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A48" w:rsidRPr="00B06C4A" w:rsidRDefault="00AD6A48" w:rsidP="00AD6A48">
      <w:pPr>
        <w:jc w:val="center"/>
        <w:rPr>
          <w:rFonts w:ascii="Times New Roman" w:eastAsia="DoulosSIL" w:hAnsi="Times New Roman"/>
          <w:b/>
          <w:kern w:val="0"/>
          <w:sz w:val="24"/>
          <w:szCs w:val="24"/>
          <w:lang w:val="en-GB"/>
        </w:rPr>
      </w:pPr>
      <w:bookmarkStart w:id="0" w:name="_Hlk517434326"/>
      <w:r w:rsidRPr="00B06C4A">
        <w:rPr>
          <w:rFonts w:ascii="Times New Roman" w:eastAsia="DoulosSIL" w:hAnsi="Times New Roman"/>
          <w:b/>
          <w:kern w:val="0"/>
          <w:sz w:val="24"/>
          <w:szCs w:val="24"/>
          <w:lang w:val="en-GB"/>
        </w:rPr>
        <w:t>COORDINATION IN NKAMI</w:t>
      </w:r>
    </w:p>
    <w:bookmarkEnd w:id="0"/>
    <w:p w:rsidR="00AD6A48" w:rsidRPr="00B06C4A" w:rsidRDefault="00AD6A48" w:rsidP="00AD6A48">
      <w:pPr>
        <w:jc w:val="center"/>
        <w:rPr>
          <w:rFonts w:ascii="Times New Roman" w:eastAsia="DoulosSIL" w:hAnsi="Times New Roman"/>
          <w:i/>
          <w:kern w:val="0"/>
          <w:sz w:val="24"/>
          <w:szCs w:val="24"/>
        </w:rPr>
      </w:pPr>
      <w:r w:rsidRPr="00B06C4A">
        <w:rPr>
          <w:rFonts w:ascii="Times New Roman" w:eastAsia="DoulosSIL" w:hAnsi="Times New Roman"/>
          <w:i/>
          <w:kern w:val="0"/>
          <w:sz w:val="24"/>
          <w:szCs w:val="24"/>
          <w:lang w:val="en-GB"/>
        </w:rPr>
        <w:t xml:space="preserve">Rogers </w:t>
      </w:r>
      <w:proofErr w:type="spellStart"/>
      <w:r w:rsidRPr="00B06C4A">
        <w:rPr>
          <w:rFonts w:ascii="Times New Roman" w:eastAsia="DoulosSIL" w:hAnsi="Times New Roman"/>
          <w:i/>
          <w:kern w:val="0"/>
          <w:sz w:val="24"/>
          <w:szCs w:val="24"/>
          <w:lang w:val="en-GB"/>
        </w:rPr>
        <w:t>Krobea</w:t>
      </w:r>
      <w:proofErr w:type="spellEnd"/>
      <w:r w:rsidRPr="00B06C4A">
        <w:rPr>
          <w:rFonts w:ascii="Times New Roman" w:eastAsia="DoulosSIL" w:hAnsi="Times New Roman"/>
          <w:i/>
          <w:kern w:val="0"/>
          <w:sz w:val="24"/>
          <w:szCs w:val="24"/>
          <w:lang w:val="en-GB"/>
        </w:rPr>
        <w:t xml:space="preserve"> Asante</w:t>
      </w:r>
    </w:p>
    <w:p w:rsidR="00AD6A48" w:rsidRPr="00B06C4A" w:rsidRDefault="00AD6A48" w:rsidP="00AD6A48">
      <w:pPr>
        <w:rPr>
          <w:rFonts w:ascii="Times New Roman" w:eastAsia="DoulosSIL" w:hAnsi="Times New Roman"/>
          <w:b/>
          <w:kern w:val="0"/>
          <w:sz w:val="24"/>
          <w:szCs w:val="24"/>
          <w:lang w:val="en-GB"/>
        </w:rPr>
      </w:pPr>
    </w:p>
    <w:p w:rsidR="00AD6A48" w:rsidRPr="00B06C4A" w:rsidRDefault="00AD6A48" w:rsidP="00AD6A48">
      <w:pPr>
        <w:spacing w:line="280" w:lineRule="exact"/>
        <w:jc w:val="center"/>
        <w:rPr>
          <w:rFonts w:ascii="Times New Roman" w:hAnsi="Times New Roman"/>
          <w:sz w:val="24"/>
          <w:szCs w:val="24"/>
          <w:lang w:val="en-GB"/>
        </w:rPr>
      </w:pPr>
    </w:p>
    <w:p w:rsidR="00AD6A48" w:rsidRPr="00B06C4A" w:rsidRDefault="00AD6A48" w:rsidP="00AD6A48">
      <w:pPr>
        <w:spacing w:line="280" w:lineRule="exact"/>
        <w:jc w:val="center"/>
        <w:rPr>
          <w:rFonts w:ascii="Times New Roman" w:hAnsi="Times New Roman"/>
          <w:sz w:val="24"/>
          <w:szCs w:val="24"/>
          <w:lang w:val="en-GB"/>
        </w:rPr>
      </w:pPr>
      <w:r w:rsidRPr="00B06C4A">
        <w:rPr>
          <w:rFonts w:ascii="Times New Roman" w:hAnsi="Times New Roman"/>
          <w:sz w:val="24"/>
          <w:szCs w:val="24"/>
          <w:lang w:val="en-GB"/>
        </w:rPr>
        <w:t>University of Education, Winneba, Ghana</w:t>
      </w:r>
    </w:p>
    <w:p w:rsidR="00AD6A48" w:rsidRPr="00B06C4A" w:rsidRDefault="00AD6A48" w:rsidP="00AD6A48">
      <w:pPr>
        <w:spacing w:line="280" w:lineRule="exact"/>
        <w:jc w:val="center"/>
        <w:rPr>
          <w:rFonts w:ascii="Times New Roman" w:hAnsi="Times New Roman"/>
          <w:sz w:val="24"/>
          <w:szCs w:val="24"/>
          <w:lang w:val="en-GB"/>
        </w:rPr>
      </w:pPr>
      <w:hyperlink r:id="rId4" w:history="1">
        <w:r w:rsidRPr="00B06C4A">
          <w:rPr>
            <w:rStyle w:val="Hyperlink"/>
            <w:rFonts w:ascii="Times New Roman" w:hAnsi="Times New Roman"/>
            <w:sz w:val="24"/>
            <w:szCs w:val="24"/>
            <w:lang w:val="en-GB"/>
          </w:rPr>
          <w:t>krasante@uew.edu.gh/</w:t>
        </w:r>
      </w:hyperlink>
      <w:r w:rsidRPr="00B06C4A">
        <w:rPr>
          <w:rFonts w:ascii="Times New Roman" w:hAnsi="Times New Roman"/>
          <w:sz w:val="24"/>
          <w:szCs w:val="24"/>
          <w:lang w:val="en-GB"/>
        </w:rPr>
        <w:t xml:space="preserve"> nanarogs@yahoo.com</w:t>
      </w:r>
    </w:p>
    <w:p w:rsidR="00AD6A48" w:rsidRPr="00B06C4A" w:rsidRDefault="00AD6A48" w:rsidP="00AD6A48">
      <w:pPr>
        <w:spacing w:line="280" w:lineRule="exact"/>
        <w:jc w:val="center"/>
        <w:rPr>
          <w:rFonts w:ascii="Times New Roman" w:hAnsi="Times New Roman"/>
          <w:sz w:val="24"/>
          <w:szCs w:val="24"/>
          <w:lang w:val="en-GB"/>
        </w:rPr>
      </w:pPr>
      <w:r w:rsidRPr="00B06C4A">
        <w:rPr>
          <w:rFonts w:ascii="Times New Roman" w:hAnsi="Times New Roman"/>
          <w:sz w:val="24"/>
          <w:szCs w:val="24"/>
          <w:lang w:val="en-GB"/>
        </w:rPr>
        <w:t>+233 242 8500</w:t>
      </w:r>
    </w:p>
    <w:p w:rsidR="004C69F4" w:rsidRPr="00B06C4A" w:rsidRDefault="004C69F4">
      <w:pPr>
        <w:rPr>
          <w:rFonts w:ascii="Times New Roman" w:hAnsi="Times New Roman"/>
          <w:sz w:val="24"/>
          <w:szCs w:val="24"/>
        </w:rPr>
      </w:pPr>
    </w:p>
    <w:p w:rsidR="00A524ED" w:rsidRPr="00B06C4A" w:rsidRDefault="00A524ED">
      <w:pPr>
        <w:rPr>
          <w:rFonts w:ascii="Times New Roman" w:hAnsi="Times New Roman"/>
          <w:sz w:val="24"/>
          <w:szCs w:val="24"/>
        </w:rPr>
      </w:pPr>
    </w:p>
    <w:p w:rsidR="00A524ED" w:rsidRDefault="00A524ED">
      <w:pPr>
        <w:rPr>
          <w:rFonts w:ascii="Times New Roman" w:hAnsi="Times New Roman"/>
          <w:sz w:val="24"/>
          <w:szCs w:val="24"/>
        </w:rPr>
      </w:pPr>
      <w:r w:rsidRPr="00B06C4A">
        <w:rPr>
          <w:rFonts w:ascii="Times New Roman" w:hAnsi="Times New Roman"/>
          <w:sz w:val="24"/>
          <w:szCs w:val="24"/>
        </w:rPr>
        <w:t xml:space="preserve">The author is currently </w:t>
      </w:r>
      <w:r w:rsidR="00B06C4A" w:rsidRPr="00B06C4A">
        <w:rPr>
          <w:rFonts w:ascii="Times New Roman" w:hAnsi="Times New Roman"/>
          <w:sz w:val="24"/>
          <w:szCs w:val="24"/>
        </w:rPr>
        <w:t xml:space="preserve">a </w:t>
      </w:r>
      <w:r w:rsidRPr="00B06C4A">
        <w:rPr>
          <w:rFonts w:ascii="Times New Roman" w:hAnsi="Times New Roman"/>
          <w:sz w:val="24"/>
          <w:szCs w:val="24"/>
        </w:rPr>
        <w:t xml:space="preserve">lecturer at the Department of </w:t>
      </w:r>
      <w:r w:rsidR="00B06C4A" w:rsidRPr="00B06C4A">
        <w:rPr>
          <w:rFonts w:ascii="Times New Roman" w:hAnsi="Times New Roman"/>
          <w:sz w:val="24"/>
          <w:szCs w:val="24"/>
        </w:rPr>
        <w:t xml:space="preserve">Applied Linguistics in </w:t>
      </w:r>
      <w:r w:rsidR="00B06C4A">
        <w:rPr>
          <w:rFonts w:ascii="Times New Roman" w:hAnsi="Times New Roman"/>
          <w:sz w:val="24"/>
          <w:szCs w:val="24"/>
        </w:rPr>
        <w:t xml:space="preserve">the </w:t>
      </w:r>
      <w:r w:rsidR="00B06C4A" w:rsidRPr="00B06C4A">
        <w:rPr>
          <w:rFonts w:ascii="Times New Roman" w:hAnsi="Times New Roman"/>
          <w:sz w:val="24"/>
          <w:szCs w:val="24"/>
        </w:rPr>
        <w:t xml:space="preserve">College of Languages Education, </w:t>
      </w:r>
      <w:r w:rsidRPr="00B06C4A">
        <w:rPr>
          <w:rFonts w:ascii="Times New Roman" w:hAnsi="Times New Roman"/>
          <w:sz w:val="24"/>
          <w:szCs w:val="24"/>
        </w:rPr>
        <w:t xml:space="preserve">University of Education, </w:t>
      </w:r>
      <w:proofErr w:type="gramStart"/>
      <w:r w:rsidRPr="00B06C4A">
        <w:rPr>
          <w:rFonts w:ascii="Times New Roman" w:hAnsi="Times New Roman"/>
          <w:sz w:val="24"/>
          <w:szCs w:val="24"/>
        </w:rPr>
        <w:t>Winneba</w:t>
      </w:r>
      <w:proofErr w:type="gramEnd"/>
      <w:r w:rsidRPr="00B06C4A">
        <w:rPr>
          <w:rFonts w:ascii="Times New Roman" w:hAnsi="Times New Roman"/>
          <w:sz w:val="24"/>
          <w:szCs w:val="24"/>
        </w:rPr>
        <w:t xml:space="preserve">, Ghana. His research interests include </w:t>
      </w:r>
      <w:r w:rsidR="00B06C4A">
        <w:rPr>
          <w:rFonts w:ascii="Times New Roman" w:hAnsi="Times New Roman"/>
          <w:sz w:val="24"/>
          <w:szCs w:val="24"/>
        </w:rPr>
        <w:t xml:space="preserve">the </w:t>
      </w:r>
      <w:r w:rsidRPr="00B06C4A">
        <w:rPr>
          <w:rFonts w:ascii="Times New Roman" w:hAnsi="Times New Roman"/>
          <w:sz w:val="24"/>
          <w:szCs w:val="24"/>
        </w:rPr>
        <w:t xml:space="preserve">documentation and description of endangered </w:t>
      </w:r>
      <w:proofErr w:type="spellStart"/>
      <w:r w:rsidRPr="00B06C4A">
        <w:rPr>
          <w:rFonts w:ascii="Times New Roman" w:hAnsi="Times New Roman"/>
          <w:sz w:val="24"/>
          <w:szCs w:val="24"/>
        </w:rPr>
        <w:t>Guang</w:t>
      </w:r>
      <w:proofErr w:type="spellEnd"/>
      <w:r w:rsidRPr="00B06C4A">
        <w:rPr>
          <w:rFonts w:ascii="Times New Roman" w:hAnsi="Times New Roman"/>
          <w:sz w:val="24"/>
          <w:szCs w:val="24"/>
        </w:rPr>
        <w:t xml:space="preserve"> languages such as </w:t>
      </w:r>
      <w:proofErr w:type="spellStart"/>
      <w:r w:rsidRPr="00B06C4A">
        <w:rPr>
          <w:rFonts w:ascii="Times New Roman" w:hAnsi="Times New Roman"/>
          <w:sz w:val="24"/>
          <w:szCs w:val="24"/>
        </w:rPr>
        <w:t>Nkami</w:t>
      </w:r>
      <w:proofErr w:type="spellEnd"/>
      <w:r w:rsidRPr="00B06C4A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B06C4A">
        <w:rPr>
          <w:rFonts w:ascii="Times New Roman" w:hAnsi="Times New Roman"/>
          <w:sz w:val="24"/>
          <w:szCs w:val="24"/>
        </w:rPr>
        <w:t>Nkonya</w:t>
      </w:r>
      <w:proofErr w:type="spellEnd"/>
      <w:r w:rsidRPr="00B06C4A">
        <w:rPr>
          <w:rFonts w:ascii="Times New Roman" w:hAnsi="Times New Roman"/>
          <w:sz w:val="24"/>
          <w:szCs w:val="24"/>
        </w:rPr>
        <w:t xml:space="preserve">, Akan linguistics, and the typology of </w:t>
      </w:r>
      <w:proofErr w:type="spellStart"/>
      <w:r w:rsidRPr="00B06C4A">
        <w:rPr>
          <w:rFonts w:ascii="Times New Roman" w:hAnsi="Times New Roman"/>
          <w:sz w:val="24"/>
          <w:szCs w:val="24"/>
        </w:rPr>
        <w:t>animacy</w:t>
      </w:r>
      <w:proofErr w:type="spellEnd"/>
      <w:r w:rsidRPr="00B06C4A">
        <w:rPr>
          <w:rFonts w:ascii="Times New Roman" w:hAnsi="Times New Roman"/>
          <w:sz w:val="24"/>
          <w:szCs w:val="24"/>
        </w:rPr>
        <w:t xml:space="preserve"> in Kwa and Gur languages of Ghana.    </w:t>
      </w:r>
    </w:p>
    <w:p w:rsidR="00B06C4A" w:rsidRDefault="00B06C4A">
      <w:pPr>
        <w:rPr>
          <w:rFonts w:ascii="Times New Roman" w:hAnsi="Times New Roman"/>
          <w:sz w:val="24"/>
          <w:szCs w:val="24"/>
        </w:rPr>
      </w:pPr>
    </w:p>
    <w:p w:rsidR="005D7D87" w:rsidRDefault="005D7D87">
      <w:pPr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:rsidR="00B06C4A" w:rsidRPr="00B06C4A" w:rsidRDefault="00B06C4A" w:rsidP="00B06C4A">
      <w:pPr>
        <w:rPr>
          <w:rFonts w:ascii="Times New Roman" w:hAnsi="Times New Roman"/>
          <w:sz w:val="24"/>
          <w:szCs w:val="24"/>
        </w:rPr>
      </w:pPr>
      <w:r w:rsidRPr="00B06C4A">
        <w:rPr>
          <w:rFonts w:ascii="Times New Roman" w:hAnsi="Times New Roman"/>
          <w:sz w:val="24"/>
          <w:szCs w:val="24"/>
        </w:rPr>
        <w:t xml:space="preserve">I wish to thank the Endangered Language Documentation Project (ELDP) for sponsoring the </w:t>
      </w:r>
      <w:proofErr w:type="spellStart"/>
      <w:r w:rsidRPr="00B06C4A">
        <w:rPr>
          <w:rFonts w:ascii="Times New Roman" w:hAnsi="Times New Roman"/>
          <w:sz w:val="24"/>
          <w:szCs w:val="24"/>
        </w:rPr>
        <w:t>Nkami</w:t>
      </w:r>
      <w:proofErr w:type="spellEnd"/>
      <w:r w:rsidRPr="00B06C4A">
        <w:rPr>
          <w:rFonts w:ascii="Times New Roman" w:hAnsi="Times New Roman"/>
          <w:sz w:val="24"/>
          <w:szCs w:val="24"/>
        </w:rPr>
        <w:t xml:space="preserve"> Documentation Project that has culminated into this paper.</w:t>
      </w:r>
      <w:r w:rsidR="00FF166B">
        <w:rPr>
          <w:rFonts w:ascii="Times New Roman" w:hAnsi="Times New Roman"/>
          <w:sz w:val="24"/>
          <w:szCs w:val="24"/>
        </w:rPr>
        <w:t xml:space="preserve"> I also wish to thank the Editor and anonymous reviewers for their helpful comments and suggestions. As usual, for the people of </w:t>
      </w:r>
      <w:proofErr w:type="spellStart"/>
      <w:r w:rsidR="00FF166B">
        <w:rPr>
          <w:rFonts w:ascii="Times New Roman" w:hAnsi="Times New Roman"/>
          <w:sz w:val="24"/>
          <w:szCs w:val="24"/>
        </w:rPr>
        <w:t>Nkami</w:t>
      </w:r>
      <w:proofErr w:type="spellEnd"/>
      <w:r w:rsidR="00FF166B">
        <w:rPr>
          <w:rFonts w:ascii="Times New Roman" w:hAnsi="Times New Roman"/>
          <w:sz w:val="24"/>
          <w:szCs w:val="24"/>
        </w:rPr>
        <w:t xml:space="preserve">, this work is yours. </w:t>
      </w:r>
    </w:p>
    <w:p w:rsidR="00B06C4A" w:rsidRPr="00B06C4A" w:rsidRDefault="00B06C4A">
      <w:pPr>
        <w:rPr>
          <w:rFonts w:ascii="Times New Roman" w:hAnsi="Times New Roman"/>
          <w:sz w:val="24"/>
          <w:szCs w:val="24"/>
        </w:rPr>
      </w:pPr>
    </w:p>
    <w:sectPr w:rsidR="00B06C4A" w:rsidRPr="00B06C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oulosSI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48"/>
    <w:rsid w:val="00341251"/>
    <w:rsid w:val="004C69F4"/>
    <w:rsid w:val="005D7D87"/>
    <w:rsid w:val="00A524ED"/>
    <w:rsid w:val="00AD6A48"/>
    <w:rsid w:val="00B06C4A"/>
    <w:rsid w:val="00BC42FA"/>
    <w:rsid w:val="00FF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F04C46-3F47-4B8E-8F74-930B5C6E9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A48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D6A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rasante@uew.edu.g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4</cp:revision>
  <dcterms:created xsi:type="dcterms:W3CDTF">2018-06-30T03:40:00Z</dcterms:created>
  <dcterms:modified xsi:type="dcterms:W3CDTF">2018-06-30T04:50:00Z</dcterms:modified>
</cp:coreProperties>
</file>