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85C48B" w14:textId="77777777" w:rsidR="00D550CA" w:rsidRPr="001F5628" w:rsidRDefault="00D550CA" w:rsidP="001F5628">
      <w:pPr>
        <w:spacing w:after="0" w:line="240" w:lineRule="auto"/>
        <w:jc w:val="center"/>
        <w:rPr>
          <w:rFonts w:ascii="Times New Roman" w:hAnsi="Times New Roman"/>
          <w:b/>
          <w:sz w:val="24"/>
          <w:szCs w:val="24"/>
        </w:rPr>
      </w:pPr>
      <w:r w:rsidRPr="001F5628">
        <w:rPr>
          <w:rFonts w:ascii="Times New Roman" w:hAnsi="Times New Roman"/>
          <w:b/>
          <w:sz w:val="24"/>
          <w:szCs w:val="24"/>
        </w:rPr>
        <w:t>Language Needs of Francophone Students in an English as a Second Language Context</w:t>
      </w:r>
    </w:p>
    <w:p w14:paraId="378B8190" w14:textId="77777777" w:rsidR="00404296" w:rsidRPr="001F5628" w:rsidRDefault="00404296" w:rsidP="001F5628">
      <w:pPr>
        <w:spacing w:after="0" w:line="240" w:lineRule="auto"/>
        <w:jc w:val="center"/>
        <w:rPr>
          <w:rFonts w:ascii="Times New Roman" w:hAnsi="Times New Roman"/>
          <w:b/>
          <w:sz w:val="24"/>
          <w:szCs w:val="24"/>
        </w:rPr>
      </w:pPr>
    </w:p>
    <w:p w14:paraId="7ED1EC13" w14:textId="77777777" w:rsidR="00D550CA" w:rsidRPr="001F5628" w:rsidRDefault="00D550CA" w:rsidP="00FC1691">
      <w:pPr>
        <w:spacing w:after="0" w:line="240" w:lineRule="auto"/>
        <w:jc w:val="center"/>
        <w:outlineLvl w:val="0"/>
        <w:rPr>
          <w:rFonts w:ascii="Times New Roman" w:hAnsi="Times New Roman"/>
          <w:b/>
          <w:sz w:val="24"/>
          <w:szCs w:val="24"/>
        </w:rPr>
      </w:pPr>
      <w:r w:rsidRPr="001F5628">
        <w:rPr>
          <w:rFonts w:ascii="Times New Roman" w:hAnsi="Times New Roman"/>
          <w:b/>
          <w:sz w:val="24"/>
          <w:szCs w:val="24"/>
        </w:rPr>
        <w:t>Abstract</w:t>
      </w:r>
    </w:p>
    <w:p w14:paraId="565A7E1A" w14:textId="0A29198D" w:rsidR="00D550CA" w:rsidRPr="00C22B79" w:rsidRDefault="00D550CA" w:rsidP="00C22B79">
      <w:pPr>
        <w:spacing w:line="240" w:lineRule="auto"/>
        <w:ind w:left="720" w:right="720"/>
        <w:jc w:val="both"/>
        <w:rPr>
          <w:rFonts w:ascii="Times New Roman" w:hAnsi="Times New Roman"/>
          <w:color w:val="000000"/>
          <w:sz w:val="24"/>
          <w:szCs w:val="24"/>
        </w:rPr>
      </w:pPr>
      <w:r w:rsidRPr="00C22B79">
        <w:rPr>
          <w:rFonts w:ascii="Times New Roman" w:hAnsi="Times New Roman"/>
          <w:color w:val="000000"/>
          <w:sz w:val="24"/>
          <w:szCs w:val="24"/>
        </w:rPr>
        <w:t>In this study, I examined the English language needs of 73 Francophone students who enrolled to pursue their undergraduate degree in an English as a Second Language context. The setting for this case study was a private university in Ghana. The focus of this study addresses an important gap in the litera</w:t>
      </w:r>
      <w:r w:rsidR="00B935F3">
        <w:rPr>
          <w:rFonts w:ascii="Times New Roman" w:hAnsi="Times New Roman"/>
          <w:color w:val="000000"/>
          <w:sz w:val="24"/>
          <w:szCs w:val="24"/>
        </w:rPr>
        <w:t>ture on meeting the needs of francophone</w:t>
      </w:r>
      <w:r w:rsidRPr="00C22B79">
        <w:rPr>
          <w:rFonts w:ascii="Times New Roman" w:hAnsi="Times New Roman"/>
          <w:color w:val="000000"/>
          <w:sz w:val="24"/>
          <w:szCs w:val="24"/>
        </w:rPr>
        <w:t xml:space="preserve"> und</w:t>
      </w:r>
      <w:r w:rsidR="00B935F3">
        <w:rPr>
          <w:rFonts w:ascii="Times New Roman" w:hAnsi="Times New Roman"/>
          <w:color w:val="000000"/>
          <w:sz w:val="24"/>
          <w:szCs w:val="24"/>
        </w:rPr>
        <w:t>ergraduate students</w:t>
      </w:r>
      <w:r w:rsidRPr="00C22B79">
        <w:rPr>
          <w:rFonts w:ascii="Times New Roman" w:hAnsi="Times New Roman"/>
          <w:color w:val="000000"/>
          <w:sz w:val="24"/>
          <w:szCs w:val="24"/>
        </w:rPr>
        <w:t xml:space="preserve">. The participants in this study were French-speaking students who mostly lived and learned in French-speaking countries prior to their arrival in Ghana; </w:t>
      </w:r>
      <w:r w:rsidR="001B214D" w:rsidRPr="00C22B79">
        <w:rPr>
          <w:rFonts w:ascii="Times New Roman" w:hAnsi="Times New Roman"/>
          <w:color w:val="000000"/>
          <w:sz w:val="24"/>
          <w:szCs w:val="24"/>
        </w:rPr>
        <w:t>thus,</w:t>
      </w:r>
      <w:r w:rsidRPr="00C22B79">
        <w:rPr>
          <w:rFonts w:ascii="Times New Roman" w:hAnsi="Times New Roman"/>
          <w:color w:val="000000"/>
          <w:sz w:val="24"/>
          <w:szCs w:val="24"/>
        </w:rPr>
        <w:t xml:space="preserve"> their language needs differed from those of Ghanaian students who typically learn in English over the course of their educational careers. Due to the disjuncture of these Francophone participants’ previous educational and lived experiences with the English language, I investigated the relevance of the available English language courses to their academic and career needs.  Data collection took the form of a questionnaire and interviews, for the purpose of eliciting information about participants’ demography, language skills, and tasks relevant to their academics and future careers. In addition, the participants provided interview responses describing their reasons for learning in an English medium university. Findings indicate that Francophone ESL undergraduate students ascribe varying degrees of relevance and importance to English courses, and these reported differences in perceived relevance cohere with participants’ varying academic and career goals and needs. </w:t>
      </w:r>
    </w:p>
    <w:p w14:paraId="2CA67F60" w14:textId="0ABC91A5" w:rsidR="00D550CA" w:rsidRDefault="00D550CA" w:rsidP="00C22B79">
      <w:pPr>
        <w:spacing w:line="240" w:lineRule="auto"/>
        <w:ind w:left="720" w:right="720"/>
        <w:jc w:val="both"/>
        <w:rPr>
          <w:rFonts w:ascii="Times New Roman" w:hAnsi="Times New Roman"/>
          <w:color w:val="000000"/>
          <w:sz w:val="24"/>
          <w:szCs w:val="24"/>
        </w:rPr>
      </w:pPr>
      <w:r w:rsidRPr="00C22B79">
        <w:rPr>
          <w:rFonts w:ascii="Times New Roman" w:hAnsi="Times New Roman"/>
          <w:b/>
          <w:color w:val="000000"/>
          <w:sz w:val="24"/>
          <w:szCs w:val="24"/>
        </w:rPr>
        <w:t>Keywords</w:t>
      </w:r>
      <w:r w:rsidRPr="00C22B79">
        <w:rPr>
          <w:rFonts w:ascii="Times New Roman" w:hAnsi="Times New Roman"/>
          <w:color w:val="000000"/>
          <w:sz w:val="24"/>
          <w:szCs w:val="24"/>
        </w:rPr>
        <w:t>:  Need analysis, English as a Second Language, Francophone students, English for academic purposes</w:t>
      </w:r>
    </w:p>
    <w:p w14:paraId="65C5E26E" w14:textId="77777777" w:rsidR="00B935F3" w:rsidRPr="00C22B79" w:rsidRDefault="00B935F3" w:rsidP="00C22B79">
      <w:pPr>
        <w:spacing w:line="240" w:lineRule="auto"/>
        <w:ind w:left="720" w:right="720"/>
        <w:jc w:val="both"/>
        <w:rPr>
          <w:rFonts w:ascii="Times New Roman" w:hAnsi="Times New Roman"/>
          <w:sz w:val="24"/>
          <w:szCs w:val="24"/>
        </w:rPr>
      </w:pPr>
    </w:p>
    <w:p w14:paraId="7488CE9C" w14:textId="77777777" w:rsidR="00D550CA" w:rsidRPr="00C22B79" w:rsidRDefault="00D550CA" w:rsidP="00C22B79">
      <w:pPr>
        <w:pStyle w:val="Default"/>
        <w:jc w:val="both"/>
        <w:rPr>
          <w:b/>
        </w:rPr>
      </w:pPr>
    </w:p>
    <w:p w14:paraId="42219417" w14:textId="244B5D14" w:rsidR="00E106D8" w:rsidRPr="00C22B79" w:rsidRDefault="00BF51D1" w:rsidP="00FC1691">
      <w:pPr>
        <w:pStyle w:val="Default"/>
        <w:jc w:val="both"/>
        <w:outlineLvl w:val="0"/>
        <w:rPr>
          <w:b/>
        </w:rPr>
      </w:pPr>
      <w:r w:rsidRPr="00C22B79">
        <w:rPr>
          <w:b/>
        </w:rPr>
        <w:t xml:space="preserve">1.0 </w:t>
      </w:r>
      <w:r w:rsidR="0079143A" w:rsidRPr="00C22B79">
        <w:rPr>
          <w:b/>
        </w:rPr>
        <w:t>Introduction</w:t>
      </w:r>
    </w:p>
    <w:p w14:paraId="0CC7A137" w14:textId="77777777" w:rsidR="0079143A" w:rsidRPr="00271931" w:rsidRDefault="0079143A" w:rsidP="00271931">
      <w:pPr>
        <w:pStyle w:val="Default"/>
        <w:jc w:val="both"/>
      </w:pPr>
    </w:p>
    <w:p w14:paraId="738657F5" w14:textId="4FD2358B" w:rsidR="00262DD3" w:rsidRPr="00271931" w:rsidRDefault="00271931" w:rsidP="00271931">
      <w:pPr>
        <w:spacing w:after="0" w:line="240" w:lineRule="auto"/>
        <w:ind w:firstLine="720"/>
        <w:jc w:val="both"/>
        <w:rPr>
          <w:rFonts w:ascii="Times New Roman" w:hAnsi="Times New Roman"/>
          <w:sz w:val="24"/>
          <w:szCs w:val="24"/>
        </w:rPr>
      </w:pPr>
      <w:r w:rsidRPr="00271931">
        <w:rPr>
          <w:rFonts w:ascii="Times New Roman" w:hAnsi="Times New Roman"/>
          <w:sz w:val="24"/>
          <w:szCs w:val="24"/>
        </w:rPr>
        <w:t>Teaching and learning academic English is an integral part of the curricula at universities in English-speaking West African countries, including Ghana since English is the primary language of academic discourse</w:t>
      </w:r>
      <w:r w:rsidR="003F01B9">
        <w:rPr>
          <w:rFonts w:ascii="Times New Roman" w:hAnsi="Times New Roman"/>
          <w:sz w:val="24"/>
          <w:szCs w:val="24"/>
        </w:rPr>
        <w:t>.</w:t>
      </w:r>
      <w:r w:rsidR="00262DD3" w:rsidRPr="00271931">
        <w:rPr>
          <w:rFonts w:ascii="Times New Roman" w:hAnsi="Times New Roman"/>
          <w:sz w:val="24"/>
          <w:szCs w:val="24"/>
        </w:rPr>
        <w:t xml:space="preserve"> Afful (2007) affirmed that the relevance of proficient written English in college is evident in that every university in Ghana offers instruction in English. Further, English as a second l</w:t>
      </w:r>
      <w:r w:rsidR="00FE568A" w:rsidRPr="00271931">
        <w:rPr>
          <w:rFonts w:ascii="Times New Roman" w:hAnsi="Times New Roman"/>
          <w:sz w:val="24"/>
          <w:szCs w:val="24"/>
        </w:rPr>
        <w:t xml:space="preserve">anguage proficiency courses are </w:t>
      </w:r>
      <w:r w:rsidR="00262DD3" w:rsidRPr="00271931">
        <w:rPr>
          <w:rFonts w:ascii="Times New Roman" w:hAnsi="Times New Roman"/>
          <w:sz w:val="24"/>
          <w:szCs w:val="24"/>
        </w:rPr>
        <w:t>offered in universities in Ghana in order to prepare students for successful college and career experiences.  (Note: Although all universities in Ghana offer academic writing as a course, the course title and content vary slightly from one university to another. Some examples of course titles are Academic Writing, English, and Communicative Skills.).</w:t>
      </w:r>
    </w:p>
    <w:p w14:paraId="03E934EA" w14:textId="192FF328" w:rsidR="00262DD3" w:rsidRPr="00C22B79"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purpose of the present study was to investigate how relevant English courses were in meeting the needs of Francophone students at a private university in Ghana. Accordingly, I investigated the relevance of the English language courses (i.e., </w:t>
      </w:r>
      <w:r w:rsidR="00E8527A" w:rsidRPr="00C22B79">
        <w:rPr>
          <w:rFonts w:ascii="Times New Roman" w:hAnsi="Times New Roman"/>
          <w:sz w:val="24"/>
          <w:szCs w:val="24"/>
        </w:rPr>
        <w:t xml:space="preserve">courses based on </w:t>
      </w:r>
      <w:r w:rsidRPr="00C22B79">
        <w:rPr>
          <w:rFonts w:ascii="Times New Roman" w:hAnsi="Times New Roman"/>
          <w:sz w:val="24"/>
          <w:szCs w:val="24"/>
        </w:rPr>
        <w:t>English for academic purposes) as perceived by the Francophone undergraduate students in relation to their academic and career needs. The</w:t>
      </w:r>
      <w:r w:rsidR="00592756">
        <w:rPr>
          <w:rFonts w:ascii="Times New Roman" w:hAnsi="Times New Roman"/>
          <w:sz w:val="24"/>
          <w:szCs w:val="24"/>
        </w:rPr>
        <w:t>se participants were purposefully</w:t>
      </w:r>
      <w:r w:rsidRPr="00C22B79">
        <w:rPr>
          <w:rFonts w:ascii="Times New Roman" w:hAnsi="Times New Roman"/>
          <w:sz w:val="24"/>
          <w:szCs w:val="24"/>
        </w:rPr>
        <w:t xml:space="preserve"> sampled because their cultural and linguistic socialization has been in French-speaking countries, thereby limiting their English lang</w:t>
      </w:r>
      <w:r w:rsidR="001B3CD0">
        <w:rPr>
          <w:rFonts w:ascii="Times New Roman" w:hAnsi="Times New Roman"/>
          <w:sz w:val="24"/>
          <w:szCs w:val="24"/>
        </w:rPr>
        <w:t xml:space="preserve">uage experiences.  In </w:t>
      </w:r>
      <w:r w:rsidRPr="00C22B79">
        <w:rPr>
          <w:rFonts w:ascii="Times New Roman" w:hAnsi="Times New Roman"/>
          <w:sz w:val="24"/>
          <w:szCs w:val="24"/>
        </w:rPr>
        <w:t>the study</w:t>
      </w:r>
      <w:r w:rsidR="00D7187B">
        <w:rPr>
          <w:rFonts w:ascii="Times New Roman" w:hAnsi="Times New Roman"/>
          <w:sz w:val="24"/>
          <w:szCs w:val="24"/>
        </w:rPr>
        <w:t>, I</w:t>
      </w:r>
      <w:r w:rsidRPr="00C22B79">
        <w:rPr>
          <w:rFonts w:ascii="Times New Roman" w:hAnsi="Times New Roman"/>
          <w:sz w:val="24"/>
          <w:szCs w:val="24"/>
        </w:rPr>
        <w:t xml:space="preserve"> explored their language needs in relation to their intended career choices, as the ultimate goal of many students is to pursue a career in English speaking countries, where high dexterity in both written and oral English is necessary for success.</w:t>
      </w:r>
    </w:p>
    <w:p w14:paraId="249F9F7F" w14:textId="67A2D6FD" w:rsidR="00262DD3" w:rsidRPr="00C22B79"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body of literature on second/additional language learning and needs analysis (Brown, 2009; </w:t>
      </w:r>
      <w:proofErr w:type="spellStart"/>
      <w:r w:rsidRPr="00C22B79">
        <w:rPr>
          <w:rFonts w:ascii="Times New Roman" w:hAnsi="Times New Roman"/>
          <w:sz w:val="24"/>
          <w:szCs w:val="24"/>
        </w:rPr>
        <w:t>Chostelidou</w:t>
      </w:r>
      <w:proofErr w:type="spellEnd"/>
      <w:r w:rsidRPr="00C22B79">
        <w:rPr>
          <w:rFonts w:ascii="Times New Roman" w:hAnsi="Times New Roman"/>
          <w:sz w:val="24"/>
          <w:szCs w:val="24"/>
        </w:rPr>
        <w:t xml:space="preserve">, 2010; Matsuda, </w:t>
      </w:r>
      <w:proofErr w:type="spellStart"/>
      <w:r w:rsidRPr="00C22B79">
        <w:rPr>
          <w:rFonts w:ascii="Times New Roman" w:hAnsi="Times New Roman"/>
          <w:sz w:val="24"/>
          <w:szCs w:val="24"/>
        </w:rPr>
        <w:t>Saenkhum</w:t>
      </w:r>
      <w:proofErr w:type="spellEnd"/>
      <w:r w:rsidRPr="00C22B79">
        <w:rPr>
          <w:rFonts w:ascii="Times New Roman" w:hAnsi="Times New Roman"/>
          <w:sz w:val="24"/>
          <w:szCs w:val="24"/>
        </w:rPr>
        <w:t xml:space="preserve"> &amp; </w:t>
      </w:r>
      <w:proofErr w:type="spellStart"/>
      <w:r w:rsidRPr="00C22B79">
        <w:rPr>
          <w:rFonts w:ascii="Times New Roman" w:hAnsi="Times New Roman"/>
          <w:sz w:val="24"/>
          <w:szCs w:val="24"/>
        </w:rPr>
        <w:t>Accardi</w:t>
      </w:r>
      <w:proofErr w:type="spellEnd"/>
      <w:r w:rsidRPr="00C22B79">
        <w:rPr>
          <w:rFonts w:ascii="Times New Roman" w:hAnsi="Times New Roman"/>
          <w:sz w:val="24"/>
          <w:szCs w:val="24"/>
        </w:rPr>
        <w:t xml:space="preserve">, 2013; West, 1994) indicates that needs analysis of Francophone students’ English language is imperative (Iwai, Kondo, Lim, Ray, </w:t>
      </w:r>
      <w:proofErr w:type="spellStart"/>
      <w:r w:rsidRPr="00C22B79">
        <w:rPr>
          <w:rFonts w:ascii="Times New Roman" w:hAnsi="Times New Roman"/>
          <w:sz w:val="24"/>
          <w:szCs w:val="24"/>
        </w:rPr>
        <w:t>Schimizu</w:t>
      </w:r>
      <w:proofErr w:type="spellEnd"/>
      <w:r w:rsidRPr="00C22B79">
        <w:rPr>
          <w:rFonts w:ascii="Times New Roman" w:hAnsi="Times New Roman"/>
          <w:sz w:val="24"/>
          <w:szCs w:val="24"/>
        </w:rPr>
        <w:t xml:space="preserve">, &amp; Brown, 1999; West, 1994). </w:t>
      </w:r>
      <w:r w:rsidR="00C53A04" w:rsidRPr="00C22B79">
        <w:rPr>
          <w:rFonts w:ascii="Times New Roman" w:hAnsi="Times New Roman"/>
          <w:sz w:val="24"/>
          <w:szCs w:val="24"/>
        </w:rPr>
        <w:t>With regard to the rationale of the study, i</w:t>
      </w:r>
      <w:r w:rsidRPr="00C22B79">
        <w:rPr>
          <w:rFonts w:ascii="Times New Roman" w:hAnsi="Times New Roman"/>
          <w:sz w:val="24"/>
          <w:szCs w:val="24"/>
        </w:rPr>
        <w:t>t i</w:t>
      </w:r>
      <w:r w:rsidR="00C53A04" w:rsidRPr="00C22B79">
        <w:rPr>
          <w:rFonts w:ascii="Times New Roman" w:hAnsi="Times New Roman"/>
          <w:sz w:val="24"/>
          <w:szCs w:val="24"/>
        </w:rPr>
        <w:t>s important to investigate the students</w:t>
      </w:r>
      <w:r w:rsidR="00C22B79" w:rsidRPr="00C22B79">
        <w:rPr>
          <w:rFonts w:ascii="Times New Roman" w:hAnsi="Times New Roman"/>
          <w:sz w:val="24"/>
          <w:szCs w:val="24"/>
        </w:rPr>
        <w:t>’ language</w:t>
      </w:r>
      <w:r w:rsidRPr="00C22B79">
        <w:rPr>
          <w:rFonts w:ascii="Times New Roman" w:hAnsi="Times New Roman"/>
          <w:sz w:val="24"/>
          <w:szCs w:val="24"/>
        </w:rPr>
        <w:t xml:space="preserve"> needs because students who have limited understanding of the English language an</w:t>
      </w:r>
      <w:r w:rsidR="00E8527A" w:rsidRPr="00C22B79">
        <w:rPr>
          <w:rFonts w:ascii="Times New Roman" w:hAnsi="Times New Roman"/>
          <w:sz w:val="24"/>
          <w:szCs w:val="24"/>
        </w:rPr>
        <w:t>d low competency in English are likely to</w:t>
      </w:r>
      <w:r w:rsidRPr="00C22B79">
        <w:rPr>
          <w:rFonts w:ascii="Times New Roman" w:hAnsi="Times New Roman"/>
          <w:sz w:val="24"/>
          <w:szCs w:val="24"/>
        </w:rPr>
        <w:t xml:space="preserve"> have difficulty in their academic work at the university, which may subsequently limit their career experiences and success in English-speaking countries.</w:t>
      </w:r>
      <w:r w:rsidR="00C53A04" w:rsidRPr="00C22B79">
        <w:rPr>
          <w:rFonts w:ascii="Times New Roman" w:hAnsi="Times New Roman"/>
          <w:sz w:val="24"/>
          <w:szCs w:val="24"/>
        </w:rPr>
        <w:t xml:space="preserve"> Thus, the study is relevant </w:t>
      </w:r>
      <w:r w:rsidR="00C53A04" w:rsidRPr="00C22B79">
        <w:rPr>
          <w:rFonts w:ascii="Times New Roman" w:hAnsi="Times New Roman"/>
          <w:sz w:val="24"/>
          <w:szCs w:val="24"/>
        </w:rPr>
        <w:lastRenderedPageBreak/>
        <w:t xml:space="preserve">in identifying the needs of this category of students in order to improve </w:t>
      </w:r>
      <w:r w:rsidR="007857F6" w:rsidRPr="00C22B79">
        <w:rPr>
          <w:rFonts w:ascii="Times New Roman" w:hAnsi="Times New Roman"/>
          <w:sz w:val="24"/>
          <w:szCs w:val="24"/>
        </w:rPr>
        <w:t>students’</w:t>
      </w:r>
      <w:r w:rsidR="00C53A04" w:rsidRPr="00C22B79">
        <w:rPr>
          <w:rFonts w:ascii="Times New Roman" w:hAnsi="Times New Roman"/>
          <w:sz w:val="24"/>
          <w:szCs w:val="24"/>
        </w:rPr>
        <w:t xml:space="preserve"> success. </w:t>
      </w:r>
      <w:r w:rsidR="007857F6" w:rsidRPr="00C22B79">
        <w:rPr>
          <w:rFonts w:ascii="Times New Roman" w:hAnsi="Times New Roman"/>
          <w:sz w:val="24"/>
          <w:szCs w:val="24"/>
        </w:rPr>
        <w:t>With regard to the limited literature on needs analysis of French-speaking students’ education in an ESL context, the study will</w:t>
      </w:r>
      <w:r w:rsidR="00C53A04" w:rsidRPr="00C22B79">
        <w:rPr>
          <w:rFonts w:ascii="Times New Roman" w:hAnsi="Times New Roman"/>
          <w:sz w:val="24"/>
          <w:szCs w:val="24"/>
        </w:rPr>
        <w:t xml:space="preserve"> add to the existing literature</w:t>
      </w:r>
      <w:r w:rsidR="007857F6" w:rsidRPr="00C22B79">
        <w:rPr>
          <w:rFonts w:ascii="Times New Roman" w:hAnsi="Times New Roman"/>
          <w:sz w:val="24"/>
          <w:szCs w:val="24"/>
        </w:rPr>
        <w:t>.</w:t>
      </w:r>
      <w:r w:rsidR="00C53A04" w:rsidRPr="00C22B79">
        <w:rPr>
          <w:rFonts w:ascii="Times New Roman" w:hAnsi="Times New Roman"/>
          <w:sz w:val="24"/>
          <w:szCs w:val="24"/>
        </w:rPr>
        <w:t xml:space="preserve"> </w:t>
      </w:r>
    </w:p>
    <w:p w14:paraId="386B83B6" w14:textId="77777777" w:rsidR="007857F6" w:rsidRPr="00C22B79" w:rsidRDefault="007857F6" w:rsidP="00C22B79">
      <w:pPr>
        <w:spacing w:after="0" w:line="240" w:lineRule="auto"/>
        <w:ind w:firstLine="720"/>
        <w:jc w:val="both"/>
        <w:rPr>
          <w:rFonts w:ascii="Times New Roman" w:hAnsi="Times New Roman"/>
          <w:sz w:val="24"/>
          <w:szCs w:val="24"/>
        </w:rPr>
      </w:pPr>
    </w:p>
    <w:p w14:paraId="1AB67E3E" w14:textId="709614CC" w:rsidR="00262DD3" w:rsidRPr="00C22B79"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Needs analysi</w:t>
      </w:r>
      <w:r w:rsidR="00BF51D1" w:rsidRPr="00C22B79">
        <w:rPr>
          <w:rFonts w:ascii="Times New Roman" w:hAnsi="Times New Roman"/>
          <w:sz w:val="24"/>
          <w:szCs w:val="24"/>
        </w:rPr>
        <w:t>s is, therefore, the conceptual</w:t>
      </w:r>
      <w:r w:rsidRPr="00C22B79">
        <w:rPr>
          <w:rFonts w:ascii="Times New Roman" w:hAnsi="Times New Roman"/>
          <w:sz w:val="24"/>
          <w:szCs w:val="24"/>
        </w:rPr>
        <w:t xml:space="preserve"> framework of the present study. For the purposes of this study, I adopted Brown’s (1995) definition of need analysis, which is</w:t>
      </w:r>
    </w:p>
    <w:p w14:paraId="6615BF5A" w14:textId="3755C99F" w:rsidR="00262DD3" w:rsidRPr="00C22B79" w:rsidRDefault="00262DD3" w:rsidP="00C22B79">
      <w:pPr>
        <w:spacing w:after="0" w:line="240" w:lineRule="auto"/>
        <w:ind w:left="720"/>
        <w:jc w:val="both"/>
        <w:rPr>
          <w:rFonts w:ascii="Times New Roman" w:hAnsi="Times New Roman"/>
          <w:sz w:val="24"/>
          <w:szCs w:val="24"/>
        </w:rPr>
      </w:pPr>
      <w:r w:rsidRPr="00C22B79">
        <w:rPr>
          <w:rFonts w:ascii="Times New Roman" w:hAnsi="Times New Roman"/>
          <w:sz w:val="24"/>
          <w:szCs w:val="24"/>
        </w:rPr>
        <w:t>the systematic collection and analysis of all subjective and objective information necessary to define and validate defensible curriculum purposes that satisfy the language learning requirements of students within the context of particular institutions that influence the learning and teaching situation (p. 36).</w:t>
      </w:r>
    </w:p>
    <w:p w14:paraId="71249AFF" w14:textId="77777777" w:rsidR="00262DD3" w:rsidRPr="00C22B79" w:rsidRDefault="00262DD3" w:rsidP="00C22B79">
      <w:pPr>
        <w:spacing w:after="0" w:line="240" w:lineRule="auto"/>
        <w:ind w:left="720"/>
        <w:jc w:val="both"/>
        <w:rPr>
          <w:rFonts w:ascii="Times New Roman" w:hAnsi="Times New Roman"/>
          <w:sz w:val="24"/>
          <w:szCs w:val="24"/>
        </w:rPr>
      </w:pPr>
    </w:p>
    <w:p w14:paraId="6B5ACDB0" w14:textId="5EBD5A2D" w:rsidR="00262DD3" w:rsidRPr="00C22B79"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With regard to this definition, needs analysis includes a group of procedures and a methodical tool for gathering information about the learner and the communication/language task. Needs analysis also differentiates between language needs and wants; stu</w:t>
      </w:r>
      <w:r w:rsidR="001F5628" w:rsidRPr="00C22B79">
        <w:rPr>
          <w:rFonts w:ascii="Times New Roman" w:hAnsi="Times New Roman"/>
          <w:sz w:val="24"/>
          <w:szCs w:val="24"/>
        </w:rPr>
        <w:t>dents' present and target needs</w:t>
      </w:r>
      <w:r w:rsidRPr="00C22B79">
        <w:rPr>
          <w:rFonts w:ascii="Times New Roman" w:hAnsi="Times New Roman"/>
          <w:sz w:val="24"/>
          <w:szCs w:val="24"/>
        </w:rPr>
        <w:t xml:space="preserve"> and </w:t>
      </w:r>
      <w:proofErr w:type="gramStart"/>
      <w:r w:rsidRPr="00C22B79">
        <w:rPr>
          <w:rFonts w:ascii="Times New Roman" w:hAnsi="Times New Roman"/>
          <w:sz w:val="24"/>
          <w:szCs w:val="24"/>
        </w:rPr>
        <w:t>learners’</w:t>
      </w:r>
      <w:proofErr w:type="gramEnd"/>
      <w:r w:rsidRPr="00C22B79">
        <w:rPr>
          <w:rFonts w:ascii="Times New Roman" w:hAnsi="Times New Roman"/>
          <w:sz w:val="24"/>
          <w:szCs w:val="24"/>
        </w:rPr>
        <w:t xml:space="preserve"> perceived and felt needs, which lead to their prioritization of need resolution.  In this study, needs analysis is an appropriate framework used to collect and analyze students’ present and target language needs. The information from the analysis was invaluable in evaluating the appropriateness of the curriculum for the language needs of the student participants.  Consequently, needs analysis revealed the academic and career needs of the Francophone students and helped evaluate the goodness of fit between participants’ needs and the English curriculum in place at this private university in Ghana.</w:t>
      </w:r>
    </w:p>
    <w:p w14:paraId="1591CBA8" w14:textId="410D19E0" w:rsidR="00262DD3" w:rsidRPr="00C22B79"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To inform and deepen this eval</w:t>
      </w:r>
      <w:r w:rsidR="00080282">
        <w:rPr>
          <w:rFonts w:ascii="Times New Roman" w:hAnsi="Times New Roman"/>
          <w:sz w:val="24"/>
          <w:szCs w:val="24"/>
        </w:rPr>
        <w:t>uation, I engaged in a</w:t>
      </w:r>
      <w:r w:rsidRPr="00C22B79">
        <w:rPr>
          <w:rFonts w:ascii="Times New Roman" w:hAnsi="Times New Roman"/>
          <w:sz w:val="24"/>
          <w:szCs w:val="24"/>
        </w:rPr>
        <w:t xml:space="preserve"> focused review of the literature on English as a second/additional language education.  Many researchers have investigated English as a Second</w:t>
      </w:r>
      <w:r w:rsidR="00080282">
        <w:rPr>
          <w:rFonts w:ascii="Times New Roman" w:hAnsi="Times New Roman"/>
          <w:sz w:val="24"/>
          <w:szCs w:val="24"/>
        </w:rPr>
        <w:t xml:space="preserve"> language, </w:t>
      </w:r>
      <w:r w:rsidRPr="00C22B79">
        <w:rPr>
          <w:rFonts w:ascii="Times New Roman" w:hAnsi="Times New Roman"/>
          <w:sz w:val="24"/>
          <w:szCs w:val="24"/>
        </w:rPr>
        <w:t xml:space="preserve">Foreign language, or additional language of education in both native and non-native English speaking countries (Brown, 2009; </w:t>
      </w:r>
      <w:proofErr w:type="spellStart"/>
      <w:r w:rsidRPr="00C22B79">
        <w:rPr>
          <w:rFonts w:ascii="Times New Roman" w:hAnsi="Times New Roman"/>
          <w:sz w:val="24"/>
          <w:szCs w:val="24"/>
        </w:rPr>
        <w:t>Chostelidou</w:t>
      </w:r>
      <w:proofErr w:type="spellEnd"/>
      <w:r w:rsidRPr="00C22B79">
        <w:rPr>
          <w:rFonts w:ascii="Times New Roman" w:hAnsi="Times New Roman"/>
          <w:sz w:val="24"/>
          <w:szCs w:val="24"/>
        </w:rPr>
        <w:t xml:space="preserve">, 2010; Matsuda, </w:t>
      </w:r>
      <w:proofErr w:type="spellStart"/>
      <w:r w:rsidRPr="00C22B79">
        <w:rPr>
          <w:rFonts w:ascii="Times New Roman" w:hAnsi="Times New Roman"/>
          <w:sz w:val="24"/>
          <w:szCs w:val="24"/>
        </w:rPr>
        <w:t>Saenkhum</w:t>
      </w:r>
      <w:proofErr w:type="spellEnd"/>
      <w:r w:rsidRPr="00C22B79">
        <w:rPr>
          <w:rFonts w:ascii="Times New Roman" w:hAnsi="Times New Roman"/>
          <w:sz w:val="24"/>
          <w:szCs w:val="24"/>
        </w:rPr>
        <w:t xml:space="preserve"> &amp; </w:t>
      </w:r>
      <w:proofErr w:type="spellStart"/>
      <w:r w:rsidRPr="00C22B79">
        <w:rPr>
          <w:rFonts w:ascii="Times New Roman" w:hAnsi="Times New Roman"/>
          <w:sz w:val="24"/>
          <w:szCs w:val="24"/>
        </w:rPr>
        <w:t>Accardi</w:t>
      </w:r>
      <w:proofErr w:type="spellEnd"/>
      <w:r w:rsidRPr="00C22B79">
        <w:rPr>
          <w:rFonts w:ascii="Times New Roman" w:hAnsi="Times New Roman"/>
          <w:sz w:val="24"/>
          <w:szCs w:val="24"/>
        </w:rPr>
        <w:t xml:space="preserve">, 2013; West, 1994). This trend in research is crucial because our classrooms, and the socio-lingual worlds outside them, are becoming more diverse, and more non-native </w:t>
      </w:r>
      <w:r w:rsidRPr="00C22B79">
        <w:rPr>
          <w:rFonts w:ascii="Times New Roman" w:hAnsi="Times New Roman"/>
          <w:sz w:val="24"/>
          <w:szCs w:val="24"/>
        </w:rPr>
        <w:lastRenderedPageBreak/>
        <w:t xml:space="preserve">speakers are learning English now than ever (British Council, 2013; August &amp; Shanahan, 2009). </w:t>
      </w:r>
    </w:p>
    <w:p w14:paraId="4A0A378B" w14:textId="77777777" w:rsidR="00262DD3" w:rsidRPr="00C22B79" w:rsidRDefault="00262DD3" w:rsidP="00C22B79">
      <w:pPr>
        <w:spacing w:after="0" w:line="240" w:lineRule="auto"/>
        <w:jc w:val="both"/>
        <w:rPr>
          <w:rFonts w:ascii="Times New Roman" w:hAnsi="Times New Roman"/>
          <w:sz w:val="24"/>
          <w:szCs w:val="24"/>
        </w:rPr>
      </w:pPr>
    </w:p>
    <w:p w14:paraId="6D1EA82F" w14:textId="2EA66F5B" w:rsidR="00C22B79" w:rsidRDefault="00262DD3"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2.</w:t>
      </w:r>
      <w:r w:rsidR="00BF51D1" w:rsidRPr="00C22B79">
        <w:rPr>
          <w:rFonts w:ascii="Times New Roman" w:hAnsi="Times New Roman"/>
          <w:b/>
          <w:sz w:val="24"/>
          <w:szCs w:val="24"/>
        </w:rPr>
        <w:t>0</w:t>
      </w:r>
      <w:r w:rsidRPr="00C22B79">
        <w:rPr>
          <w:rFonts w:ascii="Times New Roman" w:hAnsi="Times New Roman"/>
          <w:b/>
          <w:sz w:val="24"/>
          <w:szCs w:val="24"/>
        </w:rPr>
        <w:t xml:space="preserve"> </w:t>
      </w:r>
      <w:r w:rsidR="00BF51D1" w:rsidRPr="00C22B79">
        <w:rPr>
          <w:rFonts w:ascii="Times New Roman" w:hAnsi="Times New Roman"/>
          <w:b/>
          <w:sz w:val="24"/>
          <w:szCs w:val="24"/>
        </w:rPr>
        <w:t>Literature</w:t>
      </w:r>
      <w:r w:rsidR="00E70646" w:rsidRPr="00C22B79">
        <w:rPr>
          <w:rFonts w:ascii="Times New Roman" w:hAnsi="Times New Roman"/>
          <w:b/>
          <w:sz w:val="24"/>
          <w:szCs w:val="24"/>
        </w:rPr>
        <w:t xml:space="preserve"> Review</w:t>
      </w:r>
    </w:p>
    <w:p w14:paraId="420ACCC0" w14:textId="77777777" w:rsidR="00080282" w:rsidRPr="00C22B79" w:rsidRDefault="00080282" w:rsidP="00C22B79">
      <w:pPr>
        <w:spacing w:after="0" w:line="240" w:lineRule="auto"/>
        <w:jc w:val="both"/>
        <w:rPr>
          <w:rFonts w:ascii="Times New Roman" w:hAnsi="Times New Roman"/>
          <w:b/>
          <w:sz w:val="24"/>
          <w:szCs w:val="24"/>
        </w:rPr>
      </w:pPr>
    </w:p>
    <w:p w14:paraId="62BC2BAB" w14:textId="4F7EEB10" w:rsidR="00E70646" w:rsidRPr="00C22B79" w:rsidRDefault="00E70646" w:rsidP="00C22B79">
      <w:pPr>
        <w:spacing w:line="240" w:lineRule="auto"/>
        <w:ind w:firstLine="720"/>
        <w:jc w:val="both"/>
        <w:rPr>
          <w:rFonts w:ascii="Times New Roman" w:hAnsi="Times New Roman"/>
          <w:sz w:val="24"/>
          <w:szCs w:val="24"/>
        </w:rPr>
      </w:pPr>
      <w:r w:rsidRPr="00C22B79">
        <w:rPr>
          <w:rFonts w:ascii="Times New Roman" w:hAnsi="Times New Roman"/>
          <w:sz w:val="24"/>
          <w:szCs w:val="24"/>
        </w:rPr>
        <w:t xml:space="preserve">The review of literature </w:t>
      </w:r>
      <w:r w:rsidR="009A1176" w:rsidRPr="00C22B79">
        <w:rPr>
          <w:rFonts w:ascii="Times New Roman" w:hAnsi="Times New Roman"/>
          <w:sz w:val="24"/>
          <w:szCs w:val="24"/>
        </w:rPr>
        <w:t xml:space="preserve">in the following subsections </w:t>
      </w:r>
      <w:r w:rsidRPr="00C22B79">
        <w:rPr>
          <w:rFonts w:ascii="Times New Roman" w:hAnsi="Times New Roman"/>
          <w:sz w:val="24"/>
          <w:szCs w:val="24"/>
        </w:rPr>
        <w:t>includes research on English learning and education in English in native and non-native English speaking countries</w:t>
      </w:r>
      <w:r w:rsidR="009A1176" w:rsidRPr="00C22B79">
        <w:rPr>
          <w:rFonts w:ascii="Times New Roman" w:hAnsi="Times New Roman"/>
          <w:sz w:val="24"/>
          <w:szCs w:val="24"/>
        </w:rPr>
        <w:t>.</w:t>
      </w:r>
      <w:r w:rsidRPr="00C22B79">
        <w:rPr>
          <w:rFonts w:ascii="Times New Roman" w:hAnsi="Times New Roman"/>
          <w:sz w:val="24"/>
          <w:szCs w:val="24"/>
        </w:rPr>
        <w:t xml:space="preserve"> </w:t>
      </w:r>
    </w:p>
    <w:p w14:paraId="2AF8435B" w14:textId="77777777" w:rsidR="00262DD3" w:rsidRPr="00C22B79" w:rsidRDefault="00262DD3"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2.1. English Learning in Native English-Speaking Countries</w:t>
      </w:r>
    </w:p>
    <w:p w14:paraId="113CCD62" w14:textId="77777777" w:rsidR="00262DD3" w:rsidRPr="00C22B79" w:rsidRDefault="00262DD3" w:rsidP="00C22B79">
      <w:pPr>
        <w:spacing w:after="0" w:line="240" w:lineRule="auto"/>
        <w:jc w:val="both"/>
        <w:rPr>
          <w:rFonts w:ascii="Times New Roman" w:hAnsi="Times New Roman"/>
          <w:sz w:val="24"/>
          <w:szCs w:val="24"/>
        </w:rPr>
      </w:pPr>
    </w:p>
    <w:p w14:paraId="649FDB7A" w14:textId="2ADBD294" w:rsidR="00262DD3" w:rsidRPr="00C22B79" w:rsidRDefault="004042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increasing number of non-native speakers of English in English speaking classrooms is evident by the growing body of research on</w:t>
      </w:r>
      <w:r w:rsidR="00080282">
        <w:rPr>
          <w:rFonts w:ascii="Times New Roman" w:hAnsi="Times New Roman"/>
          <w:sz w:val="24"/>
          <w:szCs w:val="24"/>
        </w:rPr>
        <w:t xml:space="preserve"> English as a second,</w:t>
      </w:r>
      <w:r w:rsidRPr="00C22B79">
        <w:rPr>
          <w:rFonts w:ascii="Times New Roman" w:hAnsi="Times New Roman"/>
          <w:sz w:val="24"/>
          <w:szCs w:val="24"/>
        </w:rPr>
        <w:t xml:space="preserve"> an additional</w:t>
      </w:r>
      <w:r w:rsidR="00080282">
        <w:rPr>
          <w:rFonts w:ascii="Times New Roman" w:hAnsi="Times New Roman"/>
          <w:sz w:val="24"/>
          <w:szCs w:val="24"/>
        </w:rPr>
        <w:t>, or a</w:t>
      </w:r>
      <w:r w:rsidRPr="00C22B79">
        <w:rPr>
          <w:rFonts w:ascii="Times New Roman" w:hAnsi="Times New Roman"/>
          <w:sz w:val="24"/>
          <w:szCs w:val="24"/>
        </w:rPr>
        <w:t xml:space="preserve"> foreign language. Native</w:t>
      </w:r>
      <w:r w:rsidR="00262DD3" w:rsidRPr="00C22B79">
        <w:rPr>
          <w:rFonts w:ascii="Times New Roman" w:hAnsi="Times New Roman"/>
          <w:sz w:val="24"/>
          <w:szCs w:val="24"/>
        </w:rPr>
        <w:t xml:space="preserve"> English-speaking countries such as the United States of America, the United Kingdom, Canada, and Australia continue to experience an increasing number of non-native speakers of English in their classrooms.  The evidence of this phenomenon is </w:t>
      </w:r>
      <w:r w:rsidR="004E73B4" w:rsidRPr="00C22B79">
        <w:rPr>
          <w:rFonts w:ascii="Times New Roman" w:hAnsi="Times New Roman"/>
          <w:sz w:val="24"/>
          <w:szCs w:val="24"/>
        </w:rPr>
        <w:t>evident</w:t>
      </w:r>
      <w:r w:rsidR="00262DD3" w:rsidRPr="00C22B79">
        <w:rPr>
          <w:rFonts w:ascii="Times New Roman" w:hAnsi="Times New Roman"/>
          <w:sz w:val="24"/>
          <w:szCs w:val="24"/>
        </w:rPr>
        <w:t xml:space="preserve"> by the growing body of research in English as a second or an additional foreign language.  The foci of these researchers have been on policy issues, best practices, teacher education, and learner needs (Oliver, Grote, </w:t>
      </w:r>
      <w:proofErr w:type="spellStart"/>
      <w:r w:rsidR="00262DD3" w:rsidRPr="00C22B79">
        <w:rPr>
          <w:rFonts w:ascii="Times New Roman" w:hAnsi="Times New Roman"/>
          <w:sz w:val="24"/>
          <w:szCs w:val="24"/>
        </w:rPr>
        <w:t>Rochecoute</w:t>
      </w:r>
      <w:proofErr w:type="spellEnd"/>
      <w:r w:rsidR="00262DD3" w:rsidRPr="00C22B79">
        <w:rPr>
          <w:rFonts w:ascii="Times New Roman" w:hAnsi="Times New Roman"/>
          <w:sz w:val="24"/>
          <w:szCs w:val="24"/>
        </w:rPr>
        <w:t xml:space="preserve">, &amp; </w:t>
      </w:r>
      <w:proofErr w:type="spellStart"/>
      <w:r w:rsidR="00262DD3" w:rsidRPr="00C22B79">
        <w:rPr>
          <w:rFonts w:ascii="Times New Roman" w:hAnsi="Times New Roman"/>
          <w:sz w:val="24"/>
          <w:szCs w:val="24"/>
        </w:rPr>
        <w:t>Exell</w:t>
      </w:r>
      <w:proofErr w:type="spellEnd"/>
      <w:r w:rsidR="00262DD3" w:rsidRPr="00C22B79">
        <w:rPr>
          <w:rFonts w:ascii="Times New Roman" w:hAnsi="Times New Roman"/>
          <w:sz w:val="24"/>
          <w:szCs w:val="24"/>
        </w:rPr>
        <w:t>, 2013; Park &amp; Slater, 2014; Safford &amp; Costley, 2008).</w:t>
      </w:r>
    </w:p>
    <w:p w14:paraId="63B3BDF8" w14:textId="22FF7002" w:rsidR="00262DD3" w:rsidRPr="00C22B79" w:rsidRDefault="004042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For example, </w:t>
      </w:r>
      <w:r w:rsidR="00262DD3" w:rsidRPr="00C22B79">
        <w:rPr>
          <w:rFonts w:ascii="Times New Roman" w:hAnsi="Times New Roman"/>
          <w:sz w:val="24"/>
          <w:szCs w:val="24"/>
        </w:rPr>
        <w:t>Park and Slater (2014) examined a task-based needs analysis of learners’ authentic language target tasks with regard to mobile-assisted language learning (MALL)</w:t>
      </w:r>
      <w:r w:rsidR="00812A52">
        <w:rPr>
          <w:rFonts w:ascii="Times New Roman" w:hAnsi="Times New Roman"/>
          <w:sz w:val="24"/>
          <w:szCs w:val="24"/>
        </w:rPr>
        <w:t>.  The researchers used both</w:t>
      </w:r>
      <w:r w:rsidR="00262DD3" w:rsidRPr="00C22B79">
        <w:rPr>
          <w:rFonts w:ascii="Times New Roman" w:hAnsi="Times New Roman"/>
          <w:sz w:val="24"/>
          <w:szCs w:val="24"/>
        </w:rPr>
        <w:t xml:space="preserve"> interview and questionnair</w:t>
      </w:r>
      <w:r w:rsidR="00812A52">
        <w:rPr>
          <w:rFonts w:ascii="Times New Roman" w:hAnsi="Times New Roman"/>
          <w:sz w:val="24"/>
          <w:szCs w:val="24"/>
        </w:rPr>
        <w:t>e</w:t>
      </w:r>
      <w:r w:rsidR="00262DD3" w:rsidRPr="00C22B79">
        <w:rPr>
          <w:rFonts w:ascii="Times New Roman" w:hAnsi="Times New Roman"/>
          <w:sz w:val="24"/>
          <w:szCs w:val="24"/>
        </w:rPr>
        <w:t xml:space="preserve"> to collect data from 107 </w:t>
      </w:r>
      <w:r w:rsidR="00BC5FB8" w:rsidRPr="00C22B79">
        <w:rPr>
          <w:rFonts w:ascii="Times New Roman" w:hAnsi="Times New Roman"/>
          <w:sz w:val="24"/>
          <w:szCs w:val="24"/>
        </w:rPr>
        <w:t>English as a second language (</w:t>
      </w:r>
      <w:r w:rsidR="00262DD3" w:rsidRPr="00C22B79">
        <w:rPr>
          <w:rFonts w:ascii="Times New Roman" w:hAnsi="Times New Roman"/>
          <w:sz w:val="24"/>
          <w:szCs w:val="24"/>
        </w:rPr>
        <w:t>ESL</w:t>
      </w:r>
      <w:r w:rsidR="00BC5FB8" w:rsidRPr="00C22B79">
        <w:rPr>
          <w:rFonts w:ascii="Times New Roman" w:hAnsi="Times New Roman"/>
          <w:sz w:val="24"/>
          <w:szCs w:val="24"/>
        </w:rPr>
        <w:t>)</w:t>
      </w:r>
      <w:r w:rsidR="00262DD3" w:rsidRPr="00C22B79">
        <w:rPr>
          <w:rFonts w:ascii="Times New Roman" w:hAnsi="Times New Roman"/>
          <w:sz w:val="24"/>
          <w:szCs w:val="24"/>
        </w:rPr>
        <w:t xml:space="preserve"> teachers and students.  Based on the findings, the participants considered mobile devices and their applications useful with regard to speaking, listening, SMS activities, and Internet usage in language teaching and learning.  The authors recommended needs analysis as the theoretical framework for identifying and streamlining subsequent academic English pedagogy development, which should include MALL.</w:t>
      </w:r>
    </w:p>
    <w:p w14:paraId="299F912E" w14:textId="77777777" w:rsidR="00E7432D" w:rsidRDefault="001F5628"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Further, </w:t>
      </w:r>
      <w:r w:rsidR="00262DD3" w:rsidRPr="00C22B79">
        <w:rPr>
          <w:rFonts w:ascii="Times New Roman" w:hAnsi="Times New Roman"/>
          <w:sz w:val="24"/>
          <w:szCs w:val="24"/>
        </w:rPr>
        <w:t xml:space="preserve">Oliver et al. (2013) underscored the importance of needs analysis in second language syllabus design; however, they argued that methods used to perform need analysis had thus far been inconsistent, demonstrating the need for a coherent, inclusive framework.  They focused on the use of multiple information </w:t>
      </w:r>
      <w:r w:rsidR="00262DD3" w:rsidRPr="00C22B79">
        <w:rPr>
          <w:rFonts w:ascii="Times New Roman" w:hAnsi="Times New Roman"/>
          <w:sz w:val="24"/>
          <w:szCs w:val="24"/>
        </w:rPr>
        <w:lastRenderedPageBreak/>
        <w:t>sources and data collection strategies to develop a needs assessment framework for vocational education among the Aboriginal</w:t>
      </w:r>
      <w:r w:rsidR="00BC5FB8" w:rsidRPr="00C22B79">
        <w:rPr>
          <w:rFonts w:ascii="Times New Roman" w:hAnsi="Times New Roman"/>
          <w:sz w:val="24"/>
          <w:szCs w:val="24"/>
        </w:rPr>
        <w:t xml:space="preserve"> communities in Australia.  The authors</w:t>
      </w:r>
      <w:r w:rsidR="00262DD3" w:rsidRPr="00C22B79">
        <w:rPr>
          <w:rFonts w:ascii="Times New Roman" w:hAnsi="Times New Roman"/>
          <w:sz w:val="24"/>
          <w:szCs w:val="24"/>
        </w:rPr>
        <w:t xml:space="preserve"> adopted a task-based approach to collect data through interviews, observations, and from documents. The research sample included students, possible employers, and community members.  The result revealed that target tasks such as competence in social workplace communication and cultural</w:t>
      </w:r>
      <w:r w:rsidR="00BC5FB8" w:rsidRPr="00C22B79">
        <w:rPr>
          <w:rFonts w:ascii="Times New Roman" w:hAnsi="Times New Roman"/>
          <w:sz w:val="24"/>
          <w:szCs w:val="24"/>
        </w:rPr>
        <w:t>ly</w:t>
      </w:r>
      <w:r w:rsidR="00262DD3" w:rsidRPr="00C22B79">
        <w:rPr>
          <w:rFonts w:ascii="Times New Roman" w:hAnsi="Times New Roman"/>
          <w:sz w:val="24"/>
          <w:szCs w:val="24"/>
        </w:rPr>
        <w:t xml:space="preserve"> related issues should be included in the students’ English as a second language curriculum i</w:t>
      </w:r>
      <w:r w:rsidR="00BC5FB8" w:rsidRPr="00C22B79">
        <w:rPr>
          <w:rFonts w:ascii="Times New Roman" w:hAnsi="Times New Roman"/>
          <w:sz w:val="24"/>
          <w:szCs w:val="24"/>
        </w:rPr>
        <w:t>n order to equip them with the</w:t>
      </w:r>
      <w:r w:rsidR="00262DD3" w:rsidRPr="00C22B79">
        <w:rPr>
          <w:rFonts w:ascii="Times New Roman" w:hAnsi="Times New Roman"/>
          <w:sz w:val="24"/>
          <w:szCs w:val="24"/>
        </w:rPr>
        <w:t xml:space="preserve"> necessary skills for academic, social, and career success.</w:t>
      </w:r>
      <w:r w:rsidR="00E7432D">
        <w:rPr>
          <w:rFonts w:ascii="Times New Roman" w:hAnsi="Times New Roman"/>
          <w:sz w:val="24"/>
          <w:szCs w:val="24"/>
        </w:rPr>
        <w:t xml:space="preserve"> </w:t>
      </w:r>
    </w:p>
    <w:p w14:paraId="4FDC4C13" w14:textId="0221773C" w:rsidR="00262DD3" w:rsidRPr="00C22B79" w:rsidRDefault="00E7432D" w:rsidP="00C22B79">
      <w:pPr>
        <w:spacing w:after="0" w:line="240" w:lineRule="auto"/>
        <w:ind w:firstLine="720"/>
        <w:jc w:val="both"/>
        <w:rPr>
          <w:rFonts w:ascii="Times New Roman" w:hAnsi="Times New Roman"/>
          <w:sz w:val="24"/>
          <w:szCs w:val="24"/>
        </w:rPr>
      </w:pPr>
      <w:r>
        <w:rPr>
          <w:rFonts w:ascii="Times New Roman" w:hAnsi="Times New Roman"/>
          <w:sz w:val="24"/>
          <w:szCs w:val="24"/>
        </w:rPr>
        <w:t>The importance of needs analysis in native English-speaking countries cannot be overestimated. It is evident that the a</w:t>
      </w:r>
      <w:r w:rsidR="00951994">
        <w:rPr>
          <w:rFonts w:ascii="Times New Roman" w:hAnsi="Times New Roman"/>
          <w:sz w:val="24"/>
          <w:szCs w:val="24"/>
        </w:rPr>
        <w:t>uthors</w:t>
      </w:r>
      <w:r>
        <w:rPr>
          <w:rFonts w:ascii="Times New Roman" w:hAnsi="Times New Roman"/>
          <w:sz w:val="24"/>
          <w:szCs w:val="24"/>
        </w:rPr>
        <w:t xml:space="preserve"> employed needs analysis to identify the authentic language needs of students and to inform</w:t>
      </w:r>
      <w:r w:rsidR="00951994">
        <w:rPr>
          <w:rFonts w:ascii="Times New Roman" w:hAnsi="Times New Roman"/>
          <w:sz w:val="24"/>
          <w:szCs w:val="24"/>
        </w:rPr>
        <w:t xml:space="preserve"> their</w:t>
      </w:r>
      <w:r>
        <w:rPr>
          <w:rFonts w:ascii="Times New Roman" w:hAnsi="Times New Roman"/>
          <w:sz w:val="24"/>
          <w:szCs w:val="24"/>
        </w:rPr>
        <w:t xml:space="preserve"> design </w:t>
      </w:r>
      <w:r w:rsidR="00951994">
        <w:rPr>
          <w:rFonts w:ascii="Times New Roman" w:hAnsi="Times New Roman"/>
          <w:sz w:val="24"/>
          <w:szCs w:val="24"/>
        </w:rPr>
        <w:t xml:space="preserve">of </w:t>
      </w:r>
      <w:r>
        <w:rPr>
          <w:rFonts w:ascii="Times New Roman" w:hAnsi="Times New Roman"/>
          <w:sz w:val="24"/>
          <w:szCs w:val="24"/>
        </w:rPr>
        <w:t>relevant ESL syllabus.</w:t>
      </w:r>
    </w:p>
    <w:p w14:paraId="515F57E2" w14:textId="77777777" w:rsidR="00262DD3" w:rsidRPr="00C22B79" w:rsidRDefault="00262DD3" w:rsidP="00C22B79">
      <w:pPr>
        <w:spacing w:after="0" w:line="240" w:lineRule="auto"/>
        <w:jc w:val="both"/>
        <w:rPr>
          <w:rFonts w:ascii="Times New Roman" w:hAnsi="Times New Roman"/>
          <w:sz w:val="24"/>
          <w:szCs w:val="24"/>
        </w:rPr>
      </w:pPr>
    </w:p>
    <w:p w14:paraId="51BB50EB" w14:textId="77777777" w:rsidR="00262DD3" w:rsidRPr="00C22B79" w:rsidRDefault="00262DD3"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2.2. English Language Learning in Non-Native English-Speaking Countries</w:t>
      </w:r>
    </w:p>
    <w:p w14:paraId="1A1C1CB8" w14:textId="77777777" w:rsidR="00262DD3" w:rsidRPr="00C22B79" w:rsidRDefault="00262DD3" w:rsidP="00C22B79">
      <w:pPr>
        <w:spacing w:after="0" w:line="240" w:lineRule="auto"/>
        <w:jc w:val="both"/>
        <w:rPr>
          <w:rFonts w:ascii="Times New Roman" w:hAnsi="Times New Roman"/>
          <w:sz w:val="24"/>
          <w:szCs w:val="24"/>
        </w:rPr>
      </w:pPr>
    </w:p>
    <w:p w14:paraId="1738ACD6" w14:textId="684E61E8" w:rsidR="00262DD3" w:rsidRPr="00C22B79"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Researchers from non-native English speaking countries in Asia and Europe have also explored English as a Second, Foreign or additional language education in their countries.  Their studies focused on English education practices, English learning challenges, and acquisition of acceptable communicative and linguistic competence in English for both education and international business (</w:t>
      </w:r>
      <w:proofErr w:type="spellStart"/>
      <w:r w:rsidRPr="00C22B79">
        <w:rPr>
          <w:rFonts w:ascii="Times New Roman" w:hAnsi="Times New Roman"/>
          <w:sz w:val="24"/>
          <w:szCs w:val="24"/>
        </w:rPr>
        <w:t>Hashim</w:t>
      </w:r>
      <w:proofErr w:type="spellEnd"/>
      <w:r w:rsidRPr="00C22B79">
        <w:rPr>
          <w:rFonts w:ascii="Times New Roman" w:hAnsi="Times New Roman"/>
          <w:sz w:val="24"/>
          <w:szCs w:val="24"/>
        </w:rPr>
        <w:t xml:space="preserve">, Chee, Leong &amp; </w:t>
      </w:r>
      <w:proofErr w:type="spellStart"/>
      <w:r w:rsidRPr="00C22B79">
        <w:rPr>
          <w:rFonts w:ascii="Times New Roman" w:hAnsi="Times New Roman"/>
          <w:sz w:val="24"/>
          <w:szCs w:val="24"/>
        </w:rPr>
        <w:t>TraPich</w:t>
      </w:r>
      <w:proofErr w:type="spellEnd"/>
      <w:r w:rsidRPr="00C22B79">
        <w:rPr>
          <w:rFonts w:ascii="Times New Roman" w:hAnsi="Times New Roman"/>
          <w:sz w:val="24"/>
          <w:szCs w:val="24"/>
        </w:rPr>
        <w:t xml:space="preserve">, 2014; </w:t>
      </w:r>
      <w:proofErr w:type="spellStart"/>
      <w:r w:rsidRPr="00C22B79">
        <w:rPr>
          <w:rFonts w:ascii="Times New Roman" w:hAnsi="Times New Roman"/>
          <w:sz w:val="24"/>
          <w:szCs w:val="24"/>
        </w:rPr>
        <w:t>Holme</w:t>
      </w:r>
      <w:proofErr w:type="spellEnd"/>
      <w:r w:rsidRPr="00C22B79">
        <w:rPr>
          <w:rFonts w:ascii="Times New Roman" w:hAnsi="Times New Roman"/>
          <w:sz w:val="24"/>
          <w:szCs w:val="24"/>
        </w:rPr>
        <w:t xml:space="preserve"> &amp; </w:t>
      </w:r>
      <w:proofErr w:type="spellStart"/>
      <w:r w:rsidRPr="00C22B79">
        <w:rPr>
          <w:rFonts w:ascii="Times New Roman" w:hAnsi="Times New Roman"/>
          <w:sz w:val="24"/>
          <w:szCs w:val="24"/>
        </w:rPr>
        <w:t>Chalauisaeng</w:t>
      </w:r>
      <w:proofErr w:type="spellEnd"/>
      <w:r w:rsidRPr="00C22B79">
        <w:rPr>
          <w:rFonts w:ascii="Times New Roman" w:hAnsi="Times New Roman"/>
          <w:sz w:val="24"/>
          <w:szCs w:val="24"/>
        </w:rPr>
        <w:t xml:space="preserve">, 2006; </w:t>
      </w:r>
      <w:proofErr w:type="spellStart"/>
      <w:r w:rsidRPr="00C22B79">
        <w:rPr>
          <w:rFonts w:ascii="Times New Roman" w:hAnsi="Times New Roman"/>
          <w:sz w:val="24"/>
          <w:szCs w:val="24"/>
        </w:rPr>
        <w:t>Kirkgoz</w:t>
      </w:r>
      <w:proofErr w:type="spellEnd"/>
      <w:r w:rsidRPr="00C22B79">
        <w:rPr>
          <w:rFonts w:ascii="Times New Roman" w:hAnsi="Times New Roman"/>
          <w:sz w:val="24"/>
          <w:szCs w:val="24"/>
        </w:rPr>
        <w:t>, 2009; Lambert, 2010; Rahman, 2011).</w:t>
      </w:r>
    </w:p>
    <w:p w14:paraId="744B457C" w14:textId="33D14F58" w:rsidR="00262DD3" w:rsidRPr="00C22B79" w:rsidRDefault="00FC032E" w:rsidP="00C22B79">
      <w:pPr>
        <w:spacing w:after="0" w:line="240" w:lineRule="auto"/>
        <w:ind w:firstLine="720"/>
        <w:jc w:val="both"/>
        <w:rPr>
          <w:rFonts w:ascii="Times New Roman" w:hAnsi="Times New Roman"/>
          <w:sz w:val="24"/>
          <w:szCs w:val="24"/>
        </w:rPr>
      </w:pPr>
      <w:r>
        <w:rPr>
          <w:rFonts w:ascii="Times New Roman" w:hAnsi="Times New Roman"/>
          <w:sz w:val="24"/>
          <w:szCs w:val="24"/>
        </w:rPr>
        <w:t xml:space="preserve">For example, </w:t>
      </w:r>
      <w:r w:rsidR="00262DD3" w:rsidRPr="00C22B79">
        <w:rPr>
          <w:rFonts w:ascii="Times New Roman" w:hAnsi="Times New Roman"/>
          <w:sz w:val="24"/>
          <w:szCs w:val="24"/>
        </w:rPr>
        <w:t xml:space="preserve">Lambert (2010) conducted an English language task-based needs analysis of graduates for the purpose of second language program development. Data collection included interviewing and surveying respondents from a non-native Asian context for the purpose of a second language program development.  In addition, he reviewed graduate students’ records from their places of work and developed a framework on the second language task requirements of the participants.  The findings revealed that graduate students in their various workplaces could identify task-based needs that were relevant to them across their careers. </w:t>
      </w:r>
      <w:r w:rsidR="002940C3">
        <w:rPr>
          <w:rFonts w:ascii="Times New Roman" w:hAnsi="Times New Roman"/>
          <w:sz w:val="24"/>
          <w:szCs w:val="24"/>
        </w:rPr>
        <w:t xml:space="preserve"> The study confirmed that it is</w:t>
      </w:r>
      <w:r w:rsidR="00262DD3" w:rsidRPr="00C22B79">
        <w:rPr>
          <w:rFonts w:ascii="Times New Roman" w:hAnsi="Times New Roman"/>
          <w:sz w:val="24"/>
          <w:szCs w:val="24"/>
        </w:rPr>
        <w:t xml:space="preserve"> useful and feasible to develop language goal-oriented curricula and pedagogy for English Language teaching in Japanese universities.</w:t>
      </w:r>
    </w:p>
    <w:p w14:paraId="56B97FC3" w14:textId="7F61E095" w:rsidR="00BA095D" w:rsidRPr="00C22B79" w:rsidRDefault="001F5628"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lastRenderedPageBreak/>
        <w:t>In Africa, researchers investigated English education policies</w:t>
      </w:r>
      <w:r w:rsidR="00162ECB">
        <w:rPr>
          <w:rFonts w:ascii="Times New Roman" w:hAnsi="Times New Roman"/>
          <w:sz w:val="24"/>
          <w:szCs w:val="24"/>
        </w:rPr>
        <w:t>, learning processes, curricula</w:t>
      </w:r>
      <w:r w:rsidRPr="00C22B79">
        <w:rPr>
          <w:rFonts w:ascii="Times New Roman" w:hAnsi="Times New Roman"/>
          <w:sz w:val="24"/>
          <w:szCs w:val="24"/>
        </w:rPr>
        <w:t>, language needs, and challenges of learning English in non-native English learning environments</w:t>
      </w:r>
      <w:r w:rsidR="00BA095D" w:rsidRPr="00C22B79">
        <w:rPr>
          <w:rFonts w:ascii="Times New Roman" w:hAnsi="Times New Roman"/>
          <w:sz w:val="24"/>
          <w:szCs w:val="24"/>
        </w:rPr>
        <w:t xml:space="preserve"> (</w:t>
      </w:r>
      <w:proofErr w:type="spellStart"/>
      <w:r w:rsidR="00BA095D" w:rsidRPr="00C22B79">
        <w:rPr>
          <w:rFonts w:ascii="Times New Roman" w:hAnsi="Times New Roman"/>
          <w:sz w:val="24"/>
          <w:szCs w:val="24"/>
        </w:rPr>
        <w:t>Agbedor</w:t>
      </w:r>
      <w:proofErr w:type="spellEnd"/>
      <w:r w:rsidR="00BA095D" w:rsidRPr="00C22B79">
        <w:rPr>
          <w:rFonts w:ascii="Times New Roman" w:hAnsi="Times New Roman"/>
          <w:sz w:val="24"/>
          <w:szCs w:val="24"/>
        </w:rPr>
        <w:t xml:space="preserve">, 1994; </w:t>
      </w:r>
      <w:proofErr w:type="spellStart"/>
      <w:r w:rsidR="00BA095D" w:rsidRPr="00C22B79">
        <w:rPr>
          <w:rFonts w:ascii="Times New Roman" w:hAnsi="Times New Roman"/>
          <w:sz w:val="24"/>
          <w:szCs w:val="24"/>
        </w:rPr>
        <w:t>Kioko</w:t>
      </w:r>
      <w:proofErr w:type="spellEnd"/>
      <w:r w:rsidR="00BA095D" w:rsidRPr="00C22B79">
        <w:rPr>
          <w:rFonts w:ascii="Times New Roman" w:hAnsi="Times New Roman"/>
          <w:sz w:val="24"/>
          <w:szCs w:val="24"/>
        </w:rPr>
        <w:t xml:space="preserve">, 2009; Lee &amp; Norton, 2009; </w:t>
      </w:r>
      <w:proofErr w:type="spellStart"/>
      <w:r w:rsidR="00BA095D" w:rsidRPr="00C22B79">
        <w:rPr>
          <w:rFonts w:ascii="Times New Roman" w:hAnsi="Times New Roman"/>
          <w:sz w:val="24"/>
          <w:szCs w:val="24"/>
        </w:rPr>
        <w:t>Owu-Ewie</w:t>
      </w:r>
      <w:proofErr w:type="spellEnd"/>
      <w:r w:rsidR="00BA095D" w:rsidRPr="00C22B79">
        <w:rPr>
          <w:rFonts w:ascii="Times New Roman" w:hAnsi="Times New Roman"/>
          <w:sz w:val="24"/>
          <w:szCs w:val="24"/>
        </w:rPr>
        <w:t xml:space="preserve">, 2006; </w:t>
      </w:r>
      <w:proofErr w:type="spellStart"/>
      <w:r w:rsidR="00BA095D" w:rsidRPr="00C22B79">
        <w:rPr>
          <w:rFonts w:ascii="Times New Roman" w:hAnsi="Times New Roman"/>
          <w:sz w:val="24"/>
          <w:szCs w:val="24"/>
        </w:rPr>
        <w:t>Sibomana</w:t>
      </w:r>
      <w:proofErr w:type="spellEnd"/>
      <w:r w:rsidR="00BA095D" w:rsidRPr="00C22B79">
        <w:rPr>
          <w:rFonts w:ascii="Times New Roman" w:hAnsi="Times New Roman"/>
          <w:sz w:val="24"/>
          <w:szCs w:val="24"/>
        </w:rPr>
        <w:t xml:space="preserve">, 2014; </w:t>
      </w:r>
      <w:proofErr w:type="spellStart"/>
      <w:r w:rsidR="00BA095D" w:rsidRPr="00C22B79">
        <w:rPr>
          <w:rFonts w:ascii="Times New Roman" w:hAnsi="Times New Roman"/>
          <w:sz w:val="24"/>
          <w:szCs w:val="24"/>
        </w:rPr>
        <w:t>Wagaba</w:t>
      </w:r>
      <w:proofErr w:type="spellEnd"/>
      <w:r w:rsidR="00BA095D" w:rsidRPr="00C22B79">
        <w:rPr>
          <w:rFonts w:ascii="Times New Roman" w:hAnsi="Times New Roman"/>
          <w:sz w:val="24"/>
          <w:szCs w:val="24"/>
        </w:rPr>
        <w:t>, 2010).  For e</w:t>
      </w:r>
      <w:r w:rsidR="00162ECB">
        <w:rPr>
          <w:rFonts w:ascii="Times New Roman" w:hAnsi="Times New Roman"/>
          <w:sz w:val="24"/>
          <w:szCs w:val="24"/>
        </w:rPr>
        <w:t xml:space="preserve">xample, </w:t>
      </w:r>
      <w:proofErr w:type="spellStart"/>
      <w:r w:rsidR="00162ECB">
        <w:rPr>
          <w:rFonts w:ascii="Times New Roman" w:hAnsi="Times New Roman"/>
          <w:sz w:val="24"/>
          <w:szCs w:val="24"/>
        </w:rPr>
        <w:t>Kioko</w:t>
      </w:r>
      <w:proofErr w:type="spellEnd"/>
      <w:r w:rsidR="00162ECB">
        <w:rPr>
          <w:rFonts w:ascii="Times New Roman" w:hAnsi="Times New Roman"/>
          <w:sz w:val="24"/>
          <w:szCs w:val="24"/>
        </w:rPr>
        <w:t xml:space="preserve"> (2009) studied English language</w:t>
      </w:r>
      <w:r w:rsidR="00BA095D" w:rsidRPr="00C22B79">
        <w:rPr>
          <w:rFonts w:ascii="Times New Roman" w:hAnsi="Times New Roman"/>
          <w:sz w:val="24"/>
          <w:szCs w:val="24"/>
        </w:rPr>
        <w:t xml:space="preserve"> needs of first-year students </w:t>
      </w:r>
      <w:r w:rsidR="00162ECB">
        <w:rPr>
          <w:rFonts w:ascii="Times New Roman" w:hAnsi="Times New Roman"/>
          <w:sz w:val="24"/>
          <w:szCs w:val="24"/>
        </w:rPr>
        <w:t xml:space="preserve">in a </w:t>
      </w:r>
      <w:r w:rsidR="00162ECB" w:rsidRPr="00C22B79">
        <w:rPr>
          <w:rFonts w:ascii="Times New Roman" w:hAnsi="Times New Roman"/>
          <w:sz w:val="24"/>
          <w:szCs w:val="24"/>
        </w:rPr>
        <w:t xml:space="preserve">Kenyan university </w:t>
      </w:r>
      <w:r w:rsidR="00BA095D" w:rsidRPr="00C22B79">
        <w:rPr>
          <w:rFonts w:ascii="Times New Roman" w:hAnsi="Times New Roman"/>
          <w:sz w:val="24"/>
          <w:szCs w:val="24"/>
        </w:rPr>
        <w:t>by using a descriptive method to analyze their performance on the English Pla</w:t>
      </w:r>
      <w:r w:rsidR="00162ECB">
        <w:rPr>
          <w:rFonts w:ascii="Times New Roman" w:hAnsi="Times New Roman"/>
          <w:sz w:val="24"/>
          <w:szCs w:val="24"/>
        </w:rPr>
        <w:t xml:space="preserve">cement Test at the university. </w:t>
      </w:r>
      <w:r w:rsidR="00BA095D" w:rsidRPr="00C22B79">
        <w:rPr>
          <w:rFonts w:ascii="Times New Roman" w:hAnsi="Times New Roman"/>
          <w:sz w:val="24"/>
          <w:szCs w:val="24"/>
        </w:rPr>
        <w:t>Using 240 participants’ scores in September 2003, the findings revealed that students’ needs regarding language structure and vocabulary</w:t>
      </w:r>
      <w:r w:rsidR="00162ECB">
        <w:rPr>
          <w:rFonts w:ascii="Times New Roman" w:hAnsi="Times New Roman"/>
          <w:sz w:val="24"/>
          <w:szCs w:val="24"/>
        </w:rPr>
        <w:t xml:space="preserve"> development are crucial since</w:t>
      </w:r>
      <w:r w:rsidR="00BA095D" w:rsidRPr="00C22B79">
        <w:rPr>
          <w:rFonts w:ascii="Times New Roman" w:hAnsi="Times New Roman"/>
          <w:sz w:val="24"/>
          <w:szCs w:val="24"/>
        </w:rPr>
        <w:t xml:space="preserve"> students had difficulty answering questions in these language areas. These findings and their indications regarding curricular needs stand in contrast to the current curriculum that emphasizes expository writing.  </w:t>
      </w:r>
      <w:r w:rsidR="00316727">
        <w:rPr>
          <w:rFonts w:ascii="Times New Roman" w:hAnsi="Times New Roman"/>
          <w:sz w:val="24"/>
          <w:szCs w:val="24"/>
        </w:rPr>
        <w:t xml:space="preserve">Consequently, </w:t>
      </w:r>
      <w:r w:rsidR="00342CBA">
        <w:rPr>
          <w:rFonts w:ascii="Times New Roman" w:hAnsi="Times New Roman"/>
          <w:sz w:val="24"/>
          <w:szCs w:val="24"/>
        </w:rPr>
        <w:t>it was</w:t>
      </w:r>
      <w:r w:rsidR="00BA095D" w:rsidRPr="00C22B79">
        <w:rPr>
          <w:rFonts w:ascii="Times New Roman" w:hAnsi="Times New Roman"/>
          <w:sz w:val="24"/>
          <w:szCs w:val="24"/>
        </w:rPr>
        <w:t xml:space="preserve"> necessary to restructure the English placement curriculum to include lessons on language structure and vocabulary development.</w:t>
      </w:r>
    </w:p>
    <w:p w14:paraId="0A419094" w14:textId="55B0E14D" w:rsidR="001F5628" w:rsidRPr="00974C5D" w:rsidRDefault="00262DD3" w:rsidP="00974C5D">
      <w:pPr>
        <w:pStyle w:val="NoSpacing"/>
        <w:ind w:firstLine="720"/>
        <w:rPr>
          <w:rFonts w:ascii="Times New Roman" w:hAnsi="Times New Roman" w:cs="Times New Roman"/>
          <w:sz w:val="24"/>
          <w:szCs w:val="24"/>
        </w:rPr>
      </w:pPr>
      <w:r w:rsidRPr="00974C5D">
        <w:rPr>
          <w:rFonts w:ascii="Times New Roman" w:hAnsi="Times New Roman" w:cs="Times New Roman"/>
          <w:sz w:val="24"/>
          <w:szCs w:val="24"/>
        </w:rPr>
        <w:t>In Ghana, the focus of research has been on the English language needs of students who speak English as a second language (</w:t>
      </w:r>
      <w:proofErr w:type="spellStart"/>
      <w:r w:rsidRPr="00974C5D">
        <w:rPr>
          <w:rFonts w:ascii="Times New Roman" w:hAnsi="Times New Roman" w:cs="Times New Roman"/>
          <w:sz w:val="24"/>
          <w:szCs w:val="24"/>
        </w:rPr>
        <w:t>Ababio</w:t>
      </w:r>
      <w:proofErr w:type="spellEnd"/>
      <w:r w:rsidRPr="00974C5D">
        <w:rPr>
          <w:rFonts w:ascii="Times New Roman" w:hAnsi="Times New Roman" w:cs="Times New Roman"/>
          <w:sz w:val="24"/>
          <w:szCs w:val="24"/>
        </w:rPr>
        <w:t xml:space="preserve">, 2009; </w:t>
      </w:r>
      <w:proofErr w:type="spellStart"/>
      <w:r w:rsidRPr="00974C5D">
        <w:rPr>
          <w:rFonts w:ascii="Times New Roman" w:hAnsi="Times New Roman" w:cs="Times New Roman"/>
          <w:sz w:val="24"/>
          <w:szCs w:val="24"/>
        </w:rPr>
        <w:t>Gborsong</w:t>
      </w:r>
      <w:proofErr w:type="spellEnd"/>
      <w:r w:rsidRPr="00974C5D">
        <w:rPr>
          <w:rFonts w:ascii="Times New Roman" w:hAnsi="Times New Roman" w:cs="Times New Roman"/>
          <w:sz w:val="24"/>
          <w:szCs w:val="24"/>
        </w:rPr>
        <w:t xml:space="preserve">, Afful, Coker, </w:t>
      </w:r>
      <w:proofErr w:type="spellStart"/>
      <w:r w:rsidRPr="00974C5D">
        <w:rPr>
          <w:rFonts w:ascii="Times New Roman" w:hAnsi="Times New Roman" w:cs="Times New Roman"/>
          <w:sz w:val="24"/>
          <w:szCs w:val="24"/>
        </w:rPr>
        <w:t>Akoto</w:t>
      </w:r>
      <w:proofErr w:type="spellEnd"/>
      <w:r w:rsidRPr="00974C5D">
        <w:rPr>
          <w:rFonts w:ascii="Times New Roman" w:hAnsi="Times New Roman" w:cs="Times New Roman"/>
          <w:sz w:val="24"/>
          <w:szCs w:val="24"/>
        </w:rPr>
        <w:t xml:space="preserve">, </w:t>
      </w:r>
      <w:proofErr w:type="spellStart"/>
      <w:r w:rsidRPr="00974C5D">
        <w:rPr>
          <w:rFonts w:ascii="Times New Roman" w:hAnsi="Times New Roman" w:cs="Times New Roman"/>
          <w:sz w:val="24"/>
          <w:szCs w:val="24"/>
        </w:rPr>
        <w:t>Tumasi</w:t>
      </w:r>
      <w:proofErr w:type="spellEnd"/>
      <w:r w:rsidRPr="00974C5D">
        <w:rPr>
          <w:rFonts w:ascii="Times New Roman" w:hAnsi="Times New Roman" w:cs="Times New Roman"/>
          <w:sz w:val="24"/>
          <w:szCs w:val="24"/>
        </w:rPr>
        <w:t xml:space="preserve"> &amp;</w:t>
      </w:r>
      <w:r w:rsidR="00342CBA" w:rsidRPr="00974C5D">
        <w:rPr>
          <w:rFonts w:ascii="Times New Roman" w:hAnsi="Times New Roman" w:cs="Times New Roman"/>
          <w:sz w:val="24"/>
          <w:szCs w:val="24"/>
        </w:rPr>
        <w:t xml:space="preserve"> </w:t>
      </w:r>
      <w:proofErr w:type="spellStart"/>
      <w:r w:rsidRPr="00974C5D">
        <w:rPr>
          <w:rFonts w:ascii="Times New Roman" w:hAnsi="Times New Roman" w:cs="Times New Roman"/>
          <w:sz w:val="24"/>
          <w:szCs w:val="24"/>
        </w:rPr>
        <w:t>Baiden</w:t>
      </w:r>
      <w:proofErr w:type="spellEnd"/>
      <w:r w:rsidRPr="00974C5D">
        <w:rPr>
          <w:rFonts w:ascii="Times New Roman" w:hAnsi="Times New Roman" w:cs="Times New Roman"/>
          <w:sz w:val="24"/>
          <w:szCs w:val="24"/>
        </w:rPr>
        <w:t>,</w:t>
      </w:r>
      <w:r w:rsidR="00BC5FB8" w:rsidRPr="00974C5D">
        <w:rPr>
          <w:rFonts w:ascii="Times New Roman" w:hAnsi="Times New Roman" w:cs="Times New Roman"/>
          <w:sz w:val="24"/>
          <w:szCs w:val="24"/>
        </w:rPr>
        <w:t xml:space="preserve"> 2015; </w:t>
      </w:r>
      <w:proofErr w:type="spellStart"/>
      <w:r w:rsidR="00BC5FB8" w:rsidRPr="00974C5D">
        <w:rPr>
          <w:rFonts w:ascii="Times New Roman" w:hAnsi="Times New Roman" w:cs="Times New Roman"/>
          <w:sz w:val="24"/>
          <w:szCs w:val="24"/>
        </w:rPr>
        <w:t>Keleve</w:t>
      </w:r>
      <w:proofErr w:type="spellEnd"/>
      <w:r w:rsidR="00BC5FB8" w:rsidRPr="00974C5D">
        <w:rPr>
          <w:rFonts w:ascii="Times New Roman" w:hAnsi="Times New Roman" w:cs="Times New Roman"/>
          <w:sz w:val="24"/>
          <w:szCs w:val="24"/>
        </w:rPr>
        <w:t>, 1995). T</w:t>
      </w:r>
      <w:r w:rsidRPr="00974C5D">
        <w:rPr>
          <w:rFonts w:ascii="Times New Roman" w:hAnsi="Times New Roman" w:cs="Times New Roman"/>
          <w:sz w:val="24"/>
          <w:szCs w:val="24"/>
        </w:rPr>
        <w:t xml:space="preserve">here is limited research and literature on Francophone students studying English in Ghana. </w:t>
      </w:r>
      <w:proofErr w:type="spellStart"/>
      <w:r w:rsidR="001F5628" w:rsidRPr="00974C5D">
        <w:rPr>
          <w:rFonts w:ascii="Times New Roman" w:hAnsi="Times New Roman" w:cs="Times New Roman"/>
          <w:sz w:val="24"/>
          <w:szCs w:val="24"/>
        </w:rPr>
        <w:t>Keleve</w:t>
      </w:r>
      <w:proofErr w:type="spellEnd"/>
      <w:r w:rsidR="001F5628" w:rsidRPr="00974C5D">
        <w:rPr>
          <w:rFonts w:ascii="Times New Roman" w:hAnsi="Times New Roman" w:cs="Times New Roman"/>
          <w:sz w:val="24"/>
          <w:szCs w:val="24"/>
        </w:rPr>
        <w:t xml:space="preserve"> (1995) engaged graduate students in a Ghanaian university in a simulation exercise in order to assess their use of English. Students employed the English</w:t>
      </w:r>
      <w:r w:rsidR="00974C5D" w:rsidRPr="00974C5D">
        <w:rPr>
          <w:rFonts w:ascii="Times New Roman" w:hAnsi="Times New Roman" w:cs="Times New Roman"/>
          <w:sz w:val="24"/>
          <w:szCs w:val="24"/>
        </w:rPr>
        <w:t xml:space="preserve"> language</w:t>
      </w:r>
      <w:r w:rsidR="001F5628" w:rsidRPr="00974C5D">
        <w:rPr>
          <w:rFonts w:ascii="Times New Roman" w:hAnsi="Times New Roman" w:cs="Times New Roman"/>
          <w:sz w:val="24"/>
          <w:szCs w:val="24"/>
        </w:rPr>
        <w:t xml:space="preserve"> in a variety of social interactions. For example, they asked permission to perform a task, inquired about people’s identity, and requested assistance to select clothes in a shop. The needs of the students reflected their inability to communicative appropriately in different social contexts, although they exhibited competence in grammar and linguistic abilities</w:t>
      </w:r>
      <w:r w:rsidR="00974C5D">
        <w:rPr>
          <w:rFonts w:ascii="Times New Roman" w:hAnsi="Times New Roman" w:cs="Times New Roman"/>
          <w:sz w:val="24"/>
          <w:szCs w:val="24"/>
        </w:rPr>
        <w:t>.</w:t>
      </w:r>
    </w:p>
    <w:p w14:paraId="0286ADB0" w14:textId="7DC0375D" w:rsidR="00262DD3" w:rsidRPr="00974C5D" w:rsidRDefault="00262DD3" w:rsidP="00974C5D">
      <w:pPr>
        <w:pStyle w:val="NoSpacing"/>
        <w:ind w:firstLine="720"/>
        <w:rPr>
          <w:rFonts w:ascii="Times New Roman" w:hAnsi="Times New Roman" w:cs="Times New Roman"/>
          <w:sz w:val="24"/>
          <w:szCs w:val="24"/>
        </w:rPr>
      </w:pPr>
      <w:r w:rsidRPr="00974C5D">
        <w:rPr>
          <w:rFonts w:ascii="Times New Roman" w:hAnsi="Times New Roman" w:cs="Times New Roman"/>
          <w:sz w:val="24"/>
          <w:szCs w:val="24"/>
        </w:rPr>
        <w:t xml:space="preserve">The body of literature </w:t>
      </w:r>
      <w:r w:rsidR="00974C5D">
        <w:rPr>
          <w:rFonts w:ascii="Times New Roman" w:hAnsi="Times New Roman" w:cs="Times New Roman"/>
          <w:sz w:val="24"/>
          <w:szCs w:val="24"/>
        </w:rPr>
        <w:t xml:space="preserve">reviewed </w:t>
      </w:r>
      <w:r w:rsidRPr="00974C5D">
        <w:rPr>
          <w:rFonts w:ascii="Times New Roman" w:hAnsi="Times New Roman" w:cs="Times New Roman"/>
          <w:sz w:val="24"/>
          <w:szCs w:val="24"/>
        </w:rPr>
        <w:t xml:space="preserve">clearly demonstrates substantive research in the areas of English education and learners’ needs analysis.  However, comparatively little research assessing foreign English language learners’ needs has been published, especially with regard to Francophone students learning English in a country where English is not a native language but an official language.  Even in Africa and Ghana, there is a dearth of extant research investigating Francophone students’ needs in the English as a second language-learning context.  </w:t>
      </w:r>
    </w:p>
    <w:p w14:paraId="03C1FD20" w14:textId="77777777" w:rsidR="00262DD3" w:rsidRPr="00C22B79" w:rsidRDefault="00262DD3" w:rsidP="00C22B79">
      <w:pPr>
        <w:spacing w:after="0" w:line="240" w:lineRule="auto"/>
        <w:jc w:val="both"/>
        <w:rPr>
          <w:rFonts w:ascii="Times New Roman" w:hAnsi="Times New Roman"/>
          <w:sz w:val="24"/>
          <w:szCs w:val="24"/>
        </w:rPr>
      </w:pPr>
    </w:p>
    <w:p w14:paraId="790DC2B5" w14:textId="5D798F37" w:rsidR="00262DD3" w:rsidRPr="00C22B79" w:rsidRDefault="00262DD3"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3.</w:t>
      </w:r>
      <w:r w:rsidR="00380B66">
        <w:rPr>
          <w:rFonts w:ascii="Times New Roman" w:hAnsi="Times New Roman"/>
          <w:b/>
          <w:sz w:val="24"/>
          <w:szCs w:val="24"/>
        </w:rPr>
        <w:t>0</w:t>
      </w:r>
      <w:r w:rsidRPr="00C22B79">
        <w:rPr>
          <w:rFonts w:ascii="Times New Roman" w:hAnsi="Times New Roman"/>
          <w:b/>
          <w:sz w:val="24"/>
          <w:szCs w:val="24"/>
        </w:rPr>
        <w:t xml:space="preserve"> Purpose Statement</w:t>
      </w:r>
    </w:p>
    <w:p w14:paraId="2EA087E9" w14:textId="77777777" w:rsidR="001F5628" w:rsidRPr="00C22B79" w:rsidRDefault="001F5628" w:rsidP="00C22B79">
      <w:pPr>
        <w:spacing w:after="0" w:line="240" w:lineRule="auto"/>
        <w:jc w:val="both"/>
        <w:rPr>
          <w:rFonts w:ascii="Times New Roman" w:hAnsi="Times New Roman"/>
          <w:b/>
          <w:sz w:val="24"/>
          <w:szCs w:val="24"/>
        </w:rPr>
      </w:pPr>
    </w:p>
    <w:p w14:paraId="1FF3A32D" w14:textId="39AB3E58" w:rsidR="00262DD3" w:rsidRPr="00C22B79"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purpose of this study was to investigate the academic and career language needs of Francophone students in a private English medium university in Ghana, with implications for curricula development to better meet those needs. For the purposes of this study, the participant group is referred to as a minority population with limited experience in English</w:t>
      </w:r>
      <w:r w:rsidR="00B76BC4">
        <w:rPr>
          <w:rFonts w:ascii="Times New Roman" w:hAnsi="Times New Roman"/>
          <w:sz w:val="24"/>
          <w:szCs w:val="24"/>
        </w:rPr>
        <w:t xml:space="preserve"> as a Second Language</w:t>
      </w:r>
      <w:r w:rsidRPr="00C22B79">
        <w:rPr>
          <w:rFonts w:ascii="Times New Roman" w:hAnsi="Times New Roman"/>
          <w:sz w:val="24"/>
          <w:szCs w:val="24"/>
        </w:rPr>
        <w:t xml:space="preserve"> context. The study addressed the following research questions:</w:t>
      </w:r>
    </w:p>
    <w:p w14:paraId="09AA702E" w14:textId="57C24E66" w:rsidR="00380B66" w:rsidRPr="00380B66" w:rsidRDefault="00262DD3" w:rsidP="00380B66">
      <w:pPr>
        <w:pStyle w:val="ListParagraph"/>
        <w:numPr>
          <w:ilvl w:val="0"/>
          <w:numId w:val="3"/>
        </w:numPr>
        <w:spacing w:after="0" w:line="240" w:lineRule="auto"/>
        <w:jc w:val="both"/>
        <w:rPr>
          <w:rFonts w:ascii="Times New Roman" w:hAnsi="Times New Roman"/>
          <w:sz w:val="24"/>
          <w:szCs w:val="24"/>
        </w:rPr>
      </w:pPr>
      <w:r w:rsidRPr="00380B66">
        <w:rPr>
          <w:rFonts w:ascii="Times New Roman" w:hAnsi="Times New Roman"/>
          <w:sz w:val="24"/>
          <w:szCs w:val="24"/>
        </w:rPr>
        <w:t>What are the academic and career language needs of Francophone university students?</w:t>
      </w:r>
    </w:p>
    <w:p w14:paraId="074833E1" w14:textId="722DAE03" w:rsidR="00380B66" w:rsidRPr="00380B66" w:rsidRDefault="00380B66" w:rsidP="00380B66">
      <w:pPr>
        <w:pStyle w:val="ListParagraph"/>
        <w:numPr>
          <w:ilvl w:val="0"/>
          <w:numId w:val="3"/>
        </w:numPr>
        <w:spacing w:line="240" w:lineRule="auto"/>
        <w:jc w:val="both"/>
        <w:rPr>
          <w:rFonts w:ascii="Times New Roman" w:hAnsi="Times New Roman"/>
          <w:sz w:val="24"/>
          <w:szCs w:val="24"/>
        </w:rPr>
      </w:pPr>
      <w:r w:rsidRPr="00380B66">
        <w:rPr>
          <w:rFonts w:ascii="Times New Roman" w:hAnsi="Times New Roman"/>
          <w:sz w:val="24"/>
          <w:szCs w:val="24"/>
        </w:rPr>
        <w:t xml:space="preserve">What are the perceptions of the students with regard to the relevance of their English courses to their academic and career language needs?  </w:t>
      </w:r>
    </w:p>
    <w:p w14:paraId="195D021C" w14:textId="553297F6" w:rsidR="00262DD3" w:rsidRPr="00380B66" w:rsidRDefault="00262DD3" w:rsidP="00380B66">
      <w:pPr>
        <w:pStyle w:val="ListParagraph"/>
        <w:numPr>
          <w:ilvl w:val="0"/>
          <w:numId w:val="3"/>
        </w:numPr>
        <w:spacing w:after="0" w:line="240" w:lineRule="auto"/>
        <w:jc w:val="both"/>
        <w:rPr>
          <w:rFonts w:ascii="Times New Roman" w:hAnsi="Times New Roman"/>
          <w:sz w:val="24"/>
          <w:szCs w:val="24"/>
        </w:rPr>
      </w:pPr>
      <w:r w:rsidRPr="00380B66">
        <w:rPr>
          <w:rFonts w:ascii="Times New Roman" w:hAnsi="Times New Roman"/>
          <w:sz w:val="24"/>
          <w:szCs w:val="24"/>
        </w:rPr>
        <w:t xml:space="preserve">What are participants’ reasons for pursuing their education in an English medium university? </w:t>
      </w:r>
    </w:p>
    <w:p w14:paraId="2026AD83" w14:textId="77777777" w:rsidR="00262DD3" w:rsidRPr="00C22B79" w:rsidRDefault="00262DD3" w:rsidP="00C22B79">
      <w:pPr>
        <w:spacing w:after="0" w:line="240" w:lineRule="auto"/>
        <w:jc w:val="both"/>
        <w:rPr>
          <w:rFonts w:ascii="Times New Roman" w:hAnsi="Times New Roman"/>
          <w:sz w:val="24"/>
          <w:szCs w:val="24"/>
        </w:rPr>
      </w:pPr>
    </w:p>
    <w:p w14:paraId="06DB3D0E" w14:textId="0F5DD662" w:rsidR="00262DD3" w:rsidRPr="00C22B79" w:rsidRDefault="00262DD3"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w:t>
      </w:r>
      <w:r w:rsidR="00BF51D1" w:rsidRPr="00C22B79">
        <w:rPr>
          <w:rFonts w:ascii="Times New Roman" w:hAnsi="Times New Roman"/>
          <w:b/>
          <w:sz w:val="24"/>
          <w:szCs w:val="24"/>
        </w:rPr>
        <w:t>0</w:t>
      </w:r>
      <w:r w:rsidRPr="00C22B79">
        <w:rPr>
          <w:rFonts w:ascii="Times New Roman" w:hAnsi="Times New Roman"/>
          <w:b/>
          <w:sz w:val="24"/>
          <w:szCs w:val="24"/>
        </w:rPr>
        <w:t xml:space="preserve"> Method</w:t>
      </w:r>
    </w:p>
    <w:p w14:paraId="23C1F9FC" w14:textId="77777777" w:rsidR="00262DD3" w:rsidRPr="00C22B79" w:rsidRDefault="00262DD3" w:rsidP="00C22B79">
      <w:pPr>
        <w:spacing w:after="0" w:line="240" w:lineRule="auto"/>
        <w:jc w:val="both"/>
        <w:rPr>
          <w:rFonts w:ascii="Times New Roman" w:hAnsi="Times New Roman"/>
          <w:sz w:val="24"/>
          <w:szCs w:val="24"/>
        </w:rPr>
      </w:pPr>
    </w:p>
    <w:p w14:paraId="639FFF5A" w14:textId="4A61955C" w:rsidR="00262DD3" w:rsidRPr="00C22B79"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prese</w:t>
      </w:r>
      <w:r w:rsidR="00974C5D">
        <w:rPr>
          <w:rFonts w:ascii="Times New Roman" w:hAnsi="Times New Roman"/>
          <w:sz w:val="24"/>
          <w:szCs w:val="24"/>
        </w:rPr>
        <w:t>nt study is a descriptive case study used</w:t>
      </w:r>
      <w:r w:rsidRPr="00C22B79">
        <w:rPr>
          <w:rFonts w:ascii="Times New Roman" w:hAnsi="Times New Roman"/>
          <w:sz w:val="24"/>
          <w:szCs w:val="24"/>
        </w:rPr>
        <w:t xml:space="preserve"> to explore the needs of Francophone students studying in a private university college in the c</w:t>
      </w:r>
      <w:r w:rsidR="00974C5D">
        <w:rPr>
          <w:rFonts w:ascii="Times New Roman" w:hAnsi="Times New Roman"/>
          <w:sz w:val="24"/>
          <w:szCs w:val="24"/>
        </w:rPr>
        <w:t>apital city of Ghana. I used</w:t>
      </w:r>
      <w:r w:rsidRPr="00C22B79">
        <w:rPr>
          <w:rFonts w:ascii="Times New Roman" w:hAnsi="Times New Roman"/>
          <w:sz w:val="24"/>
          <w:szCs w:val="24"/>
        </w:rPr>
        <w:t xml:space="preserve"> questionnaires to elicit information about the language tasks and skills needed by students and to gather information about the s</w:t>
      </w:r>
      <w:r w:rsidR="00974C5D">
        <w:rPr>
          <w:rFonts w:ascii="Times New Roman" w:hAnsi="Times New Roman"/>
          <w:sz w:val="24"/>
          <w:szCs w:val="24"/>
        </w:rPr>
        <w:t xml:space="preserve">tudents' demographic data. </w:t>
      </w:r>
      <w:r w:rsidRPr="00C22B79">
        <w:rPr>
          <w:rFonts w:ascii="Times New Roman" w:hAnsi="Times New Roman"/>
          <w:sz w:val="24"/>
          <w:szCs w:val="24"/>
        </w:rPr>
        <w:t>Further, I conducted interviews to i</w:t>
      </w:r>
      <w:r w:rsidR="00974C5D">
        <w:rPr>
          <w:rFonts w:ascii="Times New Roman" w:hAnsi="Times New Roman"/>
          <w:sz w:val="24"/>
          <w:szCs w:val="24"/>
        </w:rPr>
        <w:t>nvestigate the students’ reason</w:t>
      </w:r>
      <w:r w:rsidRPr="00C22B79">
        <w:rPr>
          <w:rFonts w:ascii="Times New Roman" w:hAnsi="Times New Roman"/>
          <w:sz w:val="24"/>
          <w:szCs w:val="24"/>
        </w:rPr>
        <w:t xml:space="preserve">(s) for pursuing their programs in an English medium university. Stake (1995) </w:t>
      </w:r>
      <w:r w:rsidR="00BC5FB8" w:rsidRPr="00C22B79">
        <w:rPr>
          <w:rFonts w:ascii="Times New Roman" w:hAnsi="Times New Roman"/>
          <w:sz w:val="24"/>
          <w:szCs w:val="24"/>
        </w:rPr>
        <w:t>asserted</w:t>
      </w:r>
      <w:r w:rsidR="00955C83" w:rsidRPr="00C22B79">
        <w:rPr>
          <w:rFonts w:ascii="Times New Roman" w:hAnsi="Times New Roman"/>
          <w:sz w:val="24"/>
          <w:szCs w:val="24"/>
        </w:rPr>
        <w:t>,</w:t>
      </w:r>
      <w:r w:rsidRPr="00C22B79">
        <w:rPr>
          <w:rFonts w:ascii="Times New Roman" w:hAnsi="Times New Roman"/>
          <w:sz w:val="24"/>
          <w:szCs w:val="24"/>
        </w:rPr>
        <w:t xml:space="preserve"> “for the most part, the cases of interest in education and social service are people and program” (p. 1). Consequently, my focus is on the English program in a private university. The use of the case study enables specific focus on a single case that is the academic and career English language needs assessment of the Francophone students in a specific private university in Ghana. I used the case study to explore the features of this specific case and its characteristics to unearth an in-depth description of the students' experiences. The case study allows the use of multiple methods of data collection and analysis. According to Hartley (2004), the case study method involves a comprehensive examination of data collected that occurs </w:t>
      </w:r>
      <w:r w:rsidRPr="00C22B79">
        <w:rPr>
          <w:rFonts w:ascii="Times New Roman" w:hAnsi="Times New Roman"/>
          <w:sz w:val="24"/>
          <w:szCs w:val="24"/>
        </w:rPr>
        <w:lastRenderedPageBreak/>
        <w:t xml:space="preserve">over a </w:t>
      </w:r>
      <w:r w:rsidR="00955C83" w:rsidRPr="00C22B79">
        <w:rPr>
          <w:rFonts w:ascii="Times New Roman" w:hAnsi="Times New Roman"/>
          <w:sz w:val="24"/>
          <w:szCs w:val="24"/>
        </w:rPr>
        <w:t>period</w:t>
      </w:r>
      <w:r w:rsidRPr="00C22B79">
        <w:rPr>
          <w:rFonts w:ascii="Times New Roman" w:hAnsi="Times New Roman"/>
          <w:sz w:val="24"/>
          <w:szCs w:val="24"/>
        </w:rPr>
        <w:t xml:space="preserve"> in a milieu. </w:t>
      </w:r>
      <w:r w:rsidR="00974C5D">
        <w:rPr>
          <w:rFonts w:ascii="Times New Roman" w:hAnsi="Times New Roman"/>
          <w:sz w:val="24"/>
          <w:szCs w:val="24"/>
        </w:rPr>
        <w:t xml:space="preserve">Also, I </w:t>
      </w:r>
      <w:r w:rsidRPr="00C22B79">
        <w:rPr>
          <w:rFonts w:ascii="Times New Roman" w:hAnsi="Times New Roman"/>
          <w:sz w:val="24"/>
          <w:szCs w:val="24"/>
        </w:rPr>
        <w:t>purpose</w:t>
      </w:r>
      <w:r w:rsidR="00974C5D">
        <w:rPr>
          <w:rFonts w:ascii="Times New Roman" w:hAnsi="Times New Roman"/>
          <w:sz w:val="24"/>
          <w:szCs w:val="24"/>
        </w:rPr>
        <w:t>d</w:t>
      </w:r>
      <w:r w:rsidRPr="00C22B79">
        <w:rPr>
          <w:rFonts w:ascii="Times New Roman" w:hAnsi="Times New Roman"/>
          <w:sz w:val="24"/>
          <w:szCs w:val="24"/>
        </w:rPr>
        <w:t xml:space="preserve"> to get in-depth details and thick description (Merriam, 1998) about the English language program</w:t>
      </w:r>
      <w:r w:rsidR="00974C5D">
        <w:rPr>
          <w:rFonts w:ascii="Times New Roman" w:hAnsi="Times New Roman"/>
          <w:sz w:val="24"/>
          <w:szCs w:val="24"/>
        </w:rPr>
        <w:t xml:space="preserve"> and students’ needs</w:t>
      </w:r>
      <w:r w:rsidRPr="00C22B79">
        <w:rPr>
          <w:rFonts w:ascii="Times New Roman" w:hAnsi="Times New Roman"/>
          <w:sz w:val="24"/>
          <w:szCs w:val="24"/>
        </w:rPr>
        <w:t xml:space="preserve">. </w:t>
      </w:r>
      <w:r w:rsidR="00974C5D">
        <w:rPr>
          <w:rFonts w:ascii="Times New Roman" w:hAnsi="Times New Roman"/>
          <w:sz w:val="24"/>
          <w:szCs w:val="24"/>
        </w:rPr>
        <w:t>The use of</w:t>
      </w:r>
      <w:r w:rsidRPr="00C22B79">
        <w:rPr>
          <w:rFonts w:ascii="Times New Roman" w:hAnsi="Times New Roman"/>
          <w:sz w:val="24"/>
          <w:szCs w:val="24"/>
        </w:rPr>
        <w:t xml:space="preserve"> both questionnaires and interviews </w:t>
      </w:r>
      <w:r w:rsidR="00974C5D">
        <w:rPr>
          <w:rFonts w:ascii="Times New Roman" w:hAnsi="Times New Roman"/>
          <w:sz w:val="24"/>
          <w:szCs w:val="24"/>
        </w:rPr>
        <w:t xml:space="preserve">enabled both </w:t>
      </w:r>
      <w:r w:rsidRPr="00C22B79">
        <w:rPr>
          <w:rFonts w:ascii="Times New Roman" w:hAnsi="Times New Roman"/>
          <w:sz w:val="24"/>
          <w:szCs w:val="24"/>
        </w:rPr>
        <w:t>qualitative and quantitative data collection and analysis.</w:t>
      </w:r>
    </w:p>
    <w:p w14:paraId="0C14127D" w14:textId="4614EFF9" w:rsidR="00262DD3" w:rsidRPr="00C22B79"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Specifically, I explored Stake’s (1995) categorization of the case study into intrinsic, instrumental and collective case </w:t>
      </w:r>
      <w:r w:rsidR="00974C5D">
        <w:rPr>
          <w:rFonts w:ascii="Times New Roman" w:hAnsi="Times New Roman"/>
          <w:sz w:val="24"/>
          <w:szCs w:val="24"/>
        </w:rPr>
        <w:t xml:space="preserve">study. I employed intrinsic </w:t>
      </w:r>
      <w:r w:rsidRPr="00C22B79">
        <w:rPr>
          <w:rFonts w:ascii="Times New Roman" w:hAnsi="Times New Roman"/>
          <w:sz w:val="24"/>
          <w:szCs w:val="24"/>
        </w:rPr>
        <w:t>case study because my study focused on a unit, a group of students’ lived academic experiences in an English as a second language context. Stake (1995) argued that the intrinsic case study enables one to a better understand a</w:t>
      </w:r>
      <w:r w:rsidR="00974C5D">
        <w:rPr>
          <w:rFonts w:ascii="Times New Roman" w:hAnsi="Times New Roman"/>
          <w:sz w:val="24"/>
          <w:szCs w:val="24"/>
        </w:rPr>
        <w:t xml:space="preserve"> specific case of interest. </w:t>
      </w:r>
      <w:r w:rsidR="002F7D47">
        <w:rPr>
          <w:rFonts w:ascii="Times New Roman" w:hAnsi="Times New Roman"/>
          <w:sz w:val="24"/>
          <w:szCs w:val="24"/>
        </w:rPr>
        <w:t>Accordingly</w:t>
      </w:r>
      <w:r w:rsidRPr="00C22B79">
        <w:rPr>
          <w:rFonts w:ascii="Times New Roman" w:hAnsi="Times New Roman"/>
          <w:sz w:val="24"/>
          <w:szCs w:val="24"/>
        </w:rPr>
        <w:t>, the researcher maintains that focus without considering another phenomenon. Stake stated that cases exhibit uniqueness and commonality and it is these attributes that afford this study the research space to highlight the uniqueness of the case of the Francophone undergraduate students learning English in an English as a second language context. Further, it is this element of commonality that enables me to address the gap in the research literature through this study</w:t>
      </w:r>
      <w:r w:rsidR="00496B42">
        <w:rPr>
          <w:rFonts w:ascii="Times New Roman" w:hAnsi="Times New Roman"/>
          <w:sz w:val="24"/>
          <w:szCs w:val="24"/>
        </w:rPr>
        <w:t xml:space="preserve"> since the sample and the peculiar situation and needs of the Francophone students could bear resemblance to similar groups in ESL contexts</w:t>
      </w:r>
      <w:r w:rsidRPr="00C22B79">
        <w:rPr>
          <w:rFonts w:ascii="Times New Roman" w:hAnsi="Times New Roman"/>
          <w:sz w:val="24"/>
          <w:szCs w:val="24"/>
        </w:rPr>
        <w:t>. Considering the fact that a case is a bounded system, the case I studied is bounded by time, context, place, activity and definition.</w:t>
      </w:r>
    </w:p>
    <w:p w14:paraId="7916035F" w14:textId="77777777" w:rsidR="00262DD3" w:rsidRPr="00C22B79" w:rsidRDefault="00262DD3" w:rsidP="00C22B79">
      <w:pPr>
        <w:spacing w:after="0" w:line="240" w:lineRule="auto"/>
        <w:jc w:val="both"/>
        <w:rPr>
          <w:rFonts w:ascii="Times New Roman" w:hAnsi="Times New Roman"/>
          <w:sz w:val="24"/>
          <w:szCs w:val="24"/>
        </w:rPr>
      </w:pPr>
    </w:p>
    <w:p w14:paraId="5C8C5C08" w14:textId="77777777" w:rsidR="00262DD3" w:rsidRPr="00C22B79" w:rsidRDefault="00262DD3"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4.1. Participants</w:t>
      </w:r>
    </w:p>
    <w:p w14:paraId="0FB376F3" w14:textId="77777777" w:rsidR="00262DD3" w:rsidRPr="00C22B79" w:rsidRDefault="00262DD3" w:rsidP="00C22B79">
      <w:pPr>
        <w:spacing w:after="0" w:line="240" w:lineRule="auto"/>
        <w:jc w:val="both"/>
        <w:rPr>
          <w:rFonts w:ascii="Times New Roman" w:hAnsi="Times New Roman"/>
          <w:sz w:val="24"/>
          <w:szCs w:val="24"/>
        </w:rPr>
      </w:pPr>
    </w:p>
    <w:p w14:paraId="72E70C29" w14:textId="487CD427" w:rsidR="00262DD3" w:rsidRPr="00C22B79"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research sample was of 45 females and 28 males, totaling 73 participants with the age range from 21 to 27 years</w:t>
      </w:r>
      <w:r w:rsidR="00BE2A04">
        <w:rPr>
          <w:rFonts w:ascii="Times New Roman" w:hAnsi="Times New Roman"/>
          <w:sz w:val="24"/>
          <w:szCs w:val="24"/>
        </w:rPr>
        <w:t xml:space="preserve"> (see Appendix B)</w:t>
      </w:r>
      <w:r w:rsidR="00FC1691">
        <w:rPr>
          <w:rFonts w:ascii="Times New Roman" w:hAnsi="Times New Roman"/>
          <w:sz w:val="24"/>
          <w:szCs w:val="24"/>
        </w:rPr>
        <w:t>. The sampling was purposeful</w:t>
      </w:r>
      <w:r w:rsidRPr="00C22B79">
        <w:rPr>
          <w:rFonts w:ascii="Times New Roman" w:hAnsi="Times New Roman"/>
          <w:sz w:val="24"/>
          <w:szCs w:val="24"/>
        </w:rPr>
        <w:t>, as all 73 participants had completed the mandatory two English courses for Francophone students (English for Francophone I and English for Francophone II) and one program-based English course (English III</w:t>
      </w:r>
      <w:r w:rsidR="00BE2A04">
        <w:rPr>
          <w:rFonts w:ascii="Times New Roman" w:hAnsi="Times New Roman"/>
          <w:sz w:val="24"/>
          <w:szCs w:val="24"/>
        </w:rPr>
        <w:t>, which is Business English</w:t>
      </w:r>
      <w:r w:rsidRPr="00C22B79">
        <w:rPr>
          <w:rFonts w:ascii="Times New Roman" w:hAnsi="Times New Roman"/>
          <w:sz w:val="24"/>
          <w:szCs w:val="24"/>
        </w:rPr>
        <w:t xml:space="preserve">).  </w:t>
      </w:r>
      <w:r w:rsidR="00BE2A04">
        <w:rPr>
          <w:rFonts w:ascii="Times New Roman" w:hAnsi="Times New Roman"/>
          <w:sz w:val="24"/>
          <w:szCs w:val="24"/>
        </w:rPr>
        <w:t>Prior to their studies in Ghana, t</w:t>
      </w:r>
      <w:r w:rsidRPr="00C22B79">
        <w:rPr>
          <w:rFonts w:ascii="Times New Roman" w:hAnsi="Times New Roman"/>
          <w:sz w:val="24"/>
          <w:szCs w:val="24"/>
        </w:rPr>
        <w:t>he students had seven years of secondary education</w:t>
      </w:r>
      <w:r w:rsidR="00BE2A04">
        <w:rPr>
          <w:rFonts w:ascii="Times New Roman" w:hAnsi="Times New Roman"/>
          <w:sz w:val="24"/>
          <w:szCs w:val="24"/>
        </w:rPr>
        <w:t>,</w:t>
      </w:r>
      <w:r w:rsidRPr="00C22B79">
        <w:rPr>
          <w:rFonts w:ascii="Times New Roman" w:hAnsi="Times New Roman"/>
          <w:sz w:val="24"/>
          <w:szCs w:val="24"/>
        </w:rPr>
        <w:t xml:space="preserve"> and </w:t>
      </w:r>
      <w:r w:rsidR="00BE2A04">
        <w:rPr>
          <w:rFonts w:ascii="Times New Roman" w:hAnsi="Times New Roman"/>
          <w:sz w:val="24"/>
          <w:szCs w:val="24"/>
        </w:rPr>
        <w:t xml:space="preserve">they </w:t>
      </w:r>
      <w:r w:rsidRPr="00C22B79">
        <w:rPr>
          <w:rFonts w:ascii="Times New Roman" w:hAnsi="Times New Roman"/>
          <w:sz w:val="24"/>
          <w:szCs w:val="24"/>
        </w:rPr>
        <w:t xml:space="preserve">were graduates with baccalaureate </w:t>
      </w:r>
      <w:r w:rsidR="00BE2A04" w:rsidRPr="00C22B79">
        <w:rPr>
          <w:rFonts w:ascii="Times New Roman" w:hAnsi="Times New Roman"/>
          <w:sz w:val="24"/>
          <w:szCs w:val="24"/>
        </w:rPr>
        <w:t xml:space="preserve">matriculation </w:t>
      </w:r>
      <w:r w:rsidR="00BE2A04">
        <w:rPr>
          <w:rFonts w:ascii="Times New Roman" w:hAnsi="Times New Roman"/>
          <w:sz w:val="24"/>
          <w:szCs w:val="24"/>
        </w:rPr>
        <w:t>from</w:t>
      </w:r>
      <w:r w:rsidR="00380B66">
        <w:rPr>
          <w:rFonts w:ascii="Times New Roman" w:hAnsi="Times New Roman"/>
          <w:sz w:val="24"/>
          <w:szCs w:val="24"/>
        </w:rPr>
        <w:t xml:space="preserve"> French-</w:t>
      </w:r>
      <w:r w:rsidR="00BE2A04">
        <w:rPr>
          <w:rFonts w:ascii="Times New Roman" w:hAnsi="Times New Roman"/>
          <w:sz w:val="24"/>
          <w:szCs w:val="24"/>
        </w:rPr>
        <w:t>speaking countries. Their qualification</w:t>
      </w:r>
      <w:r w:rsidRPr="00C22B79">
        <w:rPr>
          <w:rFonts w:ascii="Times New Roman" w:hAnsi="Times New Roman"/>
          <w:sz w:val="24"/>
          <w:szCs w:val="24"/>
        </w:rPr>
        <w:t xml:space="preserve"> approximates a level of studies similar to first-year university education in English-speaking countries.  They were African students who were educated from elementary through secondary and baccalaureate in French-speaking African countries: Niger, Gabon, Cameroon, </w:t>
      </w:r>
      <w:r w:rsidRPr="00C22B79">
        <w:rPr>
          <w:rFonts w:ascii="Times New Roman" w:hAnsi="Times New Roman"/>
          <w:sz w:val="24"/>
          <w:szCs w:val="24"/>
        </w:rPr>
        <w:lastRenderedPageBreak/>
        <w:t>Mali, Central Africa Republic, Senegal, Congo, Guinea, Togo, Burkina Faso, Be</w:t>
      </w:r>
      <w:r w:rsidR="00380B66">
        <w:rPr>
          <w:rFonts w:ascii="Times New Roman" w:hAnsi="Times New Roman"/>
          <w:sz w:val="24"/>
          <w:szCs w:val="24"/>
        </w:rPr>
        <w:t>nin and Ivory Coast. T</w:t>
      </w:r>
      <w:r w:rsidRPr="00C22B79">
        <w:rPr>
          <w:rFonts w:ascii="Times New Roman" w:hAnsi="Times New Roman"/>
          <w:sz w:val="24"/>
          <w:szCs w:val="24"/>
        </w:rPr>
        <w:t xml:space="preserve">hey </w:t>
      </w:r>
      <w:r w:rsidR="00380B66" w:rsidRPr="00C22B79">
        <w:rPr>
          <w:rFonts w:ascii="Times New Roman" w:hAnsi="Times New Roman"/>
          <w:sz w:val="24"/>
          <w:szCs w:val="24"/>
        </w:rPr>
        <w:t>regularly</w:t>
      </w:r>
      <w:r w:rsidRPr="00C22B79">
        <w:rPr>
          <w:rFonts w:ascii="Times New Roman" w:hAnsi="Times New Roman"/>
          <w:sz w:val="24"/>
          <w:szCs w:val="24"/>
        </w:rPr>
        <w:t xml:space="preserve"> spoke</w:t>
      </w:r>
      <w:r w:rsidR="00380B66">
        <w:rPr>
          <w:rFonts w:ascii="Times New Roman" w:hAnsi="Times New Roman"/>
          <w:sz w:val="24"/>
          <w:szCs w:val="24"/>
        </w:rPr>
        <w:t xml:space="preserve"> their native African languages. French is their second language</w:t>
      </w:r>
      <w:r w:rsidRPr="00C22B79">
        <w:rPr>
          <w:rFonts w:ascii="Times New Roman" w:hAnsi="Times New Roman"/>
          <w:sz w:val="24"/>
          <w:szCs w:val="24"/>
        </w:rPr>
        <w:t xml:space="preserve"> and English </w:t>
      </w:r>
      <w:r w:rsidR="00380B66">
        <w:rPr>
          <w:rFonts w:ascii="Times New Roman" w:hAnsi="Times New Roman"/>
          <w:sz w:val="24"/>
          <w:szCs w:val="24"/>
        </w:rPr>
        <w:t xml:space="preserve">is </w:t>
      </w:r>
      <w:r w:rsidRPr="00C22B79">
        <w:rPr>
          <w:rFonts w:ascii="Times New Roman" w:hAnsi="Times New Roman"/>
          <w:sz w:val="24"/>
          <w:szCs w:val="24"/>
        </w:rPr>
        <w:t xml:space="preserve">their third or additional language. </w:t>
      </w:r>
    </w:p>
    <w:p w14:paraId="24CA7077" w14:textId="77777777" w:rsidR="00262DD3" w:rsidRPr="00C22B79" w:rsidRDefault="00262DD3" w:rsidP="00C22B79">
      <w:pPr>
        <w:spacing w:after="0" w:line="240" w:lineRule="auto"/>
        <w:jc w:val="both"/>
        <w:rPr>
          <w:rFonts w:ascii="Times New Roman" w:hAnsi="Times New Roman"/>
          <w:sz w:val="24"/>
          <w:szCs w:val="24"/>
        </w:rPr>
      </w:pPr>
    </w:p>
    <w:p w14:paraId="05494A8B" w14:textId="77777777" w:rsidR="00262DD3" w:rsidRPr="00C22B79" w:rsidRDefault="00262DD3"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4.2. Setting</w:t>
      </w:r>
    </w:p>
    <w:p w14:paraId="67BD6AA5" w14:textId="77777777" w:rsidR="00262DD3" w:rsidRPr="00C22B79" w:rsidRDefault="00262DD3" w:rsidP="00C22B79">
      <w:pPr>
        <w:spacing w:after="0" w:line="240" w:lineRule="auto"/>
        <w:jc w:val="both"/>
        <w:rPr>
          <w:rFonts w:ascii="Times New Roman" w:hAnsi="Times New Roman"/>
          <w:sz w:val="24"/>
          <w:szCs w:val="24"/>
        </w:rPr>
      </w:pPr>
    </w:p>
    <w:p w14:paraId="64939F94" w14:textId="3CE56E95" w:rsidR="00655A5C" w:rsidRPr="00C22B79" w:rsidRDefault="00655A5C" w:rsidP="00380B66">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study took place at a private university college in Ghana during the second semester of the academic year.  University colleges in Ghana are universities that are semi-autonomous and they are affiliat</w:t>
      </w:r>
      <w:r w:rsidR="00380B66">
        <w:rPr>
          <w:rFonts w:ascii="Times New Roman" w:hAnsi="Times New Roman"/>
          <w:sz w:val="24"/>
          <w:szCs w:val="24"/>
        </w:rPr>
        <w:t>ed with public universities which</w:t>
      </w:r>
      <w:r w:rsidRPr="00C22B79">
        <w:rPr>
          <w:rFonts w:ascii="Times New Roman" w:hAnsi="Times New Roman"/>
          <w:sz w:val="24"/>
          <w:szCs w:val="24"/>
        </w:rPr>
        <w:t xml:space="preserve"> have oversigh</w:t>
      </w:r>
      <w:r w:rsidR="00380B66">
        <w:rPr>
          <w:rFonts w:ascii="Times New Roman" w:hAnsi="Times New Roman"/>
          <w:sz w:val="24"/>
          <w:szCs w:val="24"/>
        </w:rPr>
        <w:t>t responsibility over them. This</w:t>
      </w:r>
      <w:r w:rsidRPr="00C22B79">
        <w:rPr>
          <w:rFonts w:ascii="Times New Roman" w:hAnsi="Times New Roman"/>
          <w:sz w:val="24"/>
          <w:szCs w:val="24"/>
        </w:rPr>
        <w:t xml:space="preserve"> university college is one of the earliest established</w:t>
      </w:r>
      <w:r w:rsidR="00380B66">
        <w:rPr>
          <w:rFonts w:ascii="Times New Roman" w:hAnsi="Times New Roman"/>
          <w:sz w:val="24"/>
          <w:szCs w:val="24"/>
        </w:rPr>
        <w:t xml:space="preserve"> university colleges</w:t>
      </w:r>
      <w:r w:rsidRPr="00C22B79">
        <w:rPr>
          <w:rFonts w:ascii="Times New Roman" w:hAnsi="Times New Roman"/>
          <w:sz w:val="24"/>
          <w:szCs w:val="24"/>
        </w:rPr>
        <w:t xml:space="preserve"> in Ghana. Currently, it has School of Research and Graduate Studies, Business School, School of Computing and Information Technology, Faculty of Social Sciences and Humanities, Faculty of Law, School of Communic</w:t>
      </w:r>
      <w:r w:rsidR="00380B66">
        <w:rPr>
          <w:rFonts w:ascii="Times New Roman" w:hAnsi="Times New Roman"/>
          <w:sz w:val="24"/>
          <w:szCs w:val="24"/>
        </w:rPr>
        <w:t>ation and School of Nursing. The</w:t>
      </w:r>
      <w:r w:rsidRPr="00C22B79">
        <w:rPr>
          <w:rFonts w:ascii="Times New Roman" w:hAnsi="Times New Roman"/>
          <w:sz w:val="24"/>
          <w:szCs w:val="24"/>
        </w:rPr>
        <w:t xml:space="preserve"> private university college is affiliated with three public universities in Ghana.</w:t>
      </w:r>
    </w:p>
    <w:p w14:paraId="6F0A4F64" w14:textId="0871FC5B" w:rsidR="00262DD3" w:rsidRPr="00C22B79" w:rsidRDefault="00655A5C" w:rsidP="00B76BC4">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At the time of the study, </w:t>
      </w:r>
      <w:r w:rsidR="00B76BC4">
        <w:rPr>
          <w:rFonts w:ascii="Times New Roman" w:hAnsi="Times New Roman"/>
          <w:sz w:val="24"/>
          <w:szCs w:val="24"/>
        </w:rPr>
        <w:t>the students were in their second</w:t>
      </w:r>
      <w:r w:rsidRPr="00C22B79">
        <w:rPr>
          <w:rFonts w:ascii="Times New Roman" w:hAnsi="Times New Roman"/>
          <w:sz w:val="24"/>
          <w:szCs w:val="24"/>
        </w:rPr>
        <w:t xml:space="preserve"> semester in the third year and had completed the three English courses.  The exact setting for the data collection was one of the lecture halls at the university college.  The lecture hall was spacious and had comfortable chairs and tables with a seating capacity of 210 adults. After obt</w:t>
      </w:r>
      <w:r w:rsidR="00A056E9">
        <w:rPr>
          <w:rFonts w:ascii="Times New Roman" w:hAnsi="Times New Roman"/>
          <w:sz w:val="24"/>
          <w:szCs w:val="24"/>
        </w:rPr>
        <w:t xml:space="preserve">aining students’ consent, I administered </w:t>
      </w:r>
      <w:r w:rsidRPr="00C22B79">
        <w:rPr>
          <w:rFonts w:ascii="Times New Roman" w:hAnsi="Times New Roman"/>
          <w:sz w:val="24"/>
          <w:szCs w:val="24"/>
        </w:rPr>
        <w:t xml:space="preserve">the questionnaires to </w:t>
      </w:r>
      <w:r w:rsidR="00A056E9">
        <w:rPr>
          <w:rFonts w:ascii="Times New Roman" w:hAnsi="Times New Roman"/>
          <w:sz w:val="24"/>
          <w:szCs w:val="24"/>
        </w:rPr>
        <w:t>the participants</w:t>
      </w:r>
      <w:r w:rsidRPr="00C22B79">
        <w:rPr>
          <w:rFonts w:ascii="Times New Roman" w:hAnsi="Times New Roman"/>
          <w:sz w:val="24"/>
          <w:szCs w:val="24"/>
        </w:rPr>
        <w:t>. The interviews were conducted the next day after the students had completed the questionnaires.</w:t>
      </w:r>
    </w:p>
    <w:p w14:paraId="3F240EA1" w14:textId="77777777" w:rsidR="00655A5C" w:rsidRPr="00C22B79" w:rsidRDefault="00655A5C" w:rsidP="00C22B79">
      <w:pPr>
        <w:spacing w:after="0" w:line="240" w:lineRule="auto"/>
        <w:jc w:val="both"/>
        <w:rPr>
          <w:rFonts w:ascii="Times New Roman" w:hAnsi="Times New Roman"/>
          <w:sz w:val="24"/>
          <w:szCs w:val="24"/>
        </w:rPr>
      </w:pPr>
    </w:p>
    <w:p w14:paraId="56E29461" w14:textId="46E213E0" w:rsidR="00262DD3" w:rsidRDefault="00262DD3" w:rsidP="002C0052">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4.3. Procedure</w:t>
      </w:r>
    </w:p>
    <w:p w14:paraId="6A214A92" w14:textId="77777777" w:rsidR="002C0052" w:rsidRPr="002C0052" w:rsidRDefault="002C0052" w:rsidP="002C0052">
      <w:pPr>
        <w:spacing w:after="0" w:line="240" w:lineRule="auto"/>
        <w:jc w:val="both"/>
        <w:outlineLvl w:val="0"/>
        <w:rPr>
          <w:rFonts w:ascii="Times New Roman" w:hAnsi="Times New Roman"/>
          <w:b/>
          <w:sz w:val="24"/>
          <w:szCs w:val="24"/>
        </w:rPr>
      </w:pPr>
    </w:p>
    <w:p w14:paraId="4D6326A1" w14:textId="6938E625" w:rsidR="00262DD3" w:rsidRPr="00C22B79"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First, I determine</w:t>
      </w:r>
      <w:r w:rsidR="00592756">
        <w:rPr>
          <w:rFonts w:ascii="Times New Roman" w:hAnsi="Times New Roman"/>
          <w:sz w:val="24"/>
          <w:szCs w:val="24"/>
        </w:rPr>
        <w:t>d the population through purposeful</w:t>
      </w:r>
      <w:r w:rsidRPr="00C22B79">
        <w:rPr>
          <w:rFonts w:ascii="Times New Roman" w:hAnsi="Times New Roman"/>
          <w:sz w:val="24"/>
          <w:szCs w:val="24"/>
        </w:rPr>
        <w:t xml:space="preserve"> sampling; all invited participants were students who had taken all the required English courses, therefore, they were qualifie</w:t>
      </w:r>
      <w:r w:rsidR="00FC1691">
        <w:rPr>
          <w:rFonts w:ascii="Times New Roman" w:hAnsi="Times New Roman"/>
          <w:sz w:val="24"/>
          <w:szCs w:val="24"/>
        </w:rPr>
        <w:t xml:space="preserve">d to respond to the questions. </w:t>
      </w:r>
      <w:r w:rsidRPr="00C22B79">
        <w:rPr>
          <w:rFonts w:ascii="Times New Roman" w:hAnsi="Times New Roman"/>
          <w:sz w:val="24"/>
          <w:szCs w:val="24"/>
        </w:rPr>
        <w:t>The initial total of students contacted was 110 students; then, random selection was employed by asking each student to pick a folded piece of paper that had either the inscription “yes” or “no”.  The students who picked “yes” participated and those who picked “no” could not.  A total number of 80 st</w:t>
      </w:r>
      <w:r w:rsidR="002C0052">
        <w:rPr>
          <w:rFonts w:ascii="Times New Roman" w:hAnsi="Times New Roman"/>
          <w:sz w:val="24"/>
          <w:szCs w:val="24"/>
        </w:rPr>
        <w:t xml:space="preserve">udents qualified to participate. Only the </w:t>
      </w:r>
      <w:r w:rsidRPr="00C22B79">
        <w:rPr>
          <w:rFonts w:ascii="Times New Roman" w:hAnsi="Times New Roman"/>
          <w:sz w:val="24"/>
          <w:szCs w:val="24"/>
        </w:rPr>
        <w:t xml:space="preserve">73 </w:t>
      </w:r>
      <w:r w:rsidR="002C0052">
        <w:rPr>
          <w:rFonts w:ascii="Times New Roman" w:hAnsi="Times New Roman"/>
          <w:sz w:val="24"/>
          <w:szCs w:val="24"/>
        </w:rPr>
        <w:t xml:space="preserve">students who </w:t>
      </w:r>
      <w:r w:rsidRPr="00C22B79">
        <w:rPr>
          <w:rFonts w:ascii="Times New Roman" w:hAnsi="Times New Roman"/>
          <w:sz w:val="24"/>
          <w:szCs w:val="24"/>
        </w:rPr>
        <w:t xml:space="preserve">gave </w:t>
      </w:r>
      <w:r w:rsidR="002C0052">
        <w:rPr>
          <w:rFonts w:ascii="Times New Roman" w:hAnsi="Times New Roman"/>
          <w:sz w:val="24"/>
          <w:szCs w:val="24"/>
        </w:rPr>
        <w:t>their consent</w:t>
      </w:r>
      <w:r w:rsidRPr="00C22B79">
        <w:rPr>
          <w:rFonts w:ascii="Times New Roman" w:hAnsi="Times New Roman"/>
          <w:sz w:val="24"/>
          <w:szCs w:val="24"/>
        </w:rPr>
        <w:t xml:space="preserve"> participate</w:t>
      </w:r>
      <w:r w:rsidR="002C0052">
        <w:rPr>
          <w:rFonts w:ascii="Times New Roman" w:hAnsi="Times New Roman"/>
          <w:sz w:val="24"/>
          <w:szCs w:val="24"/>
        </w:rPr>
        <w:t>d since the study was voluntary</w:t>
      </w:r>
      <w:r w:rsidRPr="00C22B79">
        <w:rPr>
          <w:rFonts w:ascii="Times New Roman" w:hAnsi="Times New Roman"/>
          <w:sz w:val="24"/>
          <w:szCs w:val="24"/>
        </w:rPr>
        <w:t xml:space="preserve">. </w:t>
      </w:r>
      <w:r w:rsidR="002C0052">
        <w:rPr>
          <w:rFonts w:ascii="Times New Roman" w:hAnsi="Times New Roman"/>
          <w:sz w:val="24"/>
          <w:szCs w:val="24"/>
        </w:rPr>
        <w:t xml:space="preserve">The </w:t>
      </w:r>
      <w:r w:rsidRPr="00C22B79">
        <w:rPr>
          <w:rFonts w:ascii="Times New Roman" w:hAnsi="Times New Roman"/>
          <w:sz w:val="24"/>
          <w:szCs w:val="24"/>
        </w:rPr>
        <w:t xml:space="preserve">random sampling </w:t>
      </w:r>
      <w:r w:rsidRPr="00C22B79">
        <w:rPr>
          <w:rFonts w:ascii="Times New Roman" w:hAnsi="Times New Roman"/>
          <w:sz w:val="24"/>
          <w:szCs w:val="24"/>
        </w:rPr>
        <w:lastRenderedPageBreak/>
        <w:t>and conse</w:t>
      </w:r>
      <w:r w:rsidR="002C0052">
        <w:rPr>
          <w:rFonts w:ascii="Times New Roman" w:hAnsi="Times New Roman"/>
          <w:sz w:val="24"/>
          <w:szCs w:val="24"/>
        </w:rPr>
        <w:t>nt approval</w:t>
      </w:r>
      <w:r w:rsidRPr="00C22B79">
        <w:rPr>
          <w:rFonts w:ascii="Times New Roman" w:hAnsi="Times New Roman"/>
          <w:sz w:val="24"/>
          <w:szCs w:val="24"/>
        </w:rPr>
        <w:t xml:space="preserve"> ensure</w:t>
      </w:r>
      <w:r w:rsidR="002C0052">
        <w:rPr>
          <w:rFonts w:ascii="Times New Roman" w:hAnsi="Times New Roman"/>
          <w:sz w:val="24"/>
          <w:szCs w:val="24"/>
        </w:rPr>
        <w:t>d</w:t>
      </w:r>
      <w:r w:rsidRPr="00C22B79">
        <w:rPr>
          <w:rFonts w:ascii="Times New Roman" w:hAnsi="Times New Roman"/>
          <w:sz w:val="24"/>
          <w:szCs w:val="24"/>
        </w:rPr>
        <w:t xml:space="preserve"> fair representation and fulfill</w:t>
      </w:r>
      <w:r w:rsidR="002C0052">
        <w:rPr>
          <w:rFonts w:ascii="Times New Roman" w:hAnsi="Times New Roman"/>
          <w:sz w:val="24"/>
          <w:szCs w:val="24"/>
        </w:rPr>
        <w:t>ment of</w:t>
      </w:r>
      <w:r w:rsidRPr="00C22B79">
        <w:rPr>
          <w:rFonts w:ascii="Times New Roman" w:hAnsi="Times New Roman"/>
          <w:sz w:val="24"/>
          <w:szCs w:val="24"/>
        </w:rPr>
        <w:t xml:space="preserve"> ethical conditions. </w:t>
      </w:r>
    </w:p>
    <w:p w14:paraId="6FCDBCB6" w14:textId="025AB5FF" w:rsidR="00262DD3" w:rsidRPr="00C22B79" w:rsidRDefault="00262DD3" w:rsidP="002C0052">
      <w:pPr>
        <w:spacing w:after="0" w:line="240" w:lineRule="auto"/>
        <w:ind w:firstLine="720"/>
        <w:jc w:val="both"/>
        <w:rPr>
          <w:rFonts w:ascii="Times New Roman" w:hAnsi="Times New Roman"/>
          <w:sz w:val="24"/>
          <w:szCs w:val="24"/>
        </w:rPr>
      </w:pPr>
      <w:r w:rsidRPr="00C22B79">
        <w:rPr>
          <w:rFonts w:ascii="Times New Roman" w:hAnsi="Times New Roman"/>
          <w:sz w:val="24"/>
          <w:szCs w:val="24"/>
        </w:rPr>
        <w:t>Next, participants were given an hour to complete the questionnaires.  After collecting the questionnai</w:t>
      </w:r>
      <w:r w:rsidR="005D71B3">
        <w:rPr>
          <w:rFonts w:ascii="Times New Roman" w:hAnsi="Times New Roman"/>
          <w:sz w:val="24"/>
          <w:szCs w:val="24"/>
        </w:rPr>
        <w:t>res, 1</w:t>
      </w:r>
      <w:r w:rsidRPr="00C22B79">
        <w:rPr>
          <w:rFonts w:ascii="Times New Roman" w:hAnsi="Times New Roman"/>
          <w:sz w:val="24"/>
          <w:szCs w:val="24"/>
        </w:rPr>
        <w:t>0 students volunteered to respond to the interview questions the following day at the same venue.  After data collection, I made a follow-up visit to the Francophone students’ classroom for a debriefing session. The subsequent stages of the research were data analysis, findings, and discussion.</w:t>
      </w:r>
    </w:p>
    <w:p w14:paraId="42CD843C" w14:textId="77777777" w:rsidR="00262DD3" w:rsidRPr="00C22B79" w:rsidRDefault="00262DD3" w:rsidP="00C22B79">
      <w:pPr>
        <w:spacing w:after="0" w:line="240" w:lineRule="auto"/>
        <w:jc w:val="both"/>
        <w:rPr>
          <w:rFonts w:ascii="Times New Roman" w:hAnsi="Times New Roman"/>
          <w:sz w:val="24"/>
          <w:szCs w:val="24"/>
        </w:rPr>
      </w:pPr>
    </w:p>
    <w:p w14:paraId="6156BDD9" w14:textId="77777777" w:rsidR="00262DD3" w:rsidRPr="00C22B79" w:rsidRDefault="00262DD3"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4.4. Data Collection</w:t>
      </w:r>
    </w:p>
    <w:p w14:paraId="57BE15AE" w14:textId="77777777" w:rsidR="00262DD3" w:rsidRPr="00C22B79" w:rsidRDefault="00262DD3" w:rsidP="00C22B79">
      <w:pPr>
        <w:spacing w:after="0" w:line="240" w:lineRule="auto"/>
        <w:jc w:val="both"/>
        <w:rPr>
          <w:rFonts w:ascii="Times New Roman" w:hAnsi="Times New Roman"/>
          <w:sz w:val="24"/>
          <w:szCs w:val="24"/>
        </w:rPr>
      </w:pPr>
    </w:p>
    <w:p w14:paraId="3252AAF9" w14:textId="6C027180" w:rsidR="00262DD3" w:rsidRPr="00C22B79" w:rsidRDefault="00E77CDF"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In order to answer the research questions appropriately, </w:t>
      </w:r>
      <w:r w:rsidR="001D3640" w:rsidRPr="00C22B79">
        <w:rPr>
          <w:rFonts w:ascii="Times New Roman" w:hAnsi="Times New Roman"/>
          <w:sz w:val="24"/>
          <w:szCs w:val="24"/>
        </w:rPr>
        <w:t xml:space="preserve">interview and questionnaire were used to elicit information from the participants. </w:t>
      </w:r>
      <w:r w:rsidR="00262DD3" w:rsidRPr="00C22B79">
        <w:rPr>
          <w:rFonts w:ascii="Times New Roman" w:hAnsi="Times New Roman"/>
          <w:sz w:val="24"/>
          <w:szCs w:val="24"/>
        </w:rPr>
        <w:t>Considering the number of students involved in the study</w:t>
      </w:r>
      <w:r w:rsidR="001D3640" w:rsidRPr="00C22B79">
        <w:rPr>
          <w:rFonts w:ascii="Times New Roman" w:hAnsi="Times New Roman"/>
          <w:sz w:val="24"/>
          <w:szCs w:val="24"/>
        </w:rPr>
        <w:t xml:space="preserve"> (i.e., 73)</w:t>
      </w:r>
      <w:r w:rsidR="00262DD3" w:rsidRPr="00C22B79">
        <w:rPr>
          <w:rFonts w:ascii="Times New Roman" w:hAnsi="Times New Roman"/>
          <w:sz w:val="24"/>
          <w:szCs w:val="24"/>
        </w:rPr>
        <w:t xml:space="preserve">, employing a questionnaire was appropriate for time and cost efficiency.  There was a prior notice about the date for data collection.  In addition, on the following day, 10 students were interviewed; the focus of the interview was their reasons for attending an English medium university in Ghana. Participation in both types of data collection was </w:t>
      </w:r>
      <w:r w:rsidR="00955C83" w:rsidRPr="00C22B79">
        <w:rPr>
          <w:rFonts w:ascii="Times New Roman" w:hAnsi="Times New Roman"/>
          <w:sz w:val="24"/>
          <w:szCs w:val="24"/>
        </w:rPr>
        <w:t>voluntary</w:t>
      </w:r>
      <w:r w:rsidR="00262DD3" w:rsidRPr="00C22B79">
        <w:rPr>
          <w:rFonts w:ascii="Times New Roman" w:hAnsi="Times New Roman"/>
          <w:sz w:val="24"/>
          <w:szCs w:val="24"/>
        </w:rPr>
        <w:t xml:space="preserve">. The substance and focus of the questionnaire and research interviews are described in </w:t>
      </w:r>
      <w:r w:rsidR="00955C83" w:rsidRPr="00C22B79">
        <w:rPr>
          <w:rFonts w:ascii="Times New Roman" w:hAnsi="Times New Roman"/>
          <w:sz w:val="24"/>
          <w:szCs w:val="24"/>
        </w:rPr>
        <w:t>detail</w:t>
      </w:r>
      <w:r w:rsidR="00262DD3" w:rsidRPr="00C22B79">
        <w:rPr>
          <w:rFonts w:ascii="Times New Roman" w:hAnsi="Times New Roman"/>
          <w:sz w:val="24"/>
          <w:szCs w:val="24"/>
        </w:rPr>
        <w:t xml:space="preserve"> in subsequent pages.  </w:t>
      </w:r>
    </w:p>
    <w:p w14:paraId="7A8C181E" w14:textId="77777777" w:rsidR="00262DD3" w:rsidRPr="00C22B79" w:rsidRDefault="00262DD3" w:rsidP="00C22B79">
      <w:pPr>
        <w:spacing w:after="0" w:line="240" w:lineRule="auto"/>
        <w:jc w:val="both"/>
        <w:rPr>
          <w:rFonts w:ascii="Times New Roman" w:hAnsi="Times New Roman"/>
          <w:sz w:val="24"/>
          <w:szCs w:val="24"/>
        </w:rPr>
      </w:pPr>
    </w:p>
    <w:p w14:paraId="6B863EBE" w14:textId="77777777" w:rsidR="00262DD3" w:rsidRPr="00C22B79" w:rsidRDefault="00262DD3"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4.4.1. Questionnaire</w:t>
      </w:r>
    </w:p>
    <w:p w14:paraId="1821E501" w14:textId="77777777" w:rsidR="00262DD3" w:rsidRPr="00C22B79" w:rsidRDefault="00262DD3" w:rsidP="00C22B79">
      <w:pPr>
        <w:spacing w:after="0" w:line="240" w:lineRule="auto"/>
        <w:jc w:val="both"/>
        <w:rPr>
          <w:rFonts w:ascii="Times New Roman" w:hAnsi="Times New Roman"/>
          <w:sz w:val="24"/>
          <w:szCs w:val="24"/>
        </w:rPr>
      </w:pPr>
    </w:p>
    <w:p w14:paraId="675B1314" w14:textId="12B85E25" w:rsidR="00262DD3" w:rsidRPr="00C22B79" w:rsidRDefault="00D346B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questionnaire</w:t>
      </w:r>
      <w:r w:rsidR="00033940">
        <w:rPr>
          <w:rFonts w:ascii="Times New Roman" w:hAnsi="Times New Roman"/>
          <w:sz w:val="24"/>
          <w:szCs w:val="24"/>
        </w:rPr>
        <w:t xml:space="preserve"> (see Appendix A) </w:t>
      </w:r>
      <w:r w:rsidRPr="00C22B79">
        <w:rPr>
          <w:rFonts w:ascii="Times New Roman" w:hAnsi="Times New Roman"/>
          <w:sz w:val="24"/>
          <w:szCs w:val="24"/>
        </w:rPr>
        <w:t>was administered after three colleagues and ten francophone students reviewed it</w:t>
      </w:r>
      <w:r w:rsidR="00E43068">
        <w:rPr>
          <w:rFonts w:ascii="Times New Roman" w:hAnsi="Times New Roman"/>
          <w:sz w:val="24"/>
          <w:szCs w:val="24"/>
        </w:rPr>
        <w:t xml:space="preserve"> during a pilot study</w:t>
      </w:r>
      <w:r w:rsidRPr="00C22B79">
        <w:rPr>
          <w:rFonts w:ascii="Times New Roman" w:hAnsi="Times New Roman"/>
          <w:sz w:val="24"/>
          <w:szCs w:val="24"/>
        </w:rPr>
        <w:t xml:space="preserve">. This peer-review and students’ review was done in order to ascertain the validity and reliability of the instrument.  </w:t>
      </w:r>
      <w:r w:rsidR="00262DD3" w:rsidRPr="00C22B79">
        <w:rPr>
          <w:rFonts w:ascii="Times New Roman" w:hAnsi="Times New Roman"/>
          <w:sz w:val="24"/>
          <w:szCs w:val="24"/>
        </w:rPr>
        <w:t xml:space="preserve">The questionnaire was a mixed one with both open- and close-ended questions.  </w:t>
      </w:r>
      <w:r w:rsidR="001532B9" w:rsidRPr="00C22B79">
        <w:rPr>
          <w:rFonts w:ascii="Times New Roman" w:hAnsi="Times New Roman"/>
          <w:sz w:val="24"/>
          <w:szCs w:val="24"/>
        </w:rPr>
        <w:t>The questionnaire was pencil and paper type and participants were asked not to write any information that could identify them in order to ensure anonymity and confidentiality. The questionnaire</w:t>
      </w:r>
      <w:r w:rsidR="00262DD3" w:rsidRPr="00C22B79">
        <w:rPr>
          <w:rFonts w:ascii="Times New Roman" w:hAnsi="Times New Roman"/>
          <w:sz w:val="24"/>
          <w:szCs w:val="24"/>
        </w:rPr>
        <w:t xml:space="preserve"> consisted of four parts.  The first part elicited demographic information about respondents’ current level at the university, </w:t>
      </w:r>
      <w:r w:rsidR="00033940">
        <w:rPr>
          <w:rFonts w:ascii="Times New Roman" w:hAnsi="Times New Roman"/>
          <w:sz w:val="24"/>
          <w:szCs w:val="24"/>
        </w:rPr>
        <w:t xml:space="preserve">their future career, </w:t>
      </w:r>
      <w:r w:rsidR="00262DD3" w:rsidRPr="00C22B79">
        <w:rPr>
          <w:rFonts w:ascii="Times New Roman" w:hAnsi="Times New Roman"/>
          <w:sz w:val="24"/>
          <w:szCs w:val="24"/>
        </w:rPr>
        <w:t xml:space="preserve">their gender, age, and nationality.  The second part included questions on </w:t>
      </w:r>
      <w:r w:rsidR="00F26C8A" w:rsidRPr="00C22B79">
        <w:rPr>
          <w:rFonts w:ascii="Times New Roman" w:hAnsi="Times New Roman"/>
          <w:sz w:val="24"/>
          <w:szCs w:val="24"/>
        </w:rPr>
        <w:t>16</w:t>
      </w:r>
      <w:r w:rsidR="00262DD3" w:rsidRPr="00C22B79">
        <w:rPr>
          <w:rFonts w:ascii="Times New Roman" w:hAnsi="Times New Roman"/>
          <w:sz w:val="24"/>
          <w:szCs w:val="24"/>
        </w:rPr>
        <w:t xml:space="preserve"> language tasks and skills relevant to the academic needs of respondents.</w:t>
      </w:r>
      <w:r w:rsidR="00740BAB" w:rsidRPr="00C22B79">
        <w:rPr>
          <w:rFonts w:ascii="Times New Roman" w:hAnsi="Times New Roman"/>
          <w:sz w:val="24"/>
          <w:szCs w:val="24"/>
        </w:rPr>
        <w:t xml:space="preserve"> </w:t>
      </w:r>
      <w:r w:rsidR="00F26C8A" w:rsidRPr="00C22B79">
        <w:rPr>
          <w:rFonts w:ascii="Times New Roman" w:hAnsi="Times New Roman"/>
          <w:sz w:val="24"/>
          <w:szCs w:val="24"/>
        </w:rPr>
        <w:t xml:space="preserve">Some of </w:t>
      </w:r>
      <w:r w:rsidR="00A33EC5" w:rsidRPr="00C22B79">
        <w:rPr>
          <w:rFonts w:ascii="Times New Roman" w:hAnsi="Times New Roman"/>
          <w:sz w:val="24"/>
          <w:szCs w:val="24"/>
        </w:rPr>
        <w:t>t</w:t>
      </w:r>
      <w:r w:rsidR="00740BAB" w:rsidRPr="00C22B79">
        <w:rPr>
          <w:rFonts w:ascii="Times New Roman" w:hAnsi="Times New Roman"/>
          <w:sz w:val="24"/>
          <w:szCs w:val="24"/>
        </w:rPr>
        <w:t xml:space="preserve">he language tasks </w:t>
      </w:r>
      <w:r w:rsidR="00F477ED" w:rsidRPr="00C22B79">
        <w:rPr>
          <w:rFonts w:ascii="Times New Roman" w:hAnsi="Times New Roman"/>
          <w:sz w:val="24"/>
          <w:szCs w:val="24"/>
        </w:rPr>
        <w:t xml:space="preserve">and skills relevant to </w:t>
      </w:r>
      <w:r w:rsidR="00F477ED" w:rsidRPr="00C22B79">
        <w:rPr>
          <w:rFonts w:ascii="Times New Roman" w:hAnsi="Times New Roman"/>
          <w:sz w:val="24"/>
          <w:szCs w:val="24"/>
        </w:rPr>
        <w:lastRenderedPageBreak/>
        <w:t xml:space="preserve">the participants’ academic needs that they were required to rank were </w:t>
      </w:r>
      <w:r w:rsidR="00F477ED" w:rsidRPr="000C727E">
        <w:rPr>
          <w:rFonts w:ascii="Times New Roman" w:hAnsi="Times New Roman"/>
          <w:i/>
          <w:sz w:val="24"/>
          <w:szCs w:val="24"/>
        </w:rPr>
        <w:t>comprehension, vocabulary development, speech writing and delivery, summary and paraphrasing, letter writing, research article writing, proposal writing, and minutes writing</w:t>
      </w:r>
      <w:r w:rsidR="00033940">
        <w:rPr>
          <w:rFonts w:ascii="Times New Roman" w:hAnsi="Times New Roman"/>
          <w:sz w:val="24"/>
          <w:szCs w:val="24"/>
        </w:rPr>
        <w:t xml:space="preserve"> (see Figure 5.1</w:t>
      </w:r>
      <w:r w:rsidR="00A33EC5" w:rsidRPr="00C22B79">
        <w:rPr>
          <w:rFonts w:ascii="Times New Roman" w:hAnsi="Times New Roman"/>
          <w:sz w:val="24"/>
          <w:szCs w:val="24"/>
        </w:rPr>
        <w:t>)</w:t>
      </w:r>
      <w:r w:rsidR="00F477ED" w:rsidRPr="00C22B79">
        <w:rPr>
          <w:rFonts w:ascii="Times New Roman" w:hAnsi="Times New Roman"/>
          <w:sz w:val="24"/>
          <w:szCs w:val="24"/>
        </w:rPr>
        <w:t>.</w:t>
      </w:r>
      <w:r w:rsidR="00262DD3" w:rsidRPr="00C22B79">
        <w:rPr>
          <w:rFonts w:ascii="Times New Roman" w:hAnsi="Times New Roman"/>
          <w:sz w:val="24"/>
          <w:szCs w:val="24"/>
        </w:rPr>
        <w:t xml:space="preserve"> Rankings were used to enable respondents to choose from the ranking scale of 1 to 4 (i.e., 1 is not relevant; 2, not very relevant; 3, fairly relevant; 4, relevant).  Third, the respondents ranked </w:t>
      </w:r>
      <w:r w:rsidR="00F26C8A" w:rsidRPr="00C22B79">
        <w:rPr>
          <w:rFonts w:ascii="Times New Roman" w:hAnsi="Times New Roman"/>
          <w:sz w:val="24"/>
          <w:szCs w:val="24"/>
        </w:rPr>
        <w:t>16</w:t>
      </w:r>
      <w:r w:rsidR="00262DD3" w:rsidRPr="00C22B79">
        <w:rPr>
          <w:rFonts w:ascii="Times New Roman" w:hAnsi="Times New Roman"/>
          <w:sz w:val="24"/>
          <w:szCs w:val="24"/>
        </w:rPr>
        <w:t xml:space="preserve"> language tasks and skills </w:t>
      </w:r>
      <w:r w:rsidR="00033940">
        <w:rPr>
          <w:rFonts w:ascii="Times New Roman" w:hAnsi="Times New Roman"/>
          <w:sz w:val="24"/>
          <w:szCs w:val="24"/>
        </w:rPr>
        <w:t>(see Figure 5.3</w:t>
      </w:r>
      <w:r w:rsidR="00BA6155" w:rsidRPr="00C22B79">
        <w:rPr>
          <w:rFonts w:ascii="Times New Roman" w:hAnsi="Times New Roman"/>
          <w:sz w:val="24"/>
          <w:szCs w:val="24"/>
        </w:rPr>
        <w:t xml:space="preserve">) </w:t>
      </w:r>
      <w:r w:rsidR="00262DD3" w:rsidRPr="00C22B79">
        <w:rPr>
          <w:rFonts w:ascii="Times New Roman" w:hAnsi="Times New Roman"/>
          <w:sz w:val="24"/>
          <w:szCs w:val="24"/>
        </w:rPr>
        <w:t xml:space="preserve">relevant to their career using the ranking scale of 1 to 4 (i.e., 1 is not relevant; 2, not very relevant; 3, fairly relevant; 4, relevant).  </w:t>
      </w:r>
      <w:r w:rsidR="00A33EC5" w:rsidRPr="00C22B79">
        <w:rPr>
          <w:rFonts w:ascii="Times New Roman" w:hAnsi="Times New Roman"/>
          <w:sz w:val="24"/>
          <w:szCs w:val="24"/>
        </w:rPr>
        <w:t>Some of t</w:t>
      </w:r>
      <w:r w:rsidR="00F477ED" w:rsidRPr="00C22B79">
        <w:rPr>
          <w:rFonts w:ascii="Times New Roman" w:hAnsi="Times New Roman"/>
          <w:sz w:val="24"/>
          <w:szCs w:val="24"/>
        </w:rPr>
        <w:t xml:space="preserve">he language tasks and skills relevant to the participants’ career needs that they were required to rank were </w:t>
      </w:r>
      <w:r w:rsidR="004F3138" w:rsidRPr="000C727E">
        <w:rPr>
          <w:rFonts w:ascii="Times New Roman" w:hAnsi="Times New Roman"/>
          <w:i/>
          <w:sz w:val="24"/>
          <w:szCs w:val="24"/>
        </w:rPr>
        <w:t>summary and paraphrasing, reading, proposals writing, research article writing, memorandum writing, comprehension, vocabulary development, and report writing</w:t>
      </w:r>
      <w:r w:rsidR="00033940">
        <w:rPr>
          <w:rFonts w:ascii="Times New Roman" w:hAnsi="Times New Roman"/>
          <w:sz w:val="24"/>
          <w:szCs w:val="24"/>
        </w:rPr>
        <w:t xml:space="preserve"> (see Figure 5.3</w:t>
      </w:r>
      <w:r w:rsidR="00A33EC5" w:rsidRPr="00C22B79">
        <w:rPr>
          <w:rFonts w:ascii="Times New Roman" w:hAnsi="Times New Roman"/>
          <w:sz w:val="24"/>
          <w:szCs w:val="24"/>
        </w:rPr>
        <w:t>)</w:t>
      </w:r>
      <w:r w:rsidR="004F3138" w:rsidRPr="00C22B79">
        <w:rPr>
          <w:rFonts w:ascii="Times New Roman" w:hAnsi="Times New Roman"/>
          <w:sz w:val="24"/>
          <w:szCs w:val="24"/>
        </w:rPr>
        <w:t xml:space="preserve">. </w:t>
      </w:r>
      <w:r w:rsidR="00F477ED" w:rsidRPr="00C22B79">
        <w:rPr>
          <w:rFonts w:ascii="Times New Roman" w:hAnsi="Times New Roman"/>
          <w:sz w:val="24"/>
          <w:szCs w:val="24"/>
        </w:rPr>
        <w:t xml:space="preserve"> </w:t>
      </w:r>
      <w:r w:rsidR="00262DD3" w:rsidRPr="00C22B79">
        <w:rPr>
          <w:rFonts w:ascii="Times New Roman" w:hAnsi="Times New Roman"/>
          <w:sz w:val="24"/>
          <w:szCs w:val="24"/>
        </w:rPr>
        <w:t xml:space="preserve">The fourth section included the ranking of the perceived relevance of the entire spectrum English courses to their academic and career needs using the ranking scale of 1 to 4 (i.e., 1 is not relevant; 2, not very relevant; 3, </w:t>
      </w:r>
      <w:r w:rsidR="001532B9" w:rsidRPr="00C22B79">
        <w:rPr>
          <w:rFonts w:ascii="Times New Roman" w:hAnsi="Times New Roman"/>
          <w:sz w:val="24"/>
          <w:szCs w:val="24"/>
        </w:rPr>
        <w:t>fairly relevant; 4, relevant). All the 73 participants filled and returned their questionnaire</w:t>
      </w:r>
      <w:r w:rsidR="00033940">
        <w:rPr>
          <w:rFonts w:ascii="Times New Roman" w:hAnsi="Times New Roman"/>
          <w:sz w:val="24"/>
          <w:szCs w:val="24"/>
        </w:rPr>
        <w:t>s</w:t>
      </w:r>
      <w:r w:rsidR="001532B9" w:rsidRPr="00C22B79">
        <w:rPr>
          <w:rFonts w:ascii="Times New Roman" w:hAnsi="Times New Roman"/>
          <w:sz w:val="24"/>
          <w:szCs w:val="24"/>
        </w:rPr>
        <w:t xml:space="preserve"> indicating 100% response rate.</w:t>
      </w:r>
    </w:p>
    <w:p w14:paraId="2BF7DD8E" w14:textId="77777777" w:rsidR="00262DD3" w:rsidRPr="00C22B79" w:rsidRDefault="00262DD3" w:rsidP="00C22B79">
      <w:pPr>
        <w:spacing w:after="0" w:line="240" w:lineRule="auto"/>
        <w:jc w:val="both"/>
        <w:rPr>
          <w:rFonts w:ascii="Times New Roman" w:hAnsi="Times New Roman"/>
          <w:sz w:val="24"/>
          <w:szCs w:val="24"/>
        </w:rPr>
      </w:pPr>
    </w:p>
    <w:p w14:paraId="5EFB4AA7" w14:textId="77777777" w:rsidR="00262DD3" w:rsidRPr="00C22B79" w:rsidRDefault="00262DD3"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4.4.2. Interview</w:t>
      </w:r>
    </w:p>
    <w:p w14:paraId="696BE01A" w14:textId="77777777" w:rsidR="00262DD3" w:rsidRPr="00C22B79" w:rsidRDefault="00262DD3" w:rsidP="00C22B79">
      <w:pPr>
        <w:spacing w:after="0" w:line="240" w:lineRule="auto"/>
        <w:jc w:val="both"/>
        <w:rPr>
          <w:rFonts w:ascii="Times New Roman" w:hAnsi="Times New Roman"/>
          <w:sz w:val="24"/>
          <w:szCs w:val="24"/>
        </w:rPr>
      </w:pPr>
    </w:p>
    <w:p w14:paraId="6A8133D0" w14:textId="5494F3E4" w:rsidR="00262DD3" w:rsidRDefault="00262DD3" w:rsidP="00C861B3">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Each interviewee was allocated about 30 minutes to respond to a structured interview question; the question elicited the student’s reason for pursuing her/his education in an English medium university.  </w:t>
      </w:r>
      <w:r w:rsidR="00C861B3" w:rsidRPr="00C22B79">
        <w:rPr>
          <w:rFonts w:ascii="Times New Roman" w:hAnsi="Times New Roman"/>
          <w:sz w:val="24"/>
          <w:szCs w:val="24"/>
        </w:rPr>
        <w:t xml:space="preserve">The structured interview approach was chosen specifically to guide the interviewer and the interviewee in order to ensure that each interviewee had the same questions to answer. </w:t>
      </w:r>
      <w:r w:rsidR="009E2487">
        <w:rPr>
          <w:rFonts w:ascii="Times New Roman" w:hAnsi="Times New Roman"/>
          <w:sz w:val="24"/>
          <w:szCs w:val="24"/>
        </w:rPr>
        <w:t xml:space="preserve">The interview was recorded on the researcher’s phone with permission from the interviewees. </w:t>
      </w:r>
      <w:r w:rsidR="00C861B3" w:rsidRPr="00C22B79">
        <w:rPr>
          <w:rFonts w:ascii="Times New Roman" w:hAnsi="Times New Roman"/>
          <w:sz w:val="24"/>
          <w:szCs w:val="24"/>
        </w:rPr>
        <w:t>The data were transcribed verbatim, and content analysis was used to identify themes which encapsulated the reasons students enumerated for pursuing their education in an English medium university college.</w:t>
      </w:r>
      <w:r w:rsidR="00C861B3">
        <w:rPr>
          <w:rFonts w:ascii="Times New Roman" w:hAnsi="Times New Roman"/>
          <w:sz w:val="24"/>
          <w:szCs w:val="24"/>
        </w:rPr>
        <w:t xml:space="preserve"> </w:t>
      </w:r>
      <w:r w:rsidRPr="00C22B79">
        <w:rPr>
          <w:rFonts w:ascii="Times New Roman" w:hAnsi="Times New Roman"/>
          <w:sz w:val="24"/>
          <w:szCs w:val="24"/>
        </w:rPr>
        <w:t xml:space="preserve">The reasons the interviewees gave for pursuing their education in an English medium university consisted of the need to </w:t>
      </w:r>
      <w:r w:rsidRPr="00C22B79">
        <w:rPr>
          <w:rFonts w:ascii="Times New Roman" w:hAnsi="Times New Roman"/>
          <w:i/>
          <w:sz w:val="24"/>
          <w:szCs w:val="24"/>
        </w:rPr>
        <w:t>acquire of high English proficiency, possess two international languages, increase one’s market value after school and secure international jobs.</w:t>
      </w:r>
      <w:r w:rsidR="00A53A96" w:rsidRPr="00C22B79">
        <w:rPr>
          <w:rFonts w:ascii="Times New Roman" w:hAnsi="Times New Roman"/>
          <w:sz w:val="24"/>
          <w:szCs w:val="24"/>
        </w:rPr>
        <w:t xml:space="preserve"> </w:t>
      </w:r>
    </w:p>
    <w:p w14:paraId="715D53FB" w14:textId="77777777" w:rsidR="009E2487" w:rsidRPr="00C22B79" w:rsidRDefault="009E2487" w:rsidP="00C861B3">
      <w:pPr>
        <w:spacing w:after="0" w:line="240" w:lineRule="auto"/>
        <w:ind w:firstLine="720"/>
        <w:jc w:val="both"/>
        <w:rPr>
          <w:rFonts w:ascii="Times New Roman" w:hAnsi="Times New Roman"/>
          <w:sz w:val="24"/>
          <w:szCs w:val="24"/>
        </w:rPr>
      </w:pPr>
    </w:p>
    <w:p w14:paraId="6CC28A81" w14:textId="77777777" w:rsidR="00955C83" w:rsidRPr="00C22B79" w:rsidRDefault="00955C83" w:rsidP="00C22B79">
      <w:pPr>
        <w:spacing w:after="0" w:line="240" w:lineRule="auto"/>
        <w:jc w:val="both"/>
        <w:rPr>
          <w:rFonts w:ascii="Times New Roman" w:hAnsi="Times New Roman"/>
          <w:sz w:val="24"/>
          <w:szCs w:val="24"/>
        </w:rPr>
      </w:pPr>
    </w:p>
    <w:p w14:paraId="07FCB7AA" w14:textId="1DF625A6" w:rsidR="00262DD3" w:rsidRPr="00C22B79" w:rsidRDefault="00262DD3" w:rsidP="00C22B79">
      <w:pPr>
        <w:spacing w:after="0" w:line="240" w:lineRule="auto"/>
        <w:jc w:val="both"/>
        <w:rPr>
          <w:rFonts w:ascii="Times New Roman" w:hAnsi="Times New Roman"/>
          <w:b/>
          <w:sz w:val="24"/>
          <w:szCs w:val="24"/>
        </w:rPr>
      </w:pPr>
      <w:r w:rsidRPr="00C22B79">
        <w:rPr>
          <w:rFonts w:ascii="Times New Roman" w:hAnsi="Times New Roman"/>
          <w:b/>
          <w:sz w:val="24"/>
          <w:szCs w:val="24"/>
        </w:rPr>
        <w:lastRenderedPageBreak/>
        <w:t>5.</w:t>
      </w:r>
      <w:r w:rsidR="00BF51D1" w:rsidRPr="00C22B79">
        <w:rPr>
          <w:rFonts w:ascii="Times New Roman" w:hAnsi="Times New Roman"/>
          <w:b/>
          <w:sz w:val="24"/>
          <w:szCs w:val="24"/>
        </w:rPr>
        <w:t>0</w:t>
      </w:r>
      <w:r w:rsidRPr="00C22B79">
        <w:rPr>
          <w:rFonts w:ascii="Times New Roman" w:hAnsi="Times New Roman"/>
          <w:b/>
          <w:sz w:val="24"/>
          <w:szCs w:val="24"/>
        </w:rPr>
        <w:t xml:space="preserve"> </w:t>
      </w:r>
      <w:r w:rsidR="00A53A96" w:rsidRPr="00C22B79">
        <w:rPr>
          <w:rFonts w:ascii="Times New Roman" w:hAnsi="Times New Roman"/>
          <w:b/>
          <w:sz w:val="24"/>
          <w:szCs w:val="24"/>
        </w:rPr>
        <w:t xml:space="preserve">Data Analysis and </w:t>
      </w:r>
      <w:r w:rsidRPr="00C22B79">
        <w:rPr>
          <w:rFonts w:ascii="Times New Roman" w:hAnsi="Times New Roman"/>
          <w:b/>
          <w:sz w:val="24"/>
          <w:szCs w:val="24"/>
        </w:rPr>
        <w:t>Results</w:t>
      </w:r>
    </w:p>
    <w:p w14:paraId="051E9B46" w14:textId="77777777" w:rsidR="00262DD3" w:rsidRPr="00C22B79" w:rsidRDefault="00262DD3" w:rsidP="00C22B79">
      <w:pPr>
        <w:spacing w:after="0" w:line="240" w:lineRule="auto"/>
        <w:jc w:val="both"/>
        <w:rPr>
          <w:rFonts w:ascii="Times New Roman" w:hAnsi="Times New Roman"/>
          <w:sz w:val="24"/>
          <w:szCs w:val="24"/>
        </w:rPr>
      </w:pPr>
    </w:p>
    <w:p w14:paraId="75EBE737" w14:textId="2CE60254" w:rsidR="000A0C33" w:rsidRPr="00C22B79" w:rsidRDefault="00C22B79" w:rsidP="00C22B79">
      <w:pPr>
        <w:spacing w:line="240" w:lineRule="auto"/>
        <w:ind w:firstLine="720"/>
        <w:jc w:val="both"/>
        <w:rPr>
          <w:rFonts w:ascii="Times New Roman" w:eastAsia="Times New Roman" w:hAnsi="Times New Roman"/>
          <w:sz w:val="24"/>
          <w:szCs w:val="24"/>
        </w:rPr>
      </w:pPr>
      <w:r w:rsidRPr="00C22B79">
        <w:rPr>
          <w:rFonts w:ascii="Times New Roman" w:eastAsia="Times New Roman" w:hAnsi="Times New Roman"/>
          <w:sz w:val="24"/>
          <w:szCs w:val="24"/>
        </w:rPr>
        <w:t>I used descriptive statistics to analyze the data in order to indicate</w:t>
      </w:r>
      <w:r w:rsidRPr="00C22B79">
        <w:rPr>
          <w:rFonts w:ascii="Times New Roman" w:hAnsi="Times New Roman"/>
          <w:sz w:val="24"/>
          <w:szCs w:val="24"/>
        </w:rPr>
        <w:t xml:space="preserve"> frequencies and percentages because the variables were categorical rather than continuous variables. </w:t>
      </w:r>
      <w:r w:rsidRPr="00C22B79">
        <w:rPr>
          <w:rFonts w:ascii="Times New Roman" w:eastAsia="Times New Roman" w:hAnsi="Times New Roman"/>
          <w:sz w:val="24"/>
          <w:szCs w:val="24"/>
        </w:rPr>
        <w:t>Tables and figures facilitated the presentation of the results</w:t>
      </w:r>
      <w:r w:rsidR="009E2487">
        <w:rPr>
          <w:rFonts w:ascii="Times New Roman" w:eastAsia="Times New Roman" w:hAnsi="Times New Roman"/>
          <w:sz w:val="24"/>
          <w:szCs w:val="24"/>
        </w:rPr>
        <w:t>.</w:t>
      </w:r>
      <w:r w:rsidRPr="00C22B79">
        <w:rPr>
          <w:rFonts w:ascii="Times New Roman" w:eastAsia="Times New Roman" w:hAnsi="Times New Roman"/>
          <w:sz w:val="24"/>
          <w:szCs w:val="24"/>
        </w:rPr>
        <w:t xml:space="preserve"> </w:t>
      </w:r>
      <w:r w:rsidR="00262DD3" w:rsidRPr="00C22B79">
        <w:rPr>
          <w:rFonts w:ascii="Times New Roman" w:hAnsi="Times New Roman"/>
          <w:sz w:val="24"/>
          <w:szCs w:val="24"/>
        </w:rPr>
        <w:t xml:space="preserve">Both qualitative and quantitative data analysis techniques were employed.  </w:t>
      </w:r>
      <w:r w:rsidR="000A0C33" w:rsidRPr="00C22B79">
        <w:rPr>
          <w:rFonts w:ascii="Times New Roman" w:hAnsi="Times New Roman"/>
          <w:sz w:val="24"/>
          <w:szCs w:val="24"/>
        </w:rPr>
        <w:t xml:space="preserve">For quantitative analysis, </w:t>
      </w:r>
      <w:r w:rsidR="009663D3" w:rsidRPr="00C22B79">
        <w:rPr>
          <w:rFonts w:ascii="Times New Roman" w:eastAsia="Times New Roman" w:hAnsi="Times New Roman"/>
          <w:sz w:val="24"/>
          <w:szCs w:val="24"/>
        </w:rPr>
        <w:t>Social P</w:t>
      </w:r>
      <w:r w:rsidR="00825EE0" w:rsidRPr="00C22B79">
        <w:rPr>
          <w:rFonts w:ascii="Times New Roman" w:eastAsia="Times New Roman" w:hAnsi="Times New Roman"/>
          <w:sz w:val="24"/>
          <w:szCs w:val="24"/>
        </w:rPr>
        <w:t>ackages for the Social Sciences</w:t>
      </w:r>
      <w:r w:rsidR="009663D3" w:rsidRPr="00C22B79">
        <w:rPr>
          <w:rFonts w:ascii="Times New Roman" w:eastAsia="Times New Roman" w:hAnsi="Times New Roman"/>
          <w:sz w:val="24"/>
          <w:szCs w:val="24"/>
        </w:rPr>
        <w:t xml:space="preserve"> </w:t>
      </w:r>
      <w:r w:rsidR="009663D3" w:rsidRPr="00C22B79">
        <w:rPr>
          <w:rFonts w:ascii="Times New Roman" w:hAnsi="Times New Roman"/>
          <w:sz w:val="24"/>
          <w:szCs w:val="24"/>
        </w:rPr>
        <w:t>(</w:t>
      </w:r>
      <w:r w:rsidR="00262DD3" w:rsidRPr="00C22B79">
        <w:rPr>
          <w:rFonts w:ascii="Times New Roman" w:hAnsi="Times New Roman"/>
          <w:sz w:val="24"/>
          <w:szCs w:val="24"/>
        </w:rPr>
        <w:t>SPSS</w:t>
      </w:r>
      <w:r w:rsidR="009663D3" w:rsidRPr="00C22B79">
        <w:rPr>
          <w:rFonts w:ascii="Times New Roman" w:hAnsi="Times New Roman"/>
          <w:sz w:val="24"/>
          <w:szCs w:val="24"/>
        </w:rPr>
        <w:t>)</w:t>
      </w:r>
      <w:r w:rsidR="00262DD3" w:rsidRPr="00C22B79">
        <w:rPr>
          <w:rFonts w:ascii="Times New Roman" w:hAnsi="Times New Roman"/>
          <w:sz w:val="24"/>
          <w:szCs w:val="24"/>
        </w:rPr>
        <w:t xml:space="preserve"> was used to analy</w:t>
      </w:r>
      <w:r w:rsidR="009E2487">
        <w:rPr>
          <w:rFonts w:ascii="Times New Roman" w:hAnsi="Times New Roman"/>
          <w:sz w:val="24"/>
          <w:szCs w:val="24"/>
        </w:rPr>
        <w:t>ze the data in order to calculate</w:t>
      </w:r>
      <w:r w:rsidR="00262DD3" w:rsidRPr="00C22B79">
        <w:rPr>
          <w:rFonts w:ascii="Times New Roman" w:hAnsi="Times New Roman"/>
          <w:sz w:val="24"/>
          <w:szCs w:val="24"/>
        </w:rPr>
        <w:t xml:space="preserve"> the frequency, rating scales, and percentages. </w:t>
      </w:r>
      <w:r w:rsidR="00825EE0" w:rsidRPr="00C22B79">
        <w:rPr>
          <w:rFonts w:ascii="Times New Roman" w:eastAsia="Times New Roman" w:hAnsi="Times New Roman"/>
          <w:sz w:val="24"/>
          <w:szCs w:val="24"/>
        </w:rPr>
        <w:t>The SPSS generated analyses that were presented through frequency, charts</w:t>
      </w:r>
      <w:r w:rsidR="009E2487">
        <w:rPr>
          <w:rFonts w:ascii="Times New Roman" w:eastAsia="Times New Roman" w:hAnsi="Times New Roman"/>
          <w:sz w:val="24"/>
          <w:szCs w:val="24"/>
        </w:rPr>
        <w:t>,</w:t>
      </w:r>
      <w:r w:rsidR="00825EE0" w:rsidRPr="00C22B79">
        <w:rPr>
          <w:rFonts w:ascii="Times New Roman" w:eastAsia="Times New Roman" w:hAnsi="Times New Roman"/>
          <w:sz w:val="24"/>
          <w:szCs w:val="24"/>
        </w:rPr>
        <w:t xml:space="preserve"> and percentages. </w:t>
      </w:r>
      <w:r w:rsidR="009E2487">
        <w:rPr>
          <w:rFonts w:ascii="Times New Roman" w:eastAsia="Times New Roman" w:hAnsi="Times New Roman"/>
          <w:sz w:val="24"/>
          <w:szCs w:val="24"/>
        </w:rPr>
        <w:t>Also, t</w:t>
      </w:r>
      <w:r w:rsidR="00825EE0" w:rsidRPr="00C22B79">
        <w:rPr>
          <w:rFonts w:ascii="Times New Roman" w:eastAsia="Times New Roman" w:hAnsi="Times New Roman"/>
          <w:sz w:val="24"/>
          <w:szCs w:val="24"/>
        </w:rPr>
        <w:t xml:space="preserve">ables facilitated the presentation of the data. The charts gave a clear picture of results. </w:t>
      </w:r>
    </w:p>
    <w:p w14:paraId="02378DD9" w14:textId="3262C05C" w:rsidR="00262DD3" w:rsidRPr="00C22B79" w:rsidRDefault="003747EF"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Concerning qualitative analysis,</w:t>
      </w:r>
      <w:r w:rsidR="00262DD3" w:rsidRPr="00C22B79">
        <w:rPr>
          <w:rFonts w:ascii="Times New Roman" w:hAnsi="Times New Roman"/>
          <w:sz w:val="24"/>
          <w:szCs w:val="24"/>
        </w:rPr>
        <w:t xml:space="preserve"> a content analysis of interview responses was </w:t>
      </w:r>
      <w:r w:rsidR="009E2487">
        <w:rPr>
          <w:rFonts w:ascii="Times New Roman" w:hAnsi="Times New Roman"/>
          <w:sz w:val="24"/>
          <w:szCs w:val="24"/>
        </w:rPr>
        <w:t>done</w:t>
      </w:r>
      <w:r w:rsidR="00262DD3" w:rsidRPr="00C22B79">
        <w:rPr>
          <w:rFonts w:ascii="Times New Roman" w:hAnsi="Times New Roman"/>
          <w:sz w:val="24"/>
          <w:szCs w:val="24"/>
        </w:rPr>
        <w:t xml:space="preserve"> in order to categorize data into themes and interpret them after transcribing. </w:t>
      </w:r>
      <w:r w:rsidR="009E2487">
        <w:rPr>
          <w:rFonts w:ascii="Times New Roman" w:hAnsi="Times New Roman"/>
          <w:sz w:val="24"/>
          <w:szCs w:val="24"/>
        </w:rPr>
        <w:t>Since the focus of the interview question was specific, identifying the responses to the question and representing them in the research report was not cumbersome.</w:t>
      </w:r>
    </w:p>
    <w:p w14:paraId="284960E6" w14:textId="742DB697" w:rsidR="00262DD3" w:rsidRPr="00C22B79"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As mentioned previously, out of the 73 respondents, a majority were females (45 students) (i.e., 61.3%) and the minority, 28 males (i.e., 38.7%).  Students who participated in the study were from 12 countries in Africa</w:t>
      </w:r>
      <w:r w:rsidR="009E2487">
        <w:rPr>
          <w:rFonts w:ascii="Times New Roman" w:hAnsi="Times New Roman"/>
          <w:sz w:val="24"/>
          <w:szCs w:val="24"/>
        </w:rPr>
        <w:t xml:space="preserve"> mentioned earlier. </w:t>
      </w:r>
      <w:r w:rsidRPr="00C22B79">
        <w:rPr>
          <w:rFonts w:ascii="Times New Roman" w:hAnsi="Times New Roman"/>
          <w:sz w:val="24"/>
          <w:szCs w:val="24"/>
        </w:rPr>
        <w:t xml:space="preserve">(Note: Although each country has a different culture, they were all assimilated by the French and have French as their official language; therefore, findings are generalized across the countries). </w:t>
      </w:r>
    </w:p>
    <w:p w14:paraId="221731B3" w14:textId="77777777" w:rsidR="00262DD3" w:rsidRPr="00C22B79" w:rsidRDefault="00262DD3" w:rsidP="00C22B79">
      <w:pPr>
        <w:spacing w:after="0" w:line="240" w:lineRule="auto"/>
        <w:jc w:val="both"/>
        <w:rPr>
          <w:rFonts w:ascii="Times New Roman" w:hAnsi="Times New Roman"/>
          <w:sz w:val="24"/>
          <w:szCs w:val="24"/>
        </w:rPr>
      </w:pPr>
    </w:p>
    <w:p w14:paraId="6EDA57D9" w14:textId="77777777" w:rsidR="00262DD3" w:rsidRPr="00C22B79" w:rsidRDefault="00262DD3"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 xml:space="preserve">5.1. Language Skills and Tasks Relevant to Francophone Students’ Academic Needs </w:t>
      </w:r>
    </w:p>
    <w:p w14:paraId="49690609" w14:textId="77777777" w:rsidR="00262DD3" w:rsidRPr="00C22B79" w:rsidRDefault="00262DD3" w:rsidP="00C22B79">
      <w:pPr>
        <w:spacing w:after="0" w:line="240" w:lineRule="auto"/>
        <w:jc w:val="both"/>
        <w:rPr>
          <w:rFonts w:ascii="Times New Roman" w:hAnsi="Times New Roman"/>
          <w:sz w:val="24"/>
          <w:szCs w:val="24"/>
        </w:rPr>
      </w:pPr>
    </w:p>
    <w:p w14:paraId="2E87C861" w14:textId="29115B9C" w:rsidR="009F5942"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Figure 5.1. indicates </w:t>
      </w:r>
      <w:r w:rsidR="000700DD" w:rsidRPr="00C22B79">
        <w:rPr>
          <w:rFonts w:ascii="Times New Roman" w:hAnsi="Times New Roman"/>
          <w:sz w:val="24"/>
          <w:szCs w:val="24"/>
        </w:rPr>
        <w:t>16</w:t>
      </w:r>
      <w:r w:rsidRPr="00C22B79">
        <w:rPr>
          <w:rFonts w:ascii="Times New Roman" w:hAnsi="Times New Roman"/>
          <w:sz w:val="24"/>
          <w:szCs w:val="24"/>
        </w:rPr>
        <w:t xml:space="preserve"> English language skills and tasks included in the questionnaire for respondents to select according to their relevance to the students’ academic needs.</w:t>
      </w:r>
    </w:p>
    <w:p w14:paraId="0E49F2D9" w14:textId="77777777" w:rsidR="004E1B7D" w:rsidRDefault="004E1B7D" w:rsidP="004E1B7D">
      <w:pPr>
        <w:spacing w:after="0" w:line="240" w:lineRule="auto"/>
        <w:jc w:val="both"/>
        <w:rPr>
          <w:rFonts w:ascii="Times New Roman" w:hAnsi="Times New Roman"/>
          <w:sz w:val="24"/>
          <w:szCs w:val="24"/>
        </w:rPr>
      </w:pPr>
    </w:p>
    <w:p w14:paraId="45F62B4D" w14:textId="77777777" w:rsidR="004E1B7D" w:rsidRDefault="004E1B7D" w:rsidP="004E1B7D">
      <w:pPr>
        <w:spacing w:after="0" w:line="240" w:lineRule="auto"/>
        <w:jc w:val="both"/>
        <w:rPr>
          <w:rFonts w:ascii="Times New Roman" w:hAnsi="Times New Roman"/>
          <w:sz w:val="24"/>
          <w:szCs w:val="24"/>
        </w:rPr>
      </w:pPr>
    </w:p>
    <w:p w14:paraId="0FE7F2DB" w14:textId="77777777" w:rsidR="004E1B7D" w:rsidRDefault="004E1B7D" w:rsidP="004E1B7D">
      <w:pPr>
        <w:spacing w:after="0" w:line="240" w:lineRule="auto"/>
        <w:jc w:val="both"/>
        <w:rPr>
          <w:rFonts w:ascii="Times New Roman" w:hAnsi="Times New Roman"/>
          <w:sz w:val="24"/>
          <w:szCs w:val="24"/>
        </w:rPr>
      </w:pPr>
    </w:p>
    <w:p w14:paraId="505C72C8" w14:textId="77777777" w:rsidR="004E1B7D" w:rsidRDefault="004E1B7D" w:rsidP="004E1B7D">
      <w:pPr>
        <w:spacing w:after="0" w:line="240" w:lineRule="auto"/>
        <w:jc w:val="both"/>
        <w:rPr>
          <w:rFonts w:ascii="Times New Roman" w:hAnsi="Times New Roman"/>
          <w:sz w:val="24"/>
          <w:szCs w:val="24"/>
        </w:rPr>
      </w:pPr>
    </w:p>
    <w:p w14:paraId="05AC377B" w14:textId="4B800A00" w:rsidR="004E1B7D" w:rsidRDefault="004E1B7D" w:rsidP="004E1B7D">
      <w:pPr>
        <w:spacing w:after="0" w:line="240" w:lineRule="auto"/>
        <w:jc w:val="both"/>
        <w:rPr>
          <w:rFonts w:ascii="Times New Roman" w:hAnsi="Times New Roman"/>
          <w:sz w:val="24"/>
          <w:szCs w:val="24"/>
        </w:rPr>
      </w:pPr>
    </w:p>
    <w:p w14:paraId="5BAB1E10" w14:textId="01E00F7B" w:rsidR="002A32A2" w:rsidRPr="00C22B79" w:rsidRDefault="00F26C8A" w:rsidP="00C22B79">
      <w:pPr>
        <w:spacing w:after="0" w:line="240" w:lineRule="auto"/>
        <w:ind w:firstLine="720"/>
        <w:jc w:val="both"/>
        <w:rPr>
          <w:rFonts w:ascii="Times New Roman" w:hAnsi="Times New Roman"/>
          <w:sz w:val="24"/>
          <w:szCs w:val="24"/>
        </w:rPr>
      </w:pPr>
      <w:r w:rsidRPr="00C22B79">
        <w:rPr>
          <w:rFonts w:ascii="Times New Roman" w:hAnsi="Times New Roman"/>
          <w:noProof/>
          <w:sz w:val="24"/>
          <w:szCs w:val="24"/>
        </w:rPr>
        <w:drawing>
          <wp:inline distT="0" distB="0" distL="0" distR="0" wp14:anchorId="0B0347AE" wp14:editId="1CFC8060">
            <wp:extent cx="4350385" cy="4327633"/>
            <wp:effectExtent l="0" t="0" r="18415" b="15875"/>
            <wp:docPr id="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A506914" w14:textId="77777777" w:rsidR="001B214D" w:rsidRPr="00C22B79" w:rsidRDefault="001B214D" w:rsidP="00C22B79">
      <w:pPr>
        <w:spacing w:after="0" w:line="240" w:lineRule="auto"/>
        <w:ind w:firstLine="720"/>
        <w:jc w:val="both"/>
        <w:rPr>
          <w:rFonts w:ascii="Times New Roman" w:hAnsi="Times New Roman"/>
          <w:sz w:val="24"/>
          <w:szCs w:val="24"/>
        </w:rPr>
      </w:pPr>
    </w:p>
    <w:p w14:paraId="488940F6" w14:textId="77777777" w:rsidR="00DF1542" w:rsidRPr="00C22B79" w:rsidRDefault="00DF1542"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results suggested the respondents considered </w:t>
      </w:r>
      <w:r w:rsidRPr="000C727E">
        <w:rPr>
          <w:rFonts w:ascii="Times New Roman" w:hAnsi="Times New Roman"/>
          <w:i/>
          <w:sz w:val="24"/>
          <w:szCs w:val="24"/>
        </w:rPr>
        <w:t>grammar</w:t>
      </w:r>
      <w:r w:rsidRPr="00C22B79">
        <w:rPr>
          <w:rFonts w:ascii="Times New Roman" w:hAnsi="Times New Roman"/>
          <w:sz w:val="24"/>
          <w:szCs w:val="24"/>
        </w:rPr>
        <w:t xml:space="preserve"> (11.0%), </w:t>
      </w:r>
      <w:r w:rsidRPr="000C727E">
        <w:rPr>
          <w:rFonts w:ascii="Times New Roman" w:hAnsi="Times New Roman"/>
          <w:i/>
          <w:sz w:val="24"/>
          <w:szCs w:val="24"/>
        </w:rPr>
        <w:t>comprehension</w:t>
      </w:r>
      <w:r w:rsidRPr="00C22B79">
        <w:rPr>
          <w:rFonts w:ascii="Times New Roman" w:hAnsi="Times New Roman"/>
          <w:sz w:val="24"/>
          <w:szCs w:val="24"/>
        </w:rPr>
        <w:t xml:space="preserve"> (10.8%), </w:t>
      </w:r>
      <w:r w:rsidRPr="000C727E">
        <w:rPr>
          <w:rFonts w:ascii="Times New Roman" w:hAnsi="Times New Roman"/>
          <w:i/>
          <w:sz w:val="24"/>
          <w:szCs w:val="24"/>
        </w:rPr>
        <w:t xml:space="preserve">reading </w:t>
      </w:r>
      <w:r w:rsidRPr="00C22B79">
        <w:rPr>
          <w:rFonts w:ascii="Times New Roman" w:hAnsi="Times New Roman"/>
          <w:sz w:val="24"/>
          <w:szCs w:val="24"/>
        </w:rPr>
        <w:t xml:space="preserve">(10.6%), and </w:t>
      </w:r>
      <w:r w:rsidRPr="000C727E">
        <w:rPr>
          <w:rFonts w:ascii="Times New Roman" w:hAnsi="Times New Roman"/>
          <w:i/>
          <w:sz w:val="24"/>
          <w:szCs w:val="24"/>
        </w:rPr>
        <w:t>vocabulary development</w:t>
      </w:r>
      <w:r w:rsidRPr="00C22B79">
        <w:rPr>
          <w:rFonts w:ascii="Times New Roman" w:hAnsi="Times New Roman"/>
          <w:sz w:val="24"/>
          <w:szCs w:val="24"/>
        </w:rPr>
        <w:t xml:space="preserve"> (10.2%) as the skills needed most.  This preference supported </w:t>
      </w:r>
      <w:proofErr w:type="spellStart"/>
      <w:r w:rsidRPr="00C22B79">
        <w:rPr>
          <w:rFonts w:ascii="Times New Roman" w:hAnsi="Times New Roman"/>
          <w:sz w:val="24"/>
          <w:szCs w:val="24"/>
        </w:rPr>
        <w:t>Gborsong</w:t>
      </w:r>
      <w:proofErr w:type="spellEnd"/>
      <w:r w:rsidRPr="00C22B79">
        <w:rPr>
          <w:rFonts w:ascii="Times New Roman" w:hAnsi="Times New Roman"/>
          <w:sz w:val="24"/>
          <w:szCs w:val="24"/>
        </w:rPr>
        <w:t xml:space="preserve">, Afful, Coker, </w:t>
      </w:r>
      <w:proofErr w:type="spellStart"/>
      <w:r w:rsidRPr="00C22B79">
        <w:rPr>
          <w:rFonts w:ascii="Times New Roman" w:hAnsi="Times New Roman"/>
          <w:sz w:val="24"/>
          <w:szCs w:val="24"/>
        </w:rPr>
        <w:t>Akoto</w:t>
      </w:r>
      <w:proofErr w:type="spellEnd"/>
      <w:r w:rsidRPr="00C22B79">
        <w:rPr>
          <w:rFonts w:ascii="Times New Roman" w:hAnsi="Times New Roman"/>
          <w:sz w:val="24"/>
          <w:szCs w:val="24"/>
        </w:rPr>
        <w:t xml:space="preserve">, </w:t>
      </w:r>
      <w:proofErr w:type="spellStart"/>
      <w:r w:rsidRPr="00C22B79">
        <w:rPr>
          <w:rFonts w:ascii="Times New Roman" w:hAnsi="Times New Roman"/>
          <w:sz w:val="24"/>
          <w:szCs w:val="24"/>
        </w:rPr>
        <w:t>Tsumasi</w:t>
      </w:r>
      <w:proofErr w:type="spellEnd"/>
      <w:r w:rsidRPr="00C22B79">
        <w:rPr>
          <w:rFonts w:ascii="Times New Roman" w:hAnsi="Times New Roman"/>
          <w:sz w:val="24"/>
          <w:szCs w:val="24"/>
        </w:rPr>
        <w:t xml:space="preserve"> and </w:t>
      </w:r>
      <w:proofErr w:type="spellStart"/>
      <w:r w:rsidRPr="00C22B79">
        <w:rPr>
          <w:rFonts w:ascii="Times New Roman" w:hAnsi="Times New Roman"/>
          <w:sz w:val="24"/>
          <w:szCs w:val="24"/>
        </w:rPr>
        <w:t>Baiden’s</w:t>
      </w:r>
      <w:proofErr w:type="spellEnd"/>
      <w:r w:rsidRPr="00C22B79">
        <w:rPr>
          <w:rFonts w:ascii="Times New Roman" w:hAnsi="Times New Roman"/>
          <w:sz w:val="24"/>
          <w:szCs w:val="24"/>
        </w:rPr>
        <w:t xml:space="preserve"> (2015) claim that undergraduate university students at the University of Cape Coast (UCC), Ghana considered academic English (i.e., the Communicative Skills course) important because it equipped them with skills to </w:t>
      </w:r>
      <w:r w:rsidRPr="00C22B79">
        <w:rPr>
          <w:rFonts w:ascii="Times New Roman" w:hAnsi="Times New Roman"/>
          <w:sz w:val="24"/>
          <w:szCs w:val="24"/>
        </w:rPr>
        <w:lastRenderedPageBreak/>
        <w:t xml:space="preserve">edit their grammatical errors.  Furthermore, </w:t>
      </w:r>
      <w:proofErr w:type="spellStart"/>
      <w:r w:rsidRPr="00C22B79">
        <w:rPr>
          <w:rFonts w:ascii="Times New Roman" w:hAnsi="Times New Roman"/>
          <w:sz w:val="24"/>
          <w:szCs w:val="24"/>
        </w:rPr>
        <w:t>Keleve</w:t>
      </w:r>
      <w:proofErr w:type="spellEnd"/>
      <w:r w:rsidRPr="00C22B79">
        <w:rPr>
          <w:rFonts w:ascii="Times New Roman" w:hAnsi="Times New Roman"/>
          <w:sz w:val="24"/>
          <w:szCs w:val="24"/>
        </w:rPr>
        <w:t xml:space="preserve"> (1995) asserted that some University of Ghana students exhibit linguistic competence in the use of grammatical structures, but not in communicative contexts acceptable in native English speakers’ social context.  The students’ focus on grammar was likely the result of much emphasis placed on grammar and structure in English language learning classrooms (</w:t>
      </w:r>
      <w:proofErr w:type="spellStart"/>
      <w:r w:rsidRPr="00C22B79">
        <w:rPr>
          <w:rFonts w:ascii="Times New Roman" w:hAnsi="Times New Roman"/>
          <w:sz w:val="24"/>
          <w:szCs w:val="24"/>
        </w:rPr>
        <w:t>Yankah</w:t>
      </w:r>
      <w:proofErr w:type="spellEnd"/>
      <w:r w:rsidRPr="00C22B79">
        <w:rPr>
          <w:rFonts w:ascii="Times New Roman" w:hAnsi="Times New Roman"/>
          <w:sz w:val="24"/>
          <w:szCs w:val="24"/>
        </w:rPr>
        <w:t>, 1994; Yu &amp; Wang, 2009).</w:t>
      </w:r>
    </w:p>
    <w:p w14:paraId="548DF0B0" w14:textId="77777777" w:rsidR="00DF1542" w:rsidRPr="00C22B79" w:rsidRDefault="00DF1542"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respondents considered </w:t>
      </w:r>
      <w:r w:rsidRPr="000C727E">
        <w:rPr>
          <w:rFonts w:ascii="Times New Roman" w:hAnsi="Times New Roman"/>
          <w:i/>
          <w:sz w:val="24"/>
          <w:szCs w:val="24"/>
        </w:rPr>
        <w:t>vocabulary development</w:t>
      </w:r>
      <w:r w:rsidRPr="00C22B79">
        <w:rPr>
          <w:rFonts w:ascii="Times New Roman" w:hAnsi="Times New Roman"/>
          <w:sz w:val="24"/>
          <w:szCs w:val="24"/>
        </w:rPr>
        <w:t xml:space="preserve"> important to their academic needs, while the University of Cape Coast lecturers did not perceive Communicative Skills (i.e., CS) as helpful in equipping the students to develop wide vocabulary (</w:t>
      </w:r>
      <w:proofErr w:type="spellStart"/>
      <w:r w:rsidRPr="00C22B79">
        <w:rPr>
          <w:rFonts w:ascii="Times New Roman" w:hAnsi="Times New Roman"/>
          <w:sz w:val="24"/>
          <w:szCs w:val="24"/>
        </w:rPr>
        <w:t>Gborsong</w:t>
      </w:r>
      <w:proofErr w:type="spellEnd"/>
      <w:r w:rsidRPr="00C22B79">
        <w:rPr>
          <w:rFonts w:ascii="Times New Roman" w:hAnsi="Times New Roman"/>
          <w:sz w:val="24"/>
          <w:szCs w:val="24"/>
        </w:rPr>
        <w:t xml:space="preserve"> et al., 2015).  Notwithstanding the perception of UCC lecturers, 94.6% of UCC students expressed the belief that CS equipped them with a large repertoire of vocabulary.  The contrast between lecturers and students’ opinions displayed the varied interest of lecturers and students.  This disjuncture between students’ and instructors’ perceptions of CS impact and effectiveness presents an intriguing opportunity for future research into meeting the needs of this student population. </w:t>
      </w:r>
    </w:p>
    <w:p w14:paraId="6457692D" w14:textId="77777777" w:rsidR="00DF1542" w:rsidRPr="00C22B79" w:rsidRDefault="00DF1542" w:rsidP="00C22B79">
      <w:pPr>
        <w:spacing w:after="0" w:line="240" w:lineRule="auto"/>
        <w:ind w:firstLine="720"/>
        <w:jc w:val="both"/>
        <w:rPr>
          <w:rFonts w:ascii="Times New Roman" w:hAnsi="Times New Roman"/>
          <w:sz w:val="24"/>
          <w:szCs w:val="24"/>
        </w:rPr>
      </w:pPr>
      <w:r w:rsidRPr="000C727E">
        <w:rPr>
          <w:rFonts w:ascii="Times New Roman" w:hAnsi="Times New Roman"/>
          <w:i/>
          <w:sz w:val="24"/>
          <w:szCs w:val="24"/>
        </w:rPr>
        <w:t xml:space="preserve">Speech writing </w:t>
      </w:r>
      <w:r w:rsidRPr="000C727E">
        <w:rPr>
          <w:rFonts w:ascii="Times New Roman" w:hAnsi="Times New Roman"/>
          <w:sz w:val="24"/>
          <w:szCs w:val="24"/>
        </w:rPr>
        <w:t>and</w:t>
      </w:r>
      <w:r w:rsidRPr="000C727E">
        <w:rPr>
          <w:rFonts w:ascii="Times New Roman" w:hAnsi="Times New Roman"/>
          <w:i/>
          <w:sz w:val="24"/>
          <w:szCs w:val="24"/>
        </w:rPr>
        <w:t xml:space="preserve"> delivery</w:t>
      </w:r>
      <w:r w:rsidRPr="00C22B79">
        <w:rPr>
          <w:rFonts w:ascii="Times New Roman" w:hAnsi="Times New Roman"/>
          <w:sz w:val="24"/>
          <w:szCs w:val="24"/>
        </w:rPr>
        <w:t xml:space="preserve">, as well as essay writing, were rated 8.2% and 8.0%, respectively, and these percentages reflected the fact that students recognized these tasks as being relevant to their needs.  In contrast, the University of Cape Coast lecturers held the view that </w:t>
      </w:r>
      <w:r w:rsidRPr="000C727E">
        <w:rPr>
          <w:rFonts w:ascii="Times New Roman" w:hAnsi="Times New Roman"/>
          <w:i/>
          <w:sz w:val="24"/>
          <w:szCs w:val="24"/>
        </w:rPr>
        <w:t>paragraph</w:t>
      </w:r>
      <w:r w:rsidRPr="00C22B79">
        <w:rPr>
          <w:rFonts w:ascii="Times New Roman" w:hAnsi="Times New Roman"/>
          <w:sz w:val="24"/>
          <w:szCs w:val="24"/>
        </w:rPr>
        <w:t xml:space="preserve"> and </w:t>
      </w:r>
      <w:r w:rsidRPr="000C727E">
        <w:rPr>
          <w:rFonts w:ascii="Times New Roman" w:hAnsi="Times New Roman"/>
          <w:i/>
          <w:sz w:val="24"/>
          <w:szCs w:val="24"/>
        </w:rPr>
        <w:t>essay writing</w:t>
      </w:r>
      <w:r w:rsidRPr="00C22B79">
        <w:rPr>
          <w:rFonts w:ascii="Times New Roman" w:hAnsi="Times New Roman"/>
          <w:sz w:val="24"/>
          <w:szCs w:val="24"/>
        </w:rPr>
        <w:t xml:space="preserve"> were not useful to UCC students; their rating recorded 2.78 as the mean (</w:t>
      </w:r>
      <w:proofErr w:type="spellStart"/>
      <w:r w:rsidRPr="00C22B79">
        <w:rPr>
          <w:rFonts w:ascii="Times New Roman" w:hAnsi="Times New Roman"/>
          <w:sz w:val="24"/>
          <w:szCs w:val="24"/>
        </w:rPr>
        <w:t>Gborsong</w:t>
      </w:r>
      <w:proofErr w:type="spellEnd"/>
      <w:r w:rsidRPr="00C22B79">
        <w:rPr>
          <w:rFonts w:ascii="Times New Roman" w:hAnsi="Times New Roman"/>
          <w:sz w:val="24"/>
          <w:szCs w:val="24"/>
        </w:rPr>
        <w:t xml:space="preserve"> et al., 2015). Again, this disjuncture between students’ and instructors’ perceived effectiveness of written and spoken language acquisition approaches suggests a need for future research to help close the gap and create best practices for this student population.  </w:t>
      </w:r>
    </w:p>
    <w:p w14:paraId="086ACA01" w14:textId="6C4399D6" w:rsidR="00DF1542" w:rsidRPr="00C22B79" w:rsidRDefault="00DF1542"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Figure </w:t>
      </w:r>
      <w:r w:rsidR="001D291B" w:rsidRPr="00C22B79">
        <w:rPr>
          <w:rFonts w:ascii="Times New Roman" w:hAnsi="Times New Roman"/>
          <w:sz w:val="24"/>
          <w:szCs w:val="24"/>
        </w:rPr>
        <w:t>5.</w:t>
      </w:r>
      <w:r w:rsidRPr="00C22B79">
        <w:rPr>
          <w:rFonts w:ascii="Times New Roman" w:hAnsi="Times New Roman"/>
          <w:sz w:val="24"/>
          <w:szCs w:val="24"/>
        </w:rPr>
        <w:t>1</w:t>
      </w:r>
      <w:r w:rsidR="001D291B" w:rsidRPr="00C22B79">
        <w:rPr>
          <w:rFonts w:ascii="Times New Roman" w:hAnsi="Times New Roman"/>
          <w:sz w:val="24"/>
          <w:szCs w:val="24"/>
        </w:rPr>
        <w:t>.</w:t>
      </w:r>
      <w:r w:rsidRPr="00C22B79">
        <w:rPr>
          <w:rFonts w:ascii="Times New Roman" w:hAnsi="Times New Roman"/>
          <w:sz w:val="24"/>
          <w:szCs w:val="24"/>
        </w:rPr>
        <w:t xml:space="preserve"> indicates that the Francophone students found most of the language tasks less relevant to their academic needs and these perceptions were evident in the low percentages (i.e., 1.0%-2.9%) participants accorded them. It is worth noting that neither respondents nor UCC students considered </w:t>
      </w:r>
      <w:r w:rsidRPr="000C727E">
        <w:rPr>
          <w:rFonts w:ascii="Times New Roman" w:hAnsi="Times New Roman"/>
          <w:i/>
          <w:sz w:val="24"/>
          <w:szCs w:val="24"/>
        </w:rPr>
        <w:t xml:space="preserve">outlining </w:t>
      </w:r>
      <w:r w:rsidRPr="00C22B79">
        <w:rPr>
          <w:rFonts w:ascii="Times New Roman" w:hAnsi="Times New Roman"/>
          <w:sz w:val="24"/>
          <w:szCs w:val="24"/>
        </w:rPr>
        <w:t xml:space="preserve">relevant to their academic needs; this accounted for the low ratings for </w:t>
      </w:r>
      <w:r w:rsidRPr="000C727E">
        <w:rPr>
          <w:rFonts w:ascii="Times New Roman" w:hAnsi="Times New Roman"/>
          <w:i/>
          <w:sz w:val="24"/>
          <w:szCs w:val="24"/>
        </w:rPr>
        <w:t>outlining</w:t>
      </w:r>
      <w:r w:rsidRPr="00C22B79">
        <w:rPr>
          <w:rFonts w:ascii="Times New Roman" w:hAnsi="Times New Roman"/>
          <w:sz w:val="24"/>
          <w:szCs w:val="24"/>
        </w:rPr>
        <w:t xml:space="preserve"> in Figure 1 and in </w:t>
      </w:r>
      <w:proofErr w:type="spellStart"/>
      <w:r w:rsidRPr="00C22B79">
        <w:rPr>
          <w:rFonts w:ascii="Times New Roman" w:hAnsi="Times New Roman"/>
          <w:sz w:val="24"/>
          <w:szCs w:val="24"/>
        </w:rPr>
        <w:t>Gborsong</w:t>
      </w:r>
      <w:proofErr w:type="spellEnd"/>
      <w:r w:rsidRPr="00C22B79">
        <w:rPr>
          <w:rFonts w:ascii="Times New Roman" w:hAnsi="Times New Roman"/>
          <w:sz w:val="24"/>
          <w:szCs w:val="24"/>
        </w:rPr>
        <w:t xml:space="preserve"> et al. (2015).  The two groups of students from two different universities in Ghana had the same perception about </w:t>
      </w:r>
      <w:r w:rsidRPr="000C727E">
        <w:rPr>
          <w:rFonts w:ascii="Times New Roman" w:hAnsi="Times New Roman"/>
          <w:i/>
          <w:sz w:val="24"/>
          <w:szCs w:val="24"/>
        </w:rPr>
        <w:t>outlining</w:t>
      </w:r>
      <w:r w:rsidRPr="00C22B79">
        <w:rPr>
          <w:rFonts w:ascii="Times New Roman" w:hAnsi="Times New Roman"/>
          <w:sz w:val="24"/>
          <w:szCs w:val="24"/>
        </w:rPr>
        <w:t xml:space="preserve"> in their English language courses.  In another case, the Francophone students did not recognize the importance of </w:t>
      </w:r>
      <w:r w:rsidRPr="000C727E">
        <w:rPr>
          <w:rFonts w:ascii="Times New Roman" w:hAnsi="Times New Roman"/>
          <w:i/>
          <w:sz w:val="24"/>
          <w:szCs w:val="24"/>
        </w:rPr>
        <w:t>proposal-writing</w:t>
      </w:r>
      <w:r w:rsidRPr="00C22B79">
        <w:rPr>
          <w:rFonts w:ascii="Times New Roman" w:hAnsi="Times New Roman"/>
          <w:sz w:val="24"/>
          <w:szCs w:val="24"/>
        </w:rPr>
        <w:t xml:space="preserve"> assignments to their academic needs </w:t>
      </w:r>
      <w:r w:rsidRPr="00C22B79">
        <w:rPr>
          <w:rFonts w:ascii="Times New Roman" w:hAnsi="Times New Roman"/>
          <w:sz w:val="24"/>
          <w:szCs w:val="24"/>
        </w:rPr>
        <w:lastRenderedPageBreak/>
        <w:t xml:space="preserve">and accorded them 2.0%, while UCC students and their lecturers valued more highly the inclusion of </w:t>
      </w:r>
      <w:r w:rsidRPr="000C727E">
        <w:rPr>
          <w:rFonts w:ascii="Times New Roman" w:hAnsi="Times New Roman"/>
          <w:i/>
          <w:sz w:val="24"/>
          <w:szCs w:val="24"/>
        </w:rPr>
        <w:t>proposal writing</w:t>
      </w:r>
      <w:r w:rsidRPr="00C22B79">
        <w:rPr>
          <w:rFonts w:ascii="Times New Roman" w:hAnsi="Times New Roman"/>
          <w:sz w:val="24"/>
          <w:szCs w:val="24"/>
        </w:rPr>
        <w:t xml:space="preserve"> in their English course and accorded it 100%.</w:t>
      </w:r>
    </w:p>
    <w:p w14:paraId="03D43600" w14:textId="77777777" w:rsidR="00DF1542" w:rsidRDefault="00DF1542" w:rsidP="0099532E">
      <w:pPr>
        <w:spacing w:after="0" w:line="240" w:lineRule="auto"/>
        <w:jc w:val="both"/>
        <w:rPr>
          <w:rFonts w:ascii="Times New Roman" w:hAnsi="Times New Roman"/>
          <w:sz w:val="24"/>
          <w:szCs w:val="24"/>
        </w:rPr>
      </w:pPr>
    </w:p>
    <w:p w14:paraId="0F2B943D" w14:textId="6CD2E11F" w:rsidR="0099532E" w:rsidRPr="0099532E" w:rsidRDefault="0099532E" w:rsidP="0099532E">
      <w:pPr>
        <w:spacing w:after="0" w:line="240" w:lineRule="auto"/>
        <w:jc w:val="both"/>
        <w:rPr>
          <w:rFonts w:ascii="Times New Roman" w:hAnsi="Times New Roman"/>
          <w:b/>
          <w:sz w:val="24"/>
          <w:szCs w:val="24"/>
        </w:rPr>
      </w:pPr>
      <w:r w:rsidRPr="0099532E">
        <w:rPr>
          <w:rFonts w:ascii="Times New Roman" w:hAnsi="Times New Roman"/>
          <w:b/>
          <w:sz w:val="24"/>
          <w:szCs w:val="24"/>
        </w:rPr>
        <w:t>5.2. Respondents’ Knowledge of Future Career</w:t>
      </w:r>
    </w:p>
    <w:p w14:paraId="469A0036" w14:textId="77777777" w:rsidR="00DF1542" w:rsidRPr="00C22B79" w:rsidRDefault="00DF1542" w:rsidP="00C22B79">
      <w:pPr>
        <w:spacing w:after="0" w:line="240" w:lineRule="auto"/>
        <w:ind w:firstLine="720"/>
        <w:jc w:val="both"/>
        <w:rPr>
          <w:rFonts w:ascii="Times New Roman" w:hAnsi="Times New Roman"/>
          <w:sz w:val="24"/>
          <w:szCs w:val="24"/>
        </w:rPr>
      </w:pPr>
    </w:p>
    <w:p w14:paraId="76AA326A" w14:textId="1D06EF10" w:rsidR="00A1073F" w:rsidRDefault="00DF1542"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questionnaire elicited information about students’ career choices and the language needs relevant to these choices.  Figure 5.2. indicates that a high percentage of respondents (89.6%) decided their career trajectory before enrolling at the university, while only 10.4% did not.  The majority of respondents knew their future careers, and this was instrumental in their rating the language needs relevant to their future careers.</w:t>
      </w:r>
    </w:p>
    <w:p w14:paraId="65936DEB" w14:textId="77777777" w:rsidR="00F2043C" w:rsidRDefault="00F2043C" w:rsidP="00C22B79">
      <w:pPr>
        <w:spacing w:after="0" w:line="240" w:lineRule="auto"/>
        <w:ind w:firstLine="720"/>
        <w:jc w:val="both"/>
        <w:rPr>
          <w:rFonts w:ascii="Times New Roman" w:hAnsi="Times New Roman"/>
          <w:sz w:val="24"/>
          <w:szCs w:val="24"/>
        </w:rPr>
      </w:pPr>
    </w:p>
    <w:p w14:paraId="63ECAD94" w14:textId="77777777" w:rsidR="00F2043C" w:rsidRDefault="00F2043C" w:rsidP="00C22B79">
      <w:pPr>
        <w:spacing w:after="0" w:line="240" w:lineRule="auto"/>
        <w:ind w:firstLine="720"/>
        <w:jc w:val="both"/>
        <w:rPr>
          <w:rFonts w:ascii="Times New Roman" w:hAnsi="Times New Roman"/>
          <w:sz w:val="24"/>
          <w:szCs w:val="24"/>
        </w:rPr>
      </w:pPr>
    </w:p>
    <w:p w14:paraId="46C08610" w14:textId="77777777" w:rsidR="001E15BC" w:rsidRDefault="001E15BC" w:rsidP="00C22B79">
      <w:pPr>
        <w:spacing w:after="0" w:line="240" w:lineRule="auto"/>
        <w:ind w:firstLine="720"/>
        <w:jc w:val="both"/>
        <w:rPr>
          <w:rFonts w:ascii="Times New Roman" w:hAnsi="Times New Roman"/>
          <w:sz w:val="24"/>
          <w:szCs w:val="24"/>
        </w:rPr>
      </w:pPr>
    </w:p>
    <w:p w14:paraId="0C06A9BB" w14:textId="77777777" w:rsidR="00A1073F" w:rsidRPr="00C22B79" w:rsidRDefault="00A1073F" w:rsidP="00C22B79">
      <w:pPr>
        <w:spacing w:after="0" w:line="240" w:lineRule="auto"/>
        <w:ind w:firstLine="720"/>
        <w:jc w:val="both"/>
        <w:rPr>
          <w:rFonts w:ascii="Times New Roman" w:hAnsi="Times New Roman"/>
          <w:sz w:val="24"/>
          <w:szCs w:val="24"/>
        </w:rPr>
      </w:pPr>
    </w:p>
    <w:p w14:paraId="205EEAB5" w14:textId="481499E8" w:rsidR="002A32A2" w:rsidRPr="00C22B79" w:rsidRDefault="009F5942" w:rsidP="00C22B79">
      <w:pPr>
        <w:spacing w:after="0" w:line="240" w:lineRule="auto"/>
        <w:ind w:firstLine="720"/>
        <w:jc w:val="both"/>
        <w:rPr>
          <w:rFonts w:ascii="Times New Roman" w:hAnsi="Times New Roman"/>
          <w:sz w:val="24"/>
          <w:szCs w:val="24"/>
        </w:rPr>
      </w:pPr>
      <w:r w:rsidRPr="00C22B79">
        <w:rPr>
          <w:rFonts w:ascii="Times New Roman" w:hAnsi="Times New Roman"/>
          <w:noProof/>
          <w:sz w:val="24"/>
          <w:szCs w:val="24"/>
        </w:rPr>
        <w:drawing>
          <wp:inline distT="0" distB="0" distL="0" distR="0" wp14:anchorId="67F4F234" wp14:editId="060D5999">
            <wp:extent cx="4350385" cy="2057046"/>
            <wp:effectExtent l="0" t="0" r="18415" b="635"/>
            <wp:docPr id="1"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BCC311C" w14:textId="77777777" w:rsidR="000C727E" w:rsidRDefault="000C727E" w:rsidP="00C22B79">
      <w:pPr>
        <w:spacing w:after="0" w:line="240" w:lineRule="auto"/>
        <w:ind w:firstLine="720"/>
        <w:jc w:val="both"/>
        <w:rPr>
          <w:rFonts w:ascii="Times New Roman" w:hAnsi="Times New Roman"/>
          <w:sz w:val="24"/>
          <w:szCs w:val="24"/>
        </w:rPr>
      </w:pPr>
    </w:p>
    <w:p w14:paraId="5384C1EF" w14:textId="77777777" w:rsidR="000C727E" w:rsidRDefault="000C727E" w:rsidP="00C22B79">
      <w:pPr>
        <w:spacing w:after="0" w:line="240" w:lineRule="auto"/>
        <w:ind w:firstLine="720"/>
        <w:jc w:val="both"/>
        <w:rPr>
          <w:rFonts w:ascii="Times New Roman" w:hAnsi="Times New Roman"/>
          <w:sz w:val="24"/>
          <w:szCs w:val="24"/>
        </w:rPr>
      </w:pPr>
    </w:p>
    <w:p w14:paraId="1C355341" w14:textId="77777777" w:rsidR="00B72B22" w:rsidRDefault="00B72B22" w:rsidP="00C22B79">
      <w:pPr>
        <w:spacing w:after="0" w:line="240" w:lineRule="auto"/>
        <w:ind w:firstLine="720"/>
        <w:jc w:val="both"/>
        <w:rPr>
          <w:rFonts w:ascii="Times New Roman" w:hAnsi="Times New Roman"/>
          <w:sz w:val="24"/>
          <w:szCs w:val="24"/>
        </w:rPr>
      </w:pPr>
    </w:p>
    <w:p w14:paraId="2F869A8D" w14:textId="77777777" w:rsidR="00B72B22" w:rsidRDefault="00B72B22" w:rsidP="0099532E">
      <w:pPr>
        <w:spacing w:after="0" w:line="240" w:lineRule="auto"/>
        <w:jc w:val="both"/>
        <w:rPr>
          <w:rFonts w:ascii="Times New Roman" w:hAnsi="Times New Roman"/>
          <w:sz w:val="24"/>
          <w:szCs w:val="24"/>
        </w:rPr>
      </w:pPr>
    </w:p>
    <w:p w14:paraId="59E3D42F" w14:textId="77777777" w:rsidR="00B72B22" w:rsidRPr="00C22B79" w:rsidRDefault="00B72B22" w:rsidP="00C22B79">
      <w:pPr>
        <w:spacing w:after="0" w:line="240" w:lineRule="auto"/>
        <w:ind w:firstLine="720"/>
        <w:jc w:val="both"/>
        <w:rPr>
          <w:rFonts w:ascii="Times New Roman" w:hAnsi="Times New Roman"/>
          <w:sz w:val="24"/>
          <w:szCs w:val="24"/>
        </w:rPr>
      </w:pPr>
    </w:p>
    <w:p w14:paraId="2A6128CC" w14:textId="77777777" w:rsidR="00B72B22" w:rsidRDefault="00B72B22" w:rsidP="00B72B22">
      <w:pPr>
        <w:spacing w:after="0" w:line="240" w:lineRule="auto"/>
        <w:jc w:val="both"/>
        <w:rPr>
          <w:rFonts w:ascii="Times New Roman" w:hAnsi="Times New Roman"/>
          <w:sz w:val="24"/>
          <w:szCs w:val="24"/>
        </w:rPr>
      </w:pPr>
    </w:p>
    <w:p w14:paraId="252B769E" w14:textId="519D853C" w:rsidR="009B7111" w:rsidRPr="00B72B22" w:rsidRDefault="00B72B22" w:rsidP="00B72B22">
      <w:pPr>
        <w:spacing w:after="0" w:line="240" w:lineRule="auto"/>
        <w:jc w:val="both"/>
        <w:rPr>
          <w:rFonts w:ascii="Times New Roman" w:hAnsi="Times New Roman"/>
          <w:sz w:val="24"/>
          <w:szCs w:val="24"/>
        </w:rPr>
      </w:pPr>
      <w:r w:rsidRPr="00B72B22">
        <w:rPr>
          <w:rFonts w:ascii="Times New Roman" w:hAnsi="Times New Roman"/>
          <w:sz w:val="24"/>
          <w:szCs w:val="24"/>
        </w:rPr>
        <w:t>Table 5.1</w:t>
      </w:r>
      <w:r w:rsidR="00F2043C">
        <w:rPr>
          <w:rFonts w:ascii="Times New Roman" w:hAnsi="Times New Roman"/>
          <w:sz w:val="24"/>
          <w:szCs w:val="24"/>
        </w:rPr>
        <w:t>.</w:t>
      </w:r>
      <w:r w:rsidRPr="00B72B22">
        <w:rPr>
          <w:rFonts w:ascii="Times New Roman" w:hAnsi="Times New Roman"/>
          <w:sz w:val="24"/>
          <w:szCs w:val="24"/>
        </w:rPr>
        <w:t xml:space="preserve"> Career Choices of the Francophone Students</w:t>
      </w:r>
    </w:p>
    <w:p w14:paraId="17729FF1" w14:textId="10154CF0" w:rsidR="009F5942" w:rsidRPr="00C22B79" w:rsidRDefault="009F5942" w:rsidP="00FC1691">
      <w:pPr>
        <w:spacing w:after="0" w:line="240" w:lineRule="auto"/>
        <w:ind w:firstLine="720"/>
        <w:jc w:val="both"/>
        <w:outlineLvl w:val="0"/>
        <w:rPr>
          <w:rFonts w:ascii="Times New Roman" w:hAnsi="Times New Roman"/>
          <w:b/>
          <w:sz w:val="24"/>
          <w:szCs w:val="24"/>
        </w:rPr>
      </w:pPr>
    </w:p>
    <w:tbl>
      <w:tblPr>
        <w:tblStyle w:val="TableGrid"/>
        <w:tblW w:w="7929" w:type="dxa"/>
        <w:tblInd w:w="-14" w:type="dxa"/>
        <w:tblLook w:val="04A0" w:firstRow="1" w:lastRow="0" w:firstColumn="1" w:lastColumn="0" w:noHBand="0" w:noVBand="1"/>
      </w:tblPr>
      <w:tblGrid>
        <w:gridCol w:w="4626"/>
        <w:gridCol w:w="3303"/>
      </w:tblGrid>
      <w:tr w:rsidR="001D2914" w:rsidRPr="00C22B79" w14:paraId="2D6EA757" w14:textId="77777777" w:rsidTr="00B72B22">
        <w:trPr>
          <w:trHeight w:val="394"/>
        </w:trPr>
        <w:tc>
          <w:tcPr>
            <w:tcW w:w="4626" w:type="dxa"/>
          </w:tcPr>
          <w:p w14:paraId="236E9441" w14:textId="77777777" w:rsidR="009F5942" w:rsidRPr="00C22B79" w:rsidRDefault="009F5942" w:rsidP="00C22B79">
            <w:pPr>
              <w:pStyle w:val="NoSpacing"/>
              <w:jc w:val="both"/>
              <w:rPr>
                <w:rFonts w:ascii="Times New Roman" w:hAnsi="Times New Roman"/>
                <w:b/>
                <w:sz w:val="24"/>
                <w:szCs w:val="24"/>
              </w:rPr>
            </w:pPr>
            <w:r w:rsidRPr="00C22B79">
              <w:rPr>
                <w:rFonts w:ascii="Times New Roman" w:hAnsi="Times New Roman"/>
                <w:b/>
                <w:sz w:val="24"/>
                <w:szCs w:val="24"/>
              </w:rPr>
              <w:t>Types of Career</w:t>
            </w:r>
          </w:p>
        </w:tc>
        <w:tc>
          <w:tcPr>
            <w:tcW w:w="3303" w:type="dxa"/>
          </w:tcPr>
          <w:p w14:paraId="643A58D4" w14:textId="77777777" w:rsidR="009F5942" w:rsidRPr="00C22B79" w:rsidRDefault="009F5942" w:rsidP="00C22B79">
            <w:pPr>
              <w:pStyle w:val="NoSpacing"/>
              <w:jc w:val="both"/>
              <w:rPr>
                <w:rFonts w:ascii="Times New Roman" w:hAnsi="Times New Roman"/>
                <w:b/>
                <w:sz w:val="24"/>
                <w:szCs w:val="24"/>
              </w:rPr>
            </w:pPr>
            <w:r w:rsidRPr="00C22B79">
              <w:rPr>
                <w:rFonts w:ascii="Times New Roman" w:hAnsi="Times New Roman"/>
                <w:b/>
                <w:sz w:val="24"/>
                <w:szCs w:val="24"/>
              </w:rPr>
              <w:t>Percentages</w:t>
            </w:r>
          </w:p>
        </w:tc>
      </w:tr>
      <w:tr w:rsidR="001D2914" w:rsidRPr="00C22B79" w14:paraId="0F47327D" w14:textId="77777777" w:rsidTr="00B72B22">
        <w:trPr>
          <w:trHeight w:val="584"/>
        </w:trPr>
        <w:tc>
          <w:tcPr>
            <w:tcW w:w="4626" w:type="dxa"/>
          </w:tcPr>
          <w:p w14:paraId="091684C8"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Auditing</w:t>
            </w:r>
          </w:p>
        </w:tc>
        <w:tc>
          <w:tcPr>
            <w:tcW w:w="3303" w:type="dxa"/>
            <w:vAlign w:val="center"/>
          </w:tcPr>
          <w:p w14:paraId="3FF0ADC5"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1D2914" w:rsidRPr="00C22B79" w14:paraId="1FCDD59D" w14:textId="77777777" w:rsidTr="00B72B22">
        <w:trPr>
          <w:trHeight w:val="401"/>
        </w:trPr>
        <w:tc>
          <w:tcPr>
            <w:tcW w:w="4626" w:type="dxa"/>
          </w:tcPr>
          <w:p w14:paraId="3968A9AC"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Business Entrepreneur</w:t>
            </w:r>
          </w:p>
        </w:tc>
        <w:tc>
          <w:tcPr>
            <w:tcW w:w="3303" w:type="dxa"/>
            <w:vAlign w:val="center"/>
          </w:tcPr>
          <w:p w14:paraId="7F41F12A"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16</w:t>
            </w:r>
          </w:p>
        </w:tc>
      </w:tr>
      <w:tr w:rsidR="001D2914" w:rsidRPr="00C22B79" w14:paraId="28832818" w14:textId="77777777" w:rsidTr="00B72B22">
        <w:trPr>
          <w:trHeight w:val="395"/>
        </w:trPr>
        <w:tc>
          <w:tcPr>
            <w:tcW w:w="4626" w:type="dxa"/>
          </w:tcPr>
          <w:p w14:paraId="3688BD87"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Economist</w:t>
            </w:r>
          </w:p>
        </w:tc>
        <w:tc>
          <w:tcPr>
            <w:tcW w:w="3303" w:type="dxa"/>
            <w:vAlign w:val="center"/>
          </w:tcPr>
          <w:p w14:paraId="36DBC78C"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1D2914" w:rsidRPr="00C22B79" w14:paraId="076CC8CF" w14:textId="77777777" w:rsidTr="00B72B22">
        <w:trPr>
          <w:trHeight w:val="395"/>
        </w:trPr>
        <w:tc>
          <w:tcPr>
            <w:tcW w:w="4626" w:type="dxa"/>
          </w:tcPr>
          <w:p w14:paraId="4AA5D937"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Engineer in Programming</w:t>
            </w:r>
          </w:p>
        </w:tc>
        <w:tc>
          <w:tcPr>
            <w:tcW w:w="3303" w:type="dxa"/>
            <w:vAlign w:val="center"/>
          </w:tcPr>
          <w:p w14:paraId="578AEB2C"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1D2914" w:rsidRPr="00C22B79" w14:paraId="1F75A22D" w14:textId="77777777" w:rsidTr="00B72B22">
        <w:trPr>
          <w:trHeight w:val="395"/>
        </w:trPr>
        <w:tc>
          <w:tcPr>
            <w:tcW w:w="4626" w:type="dxa"/>
          </w:tcPr>
          <w:p w14:paraId="73606E29"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Doctor</w:t>
            </w:r>
          </w:p>
        </w:tc>
        <w:tc>
          <w:tcPr>
            <w:tcW w:w="3303" w:type="dxa"/>
            <w:vAlign w:val="center"/>
          </w:tcPr>
          <w:p w14:paraId="556F073D"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1D2914" w:rsidRPr="00C22B79" w14:paraId="05AA2CCF" w14:textId="77777777" w:rsidTr="00B72B22">
        <w:trPr>
          <w:trHeight w:val="395"/>
        </w:trPr>
        <w:tc>
          <w:tcPr>
            <w:tcW w:w="4626" w:type="dxa"/>
          </w:tcPr>
          <w:p w14:paraId="7EDB6B37"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 xml:space="preserve">Environmental Engineering </w:t>
            </w:r>
          </w:p>
        </w:tc>
        <w:tc>
          <w:tcPr>
            <w:tcW w:w="3303" w:type="dxa"/>
            <w:vAlign w:val="center"/>
          </w:tcPr>
          <w:p w14:paraId="42AD1923"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1D2914" w:rsidRPr="00C22B79" w14:paraId="7925ED6B" w14:textId="77777777" w:rsidTr="00B72B22">
        <w:trPr>
          <w:trHeight w:val="395"/>
        </w:trPr>
        <w:tc>
          <w:tcPr>
            <w:tcW w:w="4626" w:type="dxa"/>
          </w:tcPr>
          <w:p w14:paraId="6C85B38C"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Financial Accounting</w:t>
            </w:r>
          </w:p>
        </w:tc>
        <w:tc>
          <w:tcPr>
            <w:tcW w:w="3303" w:type="dxa"/>
            <w:vAlign w:val="center"/>
          </w:tcPr>
          <w:p w14:paraId="60460475"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25.6</w:t>
            </w:r>
          </w:p>
        </w:tc>
      </w:tr>
      <w:tr w:rsidR="001D2914" w:rsidRPr="00C22B79" w14:paraId="05BD6984" w14:textId="77777777" w:rsidTr="00B72B22">
        <w:trPr>
          <w:trHeight w:val="394"/>
        </w:trPr>
        <w:tc>
          <w:tcPr>
            <w:tcW w:w="4626" w:type="dxa"/>
          </w:tcPr>
          <w:p w14:paraId="3F1217CF"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Human Resource Management</w:t>
            </w:r>
          </w:p>
        </w:tc>
        <w:tc>
          <w:tcPr>
            <w:tcW w:w="3303" w:type="dxa"/>
            <w:vAlign w:val="center"/>
          </w:tcPr>
          <w:p w14:paraId="34283671"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16.0</w:t>
            </w:r>
          </w:p>
        </w:tc>
      </w:tr>
      <w:tr w:rsidR="001D2914" w:rsidRPr="00C22B79" w14:paraId="5C9D5526" w14:textId="77777777" w:rsidTr="00B72B22">
        <w:trPr>
          <w:trHeight w:val="395"/>
        </w:trPr>
        <w:tc>
          <w:tcPr>
            <w:tcW w:w="4626" w:type="dxa"/>
          </w:tcPr>
          <w:p w14:paraId="4E85A5F9"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Insurance Brokerage</w:t>
            </w:r>
          </w:p>
        </w:tc>
        <w:tc>
          <w:tcPr>
            <w:tcW w:w="3303" w:type="dxa"/>
            <w:vAlign w:val="center"/>
          </w:tcPr>
          <w:p w14:paraId="783D240F"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1D2914" w:rsidRPr="00C22B79" w14:paraId="057C03D0" w14:textId="77777777" w:rsidTr="00B72B22">
        <w:trPr>
          <w:trHeight w:val="395"/>
        </w:trPr>
        <w:tc>
          <w:tcPr>
            <w:tcW w:w="4626" w:type="dxa"/>
          </w:tcPr>
          <w:p w14:paraId="1AD87CD5"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IT Programmer</w:t>
            </w:r>
          </w:p>
        </w:tc>
        <w:tc>
          <w:tcPr>
            <w:tcW w:w="3303" w:type="dxa"/>
            <w:vAlign w:val="center"/>
          </w:tcPr>
          <w:p w14:paraId="7E39ABAD"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1D2914" w:rsidRPr="00C22B79" w14:paraId="69369371" w14:textId="77777777" w:rsidTr="00B72B22">
        <w:trPr>
          <w:trHeight w:val="395"/>
        </w:trPr>
        <w:tc>
          <w:tcPr>
            <w:tcW w:w="4626" w:type="dxa"/>
          </w:tcPr>
          <w:p w14:paraId="01AAEEB3"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Manager</w:t>
            </w:r>
          </w:p>
        </w:tc>
        <w:tc>
          <w:tcPr>
            <w:tcW w:w="3303" w:type="dxa"/>
            <w:vAlign w:val="center"/>
          </w:tcPr>
          <w:p w14:paraId="1593FBFB"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6.0</w:t>
            </w:r>
          </w:p>
        </w:tc>
      </w:tr>
      <w:tr w:rsidR="001D2914" w:rsidRPr="00C22B79" w14:paraId="416873DD" w14:textId="77777777" w:rsidTr="00B72B22">
        <w:trPr>
          <w:trHeight w:val="804"/>
        </w:trPr>
        <w:tc>
          <w:tcPr>
            <w:tcW w:w="4626" w:type="dxa"/>
          </w:tcPr>
          <w:p w14:paraId="6DC33CED" w14:textId="36465FA0"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 xml:space="preserve">Maritime Engineering </w:t>
            </w:r>
            <w:r w:rsidR="001B214D" w:rsidRPr="00C22B79">
              <w:rPr>
                <w:rFonts w:ascii="Times New Roman" w:hAnsi="Times New Roman"/>
                <w:color w:val="000000"/>
                <w:sz w:val="24"/>
                <w:szCs w:val="24"/>
              </w:rPr>
              <w:t>(transport</w:t>
            </w:r>
            <w:r w:rsidRPr="00C22B79">
              <w:rPr>
                <w:rFonts w:ascii="Times New Roman" w:hAnsi="Times New Roman"/>
                <w:color w:val="000000"/>
                <w:sz w:val="24"/>
                <w:szCs w:val="24"/>
              </w:rPr>
              <w:t xml:space="preserve"> and logistics)</w:t>
            </w:r>
          </w:p>
        </w:tc>
        <w:tc>
          <w:tcPr>
            <w:tcW w:w="3303" w:type="dxa"/>
            <w:vAlign w:val="center"/>
          </w:tcPr>
          <w:p w14:paraId="760538FF"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1D2914" w:rsidRPr="00C22B79" w14:paraId="66FA9EB1" w14:textId="77777777" w:rsidTr="00B72B22">
        <w:trPr>
          <w:trHeight w:val="401"/>
        </w:trPr>
        <w:tc>
          <w:tcPr>
            <w:tcW w:w="4626" w:type="dxa"/>
          </w:tcPr>
          <w:p w14:paraId="5F31CE68"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 xml:space="preserve">Product Marketing </w:t>
            </w:r>
          </w:p>
        </w:tc>
        <w:tc>
          <w:tcPr>
            <w:tcW w:w="3303" w:type="dxa"/>
            <w:vAlign w:val="center"/>
          </w:tcPr>
          <w:p w14:paraId="14C865EB"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1D2914" w:rsidRPr="00C22B79" w14:paraId="4002B68B" w14:textId="77777777" w:rsidTr="00B72B22">
        <w:trPr>
          <w:trHeight w:val="395"/>
        </w:trPr>
        <w:tc>
          <w:tcPr>
            <w:tcW w:w="4626" w:type="dxa"/>
          </w:tcPr>
          <w:p w14:paraId="37A6E097"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Service Marketing</w:t>
            </w:r>
          </w:p>
        </w:tc>
        <w:tc>
          <w:tcPr>
            <w:tcW w:w="3303" w:type="dxa"/>
            <w:vAlign w:val="center"/>
          </w:tcPr>
          <w:p w14:paraId="1802D71A"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1D2914" w:rsidRPr="00C22B79" w14:paraId="01BE164F" w14:textId="77777777" w:rsidTr="00B72B22">
        <w:trPr>
          <w:trHeight w:val="395"/>
        </w:trPr>
        <w:tc>
          <w:tcPr>
            <w:tcW w:w="4626" w:type="dxa"/>
          </w:tcPr>
          <w:p w14:paraId="4321D1E1"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Marketing Research</w:t>
            </w:r>
          </w:p>
        </w:tc>
        <w:tc>
          <w:tcPr>
            <w:tcW w:w="3303" w:type="dxa"/>
            <w:vAlign w:val="center"/>
          </w:tcPr>
          <w:p w14:paraId="037D8759"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1D2914" w:rsidRPr="00C22B79" w14:paraId="7BB8B6B3" w14:textId="77777777" w:rsidTr="00B72B22">
        <w:trPr>
          <w:trHeight w:val="364"/>
        </w:trPr>
        <w:tc>
          <w:tcPr>
            <w:tcW w:w="4626" w:type="dxa"/>
          </w:tcPr>
          <w:p w14:paraId="746A9848" w14:textId="77777777" w:rsidR="009F5942" w:rsidRPr="00C22B79" w:rsidRDefault="009F5942" w:rsidP="00C22B79">
            <w:pPr>
              <w:pStyle w:val="NoSpacing"/>
              <w:jc w:val="both"/>
              <w:rPr>
                <w:rFonts w:ascii="Times New Roman" w:hAnsi="Times New Roman"/>
                <w:b/>
                <w:color w:val="000000"/>
                <w:sz w:val="24"/>
                <w:szCs w:val="24"/>
              </w:rPr>
            </w:pPr>
            <w:r w:rsidRPr="00C22B79">
              <w:rPr>
                <w:rFonts w:ascii="Times New Roman" w:hAnsi="Times New Roman"/>
                <w:b/>
                <w:color w:val="000000"/>
                <w:sz w:val="24"/>
                <w:szCs w:val="24"/>
              </w:rPr>
              <w:t xml:space="preserve">Total </w:t>
            </w:r>
          </w:p>
        </w:tc>
        <w:tc>
          <w:tcPr>
            <w:tcW w:w="3303" w:type="dxa"/>
            <w:vAlign w:val="center"/>
          </w:tcPr>
          <w:p w14:paraId="3860FC38" w14:textId="77777777" w:rsidR="009F5942" w:rsidRPr="00C22B79" w:rsidRDefault="009F5942" w:rsidP="00C22B79">
            <w:pPr>
              <w:pStyle w:val="NoSpacing"/>
              <w:jc w:val="both"/>
              <w:rPr>
                <w:rFonts w:ascii="Times New Roman" w:hAnsi="Times New Roman"/>
                <w:b/>
                <w:color w:val="000000"/>
                <w:sz w:val="24"/>
                <w:szCs w:val="24"/>
              </w:rPr>
            </w:pPr>
            <w:r w:rsidRPr="00C22B79">
              <w:rPr>
                <w:rFonts w:ascii="Times New Roman" w:hAnsi="Times New Roman"/>
                <w:b/>
                <w:color w:val="000000"/>
                <w:sz w:val="24"/>
                <w:szCs w:val="24"/>
              </w:rPr>
              <w:t>89.6</w:t>
            </w:r>
          </w:p>
        </w:tc>
      </w:tr>
    </w:tbl>
    <w:p w14:paraId="70E3CF1C" w14:textId="77777777" w:rsidR="00B72B22" w:rsidRDefault="00B72B22" w:rsidP="00B72B22">
      <w:pPr>
        <w:spacing w:after="0" w:line="240" w:lineRule="auto"/>
        <w:ind w:firstLine="720"/>
        <w:jc w:val="both"/>
        <w:rPr>
          <w:rFonts w:ascii="Times New Roman" w:hAnsi="Times New Roman"/>
          <w:sz w:val="24"/>
          <w:szCs w:val="24"/>
        </w:rPr>
      </w:pPr>
    </w:p>
    <w:p w14:paraId="02BC937C" w14:textId="30762A10" w:rsidR="009F5942" w:rsidRPr="00C22B79" w:rsidRDefault="00B72B22" w:rsidP="00F2043C">
      <w:pPr>
        <w:spacing w:after="0" w:line="240" w:lineRule="auto"/>
        <w:ind w:firstLine="720"/>
        <w:jc w:val="both"/>
        <w:rPr>
          <w:rFonts w:ascii="Times New Roman" w:hAnsi="Times New Roman"/>
          <w:sz w:val="24"/>
          <w:szCs w:val="24"/>
        </w:rPr>
      </w:pPr>
      <w:r w:rsidRPr="00C22B79">
        <w:rPr>
          <w:rFonts w:ascii="Times New Roman" w:hAnsi="Times New Roman"/>
          <w:sz w:val="24"/>
          <w:szCs w:val="24"/>
        </w:rPr>
        <w:lastRenderedPageBreak/>
        <w:t xml:space="preserve">Table 5.1. </w:t>
      </w:r>
      <w:r>
        <w:rPr>
          <w:rFonts w:ascii="Times New Roman" w:hAnsi="Times New Roman"/>
          <w:sz w:val="24"/>
          <w:szCs w:val="24"/>
        </w:rPr>
        <w:t>above</w:t>
      </w:r>
      <w:r w:rsidRPr="00C22B79">
        <w:rPr>
          <w:rFonts w:ascii="Times New Roman" w:hAnsi="Times New Roman"/>
          <w:sz w:val="24"/>
          <w:szCs w:val="24"/>
        </w:rPr>
        <w:t xml:space="preserve"> shows the category of career choices of the respondents; most of them preferred business, economics, marketing, engineering, and accounting-related careers.  </w:t>
      </w:r>
    </w:p>
    <w:p w14:paraId="6C66EA6E" w14:textId="77777777" w:rsidR="00B72B22" w:rsidRDefault="00B72B22" w:rsidP="00C22B79">
      <w:pPr>
        <w:spacing w:after="0" w:line="240" w:lineRule="auto"/>
        <w:ind w:firstLine="720"/>
        <w:jc w:val="both"/>
        <w:rPr>
          <w:rFonts w:ascii="Times New Roman" w:hAnsi="Times New Roman"/>
          <w:sz w:val="24"/>
          <w:szCs w:val="24"/>
        </w:rPr>
      </w:pPr>
    </w:p>
    <w:p w14:paraId="77D37EAF" w14:textId="78E0C78B" w:rsidR="0047143A" w:rsidRDefault="0047143A"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As indicated in Table </w:t>
      </w:r>
      <w:r w:rsidR="00B87C61" w:rsidRPr="00C22B79">
        <w:rPr>
          <w:rFonts w:ascii="Times New Roman" w:hAnsi="Times New Roman"/>
          <w:sz w:val="24"/>
          <w:szCs w:val="24"/>
        </w:rPr>
        <w:t>5.</w:t>
      </w:r>
      <w:r w:rsidRPr="00C22B79">
        <w:rPr>
          <w:rFonts w:ascii="Times New Roman" w:hAnsi="Times New Roman"/>
          <w:sz w:val="24"/>
          <w:szCs w:val="24"/>
        </w:rPr>
        <w:t>1</w:t>
      </w:r>
      <w:r w:rsidR="00B87C61" w:rsidRPr="00C22B79">
        <w:rPr>
          <w:rFonts w:ascii="Times New Roman" w:hAnsi="Times New Roman"/>
          <w:sz w:val="24"/>
          <w:szCs w:val="24"/>
        </w:rPr>
        <w:t>.</w:t>
      </w:r>
      <w:r w:rsidRPr="00C22B79">
        <w:rPr>
          <w:rFonts w:ascii="Times New Roman" w:hAnsi="Times New Roman"/>
          <w:sz w:val="24"/>
          <w:szCs w:val="24"/>
        </w:rPr>
        <w:t xml:space="preserve">, the majority of the students wanted to become financial accountants and that was reflected in the highest percentage (25.6%) accorded that career.  </w:t>
      </w:r>
      <w:r w:rsidR="00597A96" w:rsidRPr="00C22B79">
        <w:rPr>
          <w:rFonts w:ascii="Times New Roman" w:hAnsi="Times New Roman"/>
          <w:sz w:val="24"/>
          <w:szCs w:val="24"/>
        </w:rPr>
        <w:t>The next higher percentages indicate that</w:t>
      </w:r>
      <w:r w:rsidRPr="00C22B79">
        <w:rPr>
          <w:rFonts w:ascii="Times New Roman" w:hAnsi="Times New Roman"/>
          <w:sz w:val="24"/>
          <w:szCs w:val="24"/>
        </w:rPr>
        <w:t xml:space="preserve"> 16% of the students wanted to become business entrepreneurs and another 16% indicated human resource management as their future career</w:t>
      </w:r>
      <w:r w:rsidR="00597A96" w:rsidRPr="00C22B79">
        <w:rPr>
          <w:rFonts w:ascii="Times New Roman" w:hAnsi="Times New Roman"/>
          <w:sz w:val="24"/>
          <w:szCs w:val="24"/>
        </w:rPr>
        <w:t xml:space="preserve"> path</w:t>
      </w:r>
      <w:r w:rsidRPr="00C22B79">
        <w:rPr>
          <w:rFonts w:ascii="Times New Roman" w:hAnsi="Times New Roman"/>
          <w:sz w:val="24"/>
          <w:szCs w:val="24"/>
        </w:rPr>
        <w:t xml:space="preserve">. </w:t>
      </w:r>
      <w:r w:rsidR="007C15C7" w:rsidRPr="00C22B79">
        <w:rPr>
          <w:rFonts w:ascii="Times New Roman" w:hAnsi="Times New Roman"/>
          <w:sz w:val="24"/>
          <w:szCs w:val="24"/>
        </w:rPr>
        <w:t xml:space="preserve"> </w:t>
      </w:r>
      <w:r w:rsidR="00597A96" w:rsidRPr="00C22B79">
        <w:rPr>
          <w:rFonts w:ascii="Times New Roman" w:hAnsi="Times New Roman"/>
          <w:sz w:val="24"/>
          <w:szCs w:val="24"/>
        </w:rPr>
        <w:t>Apart from careers in management, representing</w:t>
      </w:r>
      <w:r w:rsidRPr="00C22B79">
        <w:rPr>
          <w:rFonts w:ascii="Times New Roman" w:hAnsi="Times New Roman"/>
          <w:sz w:val="24"/>
          <w:szCs w:val="24"/>
        </w:rPr>
        <w:t xml:space="preserve"> 6%, all the other careers recorded 1.3%. </w:t>
      </w:r>
      <w:r w:rsidR="007C15C7" w:rsidRPr="00C22B79">
        <w:rPr>
          <w:rFonts w:ascii="Times New Roman" w:hAnsi="Times New Roman"/>
          <w:sz w:val="24"/>
          <w:szCs w:val="24"/>
        </w:rPr>
        <w:t xml:space="preserve"> </w:t>
      </w:r>
      <w:r w:rsidRPr="00C22B79">
        <w:rPr>
          <w:rFonts w:ascii="Times New Roman" w:hAnsi="Times New Roman"/>
          <w:sz w:val="24"/>
          <w:szCs w:val="24"/>
        </w:rPr>
        <w:t>Therefore, the students considered tasks su</w:t>
      </w:r>
      <w:r w:rsidR="00245A64" w:rsidRPr="00C22B79">
        <w:rPr>
          <w:rFonts w:ascii="Times New Roman" w:hAnsi="Times New Roman"/>
          <w:sz w:val="24"/>
          <w:szCs w:val="24"/>
        </w:rPr>
        <w:t>ch as minutes writing, report writing,</w:t>
      </w:r>
      <w:r w:rsidRPr="00C22B79">
        <w:rPr>
          <w:rFonts w:ascii="Times New Roman" w:hAnsi="Times New Roman"/>
          <w:sz w:val="24"/>
          <w:szCs w:val="24"/>
        </w:rPr>
        <w:t xml:space="preserve"> proposal writing, and letter writing relevant to their career need</w:t>
      </w:r>
      <w:r w:rsidR="00245A64" w:rsidRPr="00C22B79">
        <w:rPr>
          <w:rFonts w:ascii="Times New Roman" w:hAnsi="Times New Roman"/>
          <w:sz w:val="24"/>
          <w:szCs w:val="24"/>
        </w:rPr>
        <w:t>s</w:t>
      </w:r>
      <w:r w:rsidRPr="00C22B79">
        <w:rPr>
          <w:rFonts w:ascii="Times New Roman" w:hAnsi="Times New Roman"/>
          <w:sz w:val="24"/>
          <w:szCs w:val="24"/>
        </w:rPr>
        <w:t xml:space="preserve"> </w:t>
      </w:r>
      <w:r w:rsidR="003C6E48" w:rsidRPr="00C22B79">
        <w:rPr>
          <w:rFonts w:ascii="Times New Roman" w:hAnsi="Times New Roman"/>
          <w:sz w:val="24"/>
          <w:szCs w:val="24"/>
        </w:rPr>
        <w:t>because</w:t>
      </w:r>
      <w:r w:rsidRPr="00C22B79">
        <w:rPr>
          <w:rFonts w:ascii="Times New Roman" w:hAnsi="Times New Roman"/>
          <w:sz w:val="24"/>
          <w:szCs w:val="24"/>
        </w:rPr>
        <w:t xml:space="preserve"> they will use these tasks in their chosen careers.</w:t>
      </w:r>
    </w:p>
    <w:p w14:paraId="711356C6" w14:textId="77777777" w:rsidR="0099532E" w:rsidRDefault="0099532E" w:rsidP="0099532E">
      <w:pPr>
        <w:spacing w:after="0" w:line="240" w:lineRule="auto"/>
        <w:jc w:val="both"/>
        <w:rPr>
          <w:rFonts w:ascii="Times New Roman" w:hAnsi="Times New Roman"/>
          <w:sz w:val="24"/>
          <w:szCs w:val="24"/>
        </w:rPr>
      </w:pPr>
    </w:p>
    <w:p w14:paraId="0A0C6F41" w14:textId="581BE357" w:rsidR="0099532E" w:rsidRDefault="0099532E" w:rsidP="0099532E">
      <w:pPr>
        <w:spacing w:after="0" w:line="240" w:lineRule="auto"/>
        <w:jc w:val="both"/>
        <w:rPr>
          <w:rFonts w:ascii="Times New Roman" w:hAnsi="Times New Roman"/>
          <w:b/>
          <w:sz w:val="24"/>
          <w:szCs w:val="24"/>
        </w:rPr>
      </w:pPr>
      <w:r>
        <w:rPr>
          <w:rFonts w:ascii="Times New Roman" w:hAnsi="Times New Roman"/>
          <w:b/>
          <w:sz w:val="24"/>
          <w:szCs w:val="24"/>
        </w:rPr>
        <w:t>5.3</w:t>
      </w:r>
      <w:r w:rsidRPr="00C22B79">
        <w:rPr>
          <w:rFonts w:ascii="Times New Roman" w:hAnsi="Times New Roman"/>
          <w:b/>
          <w:sz w:val="24"/>
          <w:szCs w:val="24"/>
        </w:rPr>
        <w:t xml:space="preserve">. Language Skills and Tasks Relevant to Francophone Students’ Career Needs </w:t>
      </w:r>
    </w:p>
    <w:p w14:paraId="40ED580C" w14:textId="77777777" w:rsidR="0099532E" w:rsidRPr="0099532E" w:rsidRDefault="0099532E" w:rsidP="0099532E">
      <w:pPr>
        <w:spacing w:after="0" w:line="240" w:lineRule="auto"/>
        <w:jc w:val="both"/>
        <w:rPr>
          <w:rFonts w:ascii="Times New Roman" w:hAnsi="Times New Roman"/>
          <w:b/>
          <w:sz w:val="24"/>
          <w:szCs w:val="24"/>
        </w:rPr>
      </w:pPr>
    </w:p>
    <w:p w14:paraId="52EDADF3" w14:textId="77777777" w:rsidR="009A1176" w:rsidRPr="00C22B79" w:rsidRDefault="0047143A"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In F</w:t>
      </w:r>
      <w:r w:rsidR="00597A96" w:rsidRPr="00C22B79">
        <w:rPr>
          <w:rFonts w:ascii="Times New Roman" w:hAnsi="Times New Roman"/>
          <w:sz w:val="24"/>
          <w:szCs w:val="24"/>
        </w:rPr>
        <w:t xml:space="preserve">igure </w:t>
      </w:r>
      <w:r w:rsidR="00B87C61" w:rsidRPr="00C22B79">
        <w:rPr>
          <w:rFonts w:ascii="Times New Roman" w:hAnsi="Times New Roman"/>
          <w:sz w:val="24"/>
          <w:szCs w:val="24"/>
        </w:rPr>
        <w:t>5.</w:t>
      </w:r>
      <w:r w:rsidR="00597A96" w:rsidRPr="00C22B79">
        <w:rPr>
          <w:rFonts w:ascii="Times New Roman" w:hAnsi="Times New Roman"/>
          <w:sz w:val="24"/>
          <w:szCs w:val="24"/>
        </w:rPr>
        <w:t>3</w:t>
      </w:r>
      <w:r w:rsidR="00B87C61" w:rsidRPr="00C22B79">
        <w:rPr>
          <w:rFonts w:ascii="Times New Roman" w:hAnsi="Times New Roman"/>
          <w:sz w:val="24"/>
          <w:szCs w:val="24"/>
        </w:rPr>
        <w:t>.</w:t>
      </w:r>
      <w:r w:rsidR="00597A96" w:rsidRPr="00C22B79">
        <w:rPr>
          <w:rFonts w:ascii="Times New Roman" w:hAnsi="Times New Roman"/>
          <w:sz w:val="24"/>
          <w:szCs w:val="24"/>
        </w:rPr>
        <w:t>, the students rated the importance of</w:t>
      </w:r>
      <w:r w:rsidRPr="00C22B79">
        <w:rPr>
          <w:rFonts w:ascii="Times New Roman" w:hAnsi="Times New Roman"/>
          <w:sz w:val="24"/>
          <w:szCs w:val="24"/>
        </w:rPr>
        <w:t xml:space="preserve"> skills and tasks such as minutes writing, summary and paraphrasing, proposal writing, letter writing, vocabulary development, grammar, report writing, comprehension, and research article writing relevant to their career needs. </w:t>
      </w:r>
      <w:r w:rsidR="009A1176" w:rsidRPr="00C22B79">
        <w:rPr>
          <w:rFonts w:ascii="Times New Roman" w:hAnsi="Times New Roman"/>
          <w:sz w:val="24"/>
          <w:szCs w:val="24"/>
        </w:rPr>
        <w:t>Figure 5.3. shows more female respondents than males rated these skills and tasks as relevant to their career needs.  The study indicated that the number of female respondents was 45, reflecting 61.3%, and the number of male respondents was 28, reflecting 38.7%.  Even accounting for the fact that female respondents comprised a majority of the sample, there is a noteworthy divergence in the perceived importance of tasks as reported by female and male participants—even those with similar or identical career goals. Further research to discover why female respondents rated these particular skills and tasks as being more relevant to their careers than male respondents may offer educators insights into meeting the needs of all students.  The findings of this further research could be useful for the revision of the syllabus or pedagogy to address any possible gap identified.</w:t>
      </w:r>
    </w:p>
    <w:p w14:paraId="1F3DD5F6" w14:textId="77777777" w:rsidR="00F2043C" w:rsidRDefault="009A1176" w:rsidP="00F861EF">
      <w:pPr>
        <w:spacing w:after="0" w:line="240" w:lineRule="auto"/>
        <w:ind w:firstLine="720"/>
        <w:jc w:val="both"/>
        <w:rPr>
          <w:rFonts w:ascii="Times New Roman" w:hAnsi="Times New Roman"/>
          <w:sz w:val="24"/>
          <w:szCs w:val="24"/>
        </w:rPr>
      </w:pPr>
      <w:r w:rsidRPr="00C22B79">
        <w:rPr>
          <w:rFonts w:ascii="Times New Roman" w:hAnsi="Times New Roman"/>
          <w:sz w:val="24"/>
          <w:szCs w:val="24"/>
        </w:rPr>
        <w:lastRenderedPageBreak/>
        <w:t xml:space="preserve">With respect to the relevance of the English courses to the career needs of the students, 97.1% rated the three English courses (English III, English for Francophone I and English for Francophone II as relevant; however, 2.9% of the students did not find the three English courses above useful. Although 2.9% is a small percentage, it requires further investigation into what these respondents consider as their academic and career needs. In general, the results indicated that a majority of the students considered the current English courses relevant to their </w:t>
      </w:r>
      <w:r w:rsidR="00F2043C" w:rsidRPr="00C22B79">
        <w:rPr>
          <w:rFonts w:ascii="Times New Roman" w:hAnsi="Times New Roman"/>
          <w:sz w:val="24"/>
          <w:szCs w:val="24"/>
        </w:rPr>
        <w:t>needs.</w:t>
      </w:r>
    </w:p>
    <w:p w14:paraId="22461031" w14:textId="77777777" w:rsidR="00F2043C" w:rsidRDefault="00F2043C" w:rsidP="00F2043C">
      <w:pPr>
        <w:spacing w:after="0" w:line="240" w:lineRule="auto"/>
        <w:jc w:val="both"/>
        <w:rPr>
          <w:rFonts w:ascii="Times New Roman" w:hAnsi="Times New Roman"/>
          <w:sz w:val="24"/>
          <w:szCs w:val="24"/>
        </w:rPr>
      </w:pPr>
    </w:p>
    <w:p w14:paraId="496FEAE7" w14:textId="77777777" w:rsidR="00F2043C" w:rsidRDefault="00F2043C" w:rsidP="00F2043C">
      <w:pPr>
        <w:spacing w:after="0" w:line="240" w:lineRule="auto"/>
        <w:jc w:val="both"/>
        <w:rPr>
          <w:rFonts w:ascii="Times New Roman" w:hAnsi="Times New Roman"/>
          <w:sz w:val="24"/>
          <w:szCs w:val="24"/>
        </w:rPr>
      </w:pPr>
    </w:p>
    <w:p w14:paraId="59612675" w14:textId="47AF24B1" w:rsidR="00A33EC5" w:rsidRPr="00C22B79" w:rsidRDefault="00F2043C" w:rsidP="00C22B79">
      <w:pPr>
        <w:spacing w:after="0" w:line="240" w:lineRule="auto"/>
        <w:ind w:firstLine="720"/>
        <w:jc w:val="both"/>
        <w:rPr>
          <w:rFonts w:ascii="Times New Roman" w:hAnsi="Times New Roman"/>
          <w:sz w:val="24"/>
          <w:szCs w:val="24"/>
        </w:rPr>
      </w:pPr>
      <w:r w:rsidRPr="00C22B79">
        <w:rPr>
          <w:rFonts w:ascii="Times New Roman" w:hAnsi="Times New Roman"/>
          <w:b/>
          <w:noProof/>
          <w:sz w:val="24"/>
          <w:szCs w:val="24"/>
        </w:rPr>
        <w:drawing>
          <wp:inline distT="0" distB="0" distL="0" distR="0" wp14:anchorId="251F65FB" wp14:editId="0A6C9552">
            <wp:extent cx="4494530" cy="3891172"/>
            <wp:effectExtent l="0" t="0" r="1270" b="20955"/>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5B17FC4" w14:textId="77777777" w:rsidR="00F2043C" w:rsidRDefault="00F2043C" w:rsidP="00C22B79">
      <w:pPr>
        <w:spacing w:after="0" w:line="240" w:lineRule="auto"/>
        <w:jc w:val="both"/>
        <w:rPr>
          <w:rFonts w:ascii="Times New Roman" w:hAnsi="Times New Roman"/>
          <w:b/>
          <w:sz w:val="24"/>
          <w:szCs w:val="24"/>
        </w:rPr>
      </w:pPr>
    </w:p>
    <w:p w14:paraId="3A932369" w14:textId="1F7B5CB5" w:rsidR="00DF1542" w:rsidRPr="00C22B79" w:rsidRDefault="009A1176" w:rsidP="00C22B79">
      <w:pPr>
        <w:spacing w:after="0" w:line="240" w:lineRule="auto"/>
        <w:jc w:val="both"/>
        <w:rPr>
          <w:rFonts w:ascii="Times New Roman" w:hAnsi="Times New Roman"/>
          <w:b/>
          <w:sz w:val="24"/>
          <w:szCs w:val="24"/>
        </w:rPr>
      </w:pPr>
      <w:r w:rsidRPr="00C22B79">
        <w:rPr>
          <w:rFonts w:ascii="Times New Roman" w:hAnsi="Times New Roman"/>
          <w:b/>
          <w:sz w:val="24"/>
          <w:szCs w:val="24"/>
        </w:rPr>
        <w:lastRenderedPageBreak/>
        <w:t>5.4</w:t>
      </w:r>
      <w:r w:rsidR="00DF1542" w:rsidRPr="00C22B79">
        <w:rPr>
          <w:rFonts w:ascii="Times New Roman" w:hAnsi="Times New Roman"/>
          <w:b/>
          <w:sz w:val="24"/>
          <w:szCs w:val="24"/>
        </w:rPr>
        <w:t>. Reasons for Pursuing English Medium University Education</w:t>
      </w:r>
    </w:p>
    <w:p w14:paraId="53C026DF" w14:textId="77777777" w:rsidR="00CB40D5" w:rsidRPr="00C22B79" w:rsidRDefault="00CB40D5" w:rsidP="00C22B79">
      <w:pPr>
        <w:spacing w:after="0" w:line="240" w:lineRule="auto"/>
        <w:jc w:val="both"/>
        <w:rPr>
          <w:rFonts w:ascii="Times New Roman" w:hAnsi="Times New Roman"/>
          <w:b/>
          <w:sz w:val="24"/>
          <w:szCs w:val="24"/>
        </w:rPr>
      </w:pPr>
    </w:p>
    <w:p w14:paraId="39C23396" w14:textId="77777777" w:rsidR="00DF1542" w:rsidRPr="00C22B79" w:rsidRDefault="00DF1542"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interview results revealed that students pursued degrees in an English medium university in order to acquire high proficiency in English in addition to the French language skills they possess before entering the program. </w:t>
      </w:r>
    </w:p>
    <w:p w14:paraId="6A41C886" w14:textId="77777777" w:rsidR="00DF1542" w:rsidRPr="00C22B79" w:rsidRDefault="00DF1542" w:rsidP="00C22B79">
      <w:pPr>
        <w:spacing w:after="0" w:line="240" w:lineRule="auto"/>
        <w:ind w:firstLine="720"/>
        <w:jc w:val="both"/>
        <w:rPr>
          <w:rFonts w:ascii="Times New Roman" w:hAnsi="Times New Roman"/>
          <w:sz w:val="24"/>
          <w:szCs w:val="24"/>
        </w:rPr>
      </w:pPr>
    </w:p>
    <w:p w14:paraId="78B69E02" w14:textId="77777777" w:rsidR="00DF1542" w:rsidRPr="00C22B79" w:rsidRDefault="00DF1542"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Elizabeth (Pseudonym) remarked: </w:t>
      </w:r>
      <w:r w:rsidRPr="00C22B79">
        <w:rPr>
          <w:rFonts w:ascii="Times New Roman" w:hAnsi="Times New Roman"/>
          <w:b/>
          <w:i/>
          <w:sz w:val="24"/>
          <w:szCs w:val="24"/>
        </w:rPr>
        <w:t>Since I came to Ghana and started my program, my English has improved because I speak more English, especially in school, than I speak French. Now I am able to self-correct myself when I make some mistakes while speaking or writing in English</w:t>
      </w:r>
      <w:r w:rsidRPr="00C22B79">
        <w:rPr>
          <w:rFonts w:ascii="Times New Roman" w:hAnsi="Times New Roman"/>
          <w:sz w:val="24"/>
          <w:szCs w:val="24"/>
        </w:rPr>
        <w:t xml:space="preserve">. </w:t>
      </w:r>
    </w:p>
    <w:p w14:paraId="10D8B10F" w14:textId="77777777" w:rsidR="00DF1542" w:rsidRPr="00C22B79" w:rsidRDefault="00DF1542" w:rsidP="00C22B79">
      <w:pPr>
        <w:spacing w:after="0" w:line="240" w:lineRule="auto"/>
        <w:ind w:firstLine="720"/>
        <w:jc w:val="both"/>
        <w:rPr>
          <w:rFonts w:ascii="Times New Roman" w:hAnsi="Times New Roman"/>
          <w:sz w:val="24"/>
          <w:szCs w:val="24"/>
        </w:rPr>
      </w:pPr>
    </w:p>
    <w:p w14:paraId="640D4984" w14:textId="375C25C6" w:rsidR="00DF1542" w:rsidRPr="00C22B79" w:rsidRDefault="00DF1542" w:rsidP="00C22B79">
      <w:pPr>
        <w:spacing w:after="0" w:line="240" w:lineRule="auto"/>
        <w:ind w:firstLine="720"/>
        <w:jc w:val="both"/>
        <w:rPr>
          <w:rFonts w:ascii="Times New Roman" w:hAnsi="Times New Roman"/>
          <w:b/>
          <w:i/>
          <w:sz w:val="24"/>
          <w:szCs w:val="24"/>
        </w:rPr>
      </w:pPr>
      <w:r w:rsidRPr="00C22B79">
        <w:rPr>
          <w:rFonts w:ascii="Times New Roman" w:hAnsi="Times New Roman"/>
          <w:sz w:val="24"/>
          <w:szCs w:val="24"/>
        </w:rPr>
        <w:t xml:space="preserve">Ruth (Pseudonym): </w:t>
      </w:r>
      <w:r w:rsidRPr="00C22B79">
        <w:rPr>
          <w:rFonts w:ascii="Times New Roman" w:hAnsi="Times New Roman"/>
          <w:b/>
          <w:i/>
          <w:sz w:val="24"/>
          <w:szCs w:val="24"/>
        </w:rPr>
        <w:t xml:space="preserve">I have seen friends and family members succeed in their career in Togo and </w:t>
      </w:r>
      <w:r w:rsidR="00846558">
        <w:rPr>
          <w:rFonts w:ascii="Times New Roman" w:hAnsi="Times New Roman"/>
          <w:b/>
          <w:i/>
          <w:sz w:val="24"/>
          <w:szCs w:val="24"/>
        </w:rPr>
        <w:t xml:space="preserve">in </w:t>
      </w:r>
      <w:r w:rsidRPr="00C22B79">
        <w:rPr>
          <w:rFonts w:ascii="Times New Roman" w:hAnsi="Times New Roman"/>
          <w:b/>
          <w:i/>
          <w:sz w:val="24"/>
          <w:szCs w:val="24"/>
        </w:rPr>
        <w:t xml:space="preserve">some </w:t>
      </w:r>
      <w:r w:rsidR="00C22B79" w:rsidRPr="00C22B79">
        <w:rPr>
          <w:rFonts w:ascii="Times New Roman" w:hAnsi="Times New Roman"/>
          <w:b/>
          <w:i/>
          <w:sz w:val="24"/>
          <w:szCs w:val="24"/>
        </w:rPr>
        <w:t>English-speaking</w:t>
      </w:r>
      <w:r w:rsidRPr="00C22B79">
        <w:rPr>
          <w:rFonts w:ascii="Times New Roman" w:hAnsi="Times New Roman"/>
          <w:b/>
          <w:i/>
          <w:sz w:val="24"/>
          <w:szCs w:val="24"/>
        </w:rPr>
        <w:t xml:space="preserve"> countries</w:t>
      </w:r>
      <w:r w:rsidR="00846558">
        <w:rPr>
          <w:rFonts w:ascii="Times New Roman" w:hAnsi="Times New Roman"/>
          <w:b/>
          <w:i/>
          <w:sz w:val="24"/>
          <w:szCs w:val="24"/>
        </w:rPr>
        <w:t>. T</w:t>
      </w:r>
      <w:r w:rsidRPr="00C22B79">
        <w:rPr>
          <w:rFonts w:ascii="Times New Roman" w:hAnsi="Times New Roman"/>
          <w:b/>
          <w:i/>
          <w:sz w:val="24"/>
          <w:szCs w:val="24"/>
        </w:rPr>
        <w:t>hey are able to speak and write French and English fluently. Because Ghana and Togo share a border, it is easy for us Togolese to come to Ghana to attend English schools and improve our market value after our undergraduate education.</w:t>
      </w:r>
    </w:p>
    <w:p w14:paraId="6CCA2837" w14:textId="77777777" w:rsidR="00DF1542" w:rsidRPr="00C22B79" w:rsidRDefault="00DF1542" w:rsidP="00C22B79">
      <w:pPr>
        <w:spacing w:after="0" w:line="240" w:lineRule="auto"/>
        <w:ind w:firstLine="720"/>
        <w:jc w:val="both"/>
        <w:rPr>
          <w:rFonts w:ascii="Times New Roman" w:hAnsi="Times New Roman"/>
          <w:sz w:val="24"/>
          <w:szCs w:val="24"/>
        </w:rPr>
      </w:pPr>
    </w:p>
    <w:p w14:paraId="2275A8F6" w14:textId="5237CDEA" w:rsidR="00DF1542" w:rsidRPr="00C22B79" w:rsidRDefault="00846558" w:rsidP="00C22B79">
      <w:pPr>
        <w:spacing w:after="0" w:line="240" w:lineRule="auto"/>
        <w:ind w:firstLine="720"/>
        <w:jc w:val="both"/>
        <w:rPr>
          <w:rFonts w:ascii="Times New Roman" w:hAnsi="Times New Roman"/>
          <w:sz w:val="24"/>
          <w:szCs w:val="24"/>
        </w:rPr>
      </w:pPr>
      <w:r>
        <w:rPr>
          <w:rFonts w:ascii="Times New Roman" w:hAnsi="Times New Roman"/>
          <w:sz w:val="24"/>
          <w:szCs w:val="24"/>
        </w:rPr>
        <w:t xml:space="preserve">Another reason the interviewees gave was </w:t>
      </w:r>
      <w:r w:rsidR="00DF1542" w:rsidRPr="00C22B79">
        <w:rPr>
          <w:rFonts w:ascii="Times New Roman" w:hAnsi="Times New Roman"/>
          <w:sz w:val="24"/>
          <w:szCs w:val="24"/>
        </w:rPr>
        <w:t xml:space="preserve">that competence in two international languages would increase their market value and give them a better opportunity to secure international jobs. </w:t>
      </w:r>
    </w:p>
    <w:p w14:paraId="16DFBD43" w14:textId="77777777" w:rsidR="00DF1542" w:rsidRPr="00C22B79" w:rsidRDefault="00DF1542" w:rsidP="00C22B79">
      <w:pPr>
        <w:spacing w:after="0" w:line="240" w:lineRule="auto"/>
        <w:ind w:firstLine="720"/>
        <w:jc w:val="both"/>
        <w:rPr>
          <w:rFonts w:ascii="Times New Roman" w:hAnsi="Times New Roman"/>
          <w:sz w:val="24"/>
          <w:szCs w:val="24"/>
        </w:rPr>
      </w:pPr>
    </w:p>
    <w:p w14:paraId="206C694A" w14:textId="41E36CC3" w:rsidR="00DF1542" w:rsidRPr="00C22B79" w:rsidRDefault="00DF1542" w:rsidP="00C22B79">
      <w:pPr>
        <w:spacing w:after="0" w:line="240" w:lineRule="auto"/>
        <w:ind w:firstLine="720"/>
        <w:jc w:val="both"/>
        <w:rPr>
          <w:rFonts w:ascii="Times New Roman" w:hAnsi="Times New Roman"/>
          <w:b/>
          <w:i/>
          <w:sz w:val="24"/>
          <w:szCs w:val="24"/>
        </w:rPr>
      </w:pPr>
      <w:r w:rsidRPr="00C22B79">
        <w:rPr>
          <w:rFonts w:ascii="Times New Roman" w:hAnsi="Times New Roman"/>
          <w:sz w:val="24"/>
          <w:szCs w:val="24"/>
        </w:rPr>
        <w:t xml:space="preserve">Paul (Pseudonym): </w:t>
      </w:r>
      <w:r w:rsidRPr="00C22B79">
        <w:rPr>
          <w:rFonts w:ascii="Times New Roman" w:hAnsi="Times New Roman"/>
          <w:b/>
          <w:i/>
          <w:sz w:val="24"/>
          <w:szCs w:val="24"/>
        </w:rPr>
        <w:t>I think being able to understand, read, speak</w:t>
      </w:r>
      <w:r w:rsidR="00846558">
        <w:rPr>
          <w:rFonts w:ascii="Times New Roman" w:hAnsi="Times New Roman"/>
          <w:b/>
          <w:i/>
          <w:sz w:val="24"/>
          <w:szCs w:val="24"/>
        </w:rPr>
        <w:t>,</w:t>
      </w:r>
      <w:r w:rsidRPr="00C22B79">
        <w:rPr>
          <w:rFonts w:ascii="Times New Roman" w:hAnsi="Times New Roman"/>
          <w:b/>
          <w:i/>
          <w:sz w:val="24"/>
          <w:szCs w:val="24"/>
        </w:rPr>
        <w:t xml:space="preserve"> and write well in both French and English will enable me to get better international jobs and give me an advantage over people who possess only one international language. I have seen people who are proficient in both English and French get better international jobs in Senegal. I hope to get a better job opportunity when I go back to Senegal.</w:t>
      </w:r>
    </w:p>
    <w:p w14:paraId="7A100D54" w14:textId="77777777" w:rsidR="00DF1542" w:rsidRPr="00C22B79" w:rsidRDefault="00DF1542" w:rsidP="00C22B79">
      <w:pPr>
        <w:spacing w:after="0" w:line="240" w:lineRule="auto"/>
        <w:ind w:firstLine="720"/>
        <w:jc w:val="both"/>
        <w:rPr>
          <w:rFonts w:ascii="Times New Roman" w:hAnsi="Times New Roman"/>
          <w:sz w:val="24"/>
          <w:szCs w:val="24"/>
        </w:rPr>
      </w:pPr>
    </w:p>
    <w:p w14:paraId="54DC3A5D" w14:textId="77777777" w:rsidR="00DF1542" w:rsidRPr="00C22B79" w:rsidRDefault="00DF1542"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James (Pseudonym): </w:t>
      </w:r>
      <w:r w:rsidRPr="00C22B79">
        <w:rPr>
          <w:rFonts w:ascii="Times New Roman" w:hAnsi="Times New Roman"/>
          <w:b/>
          <w:i/>
          <w:sz w:val="24"/>
          <w:szCs w:val="24"/>
        </w:rPr>
        <w:t xml:space="preserve">I know I can get a better job and income if I work with UNESCO, UN, UNICEF, ECOWAS, AU, or other international organizations. Being bilingual in two major international languages will also improve my communication. You know, my future language ability will open </w:t>
      </w:r>
      <w:r w:rsidRPr="00C22B79">
        <w:rPr>
          <w:rFonts w:ascii="Times New Roman" w:hAnsi="Times New Roman"/>
          <w:b/>
          <w:i/>
          <w:sz w:val="24"/>
          <w:szCs w:val="24"/>
        </w:rPr>
        <w:lastRenderedPageBreak/>
        <w:t>more doors of opportunity for me. This means a better standard of living and being able to make more money to help my family and my community.</w:t>
      </w:r>
      <w:r w:rsidRPr="00C22B79">
        <w:rPr>
          <w:rFonts w:ascii="Times New Roman" w:hAnsi="Times New Roman"/>
          <w:sz w:val="24"/>
          <w:szCs w:val="24"/>
        </w:rPr>
        <w:t xml:space="preserve"> </w:t>
      </w:r>
    </w:p>
    <w:p w14:paraId="1FB7DC87" w14:textId="77777777" w:rsidR="00DF1542" w:rsidRPr="00C22B79" w:rsidRDefault="00DF1542" w:rsidP="00C22B79">
      <w:pPr>
        <w:spacing w:after="0" w:line="240" w:lineRule="auto"/>
        <w:ind w:firstLine="720"/>
        <w:jc w:val="both"/>
        <w:rPr>
          <w:rFonts w:ascii="Times New Roman" w:hAnsi="Times New Roman"/>
          <w:sz w:val="24"/>
          <w:szCs w:val="24"/>
        </w:rPr>
      </w:pPr>
    </w:p>
    <w:p w14:paraId="6B93D93E" w14:textId="1B254CC1" w:rsidR="00DF1542" w:rsidRPr="00C22B79" w:rsidRDefault="00DF1542"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consensus was their current English courses were relevant to their academic and career needs and the courses will enable then be successful in their academic and career </w:t>
      </w:r>
      <w:r w:rsidR="004A384A" w:rsidRPr="00C22B79">
        <w:rPr>
          <w:rFonts w:ascii="Times New Roman" w:hAnsi="Times New Roman"/>
          <w:sz w:val="24"/>
          <w:szCs w:val="24"/>
        </w:rPr>
        <w:t>pursuits.</w:t>
      </w:r>
      <w:r w:rsidR="004A384A">
        <w:rPr>
          <w:rFonts w:ascii="Times New Roman" w:hAnsi="Times New Roman"/>
          <w:sz w:val="24"/>
          <w:szCs w:val="24"/>
        </w:rPr>
        <w:t xml:space="preserve"> The perception of the students interviewed is not surprising because in Ghana, many people believe education is key to a better standard of living and these African students hold the similar views. Even more, the Francophone students consider </w:t>
      </w:r>
      <w:r w:rsidR="00904799">
        <w:rPr>
          <w:rFonts w:ascii="Times New Roman" w:hAnsi="Times New Roman"/>
          <w:sz w:val="24"/>
          <w:szCs w:val="24"/>
        </w:rPr>
        <w:t xml:space="preserve">their language competence, especially </w:t>
      </w:r>
      <w:r w:rsidR="00D94633">
        <w:rPr>
          <w:rFonts w:ascii="Times New Roman" w:hAnsi="Times New Roman"/>
          <w:sz w:val="24"/>
          <w:szCs w:val="24"/>
        </w:rPr>
        <w:t xml:space="preserve">competence </w:t>
      </w:r>
      <w:r w:rsidR="00904799">
        <w:rPr>
          <w:rFonts w:ascii="Times New Roman" w:hAnsi="Times New Roman"/>
          <w:sz w:val="24"/>
          <w:szCs w:val="24"/>
        </w:rPr>
        <w:t xml:space="preserve">in two </w:t>
      </w:r>
      <w:r w:rsidR="00D94633">
        <w:rPr>
          <w:rFonts w:ascii="Times New Roman" w:hAnsi="Times New Roman"/>
          <w:sz w:val="24"/>
          <w:szCs w:val="24"/>
        </w:rPr>
        <w:t>international languages central to a better livelihood.</w:t>
      </w:r>
    </w:p>
    <w:p w14:paraId="22021430" w14:textId="77777777" w:rsidR="00DF1542" w:rsidRPr="00C22B79" w:rsidRDefault="00DF1542" w:rsidP="00C22B79">
      <w:pPr>
        <w:spacing w:after="0" w:line="240" w:lineRule="auto"/>
        <w:ind w:firstLine="720"/>
        <w:jc w:val="both"/>
        <w:rPr>
          <w:rFonts w:ascii="Times New Roman" w:hAnsi="Times New Roman"/>
          <w:sz w:val="24"/>
          <w:szCs w:val="24"/>
        </w:rPr>
      </w:pPr>
    </w:p>
    <w:p w14:paraId="44CD483C" w14:textId="77777777" w:rsidR="00DF1542" w:rsidRPr="00C22B79" w:rsidRDefault="00DF1542" w:rsidP="00C22B79">
      <w:pPr>
        <w:spacing w:after="0" w:line="240" w:lineRule="auto"/>
        <w:jc w:val="both"/>
        <w:rPr>
          <w:rFonts w:ascii="Times New Roman" w:hAnsi="Times New Roman"/>
          <w:b/>
          <w:sz w:val="24"/>
          <w:szCs w:val="24"/>
        </w:rPr>
      </w:pPr>
      <w:r w:rsidRPr="00C22B79">
        <w:rPr>
          <w:rFonts w:ascii="Times New Roman" w:hAnsi="Times New Roman"/>
          <w:b/>
          <w:sz w:val="24"/>
          <w:szCs w:val="24"/>
        </w:rPr>
        <w:t>6. Discussion and Implications</w:t>
      </w:r>
    </w:p>
    <w:p w14:paraId="1258F4A0" w14:textId="77777777" w:rsidR="00DF1542" w:rsidRPr="00C22B79" w:rsidRDefault="00DF1542" w:rsidP="00C22B79">
      <w:pPr>
        <w:spacing w:after="0" w:line="240" w:lineRule="auto"/>
        <w:ind w:firstLine="720"/>
        <w:jc w:val="both"/>
        <w:rPr>
          <w:rFonts w:ascii="Times New Roman" w:hAnsi="Times New Roman"/>
          <w:sz w:val="24"/>
          <w:szCs w:val="24"/>
        </w:rPr>
      </w:pPr>
    </w:p>
    <w:p w14:paraId="79AD54E5" w14:textId="75F5020C" w:rsidR="00DF1542" w:rsidRPr="00C22B79" w:rsidRDefault="00C90177" w:rsidP="00C22B79">
      <w:pPr>
        <w:spacing w:after="0" w:line="240" w:lineRule="auto"/>
        <w:ind w:firstLine="720"/>
        <w:jc w:val="both"/>
        <w:rPr>
          <w:rFonts w:ascii="Times New Roman" w:hAnsi="Times New Roman"/>
          <w:sz w:val="24"/>
          <w:szCs w:val="24"/>
        </w:rPr>
      </w:pPr>
      <w:r>
        <w:rPr>
          <w:rFonts w:ascii="Times New Roman" w:hAnsi="Times New Roman"/>
          <w:sz w:val="24"/>
          <w:szCs w:val="24"/>
        </w:rPr>
        <w:t>In the study, I examined</w:t>
      </w:r>
      <w:r w:rsidR="00DF1542" w:rsidRPr="00C22B79">
        <w:rPr>
          <w:rFonts w:ascii="Times New Roman" w:hAnsi="Times New Roman"/>
          <w:sz w:val="24"/>
          <w:szCs w:val="24"/>
        </w:rPr>
        <w:t xml:space="preserve"> the English language needs of Francophone students in in a private university in Ghana.  The overall analysis showed a majority of the Francophone students found the 16 English language skills and tasks relevant to both their academic and career needs.  The students, however, considered the language skills more relevant to their academic needs and the language tasks more relevant to their career needs.  For example, the respondents rated </w:t>
      </w:r>
      <w:r w:rsidR="00DF1542" w:rsidRPr="00811E8C">
        <w:rPr>
          <w:rFonts w:ascii="Times New Roman" w:hAnsi="Times New Roman"/>
          <w:i/>
          <w:sz w:val="24"/>
          <w:szCs w:val="24"/>
        </w:rPr>
        <w:t xml:space="preserve">outlining, research article writing, proposal writing, memo writing, </w:t>
      </w:r>
      <w:r w:rsidR="00DF1542" w:rsidRPr="00811E8C">
        <w:rPr>
          <w:rFonts w:ascii="Times New Roman" w:hAnsi="Times New Roman"/>
          <w:sz w:val="24"/>
          <w:szCs w:val="24"/>
        </w:rPr>
        <w:t>and</w:t>
      </w:r>
      <w:r w:rsidR="00DF1542" w:rsidRPr="00811E8C">
        <w:rPr>
          <w:rFonts w:ascii="Times New Roman" w:hAnsi="Times New Roman"/>
          <w:i/>
          <w:sz w:val="24"/>
          <w:szCs w:val="24"/>
        </w:rPr>
        <w:t xml:space="preserve"> minute writing </w:t>
      </w:r>
      <w:r w:rsidR="00DF1542" w:rsidRPr="00C22B79">
        <w:rPr>
          <w:rFonts w:ascii="Times New Roman" w:hAnsi="Times New Roman"/>
          <w:sz w:val="24"/>
          <w:szCs w:val="24"/>
        </w:rPr>
        <w:t xml:space="preserve">low in terms of their relevance their academic needs.  On another hand, students rated </w:t>
      </w:r>
      <w:r w:rsidR="00DF1542" w:rsidRPr="00811E8C">
        <w:rPr>
          <w:rFonts w:ascii="Times New Roman" w:hAnsi="Times New Roman"/>
          <w:i/>
          <w:sz w:val="24"/>
          <w:szCs w:val="24"/>
        </w:rPr>
        <w:t xml:space="preserve">minutes writing, summary and paraphrasing, proposal writing, letter writing, vocabulary development, grammar, report writing, comprehension, </w:t>
      </w:r>
      <w:r w:rsidR="00DF1542" w:rsidRPr="00811E8C">
        <w:rPr>
          <w:rFonts w:ascii="Times New Roman" w:hAnsi="Times New Roman"/>
          <w:sz w:val="24"/>
          <w:szCs w:val="24"/>
        </w:rPr>
        <w:t>and</w:t>
      </w:r>
      <w:r w:rsidR="00DF1542" w:rsidRPr="00811E8C">
        <w:rPr>
          <w:rFonts w:ascii="Times New Roman" w:hAnsi="Times New Roman"/>
          <w:i/>
          <w:sz w:val="24"/>
          <w:szCs w:val="24"/>
        </w:rPr>
        <w:t xml:space="preserve"> research article writing</w:t>
      </w:r>
      <w:r w:rsidR="00DF1542" w:rsidRPr="00C22B79">
        <w:rPr>
          <w:rFonts w:ascii="Times New Roman" w:hAnsi="Times New Roman"/>
          <w:sz w:val="24"/>
          <w:szCs w:val="24"/>
        </w:rPr>
        <w:t xml:space="preserve"> essential to their career needs.</w:t>
      </w:r>
    </w:p>
    <w:p w14:paraId="341406FD" w14:textId="38D323A8" w:rsidR="00CB40D5" w:rsidRPr="00C22B79" w:rsidRDefault="00DF1542"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This observation should guide English language instructors </w:t>
      </w:r>
      <w:r w:rsidR="00811E8C">
        <w:rPr>
          <w:rFonts w:ascii="Times New Roman" w:hAnsi="Times New Roman"/>
          <w:sz w:val="24"/>
          <w:szCs w:val="24"/>
        </w:rPr>
        <w:t xml:space="preserve">and program designers </w:t>
      </w:r>
      <w:r w:rsidRPr="00C22B79">
        <w:rPr>
          <w:rFonts w:ascii="Times New Roman" w:hAnsi="Times New Roman"/>
          <w:sz w:val="24"/>
          <w:szCs w:val="24"/>
        </w:rPr>
        <w:t>of Francophone university students</w:t>
      </w:r>
      <w:r w:rsidR="00A17472">
        <w:rPr>
          <w:rFonts w:ascii="Times New Roman" w:hAnsi="Times New Roman"/>
          <w:sz w:val="24"/>
          <w:szCs w:val="24"/>
        </w:rPr>
        <w:t xml:space="preserve"> in the ESL context</w:t>
      </w:r>
      <w:r w:rsidRPr="00C22B79">
        <w:rPr>
          <w:rFonts w:ascii="Times New Roman" w:hAnsi="Times New Roman"/>
          <w:sz w:val="24"/>
          <w:szCs w:val="24"/>
        </w:rPr>
        <w:t xml:space="preserve">, whose purpose in acquiring written and spoken English transcends academic goals and may </w:t>
      </w:r>
      <w:r w:rsidR="00171B78" w:rsidRPr="00C22B79">
        <w:rPr>
          <w:rFonts w:ascii="Times New Roman" w:hAnsi="Times New Roman"/>
          <w:sz w:val="24"/>
          <w:szCs w:val="24"/>
        </w:rPr>
        <w:t>influence</w:t>
      </w:r>
      <w:r w:rsidRPr="00C22B79">
        <w:rPr>
          <w:rFonts w:ascii="Times New Roman" w:hAnsi="Times New Roman"/>
          <w:sz w:val="24"/>
          <w:szCs w:val="24"/>
        </w:rPr>
        <w:t xml:space="preserve"> their abilities to build successful careers.  The implication is that instructors should employ needs analysis to determine the needs and the expectations of their Francophone students. In addition, instructors should determine the skills and tasks students need for academic and career purposes. The results of the study do not support the practice wherein English language instructors develop and use the sam</w:t>
      </w:r>
      <w:r w:rsidR="006E2DC8">
        <w:rPr>
          <w:rFonts w:ascii="Times New Roman" w:hAnsi="Times New Roman"/>
          <w:sz w:val="24"/>
          <w:szCs w:val="24"/>
        </w:rPr>
        <w:t>e curricula for both ESL and Francophone</w:t>
      </w:r>
      <w:r w:rsidRPr="00C22B79">
        <w:rPr>
          <w:rFonts w:ascii="Times New Roman" w:hAnsi="Times New Roman"/>
          <w:sz w:val="24"/>
          <w:szCs w:val="24"/>
        </w:rPr>
        <w:t xml:space="preserve"> students at the university level.  The needs </w:t>
      </w:r>
      <w:r w:rsidRPr="00C22B79">
        <w:rPr>
          <w:rFonts w:ascii="Times New Roman" w:hAnsi="Times New Roman"/>
          <w:sz w:val="24"/>
          <w:szCs w:val="24"/>
        </w:rPr>
        <w:lastRenderedPageBreak/>
        <w:t xml:space="preserve">of the various groups of learners may be different; based on both </w:t>
      </w:r>
      <w:r w:rsidR="006E2DC8">
        <w:rPr>
          <w:rFonts w:ascii="Times New Roman" w:hAnsi="Times New Roman"/>
          <w:sz w:val="24"/>
          <w:szCs w:val="24"/>
        </w:rPr>
        <w:t xml:space="preserve">academic and career goals. This is evident that </w:t>
      </w:r>
      <w:r w:rsidR="006E2DC8" w:rsidRPr="00C22B79">
        <w:rPr>
          <w:rFonts w:ascii="Times New Roman" w:hAnsi="Times New Roman"/>
          <w:sz w:val="24"/>
          <w:szCs w:val="24"/>
        </w:rPr>
        <w:t>students</w:t>
      </w:r>
      <w:r w:rsidRPr="00C22B79">
        <w:rPr>
          <w:rFonts w:ascii="Times New Roman" w:hAnsi="Times New Roman"/>
          <w:sz w:val="24"/>
          <w:szCs w:val="24"/>
        </w:rPr>
        <w:t xml:space="preserve"> reported strong differences in perceived value of the tasks assigned for English language acquisition. Interestingly, students and instructors reported widely differing perceived impact factors for the</w:t>
      </w:r>
      <w:r w:rsidR="006E2DC8">
        <w:rPr>
          <w:rFonts w:ascii="Times New Roman" w:hAnsi="Times New Roman"/>
          <w:sz w:val="24"/>
          <w:szCs w:val="24"/>
        </w:rPr>
        <w:t xml:space="preserve"> same English acquisition tasks in </w:t>
      </w:r>
      <w:proofErr w:type="spellStart"/>
      <w:r w:rsidR="006E2DC8" w:rsidRPr="00C22B79">
        <w:rPr>
          <w:rFonts w:ascii="Times New Roman" w:hAnsi="Times New Roman"/>
          <w:sz w:val="24"/>
          <w:szCs w:val="24"/>
        </w:rPr>
        <w:t>Gborsong</w:t>
      </w:r>
      <w:proofErr w:type="spellEnd"/>
      <w:r w:rsidR="006E2DC8" w:rsidRPr="00C22B79">
        <w:rPr>
          <w:rFonts w:ascii="Times New Roman" w:hAnsi="Times New Roman"/>
          <w:sz w:val="24"/>
          <w:szCs w:val="24"/>
        </w:rPr>
        <w:t xml:space="preserve"> et al. (2015).  </w:t>
      </w:r>
      <w:r w:rsidRPr="00C22B79">
        <w:rPr>
          <w:rFonts w:ascii="Times New Roman" w:hAnsi="Times New Roman"/>
          <w:sz w:val="24"/>
          <w:szCs w:val="24"/>
        </w:rPr>
        <w:t xml:space="preserve"> These differences suggest that a “one-size-fits-all” approach to English language skills acquisition is insufficient to meet the needs of this student population and that further needs analysis is necessary to develop inclusive and effective curricula.  Conducting needs assessment will indicate whether in situ curricula and pedagogy need revisions to meet the specific English language needs.  For example, there is a need for further investigation to identify the needs of the 2.9% of students who did not consider the English courses relevant to their academic and career needs.  The results of the investigation could lead to a revision of the curriculum and pedagogy in order to make them more relevant to studen</w:t>
      </w:r>
      <w:r w:rsidR="006E2DC8">
        <w:rPr>
          <w:rFonts w:ascii="Times New Roman" w:hAnsi="Times New Roman"/>
          <w:sz w:val="24"/>
          <w:szCs w:val="24"/>
        </w:rPr>
        <w:t>ts across the spectrum of academic</w:t>
      </w:r>
      <w:r w:rsidRPr="00C22B79">
        <w:rPr>
          <w:rFonts w:ascii="Times New Roman" w:hAnsi="Times New Roman"/>
          <w:sz w:val="24"/>
          <w:szCs w:val="24"/>
        </w:rPr>
        <w:t xml:space="preserve"> and career trajectories.</w:t>
      </w:r>
    </w:p>
    <w:p w14:paraId="5395B8DD" w14:textId="60629457" w:rsidR="00DF1542" w:rsidRPr="00C22B79" w:rsidRDefault="00DF1542" w:rsidP="00C22B79">
      <w:pPr>
        <w:spacing w:after="0" w:line="240" w:lineRule="auto"/>
        <w:jc w:val="both"/>
        <w:rPr>
          <w:rFonts w:ascii="Times New Roman" w:hAnsi="Times New Roman"/>
          <w:sz w:val="24"/>
          <w:szCs w:val="24"/>
        </w:rPr>
      </w:pPr>
    </w:p>
    <w:p w14:paraId="3FD4A378" w14:textId="2DD0F2F7" w:rsidR="00DF1542" w:rsidRPr="00C22B79" w:rsidRDefault="00DF1542" w:rsidP="00C22B79">
      <w:pPr>
        <w:spacing w:after="0" w:line="240" w:lineRule="auto"/>
        <w:jc w:val="both"/>
        <w:rPr>
          <w:rFonts w:ascii="Times New Roman" w:hAnsi="Times New Roman"/>
          <w:b/>
          <w:sz w:val="24"/>
          <w:szCs w:val="24"/>
        </w:rPr>
      </w:pPr>
      <w:r w:rsidRPr="00C22B79">
        <w:rPr>
          <w:rFonts w:ascii="Times New Roman" w:hAnsi="Times New Roman"/>
          <w:b/>
          <w:sz w:val="24"/>
          <w:szCs w:val="24"/>
        </w:rPr>
        <w:t>7. Limitations</w:t>
      </w:r>
    </w:p>
    <w:p w14:paraId="3F371BA3" w14:textId="27307340" w:rsidR="00DF1542" w:rsidRDefault="00B54C25" w:rsidP="00C22B79">
      <w:pPr>
        <w:spacing w:after="0" w:line="240" w:lineRule="auto"/>
        <w:ind w:firstLine="720"/>
        <w:jc w:val="both"/>
        <w:rPr>
          <w:rFonts w:ascii="Times New Roman" w:hAnsi="Times New Roman"/>
          <w:sz w:val="24"/>
          <w:szCs w:val="24"/>
        </w:rPr>
      </w:pPr>
      <w:r w:rsidRPr="00B54C25">
        <w:rPr>
          <w:rFonts w:ascii="Times New Roman" w:hAnsi="Times New Roman"/>
          <w:sz w:val="24"/>
          <w:szCs w:val="24"/>
        </w:rPr>
        <w:t>There were 80 students qualified to participate in the study but 73 gave their consent.  It would have been ideal to have the entire 80 or even more qualified respondents for a better representation and generalization.  Also, the original goal was to interview 20 st</w:t>
      </w:r>
      <w:r w:rsidR="006E2DC8">
        <w:rPr>
          <w:rFonts w:ascii="Times New Roman" w:hAnsi="Times New Roman"/>
          <w:sz w:val="24"/>
          <w:szCs w:val="24"/>
        </w:rPr>
        <w:t xml:space="preserve">udents but </w:t>
      </w:r>
      <w:r w:rsidRPr="00B54C25">
        <w:rPr>
          <w:rFonts w:ascii="Times New Roman" w:hAnsi="Times New Roman"/>
          <w:sz w:val="24"/>
          <w:szCs w:val="24"/>
        </w:rPr>
        <w:t xml:space="preserve">only half </w:t>
      </w:r>
      <w:r w:rsidR="006E2DC8">
        <w:rPr>
          <w:rFonts w:ascii="Times New Roman" w:hAnsi="Times New Roman"/>
          <w:sz w:val="24"/>
          <w:szCs w:val="24"/>
        </w:rPr>
        <w:t xml:space="preserve">of </w:t>
      </w:r>
      <w:r w:rsidRPr="00B54C25">
        <w:rPr>
          <w:rFonts w:ascii="Times New Roman" w:hAnsi="Times New Roman"/>
          <w:sz w:val="24"/>
          <w:szCs w:val="24"/>
        </w:rPr>
        <w:t xml:space="preserve">this number of participants were </w:t>
      </w:r>
      <w:r w:rsidR="00CB55C9">
        <w:rPr>
          <w:rFonts w:ascii="Times New Roman" w:hAnsi="Times New Roman"/>
          <w:sz w:val="24"/>
          <w:szCs w:val="24"/>
        </w:rPr>
        <w:t>available</w:t>
      </w:r>
      <w:r w:rsidRPr="00B54C25">
        <w:rPr>
          <w:rFonts w:ascii="Times New Roman" w:hAnsi="Times New Roman"/>
          <w:sz w:val="24"/>
          <w:szCs w:val="24"/>
        </w:rPr>
        <w:t>. A further investigation with a larger sample size would be ideal. Another limitation is that I used only frequencies and percentages without calculating the standard deviation and means because the purpose of the study was to measure the categorical variables.  However, these limitations do not underestimate the relevance and the trustworthiness of the study. In order to uphold some credibility, I interviewed the students in addition to their self-reported survey in order to triangulate their responses even though the number of the interviewees was smaller compared to t</w:t>
      </w:r>
      <w:r w:rsidR="00C91192">
        <w:rPr>
          <w:rFonts w:ascii="Times New Roman" w:hAnsi="Times New Roman"/>
          <w:sz w:val="24"/>
          <w:szCs w:val="24"/>
        </w:rPr>
        <w:t xml:space="preserve">he number of survey respondents.  A further study which </w:t>
      </w:r>
      <w:r w:rsidRPr="00B54C25">
        <w:rPr>
          <w:rFonts w:ascii="Times New Roman" w:hAnsi="Times New Roman"/>
          <w:sz w:val="24"/>
          <w:szCs w:val="24"/>
        </w:rPr>
        <w:t xml:space="preserve">would include other aspects of descriptive statistics such as standard deviation, mean, effect sizes and so on is recommended.  </w:t>
      </w:r>
    </w:p>
    <w:p w14:paraId="08C23279" w14:textId="77777777" w:rsidR="00C91192" w:rsidRDefault="00C91192" w:rsidP="00C22B79">
      <w:pPr>
        <w:spacing w:after="0" w:line="240" w:lineRule="auto"/>
        <w:ind w:firstLine="720"/>
        <w:jc w:val="both"/>
        <w:rPr>
          <w:rFonts w:ascii="Times New Roman" w:hAnsi="Times New Roman"/>
          <w:sz w:val="24"/>
          <w:szCs w:val="24"/>
        </w:rPr>
      </w:pPr>
    </w:p>
    <w:p w14:paraId="623C36BC" w14:textId="77777777" w:rsidR="00B54C25" w:rsidRPr="00C22B79" w:rsidRDefault="00B54C25" w:rsidP="00C22B79">
      <w:pPr>
        <w:spacing w:after="0" w:line="240" w:lineRule="auto"/>
        <w:ind w:firstLine="720"/>
        <w:jc w:val="both"/>
        <w:rPr>
          <w:rFonts w:ascii="Times New Roman" w:hAnsi="Times New Roman"/>
          <w:sz w:val="24"/>
          <w:szCs w:val="24"/>
        </w:rPr>
      </w:pPr>
    </w:p>
    <w:p w14:paraId="402C08DE" w14:textId="77777777" w:rsidR="00DF1542" w:rsidRPr="00C22B79" w:rsidRDefault="00DF1542" w:rsidP="00C22B79">
      <w:pPr>
        <w:spacing w:after="0" w:line="240" w:lineRule="auto"/>
        <w:jc w:val="both"/>
        <w:rPr>
          <w:rFonts w:ascii="Times New Roman" w:hAnsi="Times New Roman"/>
          <w:b/>
          <w:sz w:val="24"/>
          <w:szCs w:val="24"/>
        </w:rPr>
      </w:pPr>
      <w:r w:rsidRPr="00C22B79">
        <w:rPr>
          <w:rFonts w:ascii="Times New Roman" w:hAnsi="Times New Roman"/>
          <w:b/>
          <w:sz w:val="24"/>
          <w:szCs w:val="24"/>
        </w:rPr>
        <w:lastRenderedPageBreak/>
        <w:t>8. Conclusion</w:t>
      </w:r>
    </w:p>
    <w:p w14:paraId="745CFF84" w14:textId="77777777" w:rsidR="00DF1542" w:rsidRPr="00C22B79" w:rsidRDefault="00DF1542" w:rsidP="00C22B79">
      <w:pPr>
        <w:spacing w:after="0" w:line="240" w:lineRule="auto"/>
        <w:ind w:firstLine="720"/>
        <w:jc w:val="both"/>
        <w:rPr>
          <w:rFonts w:ascii="Times New Roman" w:hAnsi="Times New Roman"/>
          <w:sz w:val="24"/>
          <w:szCs w:val="24"/>
        </w:rPr>
      </w:pPr>
    </w:p>
    <w:p w14:paraId="2EC3671C" w14:textId="782F5282" w:rsidR="00DF1542" w:rsidRPr="00C22B79" w:rsidRDefault="00DF1542"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While this is only one, relatively small study, the number of Francophone countries represented by the study population bears significance as a representation of the varied needs of Francophone undergraduate students in an English as a second language context. The differences in the perceived effectiveness of English language instruction warrant a thorough examination of the relevance of English courses to the needs of the Francophone students. This is particularly important, as it addresses the needs of an often unseen, minority populati</w:t>
      </w:r>
      <w:r w:rsidR="00450D8A">
        <w:rPr>
          <w:rFonts w:ascii="Times New Roman" w:hAnsi="Times New Roman"/>
          <w:sz w:val="24"/>
          <w:szCs w:val="24"/>
        </w:rPr>
        <w:t>on at the universities in Ghana, the</w:t>
      </w:r>
      <w:r w:rsidRPr="00C22B79">
        <w:rPr>
          <w:rFonts w:ascii="Times New Roman" w:hAnsi="Times New Roman"/>
          <w:sz w:val="24"/>
          <w:szCs w:val="24"/>
        </w:rPr>
        <w:t xml:space="preserve"> </w:t>
      </w:r>
      <w:r w:rsidR="00450D8A">
        <w:rPr>
          <w:rFonts w:ascii="Times New Roman" w:hAnsi="Times New Roman"/>
          <w:sz w:val="24"/>
          <w:szCs w:val="24"/>
        </w:rPr>
        <w:t>Francophone students learning</w:t>
      </w:r>
      <w:r w:rsidRPr="00C22B79">
        <w:rPr>
          <w:rFonts w:ascii="Times New Roman" w:hAnsi="Times New Roman"/>
          <w:sz w:val="24"/>
          <w:szCs w:val="24"/>
        </w:rPr>
        <w:t xml:space="preserve"> English as a foreign language, compared to the majority Anglophone student population at the universities.  Regardless of the ratio, these Francophone students are important in the academic landscape of Ghanaian universities, especiall</w:t>
      </w:r>
      <w:r w:rsidR="00450D8A">
        <w:rPr>
          <w:rFonts w:ascii="Times New Roman" w:hAnsi="Times New Roman"/>
          <w:sz w:val="24"/>
          <w:szCs w:val="24"/>
        </w:rPr>
        <w:t>y because all the countries which</w:t>
      </w:r>
      <w:r w:rsidRPr="00C22B79">
        <w:rPr>
          <w:rFonts w:ascii="Times New Roman" w:hAnsi="Times New Roman"/>
          <w:sz w:val="24"/>
          <w:szCs w:val="24"/>
        </w:rPr>
        <w:t xml:space="preserve"> share boundaries with Ghana are French-speaking countries and because the population of Francophone students at Ghanaian universities is increasing. </w:t>
      </w:r>
    </w:p>
    <w:p w14:paraId="229E9697" w14:textId="6C6156DE" w:rsidR="00BB7242" w:rsidRPr="00C22B79" w:rsidRDefault="00450D8A" w:rsidP="00C22B79">
      <w:pPr>
        <w:spacing w:after="0" w:line="240" w:lineRule="auto"/>
        <w:ind w:firstLine="720"/>
        <w:jc w:val="both"/>
        <w:rPr>
          <w:rFonts w:ascii="Times New Roman" w:hAnsi="Times New Roman"/>
          <w:sz w:val="24"/>
          <w:szCs w:val="24"/>
        </w:rPr>
      </w:pPr>
      <w:r>
        <w:rPr>
          <w:rFonts w:ascii="Times New Roman" w:hAnsi="Times New Roman"/>
          <w:sz w:val="24"/>
          <w:szCs w:val="24"/>
        </w:rPr>
        <w:t>It is worth noting that e</w:t>
      </w:r>
      <w:r w:rsidR="00DF1542" w:rsidRPr="00C22B79">
        <w:rPr>
          <w:rFonts w:ascii="Times New Roman" w:hAnsi="Times New Roman"/>
          <w:sz w:val="24"/>
          <w:szCs w:val="24"/>
        </w:rPr>
        <w:t xml:space="preserve">ducators sometimes underestimate learners’ ability to make informed decisions about their learning needs. This study illuminates an important gap between instructors’ and students’ perceptions of what constitutes effective and useful </w:t>
      </w:r>
      <w:r>
        <w:rPr>
          <w:rFonts w:ascii="Times New Roman" w:hAnsi="Times New Roman"/>
          <w:sz w:val="24"/>
          <w:szCs w:val="24"/>
        </w:rPr>
        <w:t xml:space="preserve">content knowledge and </w:t>
      </w:r>
      <w:r w:rsidR="00DF1542" w:rsidRPr="00C22B79">
        <w:rPr>
          <w:rFonts w:ascii="Times New Roman" w:hAnsi="Times New Roman"/>
          <w:sz w:val="24"/>
          <w:szCs w:val="24"/>
        </w:rPr>
        <w:t>pedagogical approaches to written and spoken English language acquisition. Francophone students were able to identify their academic and career language needs and offered an unvarnished report of the effectiveness of existing pedagogical approaches.  Conducting a needs analysis is, therefore, crucial in language education because each language learner learns a language for a specific purpose.  The identification of the purpose is imperative for successful language learning. There is a need for further research about the English courses designed for Francophone students in other universities in Ghana in order to ensure that such courses are essential and of value to students.</w:t>
      </w:r>
    </w:p>
    <w:p w14:paraId="3903D242" w14:textId="77777777" w:rsidR="00BB7242" w:rsidRPr="00C22B79" w:rsidRDefault="00BB7242" w:rsidP="00C22B79">
      <w:pPr>
        <w:spacing w:after="0" w:line="240" w:lineRule="auto"/>
        <w:jc w:val="both"/>
        <w:rPr>
          <w:rFonts w:ascii="Times New Roman" w:hAnsi="Times New Roman"/>
          <w:sz w:val="24"/>
          <w:szCs w:val="24"/>
        </w:rPr>
      </w:pPr>
    </w:p>
    <w:p w14:paraId="78704106" w14:textId="77777777" w:rsidR="009B7A54" w:rsidRPr="00C22B79" w:rsidRDefault="009B7A54" w:rsidP="00C22B79">
      <w:pPr>
        <w:spacing w:after="0" w:line="240" w:lineRule="auto"/>
        <w:jc w:val="both"/>
        <w:outlineLvl w:val="0"/>
        <w:rPr>
          <w:rFonts w:ascii="Times New Roman" w:hAnsi="Times New Roman"/>
          <w:b/>
          <w:sz w:val="24"/>
          <w:szCs w:val="24"/>
        </w:rPr>
      </w:pPr>
    </w:p>
    <w:p w14:paraId="057B8795" w14:textId="77777777" w:rsidR="009B7A54" w:rsidRPr="00C22B79" w:rsidRDefault="009B7A54" w:rsidP="00C22B79">
      <w:pPr>
        <w:spacing w:after="0" w:line="240" w:lineRule="auto"/>
        <w:jc w:val="both"/>
        <w:outlineLvl w:val="0"/>
        <w:rPr>
          <w:rFonts w:ascii="Times New Roman" w:hAnsi="Times New Roman"/>
          <w:b/>
          <w:sz w:val="24"/>
          <w:szCs w:val="24"/>
        </w:rPr>
      </w:pPr>
    </w:p>
    <w:p w14:paraId="6F0D111B" w14:textId="77777777" w:rsidR="009B7A54" w:rsidRPr="00C22B79" w:rsidRDefault="009B7A54" w:rsidP="00C22B79">
      <w:pPr>
        <w:spacing w:after="0" w:line="240" w:lineRule="auto"/>
        <w:jc w:val="both"/>
        <w:outlineLvl w:val="0"/>
        <w:rPr>
          <w:rFonts w:ascii="Times New Roman" w:hAnsi="Times New Roman"/>
          <w:b/>
          <w:sz w:val="24"/>
          <w:szCs w:val="24"/>
        </w:rPr>
      </w:pPr>
    </w:p>
    <w:p w14:paraId="312F9A9A" w14:textId="77777777" w:rsidR="00C22B79" w:rsidRDefault="00C22B79" w:rsidP="00C22B79">
      <w:pPr>
        <w:spacing w:after="0" w:line="240" w:lineRule="auto"/>
        <w:jc w:val="both"/>
        <w:outlineLvl w:val="0"/>
        <w:rPr>
          <w:rFonts w:ascii="Times New Roman" w:hAnsi="Times New Roman"/>
          <w:b/>
          <w:sz w:val="24"/>
          <w:szCs w:val="24"/>
        </w:rPr>
      </w:pPr>
    </w:p>
    <w:p w14:paraId="0A4ADA9E" w14:textId="77777777" w:rsidR="00C22B79" w:rsidRDefault="00C22B79" w:rsidP="00C22B79">
      <w:pPr>
        <w:spacing w:after="0" w:line="240" w:lineRule="auto"/>
        <w:jc w:val="both"/>
        <w:outlineLvl w:val="0"/>
        <w:rPr>
          <w:rFonts w:ascii="Times New Roman" w:hAnsi="Times New Roman"/>
          <w:b/>
          <w:sz w:val="24"/>
          <w:szCs w:val="24"/>
        </w:rPr>
      </w:pPr>
    </w:p>
    <w:p w14:paraId="69F56A4E" w14:textId="77777777" w:rsidR="00714243" w:rsidRPr="00C22B79" w:rsidRDefault="00714243"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lastRenderedPageBreak/>
        <w:t>References</w:t>
      </w:r>
    </w:p>
    <w:p w14:paraId="06FC25B1" w14:textId="6060DB04" w:rsidR="00714243" w:rsidRPr="00C22B79" w:rsidRDefault="00BE43A3"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Ababio</w:t>
      </w:r>
      <w:proofErr w:type="spellEnd"/>
      <w:r>
        <w:rPr>
          <w:rFonts w:ascii="Times New Roman" w:hAnsi="Times New Roman"/>
          <w:sz w:val="24"/>
          <w:szCs w:val="24"/>
        </w:rPr>
        <w:t>, B. T. 2009</w:t>
      </w:r>
      <w:r w:rsidR="00714243" w:rsidRPr="00C22B79">
        <w:rPr>
          <w:rFonts w:ascii="Times New Roman" w:hAnsi="Times New Roman"/>
          <w:sz w:val="24"/>
          <w:szCs w:val="24"/>
        </w:rPr>
        <w:t xml:space="preserve">. Identifying students' background and needs for effective teaching at the University of Cape Coast. </w:t>
      </w:r>
      <w:proofErr w:type="spellStart"/>
      <w:r w:rsidR="00714243" w:rsidRPr="00C22B79">
        <w:rPr>
          <w:rFonts w:ascii="Times New Roman" w:hAnsi="Times New Roman"/>
          <w:sz w:val="24"/>
          <w:szCs w:val="24"/>
        </w:rPr>
        <w:t>Drumspeak</w:t>
      </w:r>
      <w:proofErr w:type="spellEnd"/>
      <w:r w:rsidR="00714243" w:rsidRPr="00C22B79">
        <w:rPr>
          <w:rFonts w:ascii="Times New Roman" w:hAnsi="Times New Roman"/>
          <w:sz w:val="24"/>
          <w:szCs w:val="24"/>
        </w:rPr>
        <w:t xml:space="preserve">: </w:t>
      </w:r>
      <w:r w:rsidR="00714243" w:rsidRPr="00C22B79">
        <w:rPr>
          <w:rFonts w:ascii="Times New Roman" w:hAnsi="Times New Roman"/>
          <w:i/>
          <w:sz w:val="24"/>
          <w:szCs w:val="24"/>
        </w:rPr>
        <w:t>International Journal of Research in the Humanities</w:t>
      </w:r>
      <w:r w:rsidR="00714243" w:rsidRPr="00C22B79">
        <w:rPr>
          <w:rFonts w:ascii="Times New Roman" w:hAnsi="Times New Roman"/>
          <w:sz w:val="24"/>
          <w:szCs w:val="24"/>
        </w:rPr>
        <w:t xml:space="preserve">, </w:t>
      </w:r>
      <w:r w:rsidR="00714243" w:rsidRPr="00C22B79">
        <w:rPr>
          <w:rFonts w:ascii="Times New Roman" w:hAnsi="Times New Roman"/>
          <w:i/>
          <w:sz w:val="24"/>
          <w:szCs w:val="24"/>
        </w:rPr>
        <w:t>2</w:t>
      </w:r>
      <w:r w:rsidR="00714243" w:rsidRPr="00C22B79">
        <w:rPr>
          <w:rFonts w:ascii="Times New Roman" w:hAnsi="Times New Roman"/>
          <w:sz w:val="24"/>
          <w:szCs w:val="24"/>
        </w:rPr>
        <w:t>, 1-27.</w:t>
      </w:r>
    </w:p>
    <w:p w14:paraId="123EAFF3" w14:textId="621E6513" w:rsidR="00714243" w:rsidRPr="00C22B79" w:rsidRDefault="00BE43A3"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Afful, B. 2007</w:t>
      </w:r>
      <w:r w:rsidR="00714243" w:rsidRPr="00C22B79">
        <w:rPr>
          <w:rFonts w:ascii="Times New Roman" w:hAnsi="Times New Roman"/>
          <w:sz w:val="24"/>
          <w:szCs w:val="24"/>
        </w:rPr>
        <w:t xml:space="preserve">. Academic literacy and communicative skills in the Ghanaian university: a proposal. </w:t>
      </w:r>
      <w:r w:rsidR="00714243" w:rsidRPr="00C22B79">
        <w:rPr>
          <w:rFonts w:ascii="Times New Roman" w:hAnsi="Times New Roman"/>
          <w:i/>
          <w:sz w:val="24"/>
          <w:szCs w:val="24"/>
        </w:rPr>
        <w:t>Nebula</w:t>
      </w:r>
      <w:r w:rsidR="00714243" w:rsidRPr="00C22B79">
        <w:rPr>
          <w:rFonts w:ascii="Times New Roman" w:hAnsi="Times New Roman"/>
          <w:sz w:val="24"/>
          <w:szCs w:val="24"/>
        </w:rPr>
        <w:t xml:space="preserve">, </w:t>
      </w:r>
      <w:r w:rsidR="00714243" w:rsidRPr="00C22B79">
        <w:rPr>
          <w:rFonts w:ascii="Times New Roman" w:hAnsi="Times New Roman"/>
          <w:i/>
          <w:sz w:val="24"/>
          <w:szCs w:val="24"/>
        </w:rPr>
        <w:t>4</w:t>
      </w:r>
      <w:r w:rsidR="00714243" w:rsidRPr="00C22B79">
        <w:rPr>
          <w:rFonts w:ascii="Times New Roman" w:hAnsi="Times New Roman"/>
          <w:sz w:val="24"/>
          <w:szCs w:val="24"/>
        </w:rPr>
        <w:t>, 141-159.</w:t>
      </w:r>
    </w:p>
    <w:p w14:paraId="09F0BD0C" w14:textId="6B901FEE" w:rsidR="00714243" w:rsidRPr="00C22B79" w:rsidRDefault="00BE43A3"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Agbedor</w:t>
      </w:r>
      <w:proofErr w:type="spellEnd"/>
      <w:r>
        <w:rPr>
          <w:rFonts w:ascii="Times New Roman" w:hAnsi="Times New Roman"/>
          <w:sz w:val="24"/>
          <w:szCs w:val="24"/>
        </w:rPr>
        <w:t>, P. 1994</w:t>
      </w:r>
      <w:r w:rsidR="00714243" w:rsidRPr="00C22B79">
        <w:rPr>
          <w:rFonts w:ascii="Times New Roman" w:hAnsi="Times New Roman"/>
          <w:sz w:val="24"/>
          <w:szCs w:val="24"/>
        </w:rPr>
        <w:t>. Language planning for national development: The case of Ghana (Unpublished doctoral dissertation). University of Victoria, Canada.</w:t>
      </w:r>
    </w:p>
    <w:p w14:paraId="73911893" w14:textId="757BCF44" w:rsidR="00714243" w:rsidRPr="00C22B79" w:rsidRDefault="00714243"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August, D.,</w:t>
      </w:r>
      <w:r w:rsidR="00BE43A3">
        <w:rPr>
          <w:rFonts w:ascii="Times New Roman" w:hAnsi="Times New Roman"/>
          <w:sz w:val="24"/>
          <w:szCs w:val="24"/>
        </w:rPr>
        <w:t xml:space="preserve"> Shanahan, T., &amp; Escamilla, K. 2009</w:t>
      </w:r>
      <w:r w:rsidRPr="00C22B79">
        <w:rPr>
          <w:rFonts w:ascii="Times New Roman" w:hAnsi="Times New Roman"/>
          <w:sz w:val="24"/>
          <w:szCs w:val="24"/>
        </w:rPr>
        <w:t xml:space="preserve">. English language learners: Developing literacy in second-language learners – Report of the National Literacy Panel on Language-Minority Children and Youth. </w:t>
      </w:r>
      <w:r w:rsidRPr="00C22B79">
        <w:rPr>
          <w:rFonts w:ascii="Times New Roman" w:hAnsi="Times New Roman"/>
          <w:i/>
          <w:sz w:val="24"/>
          <w:szCs w:val="24"/>
        </w:rPr>
        <w:t>Journal of Literacy Research</w:t>
      </w:r>
      <w:r w:rsidRPr="00C22B79">
        <w:rPr>
          <w:rFonts w:ascii="Times New Roman" w:hAnsi="Times New Roman"/>
          <w:sz w:val="24"/>
          <w:szCs w:val="24"/>
        </w:rPr>
        <w:t xml:space="preserve">, </w:t>
      </w:r>
      <w:r w:rsidRPr="00C22B79">
        <w:rPr>
          <w:rFonts w:ascii="Times New Roman" w:hAnsi="Times New Roman"/>
          <w:i/>
          <w:sz w:val="24"/>
          <w:szCs w:val="24"/>
        </w:rPr>
        <w:t>4</w:t>
      </w:r>
      <w:r w:rsidRPr="00C22B79">
        <w:rPr>
          <w:rFonts w:ascii="Times New Roman" w:hAnsi="Times New Roman"/>
          <w:sz w:val="24"/>
          <w:szCs w:val="24"/>
        </w:rPr>
        <w:t>, 432-452.</w:t>
      </w:r>
    </w:p>
    <w:p w14:paraId="2068A77B" w14:textId="6B49C2A7" w:rsidR="00714243" w:rsidRPr="00C22B79" w:rsidRDefault="00714243"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British C</w:t>
      </w:r>
      <w:r w:rsidR="00BE43A3">
        <w:rPr>
          <w:rFonts w:ascii="Times New Roman" w:hAnsi="Times New Roman"/>
          <w:sz w:val="24"/>
          <w:szCs w:val="24"/>
        </w:rPr>
        <w:t>ouncil, 2013</w:t>
      </w:r>
      <w:r w:rsidRPr="00C22B79">
        <w:rPr>
          <w:rFonts w:ascii="Times New Roman" w:hAnsi="Times New Roman"/>
          <w:sz w:val="24"/>
          <w:szCs w:val="24"/>
        </w:rPr>
        <w:t>. The English effect: The impact of English, what it’s worth to the UK and why it matters to the world. Retrieved fromhttps://www.britishcouncil.org/organisation/policy-insight-research</w:t>
      </w:r>
    </w:p>
    <w:p w14:paraId="69EDD8B2" w14:textId="65F381F2" w:rsidR="00714243" w:rsidRPr="00C22B79" w:rsidRDefault="00BE43A3"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Brown, J. D. 1995</w:t>
      </w:r>
      <w:r w:rsidR="00714243" w:rsidRPr="00C22B79">
        <w:rPr>
          <w:rFonts w:ascii="Times New Roman" w:hAnsi="Times New Roman"/>
          <w:sz w:val="24"/>
          <w:szCs w:val="24"/>
        </w:rPr>
        <w:t xml:space="preserve">. The elements of language curriculum: A systematic approach to program development.  Boston: </w:t>
      </w:r>
      <w:proofErr w:type="spellStart"/>
      <w:r w:rsidR="00714243" w:rsidRPr="00C22B79">
        <w:rPr>
          <w:rFonts w:ascii="Times New Roman" w:hAnsi="Times New Roman"/>
          <w:sz w:val="24"/>
          <w:szCs w:val="24"/>
        </w:rPr>
        <w:t>Heinle</w:t>
      </w:r>
      <w:proofErr w:type="spellEnd"/>
      <w:r w:rsidR="00714243" w:rsidRPr="00C22B79">
        <w:rPr>
          <w:rFonts w:ascii="Times New Roman" w:hAnsi="Times New Roman"/>
          <w:sz w:val="24"/>
          <w:szCs w:val="24"/>
        </w:rPr>
        <w:t xml:space="preserve"> &amp; </w:t>
      </w:r>
      <w:proofErr w:type="spellStart"/>
      <w:r w:rsidR="00714243" w:rsidRPr="00C22B79">
        <w:rPr>
          <w:rFonts w:ascii="Times New Roman" w:hAnsi="Times New Roman"/>
          <w:sz w:val="24"/>
          <w:szCs w:val="24"/>
        </w:rPr>
        <w:t>Heinle</w:t>
      </w:r>
      <w:proofErr w:type="spellEnd"/>
      <w:r w:rsidR="00714243" w:rsidRPr="00C22B79">
        <w:rPr>
          <w:rFonts w:ascii="Times New Roman" w:hAnsi="Times New Roman"/>
          <w:sz w:val="24"/>
          <w:szCs w:val="24"/>
        </w:rPr>
        <w:t>.</w:t>
      </w:r>
    </w:p>
    <w:p w14:paraId="649F1BA6" w14:textId="03768DED" w:rsidR="00714243" w:rsidRPr="00C22B79" w:rsidRDefault="00BE43A3"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Brown, J. D. 2009</w:t>
      </w:r>
      <w:r w:rsidR="00714243" w:rsidRPr="00C22B79">
        <w:rPr>
          <w:rFonts w:ascii="Times New Roman" w:hAnsi="Times New Roman"/>
          <w:sz w:val="24"/>
          <w:szCs w:val="24"/>
        </w:rPr>
        <w:t xml:space="preserve">. Foreign and second language needs analysis. In M. H. Long &amp; C. J. Doughty (Eds.), </w:t>
      </w:r>
      <w:r w:rsidR="00714243" w:rsidRPr="00C22B79">
        <w:rPr>
          <w:rFonts w:ascii="Times New Roman" w:hAnsi="Times New Roman"/>
          <w:i/>
          <w:sz w:val="24"/>
          <w:szCs w:val="24"/>
        </w:rPr>
        <w:t>The handbook of language teaching</w:t>
      </w:r>
      <w:r w:rsidR="00714243" w:rsidRPr="00C22B79">
        <w:rPr>
          <w:rFonts w:ascii="Times New Roman" w:hAnsi="Times New Roman"/>
          <w:sz w:val="24"/>
          <w:szCs w:val="24"/>
        </w:rPr>
        <w:t xml:space="preserve"> (pp. 293- 293). Malden, MA: Wiley-Blackwell. </w:t>
      </w:r>
    </w:p>
    <w:p w14:paraId="46F49A3A" w14:textId="372DDB0B" w:rsidR="00714243" w:rsidRPr="00C22B79" w:rsidRDefault="00BE43A3"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Chostelidou</w:t>
      </w:r>
      <w:proofErr w:type="spellEnd"/>
      <w:r>
        <w:rPr>
          <w:rFonts w:ascii="Times New Roman" w:hAnsi="Times New Roman"/>
          <w:sz w:val="24"/>
          <w:szCs w:val="24"/>
        </w:rPr>
        <w:t>, D. 2010</w:t>
      </w:r>
      <w:r w:rsidR="00714243" w:rsidRPr="00C22B79">
        <w:rPr>
          <w:rFonts w:ascii="Times New Roman" w:hAnsi="Times New Roman"/>
          <w:sz w:val="24"/>
          <w:szCs w:val="24"/>
        </w:rPr>
        <w:t xml:space="preserve">. A needs analysis approach to ESP syllabus design in Greek tertiary education: A descriptive account of students’ needs. </w:t>
      </w:r>
      <w:r w:rsidR="00714243" w:rsidRPr="00C22B79">
        <w:rPr>
          <w:rFonts w:ascii="Times New Roman" w:hAnsi="Times New Roman"/>
          <w:i/>
          <w:sz w:val="24"/>
          <w:szCs w:val="24"/>
        </w:rPr>
        <w:t>Procedia-Social and Behavioral Sciences</w:t>
      </w:r>
      <w:r w:rsidR="00714243" w:rsidRPr="00C22B79">
        <w:rPr>
          <w:rFonts w:ascii="Times New Roman" w:hAnsi="Times New Roman"/>
          <w:sz w:val="24"/>
          <w:szCs w:val="24"/>
        </w:rPr>
        <w:t xml:space="preserve">, </w:t>
      </w:r>
      <w:r w:rsidR="00714243" w:rsidRPr="00C22B79">
        <w:rPr>
          <w:rFonts w:ascii="Times New Roman" w:hAnsi="Times New Roman"/>
          <w:i/>
          <w:sz w:val="24"/>
          <w:szCs w:val="24"/>
        </w:rPr>
        <w:t>2</w:t>
      </w:r>
      <w:r w:rsidR="00714243" w:rsidRPr="00C22B79">
        <w:rPr>
          <w:rFonts w:ascii="Times New Roman" w:hAnsi="Times New Roman"/>
          <w:sz w:val="24"/>
          <w:szCs w:val="24"/>
        </w:rPr>
        <w:t>, 4507-4512.</w:t>
      </w:r>
    </w:p>
    <w:p w14:paraId="30CD84A1" w14:textId="603E0E87" w:rsidR="00714243" w:rsidRPr="00C22B79" w:rsidRDefault="00714243" w:rsidP="00C22B79">
      <w:pPr>
        <w:spacing w:after="0" w:line="240" w:lineRule="auto"/>
        <w:ind w:left="720" w:hanging="720"/>
        <w:jc w:val="both"/>
        <w:rPr>
          <w:rFonts w:ascii="Times New Roman" w:hAnsi="Times New Roman"/>
          <w:sz w:val="24"/>
          <w:szCs w:val="24"/>
        </w:rPr>
      </w:pPr>
      <w:proofErr w:type="spellStart"/>
      <w:r w:rsidRPr="00C22B79">
        <w:rPr>
          <w:rFonts w:ascii="Times New Roman" w:hAnsi="Times New Roman"/>
          <w:sz w:val="24"/>
          <w:szCs w:val="24"/>
        </w:rPr>
        <w:t>Gborsong</w:t>
      </w:r>
      <w:proofErr w:type="spellEnd"/>
      <w:r w:rsidRPr="00C22B79">
        <w:rPr>
          <w:rFonts w:ascii="Times New Roman" w:hAnsi="Times New Roman"/>
          <w:sz w:val="24"/>
          <w:szCs w:val="24"/>
        </w:rPr>
        <w:t xml:space="preserve">, P.A., Afful, J.B. A., Coker, W., </w:t>
      </w:r>
      <w:proofErr w:type="spellStart"/>
      <w:r w:rsidRPr="00C22B79">
        <w:rPr>
          <w:rFonts w:ascii="Times New Roman" w:hAnsi="Times New Roman"/>
          <w:sz w:val="24"/>
          <w:szCs w:val="24"/>
        </w:rPr>
        <w:t>Akoto</w:t>
      </w:r>
      <w:proofErr w:type="spellEnd"/>
      <w:r w:rsidRPr="00C22B79">
        <w:rPr>
          <w:rFonts w:ascii="Times New Roman" w:hAnsi="Times New Roman"/>
          <w:sz w:val="24"/>
          <w:szCs w:val="24"/>
        </w:rPr>
        <w:t xml:space="preserve">, O. Y., </w:t>
      </w:r>
      <w:proofErr w:type="spellStart"/>
      <w:r w:rsidR="00BE43A3">
        <w:rPr>
          <w:rFonts w:ascii="Times New Roman" w:hAnsi="Times New Roman"/>
          <w:sz w:val="24"/>
          <w:szCs w:val="24"/>
        </w:rPr>
        <w:t>Tsumasi</w:t>
      </w:r>
      <w:proofErr w:type="spellEnd"/>
      <w:r w:rsidR="00BE43A3">
        <w:rPr>
          <w:rFonts w:ascii="Times New Roman" w:hAnsi="Times New Roman"/>
          <w:sz w:val="24"/>
          <w:szCs w:val="24"/>
        </w:rPr>
        <w:t>, R., &amp;</w:t>
      </w:r>
      <w:proofErr w:type="spellStart"/>
      <w:r w:rsidR="00BE43A3">
        <w:rPr>
          <w:rFonts w:ascii="Times New Roman" w:hAnsi="Times New Roman"/>
          <w:sz w:val="24"/>
          <w:szCs w:val="24"/>
        </w:rPr>
        <w:t>Baiden</w:t>
      </w:r>
      <w:proofErr w:type="spellEnd"/>
      <w:r w:rsidR="00BE43A3">
        <w:rPr>
          <w:rFonts w:ascii="Times New Roman" w:hAnsi="Times New Roman"/>
          <w:sz w:val="24"/>
          <w:szCs w:val="24"/>
        </w:rPr>
        <w:t>, A. 2015</w:t>
      </w:r>
      <w:r w:rsidRPr="00C22B79">
        <w:rPr>
          <w:rFonts w:ascii="Times New Roman" w:hAnsi="Times New Roman"/>
          <w:sz w:val="24"/>
          <w:szCs w:val="24"/>
        </w:rPr>
        <w:t xml:space="preserve">. A needs analysis of undergraduate students of communicative skills: The case of tertiary institutions in Ghana. </w:t>
      </w:r>
      <w:r w:rsidRPr="00C22B79">
        <w:rPr>
          <w:rFonts w:ascii="Times New Roman" w:hAnsi="Times New Roman"/>
          <w:i/>
          <w:sz w:val="24"/>
          <w:szCs w:val="24"/>
        </w:rPr>
        <w:t>Open Journal of Modern Linguistics</w:t>
      </w:r>
      <w:r w:rsidRPr="00C22B79">
        <w:rPr>
          <w:rFonts w:ascii="Times New Roman" w:hAnsi="Times New Roman"/>
          <w:sz w:val="24"/>
          <w:szCs w:val="24"/>
        </w:rPr>
        <w:t xml:space="preserve">, </w:t>
      </w:r>
      <w:r w:rsidRPr="00C22B79">
        <w:rPr>
          <w:rFonts w:ascii="Times New Roman" w:hAnsi="Times New Roman"/>
          <w:i/>
          <w:sz w:val="24"/>
          <w:szCs w:val="24"/>
        </w:rPr>
        <w:t>5</w:t>
      </w:r>
      <w:r w:rsidR="00982094">
        <w:rPr>
          <w:rFonts w:ascii="Times New Roman" w:hAnsi="Times New Roman"/>
          <w:sz w:val="24"/>
          <w:szCs w:val="24"/>
        </w:rPr>
        <w:t>, 413-424. d</w:t>
      </w:r>
      <w:r w:rsidRPr="00C22B79">
        <w:rPr>
          <w:rFonts w:ascii="Times New Roman" w:hAnsi="Times New Roman"/>
          <w:sz w:val="24"/>
          <w:szCs w:val="24"/>
        </w:rPr>
        <w:t>oi:10.4236/ojml.2015.55037</w:t>
      </w:r>
    </w:p>
    <w:p w14:paraId="5765DAFF" w14:textId="6E4D3C28" w:rsidR="00714243" w:rsidRPr="00C22B79" w:rsidRDefault="00714243" w:rsidP="00C22B79">
      <w:pPr>
        <w:spacing w:after="0" w:line="240" w:lineRule="auto"/>
        <w:ind w:left="720" w:hanging="720"/>
        <w:jc w:val="both"/>
        <w:rPr>
          <w:rFonts w:ascii="Times New Roman" w:hAnsi="Times New Roman"/>
          <w:sz w:val="24"/>
          <w:szCs w:val="24"/>
        </w:rPr>
      </w:pPr>
      <w:proofErr w:type="spellStart"/>
      <w:r w:rsidRPr="00C22B79">
        <w:rPr>
          <w:rFonts w:ascii="Times New Roman" w:hAnsi="Times New Roman"/>
          <w:sz w:val="24"/>
          <w:szCs w:val="24"/>
        </w:rPr>
        <w:t>Hashim</w:t>
      </w:r>
      <w:proofErr w:type="spellEnd"/>
      <w:r w:rsidRPr="00C22B79">
        <w:rPr>
          <w:rFonts w:ascii="Times New Roman" w:hAnsi="Times New Roman"/>
          <w:sz w:val="24"/>
          <w:szCs w:val="24"/>
        </w:rPr>
        <w:t>, A., Chee Leong, Y. E. E., &amp;</w:t>
      </w:r>
      <w:r w:rsidR="00BE43A3">
        <w:rPr>
          <w:rFonts w:ascii="Times New Roman" w:hAnsi="Times New Roman"/>
          <w:sz w:val="24"/>
          <w:szCs w:val="24"/>
        </w:rPr>
        <w:t xml:space="preserve"> </w:t>
      </w:r>
      <w:proofErr w:type="spellStart"/>
      <w:r w:rsidR="00BE43A3">
        <w:rPr>
          <w:rFonts w:ascii="Times New Roman" w:hAnsi="Times New Roman"/>
          <w:sz w:val="24"/>
          <w:szCs w:val="24"/>
        </w:rPr>
        <w:t>TraPich</w:t>
      </w:r>
      <w:proofErr w:type="spellEnd"/>
      <w:r w:rsidR="00BE43A3">
        <w:rPr>
          <w:rFonts w:ascii="Times New Roman" w:hAnsi="Times New Roman"/>
          <w:sz w:val="24"/>
          <w:szCs w:val="24"/>
        </w:rPr>
        <w:t>, P. 2014</w:t>
      </w:r>
      <w:r w:rsidRPr="00C22B79">
        <w:rPr>
          <w:rFonts w:ascii="Times New Roman" w:hAnsi="Times New Roman"/>
          <w:sz w:val="24"/>
          <w:szCs w:val="24"/>
        </w:rPr>
        <w:t xml:space="preserve">. English in higher education in Cambodia. </w:t>
      </w:r>
      <w:r w:rsidRPr="00C22B79">
        <w:rPr>
          <w:rFonts w:ascii="Times New Roman" w:hAnsi="Times New Roman"/>
          <w:i/>
          <w:sz w:val="24"/>
          <w:szCs w:val="24"/>
        </w:rPr>
        <w:t>World Englishes</w:t>
      </w:r>
      <w:r w:rsidRPr="00C22B79">
        <w:rPr>
          <w:rFonts w:ascii="Times New Roman" w:hAnsi="Times New Roman"/>
          <w:sz w:val="24"/>
          <w:szCs w:val="24"/>
        </w:rPr>
        <w:t xml:space="preserve">, </w:t>
      </w:r>
      <w:r w:rsidRPr="00C22B79">
        <w:rPr>
          <w:rFonts w:ascii="Times New Roman" w:hAnsi="Times New Roman"/>
          <w:i/>
          <w:sz w:val="24"/>
          <w:szCs w:val="24"/>
        </w:rPr>
        <w:t>33</w:t>
      </w:r>
      <w:r w:rsidRPr="00C22B79">
        <w:rPr>
          <w:rFonts w:ascii="Times New Roman" w:hAnsi="Times New Roman"/>
          <w:sz w:val="24"/>
          <w:szCs w:val="24"/>
        </w:rPr>
        <w:t>, 498-511.</w:t>
      </w:r>
    </w:p>
    <w:p w14:paraId="798F3F8D" w14:textId="709B8329" w:rsidR="00714243" w:rsidRPr="00C22B79" w:rsidRDefault="00BE43A3"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Holme</w:t>
      </w:r>
      <w:proofErr w:type="spellEnd"/>
      <w:r>
        <w:rPr>
          <w:rFonts w:ascii="Times New Roman" w:hAnsi="Times New Roman"/>
          <w:sz w:val="24"/>
          <w:szCs w:val="24"/>
        </w:rPr>
        <w:t>, R., &amp;</w:t>
      </w:r>
      <w:proofErr w:type="spellStart"/>
      <w:r>
        <w:rPr>
          <w:rFonts w:ascii="Times New Roman" w:hAnsi="Times New Roman"/>
          <w:sz w:val="24"/>
          <w:szCs w:val="24"/>
        </w:rPr>
        <w:t>Chalauisaeng</w:t>
      </w:r>
      <w:proofErr w:type="spellEnd"/>
      <w:r>
        <w:rPr>
          <w:rFonts w:ascii="Times New Roman" w:hAnsi="Times New Roman"/>
          <w:sz w:val="24"/>
          <w:szCs w:val="24"/>
        </w:rPr>
        <w:t>, B. 2006</w:t>
      </w:r>
      <w:r w:rsidR="00714243" w:rsidRPr="00C22B79">
        <w:rPr>
          <w:rFonts w:ascii="Times New Roman" w:hAnsi="Times New Roman"/>
          <w:sz w:val="24"/>
          <w:szCs w:val="24"/>
        </w:rPr>
        <w:t xml:space="preserve">. The learner as needs analyst: The use of participatory appraisal in the EAP reading classroom. </w:t>
      </w:r>
      <w:r w:rsidR="00714243" w:rsidRPr="00C22B79">
        <w:rPr>
          <w:rFonts w:ascii="Times New Roman" w:hAnsi="Times New Roman"/>
          <w:i/>
          <w:sz w:val="24"/>
          <w:szCs w:val="24"/>
        </w:rPr>
        <w:t>English for Specific Purposes</w:t>
      </w:r>
      <w:r w:rsidR="00714243" w:rsidRPr="00C22B79">
        <w:rPr>
          <w:rFonts w:ascii="Times New Roman" w:hAnsi="Times New Roman"/>
          <w:sz w:val="24"/>
          <w:szCs w:val="24"/>
        </w:rPr>
        <w:t xml:space="preserve">, </w:t>
      </w:r>
      <w:r w:rsidR="00714243" w:rsidRPr="00C22B79">
        <w:rPr>
          <w:rFonts w:ascii="Times New Roman" w:hAnsi="Times New Roman"/>
          <w:i/>
          <w:sz w:val="24"/>
          <w:szCs w:val="24"/>
        </w:rPr>
        <w:t>25</w:t>
      </w:r>
      <w:r w:rsidR="00714243" w:rsidRPr="00C22B79">
        <w:rPr>
          <w:rFonts w:ascii="Times New Roman" w:hAnsi="Times New Roman"/>
          <w:sz w:val="24"/>
          <w:szCs w:val="24"/>
        </w:rPr>
        <w:t>, 403-419.</w:t>
      </w:r>
    </w:p>
    <w:p w14:paraId="0785F90A" w14:textId="655C3E22" w:rsidR="00714243" w:rsidRPr="00C22B79" w:rsidRDefault="00714243"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lastRenderedPageBreak/>
        <w:t>Iwai, T., Kondo, K., Lim, D.S.J., Ray, G.</w:t>
      </w:r>
      <w:r w:rsidR="00BE43A3">
        <w:rPr>
          <w:rFonts w:ascii="Times New Roman" w:hAnsi="Times New Roman"/>
          <w:sz w:val="24"/>
          <w:szCs w:val="24"/>
        </w:rPr>
        <w:t>E., Shimizu, H., &amp; Brown, J.D. 1999</w:t>
      </w:r>
      <w:r w:rsidRPr="00C22B79">
        <w:rPr>
          <w:rFonts w:ascii="Times New Roman" w:hAnsi="Times New Roman"/>
          <w:sz w:val="24"/>
          <w:szCs w:val="24"/>
        </w:rPr>
        <w:t xml:space="preserve">. Japanese language needs assessment 1998-1999.NFLRC </w:t>
      </w:r>
      <w:proofErr w:type="spellStart"/>
      <w:r w:rsidRPr="00C22B79">
        <w:rPr>
          <w:rFonts w:ascii="Times New Roman" w:hAnsi="Times New Roman"/>
          <w:sz w:val="24"/>
          <w:szCs w:val="24"/>
        </w:rPr>
        <w:t>NetWork</w:t>
      </w:r>
      <w:proofErr w:type="spellEnd"/>
      <w:r w:rsidRPr="00C22B79">
        <w:rPr>
          <w:rFonts w:ascii="Times New Roman" w:hAnsi="Times New Roman"/>
          <w:sz w:val="24"/>
          <w:szCs w:val="24"/>
        </w:rPr>
        <w:t xml:space="preserve"> #13, Honolulu: University of Hawai`i, Second Language Teaching &amp; Curriculum Center. Retrieved from http://www.nflrc.hawaii.edu/NetWorks/NW13 </w:t>
      </w:r>
    </w:p>
    <w:p w14:paraId="39AFAF01" w14:textId="5EB9D224" w:rsidR="00714243" w:rsidRPr="00C22B79" w:rsidRDefault="00BE43A3"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Keleve</w:t>
      </w:r>
      <w:proofErr w:type="spellEnd"/>
      <w:r>
        <w:rPr>
          <w:rFonts w:ascii="Times New Roman" w:hAnsi="Times New Roman"/>
          <w:sz w:val="24"/>
          <w:szCs w:val="24"/>
        </w:rPr>
        <w:t>, M. P. 1995</w:t>
      </w:r>
      <w:r w:rsidR="00714243" w:rsidRPr="00C22B79">
        <w:rPr>
          <w:rFonts w:ascii="Times New Roman" w:hAnsi="Times New Roman"/>
          <w:sz w:val="24"/>
          <w:szCs w:val="24"/>
        </w:rPr>
        <w:t xml:space="preserve">. Needs analysis for learners of English in Ghana in relation to language goals and communicative goals. ITL. </w:t>
      </w:r>
      <w:proofErr w:type="spellStart"/>
      <w:r w:rsidR="00714243" w:rsidRPr="00C22B79">
        <w:rPr>
          <w:rFonts w:ascii="Times New Roman" w:hAnsi="Times New Roman"/>
          <w:i/>
          <w:sz w:val="24"/>
          <w:szCs w:val="24"/>
        </w:rPr>
        <w:t>Institutvoor</w:t>
      </w:r>
      <w:proofErr w:type="spellEnd"/>
      <w:r w:rsidR="00714243" w:rsidRPr="00C22B79">
        <w:rPr>
          <w:rFonts w:ascii="Times New Roman" w:hAnsi="Times New Roman"/>
          <w:i/>
          <w:sz w:val="24"/>
          <w:szCs w:val="24"/>
        </w:rPr>
        <w:t xml:space="preserve"> </w:t>
      </w:r>
      <w:proofErr w:type="spellStart"/>
      <w:r w:rsidR="00714243" w:rsidRPr="00C22B79">
        <w:rPr>
          <w:rFonts w:ascii="Times New Roman" w:hAnsi="Times New Roman"/>
          <w:i/>
          <w:sz w:val="24"/>
          <w:szCs w:val="24"/>
        </w:rPr>
        <w:t>Toegepaste</w:t>
      </w:r>
      <w:proofErr w:type="spellEnd"/>
      <w:r w:rsidR="00714243" w:rsidRPr="00C22B79">
        <w:rPr>
          <w:rFonts w:ascii="Times New Roman" w:hAnsi="Times New Roman"/>
          <w:i/>
          <w:sz w:val="24"/>
          <w:szCs w:val="24"/>
        </w:rPr>
        <w:t xml:space="preserve"> </w:t>
      </w:r>
      <w:proofErr w:type="spellStart"/>
      <w:r w:rsidR="00714243" w:rsidRPr="00C22B79">
        <w:rPr>
          <w:rFonts w:ascii="Times New Roman" w:hAnsi="Times New Roman"/>
          <w:i/>
          <w:sz w:val="24"/>
          <w:szCs w:val="24"/>
        </w:rPr>
        <w:t>Linguistik</w:t>
      </w:r>
      <w:proofErr w:type="spellEnd"/>
      <w:r w:rsidR="00714243" w:rsidRPr="00C22B79">
        <w:rPr>
          <w:rFonts w:ascii="Times New Roman" w:hAnsi="Times New Roman"/>
          <w:sz w:val="24"/>
          <w:szCs w:val="24"/>
        </w:rPr>
        <w:t xml:space="preserve">, </w:t>
      </w:r>
      <w:r w:rsidR="00714243" w:rsidRPr="00C22B79">
        <w:rPr>
          <w:rFonts w:ascii="Times New Roman" w:hAnsi="Times New Roman"/>
          <w:i/>
          <w:sz w:val="24"/>
          <w:szCs w:val="24"/>
        </w:rPr>
        <w:t>109</w:t>
      </w:r>
      <w:r w:rsidR="00714243" w:rsidRPr="00C22B79">
        <w:rPr>
          <w:rFonts w:ascii="Times New Roman" w:hAnsi="Times New Roman"/>
          <w:sz w:val="24"/>
          <w:szCs w:val="24"/>
        </w:rPr>
        <w:t>, 124-144.</w:t>
      </w:r>
    </w:p>
    <w:p w14:paraId="23D97FF3" w14:textId="17F2E31B" w:rsidR="00714243" w:rsidRPr="00C22B79" w:rsidRDefault="00BE43A3"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Kioko</w:t>
      </w:r>
      <w:proofErr w:type="spellEnd"/>
      <w:r>
        <w:rPr>
          <w:rFonts w:ascii="Times New Roman" w:hAnsi="Times New Roman"/>
          <w:sz w:val="24"/>
          <w:szCs w:val="24"/>
        </w:rPr>
        <w:t>, A. N. 2009</w:t>
      </w:r>
      <w:r w:rsidR="00714243" w:rsidRPr="00C22B79">
        <w:rPr>
          <w:rFonts w:ascii="Times New Roman" w:hAnsi="Times New Roman"/>
          <w:sz w:val="24"/>
          <w:szCs w:val="24"/>
        </w:rPr>
        <w:t xml:space="preserve">. A case for teaching English as a service subject at universities in Kenya. </w:t>
      </w:r>
      <w:r w:rsidR="00714243" w:rsidRPr="00C22B79">
        <w:rPr>
          <w:rFonts w:ascii="Times New Roman" w:hAnsi="Times New Roman"/>
          <w:i/>
          <w:sz w:val="24"/>
          <w:szCs w:val="24"/>
        </w:rPr>
        <w:t>Journal of Language, Technology &amp; Entrepreneurship in Africa</w:t>
      </w:r>
      <w:r w:rsidR="00714243" w:rsidRPr="00C22B79">
        <w:rPr>
          <w:rFonts w:ascii="Times New Roman" w:hAnsi="Times New Roman"/>
          <w:sz w:val="24"/>
          <w:szCs w:val="24"/>
        </w:rPr>
        <w:t xml:space="preserve">, </w:t>
      </w:r>
      <w:r w:rsidR="00714243" w:rsidRPr="00C22B79">
        <w:rPr>
          <w:rFonts w:ascii="Times New Roman" w:hAnsi="Times New Roman"/>
          <w:i/>
          <w:sz w:val="24"/>
          <w:szCs w:val="24"/>
        </w:rPr>
        <w:t>1</w:t>
      </w:r>
      <w:r w:rsidR="00714243" w:rsidRPr="00C22B79">
        <w:rPr>
          <w:rFonts w:ascii="Times New Roman" w:hAnsi="Times New Roman"/>
          <w:sz w:val="24"/>
          <w:szCs w:val="24"/>
        </w:rPr>
        <w:t>, 99 -111.</w:t>
      </w:r>
    </w:p>
    <w:p w14:paraId="6A0E44CC" w14:textId="6C9BD661" w:rsidR="00714243" w:rsidRPr="00C22B79" w:rsidRDefault="00BE43A3"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Kirkgoz</w:t>
      </w:r>
      <w:proofErr w:type="spellEnd"/>
      <w:r>
        <w:rPr>
          <w:rFonts w:ascii="Times New Roman" w:hAnsi="Times New Roman"/>
          <w:sz w:val="24"/>
          <w:szCs w:val="24"/>
        </w:rPr>
        <w:t>, Y. 2009</w:t>
      </w:r>
      <w:r w:rsidR="00714243" w:rsidRPr="00C22B79">
        <w:rPr>
          <w:rFonts w:ascii="Times New Roman" w:hAnsi="Times New Roman"/>
          <w:sz w:val="24"/>
          <w:szCs w:val="24"/>
        </w:rPr>
        <w:t xml:space="preserve">. Students' and lecturers' perceptions of the effectiveness of foreign language instruction in an English-medium university in Turkey. </w:t>
      </w:r>
      <w:r w:rsidR="00714243" w:rsidRPr="00C22B79">
        <w:rPr>
          <w:rFonts w:ascii="Times New Roman" w:hAnsi="Times New Roman"/>
          <w:i/>
          <w:sz w:val="24"/>
          <w:szCs w:val="24"/>
        </w:rPr>
        <w:t>Teaching in Higher Education</w:t>
      </w:r>
      <w:r w:rsidR="00714243" w:rsidRPr="00C22B79">
        <w:rPr>
          <w:rFonts w:ascii="Times New Roman" w:hAnsi="Times New Roman"/>
          <w:sz w:val="24"/>
          <w:szCs w:val="24"/>
        </w:rPr>
        <w:t xml:space="preserve">, </w:t>
      </w:r>
      <w:r w:rsidR="00714243" w:rsidRPr="00C22B79">
        <w:rPr>
          <w:rFonts w:ascii="Times New Roman" w:hAnsi="Times New Roman"/>
          <w:i/>
          <w:sz w:val="24"/>
          <w:szCs w:val="24"/>
        </w:rPr>
        <w:t>14</w:t>
      </w:r>
      <w:r w:rsidR="00714243" w:rsidRPr="00C22B79">
        <w:rPr>
          <w:rFonts w:ascii="Times New Roman" w:hAnsi="Times New Roman"/>
          <w:sz w:val="24"/>
          <w:szCs w:val="24"/>
        </w:rPr>
        <w:t xml:space="preserve">, 81-93. </w:t>
      </w:r>
    </w:p>
    <w:p w14:paraId="407236CD" w14:textId="64F55C2A" w:rsidR="00714243" w:rsidRPr="00C22B79" w:rsidRDefault="00BE43A3"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Lambert, C. 2010</w:t>
      </w:r>
      <w:r w:rsidR="00714243" w:rsidRPr="00C22B79">
        <w:rPr>
          <w:rFonts w:ascii="Times New Roman" w:hAnsi="Times New Roman"/>
          <w:sz w:val="24"/>
          <w:szCs w:val="24"/>
        </w:rPr>
        <w:t xml:space="preserve">. A task-based needs analysis: Putting principles into practice. </w:t>
      </w:r>
      <w:r w:rsidR="00714243" w:rsidRPr="00C22B79">
        <w:rPr>
          <w:rFonts w:ascii="Times New Roman" w:hAnsi="Times New Roman"/>
          <w:i/>
          <w:sz w:val="24"/>
          <w:szCs w:val="24"/>
        </w:rPr>
        <w:t>Language Teaching Research</w:t>
      </w:r>
      <w:r w:rsidR="00714243" w:rsidRPr="00C22B79">
        <w:rPr>
          <w:rFonts w:ascii="Times New Roman" w:hAnsi="Times New Roman"/>
          <w:sz w:val="24"/>
          <w:szCs w:val="24"/>
        </w:rPr>
        <w:t xml:space="preserve">, </w:t>
      </w:r>
      <w:r w:rsidR="00714243" w:rsidRPr="00C22B79">
        <w:rPr>
          <w:rFonts w:ascii="Times New Roman" w:hAnsi="Times New Roman"/>
          <w:i/>
          <w:sz w:val="24"/>
          <w:szCs w:val="24"/>
        </w:rPr>
        <w:t>14</w:t>
      </w:r>
      <w:r w:rsidR="00714243" w:rsidRPr="00C22B79">
        <w:rPr>
          <w:rFonts w:ascii="Times New Roman" w:hAnsi="Times New Roman"/>
          <w:sz w:val="24"/>
          <w:szCs w:val="24"/>
        </w:rPr>
        <w:t>, 99-112.</w:t>
      </w:r>
    </w:p>
    <w:p w14:paraId="78AD3780" w14:textId="01F6334C" w:rsidR="00714243" w:rsidRPr="00C22B79" w:rsidRDefault="00BE43A3"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Lee, E., &amp; Norton, B. 2009</w:t>
      </w:r>
      <w:r w:rsidR="00714243" w:rsidRPr="00C22B79">
        <w:rPr>
          <w:rFonts w:ascii="Times New Roman" w:hAnsi="Times New Roman"/>
          <w:sz w:val="24"/>
          <w:szCs w:val="24"/>
        </w:rPr>
        <w:t xml:space="preserve">. The English language, multilingualism, and the politics of location. </w:t>
      </w:r>
      <w:r w:rsidR="00714243" w:rsidRPr="00C22B79">
        <w:rPr>
          <w:rFonts w:ascii="Times New Roman" w:hAnsi="Times New Roman"/>
          <w:i/>
          <w:sz w:val="24"/>
          <w:szCs w:val="24"/>
        </w:rPr>
        <w:t>International Journal of Bilingual Education and Bilingualism</w:t>
      </w:r>
      <w:r w:rsidR="00714243" w:rsidRPr="00C22B79">
        <w:rPr>
          <w:rFonts w:ascii="Times New Roman" w:hAnsi="Times New Roman"/>
          <w:sz w:val="24"/>
          <w:szCs w:val="24"/>
        </w:rPr>
        <w:t xml:space="preserve">, </w:t>
      </w:r>
      <w:r w:rsidR="00714243" w:rsidRPr="00C22B79">
        <w:rPr>
          <w:rFonts w:ascii="Times New Roman" w:hAnsi="Times New Roman"/>
          <w:i/>
          <w:sz w:val="24"/>
          <w:szCs w:val="24"/>
        </w:rPr>
        <w:t>12</w:t>
      </w:r>
      <w:r w:rsidR="00982094">
        <w:rPr>
          <w:rFonts w:ascii="Times New Roman" w:hAnsi="Times New Roman"/>
          <w:sz w:val="24"/>
          <w:szCs w:val="24"/>
        </w:rPr>
        <w:t xml:space="preserve">, 277-290. </w:t>
      </w:r>
      <w:proofErr w:type="spellStart"/>
      <w:r w:rsidR="00982094">
        <w:rPr>
          <w:rFonts w:ascii="Times New Roman" w:hAnsi="Times New Roman"/>
          <w:sz w:val="24"/>
          <w:szCs w:val="24"/>
        </w:rPr>
        <w:t>doi</w:t>
      </w:r>
      <w:proofErr w:type="spellEnd"/>
      <w:r w:rsidR="00714243" w:rsidRPr="00C22B79">
        <w:rPr>
          <w:rFonts w:ascii="Times New Roman" w:hAnsi="Times New Roman"/>
          <w:sz w:val="24"/>
          <w:szCs w:val="24"/>
        </w:rPr>
        <w:t>: 10.1080/13670050802153285</w:t>
      </w:r>
    </w:p>
    <w:p w14:paraId="28373252" w14:textId="64F8354C" w:rsidR="00714243" w:rsidRDefault="00714243"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 xml:space="preserve">Matsuda, P. K., </w:t>
      </w:r>
      <w:proofErr w:type="spellStart"/>
      <w:r w:rsidRPr="00C22B79">
        <w:rPr>
          <w:rFonts w:ascii="Times New Roman" w:hAnsi="Times New Roman"/>
          <w:sz w:val="24"/>
          <w:szCs w:val="24"/>
        </w:rPr>
        <w:t>Saenkhum</w:t>
      </w:r>
      <w:proofErr w:type="spellEnd"/>
      <w:r w:rsidRPr="00C22B79">
        <w:rPr>
          <w:rFonts w:ascii="Times New Roman" w:hAnsi="Times New Roman"/>
          <w:sz w:val="24"/>
          <w:szCs w:val="24"/>
        </w:rPr>
        <w:t>, T., &amp;</w:t>
      </w:r>
      <w:r w:rsidR="00E10692">
        <w:rPr>
          <w:rFonts w:ascii="Times New Roman" w:hAnsi="Times New Roman"/>
          <w:sz w:val="24"/>
          <w:szCs w:val="24"/>
        </w:rPr>
        <w:t xml:space="preserve"> </w:t>
      </w:r>
      <w:proofErr w:type="spellStart"/>
      <w:r w:rsidR="00E10692">
        <w:rPr>
          <w:rFonts w:ascii="Times New Roman" w:hAnsi="Times New Roman"/>
          <w:sz w:val="24"/>
          <w:szCs w:val="24"/>
        </w:rPr>
        <w:t>Accardi</w:t>
      </w:r>
      <w:proofErr w:type="spellEnd"/>
      <w:r w:rsidR="00E10692">
        <w:rPr>
          <w:rFonts w:ascii="Times New Roman" w:hAnsi="Times New Roman"/>
          <w:sz w:val="24"/>
          <w:szCs w:val="24"/>
        </w:rPr>
        <w:t>, S. 2013</w:t>
      </w:r>
      <w:r w:rsidRPr="00C22B79">
        <w:rPr>
          <w:rFonts w:ascii="Times New Roman" w:hAnsi="Times New Roman"/>
          <w:sz w:val="24"/>
          <w:szCs w:val="24"/>
        </w:rPr>
        <w:t xml:space="preserve">. Writing teachers’ perceptions of the presence and needs of second language writers: An institutional case study. </w:t>
      </w:r>
      <w:r w:rsidRPr="00C22B79">
        <w:rPr>
          <w:rFonts w:ascii="Times New Roman" w:hAnsi="Times New Roman"/>
          <w:i/>
          <w:sz w:val="24"/>
          <w:szCs w:val="24"/>
        </w:rPr>
        <w:t>Journal of Second Language Writing</w:t>
      </w:r>
      <w:r w:rsidRPr="00C22B79">
        <w:rPr>
          <w:rFonts w:ascii="Times New Roman" w:hAnsi="Times New Roman"/>
          <w:sz w:val="24"/>
          <w:szCs w:val="24"/>
        </w:rPr>
        <w:t xml:space="preserve">, </w:t>
      </w:r>
      <w:r w:rsidRPr="00C22B79">
        <w:rPr>
          <w:rFonts w:ascii="Times New Roman" w:hAnsi="Times New Roman"/>
          <w:i/>
          <w:sz w:val="24"/>
          <w:szCs w:val="24"/>
        </w:rPr>
        <w:t>22</w:t>
      </w:r>
      <w:r w:rsidRPr="00C22B79">
        <w:rPr>
          <w:rFonts w:ascii="Times New Roman" w:hAnsi="Times New Roman"/>
          <w:sz w:val="24"/>
          <w:szCs w:val="24"/>
        </w:rPr>
        <w:t xml:space="preserve">, 68–86. </w:t>
      </w:r>
    </w:p>
    <w:p w14:paraId="38111536" w14:textId="58EEF53F" w:rsidR="00065EF9" w:rsidRPr="00065EF9" w:rsidRDefault="00065EF9" w:rsidP="00065EF9">
      <w:pPr>
        <w:spacing w:after="0" w:line="240" w:lineRule="auto"/>
        <w:ind w:left="720" w:hanging="720"/>
        <w:rPr>
          <w:rFonts w:ascii="Times New Roman" w:eastAsia="Times New Roman" w:hAnsi="Times New Roman"/>
          <w:sz w:val="24"/>
          <w:szCs w:val="24"/>
        </w:rPr>
      </w:pPr>
      <w:r>
        <w:rPr>
          <w:rFonts w:ascii="Times New Roman" w:eastAsia="Times New Roman" w:hAnsi="Times New Roman"/>
          <w:color w:val="222222"/>
          <w:sz w:val="24"/>
          <w:szCs w:val="24"/>
          <w:shd w:val="clear" w:color="auto" w:fill="FFFFFF"/>
        </w:rPr>
        <w:t>Merriam, S. B. 1998</w:t>
      </w:r>
      <w:r w:rsidRPr="00DC5C1A">
        <w:rPr>
          <w:rFonts w:ascii="Times New Roman" w:eastAsia="Times New Roman" w:hAnsi="Times New Roman"/>
          <w:color w:val="222222"/>
          <w:sz w:val="24"/>
          <w:szCs w:val="24"/>
          <w:shd w:val="clear" w:color="auto" w:fill="FFFFFF"/>
        </w:rPr>
        <w:t>. </w:t>
      </w:r>
      <w:r w:rsidRPr="00DC5C1A">
        <w:rPr>
          <w:rFonts w:ascii="Times New Roman" w:eastAsia="Times New Roman" w:hAnsi="Times New Roman"/>
          <w:i/>
          <w:iCs/>
          <w:color w:val="222222"/>
          <w:sz w:val="24"/>
          <w:szCs w:val="24"/>
          <w:shd w:val="clear" w:color="auto" w:fill="FFFFFF"/>
        </w:rPr>
        <w:t>Qualitative Research and Case Study Applications in Education. Revised and Expanded from" Case Study Research in Education."</w:t>
      </w:r>
      <w:r w:rsidRPr="00DC5C1A">
        <w:rPr>
          <w:rFonts w:ascii="Times New Roman" w:eastAsia="Times New Roman" w:hAnsi="Times New Roman"/>
          <w:color w:val="222222"/>
          <w:sz w:val="24"/>
          <w:szCs w:val="24"/>
          <w:shd w:val="clear" w:color="auto" w:fill="FFFFFF"/>
        </w:rPr>
        <w:t xml:space="preserve">. </w:t>
      </w:r>
      <w:proofErr w:type="spellStart"/>
      <w:r w:rsidRPr="00DC5C1A">
        <w:rPr>
          <w:rFonts w:ascii="Times New Roman" w:eastAsia="Times New Roman" w:hAnsi="Times New Roman"/>
          <w:color w:val="222222"/>
          <w:sz w:val="24"/>
          <w:szCs w:val="24"/>
          <w:shd w:val="clear" w:color="auto" w:fill="FFFFFF"/>
        </w:rPr>
        <w:t>Jossey</w:t>
      </w:r>
      <w:proofErr w:type="spellEnd"/>
      <w:r w:rsidRPr="00DC5C1A">
        <w:rPr>
          <w:rFonts w:ascii="Times New Roman" w:eastAsia="Times New Roman" w:hAnsi="Times New Roman"/>
          <w:color w:val="222222"/>
          <w:sz w:val="24"/>
          <w:szCs w:val="24"/>
          <w:shd w:val="clear" w:color="auto" w:fill="FFFFFF"/>
        </w:rPr>
        <w:t xml:space="preserve">-Bass Publishers, 350 </w:t>
      </w:r>
      <w:proofErr w:type="spellStart"/>
      <w:r w:rsidRPr="00DC5C1A">
        <w:rPr>
          <w:rFonts w:ascii="Times New Roman" w:eastAsia="Times New Roman" w:hAnsi="Times New Roman"/>
          <w:color w:val="222222"/>
          <w:sz w:val="24"/>
          <w:szCs w:val="24"/>
          <w:shd w:val="clear" w:color="auto" w:fill="FFFFFF"/>
        </w:rPr>
        <w:t>Sansome</w:t>
      </w:r>
      <w:proofErr w:type="spellEnd"/>
      <w:r w:rsidRPr="00DC5C1A">
        <w:rPr>
          <w:rFonts w:ascii="Times New Roman" w:eastAsia="Times New Roman" w:hAnsi="Times New Roman"/>
          <w:color w:val="222222"/>
          <w:sz w:val="24"/>
          <w:szCs w:val="24"/>
          <w:shd w:val="clear" w:color="auto" w:fill="FFFFFF"/>
        </w:rPr>
        <w:t xml:space="preserve"> St, San Francisco, CA 94104.</w:t>
      </w:r>
    </w:p>
    <w:p w14:paraId="68924156" w14:textId="2BFAE91A" w:rsidR="00714243" w:rsidRPr="00C22B79" w:rsidRDefault="00714243"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Oliver, R., Grote, E</w:t>
      </w:r>
      <w:r w:rsidR="00E10692">
        <w:rPr>
          <w:rFonts w:ascii="Times New Roman" w:hAnsi="Times New Roman"/>
          <w:sz w:val="24"/>
          <w:szCs w:val="24"/>
        </w:rPr>
        <w:t xml:space="preserve">., </w:t>
      </w:r>
      <w:proofErr w:type="spellStart"/>
      <w:r w:rsidR="00E10692">
        <w:rPr>
          <w:rFonts w:ascii="Times New Roman" w:hAnsi="Times New Roman"/>
          <w:sz w:val="24"/>
          <w:szCs w:val="24"/>
        </w:rPr>
        <w:t>Rochecouste</w:t>
      </w:r>
      <w:proofErr w:type="spellEnd"/>
      <w:r w:rsidR="00E10692">
        <w:rPr>
          <w:rFonts w:ascii="Times New Roman" w:hAnsi="Times New Roman"/>
          <w:sz w:val="24"/>
          <w:szCs w:val="24"/>
        </w:rPr>
        <w:t>, J., &amp;</w:t>
      </w:r>
      <w:proofErr w:type="spellStart"/>
      <w:r w:rsidR="00E10692">
        <w:rPr>
          <w:rFonts w:ascii="Times New Roman" w:hAnsi="Times New Roman"/>
          <w:sz w:val="24"/>
          <w:szCs w:val="24"/>
        </w:rPr>
        <w:t>Exell</w:t>
      </w:r>
      <w:proofErr w:type="spellEnd"/>
      <w:r w:rsidR="00E10692">
        <w:rPr>
          <w:rFonts w:ascii="Times New Roman" w:hAnsi="Times New Roman"/>
          <w:sz w:val="24"/>
          <w:szCs w:val="24"/>
        </w:rPr>
        <w:t>, M. 2013</w:t>
      </w:r>
      <w:r w:rsidRPr="00C22B79">
        <w:rPr>
          <w:rFonts w:ascii="Times New Roman" w:hAnsi="Times New Roman"/>
          <w:sz w:val="24"/>
          <w:szCs w:val="24"/>
        </w:rPr>
        <w:t xml:space="preserve">. A task-based needs analysis for Australian Aboriginal students: Going beyond the target situation to address cultural issues. </w:t>
      </w:r>
      <w:r w:rsidRPr="00C22B79">
        <w:rPr>
          <w:rFonts w:ascii="Times New Roman" w:hAnsi="Times New Roman"/>
          <w:i/>
          <w:sz w:val="24"/>
          <w:szCs w:val="24"/>
        </w:rPr>
        <w:t>International Journal of Training Research</w:t>
      </w:r>
      <w:r w:rsidRPr="00C22B79">
        <w:rPr>
          <w:rFonts w:ascii="Times New Roman" w:hAnsi="Times New Roman"/>
          <w:sz w:val="24"/>
          <w:szCs w:val="24"/>
        </w:rPr>
        <w:t xml:space="preserve">, </w:t>
      </w:r>
      <w:r w:rsidRPr="00C22B79">
        <w:rPr>
          <w:rFonts w:ascii="Times New Roman" w:hAnsi="Times New Roman"/>
          <w:i/>
          <w:sz w:val="24"/>
          <w:szCs w:val="24"/>
        </w:rPr>
        <w:t>11</w:t>
      </w:r>
      <w:r w:rsidRPr="00C22B79">
        <w:rPr>
          <w:rFonts w:ascii="Times New Roman" w:hAnsi="Times New Roman"/>
          <w:sz w:val="24"/>
          <w:szCs w:val="24"/>
        </w:rPr>
        <w:t>, 246-259.</w:t>
      </w:r>
    </w:p>
    <w:p w14:paraId="4DE1805E" w14:textId="4289658B" w:rsidR="00714243" w:rsidRPr="00C22B79" w:rsidRDefault="00E10692"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Owu-Ewie</w:t>
      </w:r>
      <w:proofErr w:type="spellEnd"/>
      <w:r>
        <w:rPr>
          <w:rFonts w:ascii="Times New Roman" w:hAnsi="Times New Roman"/>
          <w:sz w:val="24"/>
          <w:szCs w:val="24"/>
        </w:rPr>
        <w:t>, C. 2006, April</w:t>
      </w:r>
      <w:r w:rsidR="00714243" w:rsidRPr="00C22B79">
        <w:rPr>
          <w:rFonts w:ascii="Times New Roman" w:hAnsi="Times New Roman"/>
          <w:sz w:val="24"/>
          <w:szCs w:val="24"/>
        </w:rPr>
        <w:t xml:space="preserve">. The language policy of education in Ghana: A critical look at the English-only language policy of education. In Selected </w:t>
      </w:r>
      <w:r w:rsidR="00714243" w:rsidRPr="00C22B79">
        <w:rPr>
          <w:rFonts w:ascii="Times New Roman" w:hAnsi="Times New Roman"/>
          <w:sz w:val="24"/>
          <w:szCs w:val="24"/>
        </w:rPr>
        <w:lastRenderedPageBreak/>
        <w:t>Proceedings of the 35th Annual Conference on African Linguistics, Vol. # 1298, 76-85.</w:t>
      </w:r>
    </w:p>
    <w:p w14:paraId="5F068737" w14:textId="2184B901" w:rsidR="00714243" w:rsidRPr="00C22B79" w:rsidRDefault="00E10692"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Park, M., &amp; Slater, T. 2014</w:t>
      </w:r>
      <w:r w:rsidR="00714243" w:rsidRPr="00C22B79">
        <w:rPr>
          <w:rFonts w:ascii="Times New Roman" w:hAnsi="Times New Roman"/>
          <w:sz w:val="24"/>
          <w:szCs w:val="24"/>
        </w:rPr>
        <w:t xml:space="preserve">. A typology of tasks for mobile-assisted language learning: Recommendations from a small-scale needs analysis. </w:t>
      </w:r>
      <w:r w:rsidR="00714243" w:rsidRPr="00C22B79">
        <w:rPr>
          <w:rFonts w:ascii="Times New Roman" w:hAnsi="Times New Roman"/>
          <w:i/>
          <w:sz w:val="24"/>
          <w:szCs w:val="24"/>
        </w:rPr>
        <w:t>TESL Canada Journal/Revue TESL Du Canada</w:t>
      </w:r>
      <w:r w:rsidR="00714243" w:rsidRPr="00C22B79">
        <w:rPr>
          <w:rFonts w:ascii="Times New Roman" w:hAnsi="Times New Roman"/>
          <w:sz w:val="24"/>
          <w:szCs w:val="24"/>
        </w:rPr>
        <w:t xml:space="preserve">, </w:t>
      </w:r>
      <w:r w:rsidR="00714243" w:rsidRPr="00C22B79">
        <w:rPr>
          <w:rFonts w:ascii="Times New Roman" w:hAnsi="Times New Roman"/>
          <w:i/>
          <w:sz w:val="24"/>
          <w:szCs w:val="24"/>
        </w:rPr>
        <w:t>31</w:t>
      </w:r>
      <w:r w:rsidR="00714243" w:rsidRPr="00C22B79">
        <w:rPr>
          <w:rFonts w:ascii="Times New Roman" w:hAnsi="Times New Roman"/>
          <w:sz w:val="24"/>
          <w:szCs w:val="24"/>
        </w:rPr>
        <w:t>, 93-115.</w:t>
      </w:r>
    </w:p>
    <w:p w14:paraId="187E267E" w14:textId="66E764FC" w:rsidR="00714243" w:rsidRPr="00C22B79" w:rsidRDefault="00E10692"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Rahman, M. M. 2011</w:t>
      </w:r>
      <w:r w:rsidR="00714243" w:rsidRPr="00C22B79">
        <w:rPr>
          <w:rFonts w:ascii="Times New Roman" w:hAnsi="Times New Roman"/>
          <w:sz w:val="24"/>
          <w:szCs w:val="24"/>
        </w:rPr>
        <w:t xml:space="preserve">. English language teaching (ELT) in Saudi Arabia: A study of learners' needs analysis with special reference to community college, </w:t>
      </w:r>
      <w:proofErr w:type="spellStart"/>
      <w:r w:rsidR="00714243" w:rsidRPr="00C22B79">
        <w:rPr>
          <w:rFonts w:ascii="Times New Roman" w:hAnsi="Times New Roman"/>
          <w:sz w:val="24"/>
          <w:szCs w:val="24"/>
        </w:rPr>
        <w:t>Najran</w:t>
      </w:r>
      <w:proofErr w:type="spellEnd"/>
      <w:r w:rsidR="00714243" w:rsidRPr="00C22B79">
        <w:rPr>
          <w:rFonts w:ascii="Times New Roman" w:hAnsi="Times New Roman"/>
          <w:sz w:val="24"/>
          <w:szCs w:val="24"/>
        </w:rPr>
        <w:t xml:space="preserve"> University. </w:t>
      </w:r>
      <w:r w:rsidR="00714243" w:rsidRPr="00C22B79">
        <w:rPr>
          <w:rFonts w:ascii="Times New Roman" w:hAnsi="Times New Roman"/>
          <w:i/>
          <w:sz w:val="24"/>
          <w:szCs w:val="24"/>
        </w:rPr>
        <w:t>Language in India</w:t>
      </w:r>
      <w:r w:rsidR="00714243" w:rsidRPr="00C22B79">
        <w:rPr>
          <w:rFonts w:ascii="Times New Roman" w:hAnsi="Times New Roman"/>
          <w:sz w:val="24"/>
          <w:szCs w:val="24"/>
        </w:rPr>
        <w:t xml:space="preserve">, </w:t>
      </w:r>
      <w:r w:rsidR="00714243" w:rsidRPr="00C22B79">
        <w:rPr>
          <w:rFonts w:ascii="Times New Roman" w:hAnsi="Times New Roman"/>
          <w:i/>
          <w:sz w:val="24"/>
          <w:szCs w:val="24"/>
        </w:rPr>
        <w:t>11</w:t>
      </w:r>
      <w:r w:rsidR="00714243" w:rsidRPr="00C22B79">
        <w:rPr>
          <w:rFonts w:ascii="Times New Roman" w:hAnsi="Times New Roman"/>
          <w:sz w:val="24"/>
          <w:szCs w:val="24"/>
        </w:rPr>
        <w:t>, 367-461.</w:t>
      </w:r>
    </w:p>
    <w:p w14:paraId="3A977DA0" w14:textId="45B8AF1B" w:rsidR="00714243" w:rsidRPr="00C22B79" w:rsidRDefault="00E10692"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Safford, K., &amp; Costley, T. 2008</w:t>
      </w:r>
      <w:r w:rsidR="00714243" w:rsidRPr="00C22B79">
        <w:rPr>
          <w:rFonts w:ascii="Times New Roman" w:hAnsi="Times New Roman"/>
          <w:sz w:val="24"/>
          <w:szCs w:val="24"/>
        </w:rPr>
        <w:t>. ‘I didn't speak for the first year’: Silence, self-study and student stories of English language learning in mainstream education</w:t>
      </w:r>
      <w:r w:rsidR="00714243" w:rsidRPr="00C22B79">
        <w:rPr>
          <w:rFonts w:ascii="Times New Roman" w:hAnsi="Times New Roman"/>
          <w:i/>
          <w:sz w:val="24"/>
          <w:szCs w:val="24"/>
        </w:rPr>
        <w:t>. International Journal of Innovation in Language Learning and Teaching</w:t>
      </w:r>
      <w:r w:rsidR="00714243" w:rsidRPr="00C22B79">
        <w:rPr>
          <w:rFonts w:ascii="Times New Roman" w:hAnsi="Times New Roman"/>
          <w:sz w:val="24"/>
          <w:szCs w:val="24"/>
        </w:rPr>
        <w:t xml:space="preserve">, </w:t>
      </w:r>
      <w:r w:rsidR="00714243" w:rsidRPr="00C22B79">
        <w:rPr>
          <w:rFonts w:ascii="Times New Roman" w:hAnsi="Times New Roman"/>
          <w:i/>
          <w:sz w:val="24"/>
          <w:szCs w:val="24"/>
        </w:rPr>
        <w:t>2</w:t>
      </w:r>
      <w:r w:rsidR="00714243" w:rsidRPr="00C22B79">
        <w:rPr>
          <w:rFonts w:ascii="Times New Roman" w:hAnsi="Times New Roman"/>
          <w:sz w:val="24"/>
          <w:szCs w:val="24"/>
        </w:rPr>
        <w:t>, 136-151.</w:t>
      </w:r>
    </w:p>
    <w:p w14:paraId="0217F60E" w14:textId="666D9162" w:rsidR="00DB5DD3" w:rsidRPr="00C22B79" w:rsidRDefault="00E10692"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Sibomana</w:t>
      </w:r>
      <w:proofErr w:type="spellEnd"/>
      <w:r>
        <w:rPr>
          <w:rFonts w:ascii="Times New Roman" w:hAnsi="Times New Roman"/>
          <w:sz w:val="24"/>
          <w:szCs w:val="24"/>
        </w:rPr>
        <w:t>, E. 2014</w:t>
      </w:r>
      <w:r w:rsidR="00714243" w:rsidRPr="00C22B79">
        <w:rPr>
          <w:rFonts w:ascii="Times New Roman" w:hAnsi="Times New Roman"/>
          <w:sz w:val="24"/>
          <w:szCs w:val="24"/>
        </w:rPr>
        <w:t xml:space="preserve">. The acquisition of English as a second language in Rwanda: Challenges and promises. </w:t>
      </w:r>
      <w:r w:rsidR="00714243" w:rsidRPr="00C22B79">
        <w:rPr>
          <w:rFonts w:ascii="Times New Roman" w:hAnsi="Times New Roman"/>
          <w:i/>
          <w:sz w:val="24"/>
          <w:szCs w:val="24"/>
        </w:rPr>
        <w:t>Rwandan Journal of Education</w:t>
      </w:r>
      <w:r w:rsidR="00714243" w:rsidRPr="00C22B79">
        <w:rPr>
          <w:rFonts w:ascii="Times New Roman" w:hAnsi="Times New Roman"/>
          <w:sz w:val="24"/>
          <w:szCs w:val="24"/>
        </w:rPr>
        <w:t xml:space="preserve">, </w:t>
      </w:r>
      <w:r w:rsidR="00714243" w:rsidRPr="00C22B79">
        <w:rPr>
          <w:rFonts w:ascii="Times New Roman" w:hAnsi="Times New Roman"/>
          <w:i/>
          <w:sz w:val="24"/>
          <w:szCs w:val="24"/>
        </w:rPr>
        <w:t>2</w:t>
      </w:r>
      <w:r w:rsidR="00714243" w:rsidRPr="00C22B79">
        <w:rPr>
          <w:rFonts w:ascii="Times New Roman" w:hAnsi="Times New Roman"/>
          <w:sz w:val="24"/>
          <w:szCs w:val="24"/>
        </w:rPr>
        <w:t>, 19-30.</w:t>
      </w:r>
    </w:p>
    <w:p w14:paraId="6E79DA81" w14:textId="752E6D05" w:rsidR="00734781" w:rsidRPr="00C22B79" w:rsidRDefault="00E10692"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Stake, R. E. 1995</w:t>
      </w:r>
      <w:r w:rsidR="00734781" w:rsidRPr="00C22B79">
        <w:rPr>
          <w:rFonts w:ascii="Times New Roman" w:hAnsi="Times New Roman"/>
          <w:sz w:val="24"/>
          <w:szCs w:val="24"/>
        </w:rPr>
        <w:t xml:space="preserve">. </w:t>
      </w:r>
      <w:r w:rsidR="00734781" w:rsidRPr="00C22B79">
        <w:rPr>
          <w:rFonts w:ascii="Times New Roman" w:hAnsi="Times New Roman"/>
          <w:i/>
          <w:iCs/>
          <w:sz w:val="24"/>
          <w:szCs w:val="24"/>
        </w:rPr>
        <w:t>The art of case study research</w:t>
      </w:r>
      <w:r w:rsidR="00734781" w:rsidRPr="00C22B79">
        <w:rPr>
          <w:rFonts w:ascii="Times New Roman" w:hAnsi="Times New Roman"/>
          <w:sz w:val="24"/>
          <w:szCs w:val="24"/>
        </w:rPr>
        <w:t>. Thousand Oaks: Sage.</w:t>
      </w:r>
      <w:r w:rsidR="00DB5DD3" w:rsidRPr="00C22B79">
        <w:rPr>
          <w:rFonts w:ascii="Times New Roman" w:hAnsi="Times New Roman"/>
          <w:sz w:val="24"/>
          <w:szCs w:val="24"/>
        </w:rPr>
        <w:t xml:space="preserve"> </w:t>
      </w:r>
    </w:p>
    <w:p w14:paraId="088953A4" w14:textId="1B9423BC" w:rsidR="00714243" w:rsidRPr="00C22B79" w:rsidRDefault="00E10692"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Wagaba</w:t>
      </w:r>
      <w:proofErr w:type="spellEnd"/>
      <w:r>
        <w:rPr>
          <w:rFonts w:ascii="Times New Roman" w:hAnsi="Times New Roman"/>
          <w:sz w:val="24"/>
          <w:szCs w:val="24"/>
        </w:rPr>
        <w:t>, W. 2015</w:t>
      </w:r>
      <w:r w:rsidR="00714243" w:rsidRPr="00C22B79">
        <w:rPr>
          <w:rFonts w:ascii="Times New Roman" w:hAnsi="Times New Roman"/>
          <w:sz w:val="24"/>
          <w:szCs w:val="24"/>
        </w:rPr>
        <w:t xml:space="preserve">. Foreign language teaching and learning: Challenges and opportunities at </w:t>
      </w:r>
      <w:proofErr w:type="spellStart"/>
      <w:r w:rsidR="00714243" w:rsidRPr="00C22B79">
        <w:rPr>
          <w:rFonts w:ascii="Times New Roman" w:hAnsi="Times New Roman"/>
          <w:sz w:val="24"/>
          <w:szCs w:val="24"/>
        </w:rPr>
        <w:t>Makerere</w:t>
      </w:r>
      <w:proofErr w:type="spellEnd"/>
      <w:r w:rsidR="00714243" w:rsidRPr="00C22B79">
        <w:rPr>
          <w:rFonts w:ascii="Times New Roman" w:hAnsi="Times New Roman"/>
          <w:sz w:val="24"/>
          <w:szCs w:val="24"/>
        </w:rPr>
        <w:t xml:space="preserve"> University. </w:t>
      </w:r>
      <w:r w:rsidR="00714243" w:rsidRPr="00C22B79">
        <w:rPr>
          <w:rFonts w:ascii="Times New Roman" w:hAnsi="Times New Roman"/>
          <w:i/>
          <w:sz w:val="24"/>
          <w:szCs w:val="24"/>
        </w:rPr>
        <w:t>Stellenbosch Papers in Linguistics Plus</w:t>
      </w:r>
      <w:r w:rsidR="00714243" w:rsidRPr="00C22B79">
        <w:rPr>
          <w:rFonts w:ascii="Times New Roman" w:hAnsi="Times New Roman"/>
          <w:sz w:val="24"/>
          <w:szCs w:val="24"/>
        </w:rPr>
        <w:t xml:space="preserve">, </w:t>
      </w:r>
      <w:r w:rsidR="00714243" w:rsidRPr="00C22B79">
        <w:rPr>
          <w:rFonts w:ascii="Times New Roman" w:hAnsi="Times New Roman"/>
          <w:i/>
          <w:sz w:val="24"/>
          <w:szCs w:val="24"/>
        </w:rPr>
        <w:t>40</w:t>
      </w:r>
      <w:r w:rsidR="00714243" w:rsidRPr="00C22B79">
        <w:rPr>
          <w:rFonts w:ascii="Times New Roman" w:hAnsi="Times New Roman"/>
          <w:sz w:val="24"/>
          <w:szCs w:val="24"/>
        </w:rPr>
        <w:t>, 95-109.</w:t>
      </w:r>
    </w:p>
    <w:p w14:paraId="175A733A" w14:textId="39A98870" w:rsidR="00714243" w:rsidRPr="00C22B79" w:rsidRDefault="00E10692"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West, R. 1994</w:t>
      </w:r>
      <w:r w:rsidR="00714243" w:rsidRPr="00C22B79">
        <w:rPr>
          <w:rFonts w:ascii="Times New Roman" w:hAnsi="Times New Roman"/>
          <w:sz w:val="24"/>
          <w:szCs w:val="24"/>
        </w:rPr>
        <w:t xml:space="preserve">. Needs analysis in language teaching. </w:t>
      </w:r>
      <w:r w:rsidR="00714243" w:rsidRPr="00C22B79">
        <w:rPr>
          <w:rFonts w:ascii="Times New Roman" w:hAnsi="Times New Roman"/>
          <w:i/>
          <w:sz w:val="24"/>
          <w:szCs w:val="24"/>
        </w:rPr>
        <w:t>Language Teaching</w:t>
      </w:r>
      <w:r w:rsidR="00714243" w:rsidRPr="00C22B79">
        <w:rPr>
          <w:rFonts w:ascii="Times New Roman" w:hAnsi="Times New Roman"/>
          <w:sz w:val="24"/>
          <w:szCs w:val="24"/>
        </w:rPr>
        <w:t xml:space="preserve">, </w:t>
      </w:r>
      <w:r w:rsidR="00714243" w:rsidRPr="00C22B79">
        <w:rPr>
          <w:rFonts w:ascii="Times New Roman" w:hAnsi="Times New Roman"/>
          <w:i/>
          <w:sz w:val="24"/>
          <w:szCs w:val="24"/>
        </w:rPr>
        <w:t>27</w:t>
      </w:r>
      <w:r w:rsidR="00714243" w:rsidRPr="00C22B79">
        <w:rPr>
          <w:rFonts w:ascii="Times New Roman" w:hAnsi="Times New Roman"/>
          <w:sz w:val="24"/>
          <w:szCs w:val="24"/>
        </w:rPr>
        <w:t xml:space="preserve">, 1–19. </w:t>
      </w:r>
    </w:p>
    <w:p w14:paraId="040337D7" w14:textId="4A2F7C6C" w:rsidR="00714243" w:rsidRPr="00C22B79" w:rsidRDefault="00E10692"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Yankson</w:t>
      </w:r>
      <w:proofErr w:type="spellEnd"/>
      <w:r>
        <w:rPr>
          <w:rFonts w:ascii="Times New Roman" w:hAnsi="Times New Roman"/>
          <w:sz w:val="24"/>
          <w:szCs w:val="24"/>
        </w:rPr>
        <w:t>, K. E. 1994</w:t>
      </w:r>
      <w:r w:rsidR="00714243" w:rsidRPr="00C22B79">
        <w:rPr>
          <w:rFonts w:ascii="Times New Roman" w:hAnsi="Times New Roman"/>
          <w:sz w:val="24"/>
          <w:szCs w:val="24"/>
        </w:rPr>
        <w:t>. Better English through concord for West African students. (Revised ed.) Ghana, Cape Coast: Hampton Press.</w:t>
      </w:r>
    </w:p>
    <w:p w14:paraId="0A81D653" w14:textId="2068FAE8" w:rsidR="00714243" w:rsidRPr="00C22B79" w:rsidRDefault="00E10692"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Yu, Y., &amp; Wang, B. 2009</w:t>
      </w:r>
      <w:r w:rsidR="00714243" w:rsidRPr="00C22B79">
        <w:rPr>
          <w:rFonts w:ascii="Times New Roman" w:hAnsi="Times New Roman"/>
          <w:sz w:val="24"/>
          <w:szCs w:val="24"/>
        </w:rPr>
        <w:t xml:space="preserve">. A study of language learning strategy uses in the context of EFL curriculum and pedagogy reform in China. </w:t>
      </w:r>
      <w:r w:rsidR="00714243" w:rsidRPr="00C22B79">
        <w:rPr>
          <w:rFonts w:ascii="Times New Roman" w:hAnsi="Times New Roman"/>
          <w:i/>
          <w:sz w:val="24"/>
          <w:szCs w:val="24"/>
        </w:rPr>
        <w:t>Asia Pacific Journal of Education</w:t>
      </w:r>
      <w:r w:rsidR="00714243" w:rsidRPr="00C22B79">
        <w:rPr>
          <w:rFonts w:ascii="Times New Roman" w:hAnsi="Times New Roman"/>
          <w:sz w:val="24"/>
          <w:szCs w:val="24"/>
        </w:rPr>
        <w:t xml:space="preserve">, </w:t>
      </w:r>
      <w:r w:rsidR="00714243" w:rsidRPr="00C22B79">
        <w:rPr>
          <w:rFonts w:ascii="Times New Roman" w:hAnsi="Times New Roman"/>
          <w:i/>
          <w:sz w:val="24"/>
          <w:szCs w:val="24"/>
        </w:rPr>
        <w:t>29</w:t>
      </w:r>
      <w:r w:rsidR="00982094">
        <w:rPr>
          <w:rFonts w:ascii="Times New Roman" w:hAnsi="Times New Roman"/>
          <w:sz w:val="24"/>
          <w:szCs w:val="24"/>
        </w:rPr>
        <w:t xml:space="preserve">, 457-468. </w:t>
      </w:r>
      <w:proofErr w:type="spellStart"/>
      <w:r w:rsidR="00982094">
        <w:rPr>
          <w:rFonts w:ascii="Times New Roman" w:hAnsi="Times New Roman"/>
          <w:sz w:val="24"/>
          <w:szCs w:val="24"/>
        </w:rPr>
        <w:t>doi</w:t>
      </w:r>
      <w:proofErr w:type="spellEnd"/>
      <w:r w:rsidR="00714243" w:rsidRPr="00C22B79">
        <w:rPr>
          <w:rFonts w:ascii="Times New Roman" w:hAnsi="Times New Roman"/>
          <w:sz w:val="24"/>
          <w:szCs w:val="24"/>
        </w:rPr>
        <w:t>: 10.1080/02188790903309041</w:t>
      </w:r>
    </w:p>
    <w:p w14:paraId="62A5F8AE" w14:textId="77777777" w:rsidR="00BB7242" w:rsidRPr="00C22B79" w:rsidRDefault="00BB7242" w:rsidP="00C22B79">
      <w:pPr>
        <w:spacing w:after="0" w:line="240" w:lineRule="auto"/>
        <w:ind w:firstLine="720"/>
        <w:jc w:val="both"/>
        <w:rPr>
          <w:rFonts w:ascii="Times New Roman" w:hAnsi="Times New Roman"/>
          <w:sz w:val="24"/>
          <w:szCs w:val="24"/>
        </w:rPr>
      </w:pPr>
    </w:p>
    <w:p w14:paraId="0CEB6D1E" w14:textId="77777777" w:rsidR="008D6B85" w:rsidRPr="00C22B79" w:rsidRDefault="008D6B85" w:rsidP="00C22B79">
      <w:pPr>
        <w:spacing w:after="0" w:line="240" w:lineRule="auto"/>
        <w:ind w:firstLine="720"/>
        <w:jc w:val="both"/>
        <w:rPr>
          <w:rFonts w:ascii="Times New Roman" w:hAnsi="Times New Roman"/>
          <w:sz w:val="24"/>
          <w:szCs w:val="24"/>
        </w:rPr>
      </w:pPr>
    </w:p>
    <w:p w14:paraId="3EC5DD5B" w14:textId="77777777" w:rsidR="008D6B85" w:rsidRPr="00C22B79" w:rsidRDefault="008D6B85" w:rsidP="00C22B79">
      <w:pPr>
        <w:spacing w:after="0" w:line="240" w:lineRule="auto"/>
        <w:ind w:firstLine="720"/>
        <w:jc w:val="both"/>
        <w:rPr>
          <w:rFonts w:ascii="Times New Roman" w:hAnsi="Times New Roman"/>
          <w:sz w:val="24"/>
          <w:szCs w:val="24"/>
        </w:rPr>
      </w:pPr>
    </w:p>
    <w:p w14:paraId="55FF159B" w14:textId="77777777" w:rsidR="007D4C1C" w:rsidRDefault="007D4C1C" w:rsidP="00C22B79">
      <w:pPr>
        <w:spacing w:line="240" w:lineRule="auto"/>
        <w:jc w:val="both"/>
        <w:rPr>
          <w:rFonts w:ascii="Times New Roman" w:eastAsiaTheme="minorHAnsi" w:hAnsi="Times New Roman"/>
          <w:sz w:val="24"/>
          <w:szCs w:val="24"/>
        </w:rPr>
      </w:pPr>
    </w:p>
    <w:p w14:paraId="1D1705BB" w14:textId="77777777" w:rsidR="00C91192" w:rsidRDefault="00C91192" w:rsidP="00C22B79">
      <w:pPr>
        <w:spacing w:line="240" w:lineRule="auto"/>
        <w:jc w:val="both"/>
        <w:rPr>
          <w:rFonts w:ascii="Times New Roman" w:eastAsiaTheme="minorHAnsi" w:hAnsi="Times New Roman"/>
          <w:sz w:val="24"/>
          <w:szCs w:val="24"/>
        </w:rPr>
      </w:pPr>
    </w:p>
    <w:p w14:paraId="3D3BE6E8" w14:textId="77777777" w:rsidR="00C91192" w:rsidRPr="00C22B79" w:rsidRDefault="00C91192" w:rsidP="00C22B79">
      <w:pPr>
        <w:spacing w:line="240" w:lineRule="auto"/>
        <w:jc w:val="both"/>
        <w:rPr>
          <w:rFonts w:ascii="Times New Roman" w:eastAsiaTheme="minorHAnsi" w:hAnsi="Times New Roman"/>
          <w:sz w:val="24"/>
          <w:szCs w:val="24"/>
        </w:rPr>
      </w:pPr>
      <w:bookmarkStart w:id="0" w:name="_GoBack"/>
      <w:bookmarkEnd w:id="0"/>
    </w:p>
    <w:p w14:paraId="56CE4EE1" w14:textId="7826F521" w:rsidR="007D4C1C" w:rsidRPr="00C22B79" w:rsidRDefault="00C22B79" w:rsidP="00FC1691">
      <w:pPr>
        <w:spacing w:line="240" w:lineRule="auto"/>
        <w:jc w:val="both"/>
        <w:outlineLvl w:val="0"/>
        <w:rPr>
          <w:rFonts w:ascii="Times New Roman" w:hAnsi="Times New Roman"/>
          <w:b/>
          <w:sz w:val="24"/>
          <w:szCs w:val="24"/>
        </w:rPr>
      </w:pPr>
      <w:r w:rsidRPr="00C22B79">
        <w:rPr>
          <w:rFonts w:ascii="Times New Roman" w:hAnsi="Times New Roman"/>
          <w:b/>
          <w:sz w:val="24"/>
          <w:szCs w:val="24"/>
        </w:rPr>
        <w:lastRenderedPageBreak/>
        <w:t>APPENDIX A</w:t>
      </w:r>
      <w:r w:rsidR="00450D8A">
        <w:rPr>
          <w:rStyle w:val="FootnoteReference"/>
          <w:rFonts w:ascii="Times New Roman" w:hAnsi="Times New Roman"/>
          <w:b/>
          <w:sz w:val="24"/>
          <w:szCs w:val="24"/>
        </w:rPr>
        <w:footnoteReference w:id="1"/>
      </w:r>
    </w:p>
    <w:p w14:paraId="43B4E973" w14:textId="13C4D456" w:rsidR="007D4C1C" w:rsidRPr="00C22B79" w:rsidRDefault="007D4C1C" w:rsidP="00FC1691">
      <w:pPr>
        <w:pStyle w:val="paragraph"/>
        <w:jc w:val="both"/>
        <w:textAlignment w:val="baseline"/>
        <w:outlineLvl w:val="0"/>
        <w:rPr>
          <w:rStyle w:val="normaltextrun"/>
          <w:b/>
        </w:rPr>
      </w:pPr>
      <w:r w:rsidRPr="00C22B79">
        <w:rPr>
          <w:b/>
        </w:rPr>
        <w:t xml:space="preserve">Francophone Students’ English Language </w:t>
      </w:r>
      <w:r w:rsidRPr="00C22B79">
        <w:rPr>
          <w:rStyle w:val="normaltextrun"/>
          <w:b/>
        </w:rPr>
        <w:t>Needs Analysis Questionnaire</w:t>
      </w:r>
      <w:r w:rsidR="00C22B79">
        <w:rPr>
          <w:rStyle w:val="normaltextrun"/>
          <w:b/>
        </w:rPr>
        <w:t xml:space="preserve"> </w:t>
      </w:r>
    </w:p>
    <w:p w14:paraId="0E6CC735" w14:textId="77777777" w:rsidR="007D4C1C" w:rsidRPr="00C22B79" w:rsidRDefault="007D4C1C" w:rsidP="00FC1691">
      <w:pPr>
        <w:pStyle w:val="paragraph"/>
        <w:jc w:val="both"/>
        <w:textAlignment w:val="baseline"/>
        <w:outlineLvl w:val="0"/>
        <w:rPr>
          <w:b/>
        </w:rPr>
      </w:pPr>
      <w:r w:rsidRPr="00C22B79">
        <w:rPr>
          <w:b/>
        </w:rPr>
        <w:t>Preamble</w:t>
      </w:r>
    </w:p>
    <w:p w14:paraId="7E22FB57" w14:textId="77777777" w:rsidR="007D4C1C" w:rsidRPr="00C22B79" w:rsidRDefault="007D4C1C" w:rsidP="00C22B79">
      <w:pPr>
        <w:pStyle w:val="paragraph"/>
        <w:jc w:val="both"/>
        <w:textAlignment w:val="baseline"/>
      </w:pPr>
      <w:r w:rsidRPr="00C22B79">
        <w:t xml:space="preserve">The purpose of the present study is to investigate how relevant the English courses are in meeting the needs of Francophone students at this private university in Ghana. I am investigating the relevance of the English language courses as perceived by the Francophone undergraduate students in relation to their academic and career needs. Regarding the rationale, it is essential to examine the students’ language needs because students who have limited understanding of the English language and low competency in English are likely to have difficulty in their academic work at the university, which may consequently limit their career experiences and success in English-speaking countries. </w:t>
      </w:r>
      <w:r w:rsidRPr="00C22B79">
        <w:rPr>
          <w:rStyle w:val="normaltextrun"/>
        </w:rPr>
        <w:t>I guarantee confidentiality and anonymity, and your information is only for the planned purpose. The survey is voluntary and it should reflect your own thoughts. Please note that your candid, honest responses are much more helpful than purely favorable answers.</w:t>
      </w:r>
      <w:r w:rsidRPr="00C22B79">
        <w:rPr>
          <w:rStyle w:val="eop"/>
        </w:rPr>
        <w:t> </w:t>
      </w:r>
    </w:p>
    <w:p w14:paraId="1F113690" w14:textId="77777777" w:rsidR="007D4C1C" w:rsidRPr="00C22B79" w:rsidRDefault="007D4C1C" w:rsidP="00FC1691">
      <w:pPr>
        <w:spacing w:line="240" w:lineRule="auto"/>
        <w:jc w:val="both"/>
        <w:outlineLvl w:val="0"/>
        <w:rPr>
          <w:rFonts w:ascii="Times New Roman" w:hAnsi="Times New Roman"/>
          <w:b/>
          <w:sz w:val="24"/>
          <w:szCs w:val="24"/>
        </w:rPr>
      </w:pPr>
      <w:r w:rsidRPr="00C22B79">
        <w:rPr>
          <w:rFonts w:ascii="Times New Roman" w:hAnsi="Times New Roman"/>
          <w:b/>
          <w:sz w:val="24"/>
          <w:szCs w:val="24"/>
        </w:rPr>
        <w:t xml:space="preserve">Section A. </w:t>
      </w:r>
      <w:r w:rsidRPr="00C22B79">
        <w:rPr>
          <w:rFonts w:ascii="Times New Roman" w:hAnsi="Times New Roman"/>
          <w:sz w:val="24"/>
          <w:szCs w:val="24"/>
        </w:rPr>
        <w:t>Francophone Students’ Demographic Information</w:t>
      </w:r>
    </w:p>
    <w:p w14:paraId="7266F2D3"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 What is your gender?</w:t>
      </w:r>
    </w:p>
    <w:p w14:paraId="727E718D"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 Please, state your age.</w:t>
      </w:r>
    </w:p>
    <w:p w14:paraId="77D71373"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3. Please, indicate your nationality </w:t>
      </w:r>
    </w:p>
    <w:p w14:paraId="11120BE8"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4. Have you decided on your future career?</w:t>
      </w:r>
    </w:p>
    <w:p w14:paraId="7C5F70C2"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5. Which career or profession do you want to pursue in future?</w:t>
      </w:r>
    </w:p>
    <w:p w14:paraId="7475CC7E"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6. Please, state your current level (e.g. 2</w:t>
      </w:r>
      <w:r w:rsidRPr="00C22B79">
        <w:rPr>
          <w:rFonts w:ascii="Times New Roman" w:hAnsi="Times New Roman"/>
          <w:sz w:val="24"/>
          <w:szCs w:val="24"/>
          <w:vertAlign w:val="superscript"/>
        </w:rPr>
        <w:t>nd</w:t>
      </w:r>
      <w:r w:rsidRPr="00C22B79">
        <w:rPr>
          <w:rFonts w:ascii="Times New Roman" w:hAnsi="Times New Roman"/>
          <w:sz w:val="24"/>
          <w:szCs w:val="24"/>
        </w:rPr>
        <w:t xml:space="preserve"> year, first semester)</w:t>
      </w:r>
    </w:p>
    <w:p w14:paraId="6632EE17" w14:textId="77777777" w:rsidR="007D4C1C" w:rsidRPr="00C22B79" w:rsidRDefault="007D4C1C" w:rsidP="00C22B79">
      <w:pPr>
        <w:spacing w:line="240" w:lineRule="auto"/>
        <w:jc w:val="both"/>
        <w:rPr>
          <w:rFonts w:ascii="Times New Roman" w:hAnsi="Times New Roman"/>
          <w:sz w:val="24"/>
          <w:szCs w:val="24"/>
        </w:rPr>
      </w:pPr>
    </w:p>
    <w:p w14:paraId="4AE4CCFC"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b/>
          <w:sz w:val="24"/>
          <w:szCs w:val="24"/>
        </w:rPr>
        <w:t xml:space="preserve">Section B. </w:t>
      </w:r>
      <w:r w:rsidRPr="00C22B79">
        <w:rPr>
          <w:rFonts w:ascii="Times New Roman" w:hAnsi="Times New Roman"/>
          <w:sz w:val="24"/>
          <w:szCs w:val="24"/>
        </w:rPr>
        <w:t>Rank the following statements according to the level of relevance of the language tasks and skills to your academic needs (i.e., 1 is not relevant; 2, not very relevant; 3, fairly relevant; 4, relevant).</w:t>
      </w:r>
    </w:p>
    <w:p w14:paraId="4698B737"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 How would you rank the relevance of grammar to your academic needs?</w:t>
      </w:r>
    </w:p>
    <w:p w14:paraId="6BB98063"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467F33C6"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 How would you rank the relevance of comprehension to your academic needs?</w:t>
      </w:r>
    </w:p>
    <w:p w14:paraId="18F21CA8"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1B4217D3"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3. How would you rank the relevance of reading to your academic needs?</w:t>
      </w:r>
    </w:p>
    <w:p w14:paraId="5198B55F"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A72CE6F"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4. How would you rank the relevance of vocabulary development to your academic needs?</w:t>
      </w:r>
    </w:p>
    <w:p w14:paraId="516658C2"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E67DB8C"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5. How would you rank the relevance of listening to your academic needs?</w:t>
      </w:r>
    </w:p>
    <w:p w14:paraId="515E783A"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0373844"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6. How would you rank the relevance of speech writing and delivery to your academic needs?</w:t>
      </w:r>
    </w:p>
    <w:p w14:paraId="51765175"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431FDDA8"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7. How would you rank the relevance of essay writing to your academic needs?</w:t>
      </w:r>
    </w:p>
    <w:p w14:paraId="38873BF1"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7135216"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8. How would you rank the relevance of summary and paraphrasing to your academic needs?</w:t>
      </w:r>
    </w:p>
    <w:p w14:paraId="7B40DF0B"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02B9AD06"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lastRenderedPageBreak/>
        <w:t>9. How would you rank the relevance of report writing to your academic needs?</w:t>
      </w:r>
    </w:p>
    <w:p w14:paraId="282F74C1"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F9EE516"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10. How would you rank the relevance of letter writing to your academic needs?</w:t>
      </w:r>
    </w:p>
    <w:p w14:paraId="4DC746B9"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0F0F6DA"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11. How would you rank the relevance of memorandum writing to your academic needs?</w:t>
      </w:r>
    </w:p>
    <w:p w14:paraId="673B0C9E"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F5FFA50"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12. How would you rank the relevance of research article writing to your academic needs?</w:t>
      </w:r>
    </w:p>
    <w:p w14:paraId="0012C501"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B1C6717"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13. How would you rank the relevance of minutes writing to your academic needs?</w:t>
      </w:r>
    </w:p>
    <w:p w14:paraId="3BABD23F"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49AD89F0"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14. How would you rank the relevance of proposal writing to your academic needs?</w:t>
      </w:r>
    </w:p>
    <w:p w14:paraId="219187DE"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71614A8"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15. How would you rank the relevance of outlining to your academic needs?</w:t>
      </w:r>
    </w:p>
    <w:p w14:paraId="55235609"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47A86B6A"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16. How would you rank the relevance of minutes reading to your academic needs?</w:t>
      </w:r>
    </w:p>
    <w:p w14:paraId="644181BC" w14:textId="45CB6838" w:rsidR="007D4C1C"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E16370F" w14:textId="77777777" w:rsidR="00C91192" w:rsidRPr="00C22B79" w:rsidRDefault="00C91192" w:rsidP="00C22B79">
      <w:pPr>
        <w:spacing w:line="240" w:lineRule="auto"/>
        <w:jc w:val="both"/>
        <w:rPr>
          <w:rFonts w:ascii="Times New Roman" w:hAnsi="Times New Roman"/>
          <w:sz w:val="24"/>
          <w:szCs w:val="24"/>
        </w:rPr>
      </w:pPr>
    </w:p>
    <w:p w14:paraId="401AFA84"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b/>
          <w:sz w:val="24"/>
          <w:szCs w:val="24"/>
        </w:rPr>
        <w:t xml:space="preserve">Section C. </w:t>
      </w:r>
      <w:r w:rsidRPr="00C22B79">
        <w:rPr>
          <w:rFonts w:ascii="Times New Roman" w:hAnsi="Times New Roman"/>
          <w:sz w:val="24"/>
          <w:szCs w:val="24"/>
        </w:rPr>
        <w:t>Rank the following statements according to the level of relevance of the language tasks and skills to your career needs (i.e., 1 is not relevant; 2, not very relevant; 3, fairly relevant; 4, relevant).</w:t>
      </w:r>
    </w:p>
    <w:p w14:paraId="66095F09"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 How would you rank the relevance of grammar to your career needs?</w:t>
      </w:r>
    </w:p>
    <w:p w14:paraId="108FC83F"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lastRenderedPageBreak/>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701C28B"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 How would you rank the relevance of comprehension to your career needs?</w:t>
      </w:r>
    </w:p>
    <w:p w14:paraId="19914E67"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6797B4A"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3. How would you rank the relevance of reading to your career needs?</w:t>
      </w:r>
    </w:p>
    <w:p w14:paraId="2D7BB6BA"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E1DC652"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4. How would you rank the relevance of vocabulary development to your career needs?</w:t>
      </w:r>
    </w:p>
    <w:p w14:paraId="574E464D"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0EBE464"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5. How would you rank the relevance of listening to your career needs?</w:t>
      </w:r>
    </w:p>
    <w:p w14:paraId="24A5CA2A"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07496E39"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6. How would you rank the relevance of speech writing and delivery to your career needs?</w:t>
      </w:r>
    </w:p>
    <w:p w14:paraId="271646B1"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1CA2C0CE"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7. How would you rank the relevance of essay writing to your career needs?</w:t>
      </w:r>
    </w:p>
    <w:p w14:paraId="2ACB63C6"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7BF5A9A"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8. How would you rank the relevance of summary and paraphrasing to your career needs?</w:t>
      </w:r>
    </w:p>
    <w:p w14:paraId="63039E36"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1CD95669"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9. How would you rank the relevance of report writing to your career needs?</w:t>
      </w:r>
    </w:p>
    <w:p w14:paraId="58D4B6FC"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37CCE44"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10. How would you rank the relevance of letter writing to your career needs?</w:t>
      </w:r>
    </w:p>
    <w:p w14:paraId="1601F60D"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4490133"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lastRenderedPageBreak/>
        <w:t>11. How would you rank the relevance of memorandum writing to your career needs?</w:t>
      </w:r>
    </w:p>
    <w:p w14:paraId="5FBFEF5F"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14EF44A"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12. How would you rank the relevance of research article writing to your career needs?</w:t>
      </w:r>
    </w:p>
    <w:p w14:paraId="2CFEA07D"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F5F9A93"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13. How would you rank the relevance of minutes writing to your career needs?</w:t>
      </w:r>
    </w:p>
    <w:p w14:paraId="51B9D7F6"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19EDB0C"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14. How would you rank the relevance of proposal writing to your career needs?</w:t>
      </w:r>
    </w:p>
    <w:p w14:paraId="26463DAB"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FB88895"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15. How would you rank the relevance of outlining to your career needs?</w:t>
      </w:r>
    </w:p>
    <w:p w14:paraId="155CB691"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20D484A9"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16. How would you rank the relevance of minutes reading to your career needs?</w:t>
      </w:r>
    </w:p>
    <w:p w14:paraId="13F212C7"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48C7056E" w14:textId="77777777" w:rsidR="007D4C1C" w:rsidRPr="00C22B79" w:rsidRDefault="007D4C1C" w:rsidP="00C22B79">
      <w:pPr>
        <w:spacing w:line="240" w:lineRule="auto"/>
        <w:jc w:val="both"/>
        <w:rPr>
          <w:rFonts w:ascii="Times New Roman" w:hAnsi="Times New Roman"/>
          <w:sz w:val="24"/>
          <w:szCs w:val="24"/>
        </w:rPr>
      </w:pPr>
    </w:p>
    <w:p w14:paraId="16281C17"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b/>
          <w:sz w:val="24"/>
          <w:szCs w:val="24"/>
        </w:rPr>
        <w:t xml:space="preserve">Section D. </w:t>
      </w:r>
      <w:r w:rsidRPr="00C22B79">
        <w:rPr>
          <w:rFonts w:ascii="Times New Roman" w:hAnsi="Times New Roman"/>
          <w:sz w:val="24"/>
          <w:szCs w:val="24"/>
        </w:rPr>
        <w:t>Rank the following statements according to the level of relevance of the entire spectrum of the English courses to your academic and career needs (i.e., 1 is not relevant; 2, not very relevant; 3, fairly relevant; 4, relevant).</w:t>
      </w:r>
    </w:p>
    <w:p w14:paraId="1BCA4AA4"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 How would you rank the relevance of the entire English courses to your career needs?</w:t>
      </w:r>
    </w:p>
    <w:p w14:paraId="3A9E3677"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29C589B"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 How would you rank the relevance of the entire English courses to your academic needs?</w:t>
      </w:r>
    </w:p>
    <w:p w14:paraId="392F0C2E" w14:textId="2769F434"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lastRenderedPageBreak/>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1D35D687" w14:textId="0112B58C"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Thank you for taking the time to respond to these questions</w:t>
      </w:r>
    </w:p>
    <w:p w14:paraId="26CA3540" w14:textId="77777777" w:rsidR="00C22B79" w:rsidRDefault="00C22B79" w:rsidP="00C22B79">
      <w:pPr>
        <w:spacing w:line="240" w:lineRule="auto"/>
        <w:jc w:val="both"/>
        <w:rPr>
          <w:rFonts w:ascii="Times New Roman" w:hAnsi="Times New Roman"/>
          <w:b/>
          <w:sz w:val="24"/>
          <w:szCs w:val="24"/>
        </w:rPr>
      </w:pPr>
    </w:p>
    <w:p w14:paraId="3565B12F" w14:textId="3669A13B" w:rsidR="007D4C1C" w:rsidRPr="00C22B79" w:rsidRDefault="00C22B79" w:rsidP="00FC1691">
      <w:pPr>
        <w:spacing w:line="240" w:lineRule="auto"/>
        <w:jc w:val="both"/>
        <w:outlineLvl w:val="0"/>
        <w:rPr>
          <w:rFonts w:ascii="Times New Roman" w:hAnsi="Times New Roman"/>
          <w:b/>
          <w:sz w:val="24"/>
          <w:szCs w:val="24"/>
        </w:rPr>
      </w:pPr>
      <w:r w:rsidRPr="00C22B79">
        <w:rPr>
          <w:rFonts w:ascii="Times New Roman" w:hAnsi="Times New Roman"/>
          <w:b/>
          <w:sz w:val="24"/>
          <w:szCs w:val="24"/>
        </w:rPr>
        <w:t>APPENDIX B</w:t>
      </w:r>
    </w:p>
    <w:p w14:paraId="71823550"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538A7A25" wp14:editId="027CB483">
                <wp:simplePos x="0" y="0"/>
                <wp:positionH relativeFrom="column">
                  <wp:posOffset>15875</wp:posOffset>
                </wp:positionH>
                <wp:positionV relativeFrom="paragraph">
                  <wp:posOffset>26035</wp:posOffset>
                </wp:positionV>
                <wp:extent cx="4507865" cy="0"/>
                <wp:effectExtent l="0" t="0" r="26035" b="19050"/>
                <wp:wrapNone/>
                <wp:docPr id="3" name="Straight Connector 3"/>
                <wp:cNvGraphicFramePr/>
                <a:graphic xmlns:a="http://schemas.openxmlformats.org/drawingml/2006/main">
                  <a:graphicData uri="http://schemas.microsoft.com/office/word/2010/wordprocessingShape">
                    <wps:wsp>
                      <wps:cNvCnPr/>
                      <wps:spPr>
                        <a:xfrm>
                          <a:off x="0" y="0"/>
                          <a:ext cx="45078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9990A6"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pt,2.05pt" to="356.2pt,2.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" strokecolor="black [3040]"/>
            </w:pict>
          </mc:Fallback>
        </mc:AlternateContent>
      </w:r>
      <w:r w:rsidRPr="00C22B79">
        <w:rPr>
          <w:rFonts w:ascii="Times New Roman" w:hAnsi="Times New Roman"/>
          <w:i/>
          <w:sz w:val="24"/>
          <w:szCs w:val="24"/>
        </w:rPr>
        <w:t>Demographic Information</w:t>
      </w:r>
      <w:r w:rsidRPr="00C22B79">
        <w:rPr>
          <w:rFonts w:ascii="Times New Roman" w:hAnsi="Times New Roman"/>
          <w:i/>
          <w:sz w:val="24"/>
          <w:szCs w:val="24"/>
        </w:rPr>
        <w:tab/>
      </w:r>
      <w:r w:rsidRPr="00C22B79">
        <w:rPr>
          <w:rFonts w:ascii="Times New Roman" w:hAnsi="Times New Roman"/>
          <w:sz w:val="24"/>
          <w:szCs w:val="24"/>
        </w:rPr>
        <w:tab/>
      </w:r>
      <w:r w:rsidRPr="00C22B79">
        <w:rPr>
          <w:rFonts w:ascii="Times New Roman" w:hAnsi="Times New Roman"/>
          <w:i/>
          <w:sz w:val="24"/>
          <w:szCs w:val="24"/>
        </w:rPr>
        <w:t>N</w:t>
      </w:r>
      <w:r w:rsidRPr="00C22B79">
        <w:rPr>
          <w:rFonts w:ascii="Times New Roman" w:hAnsi="Times New Roman"/>
          <w:sz w:val="24"/>
          <w:szCs w:val="24"/>
        </w:rPr>
        <w:tab/>
      </w:r>
    </w:p>
    <w:tbl>
      <w:tblPr>
        <w:tblW w:w="0" w:type="auto"/>
        <w:tblBorders>
          <w:top w:val="single" w:sz="4" w:space="0" w:color="auto"/>
        </w:tblBorders>
        <w:tblLook w:val="04A0" w:firstRow="1" w:lastRow="0" w:firstColumn="1" w:lastColumn="0" w:noHBand="0" w:noVBand="1"/>
      </w:tblPr>
      <w:tblGrid>
        <w:gridCol w:w="2150"/>
        <w:gridCol w:w="3965"/>
        <w:gridCol w:w="1080"/>
      </w:tblGrid>
      <w:tr w:rsidR="007D4C1C" w:rsidRPr="00C22B79" w14:paraId="67FBC8CB" w14:textId="77777777" w:rsidTr="00E43068">
        <w:trPr>
          <w:trHeight w:val="194"/>
        </w:trPr>
        <w:tc>
          <w:tcPr>
            <w:tcW w:w="2150" w:type="dxa"/>
            <w:vMerge w:val="restart"/>
            <w:shd w:val="clear" w:color="auto" w:fill="auto"/>
          </w:tcPr>
          <w:p w14:paraId="2B44216B"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Gender</w:t>
            </w:r>
          </w:p>
        </w:tc>
        <w:tc>
          <w:tcPr>
            <w:tcW w:w="3965" w:type="dxa"/>
            <w:shd w:val="clear" w:color="auto" w:fill="auto"/>
          </w:tcPr>
          <w:p w14:paraId="6FC2DA50"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Female</w:t>
            </w:r>
          </w:p>
        </w:tc>
        <w:tc>
          <w:tcPr>
            <w:tcW w:w="1080" w:type="dxa"/>
            <w:shd w:val="clear" w:color="auto" w:fill="auto"/>
          </w:tcPr>
          <w:p w14:paraId="213E241A"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45</w:t>
            </w:r>
          </w:p>
        </w:tc>
      </w:tr>
      <w:tr w:rsidR="007D4C1C" w:rsidRPr="00C22B79" w14:paraId="1C9864A3" w14:textId="77777777" w:rsidTr="00E43068">
        <w:trPr>
          <w:trHeight w:val="194"/>
        </w:trPr>
        <w:tc>
          <w:tcPr>
            <w:tcW w:w="2150" w:type="dxa"/>
            <w:vMerge/>
            <w:shd w:val="clear" w:color="auto" w:fill="auto"/>
          </w:tcPr>
          <w:p w14:paraId="4152FB4C"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277F6D80"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Male</w:t>
            </w:r>
          </w:p>
        </w:tc>
        <w:tc>
          <w:tcPr>
            <w:tcW w:w="1080" w:type="dxa"/>
            <w:shd w:val="clear" w:color="auto" w:fill="auto"/>
          </w:tcPr>
          <w:p w14:paraId="5E9887A3"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28</w:t>
            </w:r>
          </w:p>
        </w:tc>
      </w:tr>
      <w:tr w:rsidR="007D4C1C" w:rsidRPr="00C22B79" w14:paraId="464391A3" w14:textId="77777777" w:rsidTr="00E43068">
        <w:trPr>
          <w:trHeight w:val="46"/>
        </w:trPr>
        <w:tc>
          <w:tcPr>
            <w:tcW w:w="2150" w:type="dxa"/>
            <w:vMerge w:val="restart"/>
            <w:shd w:val="clear" w:color="auto" w:fill="auto"/>
          </w:tcPr>
          <w:p w14:paraId="1D5994B0"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Country/Nationality</w:t>
            </w:r>
          </w:p>
        </w:tc>
        <w:tc>
          <w:tcPr>
            <w:tcW w:w="3965" w:type="dxa"/>
            <w:shd w:val="clear" w:color="auto" w:fill="auto"/>
          </w:tcPr>
          <w:p w14:paraId="10A9E4C1"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Niger</w:t>
            </w:r>
          </w:p>
        </w:tc>
        <w:tc>
          <w:tcPr>
            <w:tcW w:w="1080" w:type="dxa"/>
            <w:shd w:val="clear" w:color="auto" w:fill="auto"/>
          </w:tcPr>
          <w:p w14:paraId="60B97828"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4</w:t>
            </w:r>
          </w:p>
        </w:tc>
      </w:tr>
      <w:tr w:rsidR="007D4C1C" w:rsidRPr="00C22B79" w14:paraId="41EECD17" w14:textId="77777777" w:rsidTr="00E43068">
        <w:trPr>
          <w:trHeight w:val="38"/>
        </w:trPr>
        <w:tc>
          <w:tcPr>
            <w:tcW w:w="2150" w:type="dxa"/>
            <w:vMerge/>
            <w:shd w:val="clear" w:color="auto" w:fill="auto"/>
          </w:tcPr>
          <w:p w14:paraId="293704C4"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3EBE91EB"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Gabon</w:t>
            </w:r>
          </w:p>
        </w:tc>
        <w:tc>
          <w:tcPr>
            <w:tcW w:w="1080" w:type="dxa"/>
            <w:shd w:val="clear" w:color="auto" w:fill="auto"/>
          </w:tcPr>
          <w:p w14:paraId="2FF0BF7C"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4</w:t>
            </w:r>
          </w:p>
        </w:tc>
      </w:tr>
      <w:tr w:rsidR="007D4C1C" w:rsidRPr="00C22B79" w14:paraId="586A31DF" w14:textId="77777777" w:rsidTr="00E43068">
        <w:trPr>
          <w:trHeight w:val="38"/>
        </w:trPr>
        <w:tc>
          <w:tcPr>
            <w:tcW w:w="2150" w:type="dxa"/>
            <w:vMerge/>
            <w:shd w:val="clear" w:color="auto" w:fill="auto"/>
          </w:tcPr>
          <w:p w14:paraId="013ECB6B"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610E761A"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Cameroon </w:t>
            </w:r>
          </w:p>
        </w:tc>
        <w:tc>
          <w:tcPr>
            <w:tcW w:w="1080" w:type="dxa"/>
            <w:shd w:val="clear" w:color="auto" w:fill="auto"/>
          </w:tcPr>
          <w:p w14:paraId="02D5A010"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11</w:t>
            </w:r>
          </w:p>
        </w:tc>
      </w:tr>
      <w:tr w:rsidR="007D4C1C" w:rsidRPr="00C22B79" w14:paraId="789A6CE2" w14:textId="77777777" w:rsidTr="00E43068">
        <w:trPr>
          <w:trHeight w:val="38"/>
        </w:trPr>
        <w:tc>
          <w:tcPr>
            <w:tcW w:w="2150" w:type="dxa"/>
            <w:vMerge/>
            <w:shd w:val="clear" w:color="auto" w:fill="auto"/>
          </w:tcPr>
          <w:p w14:paraId="7D080A5B"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38824DCE"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Mali</w:t>
            </w:r>
          </w:p>
        </w:tc>
        <w:tc>
          <w:tcPr>
            <w:tcW w:w="1080" w:type="dxa"/>
            <w:shd w:val="clear" w:color="auto" w:fill="auto"/>
          </w:tcPr>
          <w:p w14:paraId="79EF9E57"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w:t>
            </w:r>
          </w:p>
        </w:tc>
      </w:tr>
      <w:tr w:rsidR="007D4C1C" w:rsidRPr="00C22B79" w14:paraId="6E8B7A31" w14:textId="77777777" w:rsidTr="00E43068">
        <w:trPr>
          <w:trHeight w:val="38"/>
        </w:trPr>
        <w:tc>
          <w:tcPr>
            <w:tcW w:w="2150" w:type="dxa"/>
            <w:vMerge/>
            <w:shd w:val="clear" w:color="auto" w:fill="auto"/>
          </w:tcPr>
          <w:p w14:paraId="57500EEA"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355907BE"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Central Africa Republic </w:t>
            </w:r>
          </w:p>
        </w:tc>
        <w:tc>
          <w:tcPr>
            <w:tcW w:w="1080" w:type="dxa"/>
            <w:shd w:val="clear" w:color="auto" w:fill="auto"/>
          </w:tcPr>
          <w:p w14:paraId="338ACA9B"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3</w:t>
            </w:r>
          </w:p>
        </w:tc>
      </w:tr>
      <w:tr w:rsidR="007D4C1C" w:rsidRPr="00C22B79" w14:paraId="4A695B84" w14:textId="77777777" w:rsidTr="00E43068">
        <w:trPr>
          <w:trHeight w:val="38"/>
        </w:trPr>
        <w:tc>
          <w:tcPr>
            <w:tcW w:w="2150" w:type="dxa"/>
            <w:vMerge/>
            <w:shd w:val="clear" w:color="auto" w:fill="auto"/>
          </w:tcPr>
          <w:p w14:paraId="77DB9A7D"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3EC2B4CE"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Senegal</w:t>
            </w:r>
          </w:p>
        </w:tc>
        <w:tc>
          <w:tcPr>
            <w:tcW w:w="1080" w:type="dxa"/>
            <w:shd w:val="clear" w:color="auto" w:fill="auto"/>
          </w:tcPr>
          <w:p w14:paraId="4E9F255E"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6</w:t>
            </w:r>
          </w:p>
        </w:tc>
      </w:tr>
      <w:tr w:rsidR="007D4C1C" w:rsidRPr="00C22B79" w14:paraId="38A4DE63" w14:textId="77777777" w:rsidTr="00E43068">
        <w:trPr>
          <w:trHeight w:val="38"/>
        </w:trPr>
        <w:tc>
          <w:tcPr>
            <w:tcW w:w="2150" w:type="dxa"/>
            <w:vMerge/>
            <w:shd w:val="clear" w:color="auto" w:fill="auto"/>
          </w:tcPr>
          <w:p w14:paraId="46E8C506"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6ADB4A7F"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Congo </w:t>
            </w:r>
          </w:p>
        </w:tc>
        <w:tc>
          <w:tcPr>
            <w:tcW w:w="1080" w:type="dxa"/>
            <w:shd w:val="clear" w:color="auto" w:fill="auto"/>
          </w:tcPr>
          <w:p w14:paraId="79C5E9BD"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5</w:t>
            </w:r>
          </w:p>
        </w:tc>
      </w:tr>
      <w:tr w:rsidR="007D4C1C" w:rsidRPr="00C22B79" w14:paraId="168ADBDF" w14:textId="77777777" w:rsidTr="00E43068">
        <w:trPr>
          <w:trHeight w:val="38"/>
        </w:trPr>
        <w:tc>
          <w:tcPr>
            <w:tcW w:w="2150" w:type="dxa"/>
            <w:vMerge/>
            <w:shd w:val="clear" w:color="auto" w:fill="auto"/>
          </w:tcPr>
          <w:p w14:paraId="27F45701"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63BA8F70"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Guinea</w:t>
            </w:r>
          </w:p>
        </w:tc>
        <w:tc>
          <w:tcPr>
            <w:tcW w:w="1080" w:type="dxa"/>
            <w:shd w:val="clear" w:color="auto" w:fill="auto"/>
          </w:tcPr>
          <w:p w14:paraId="071D9FDF"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5</w:t>
            </w:r>
          </w:p>
        </w:tc>
      </w:tr>
      <w:tr w:rsidR="007D4C1C" w:rsidRPr="00C22B79" w14:paraId="1D709827" w14:textId="77777777" w:rsidTr="00E43068">
        <w:trPr>
          <w:trHeight w:val="38"/>
        </w:trPr>
        <w:tc>
          <w:tcPr>
            <w:tcW w:w="2150" w:type="dxa"/>
            <w:vMerge/>
            <w:shd w:val="clear" w:color="auto" w:fill="auto"/>
          </w:tcPr>
          <w:p w14:paraId="6821B3C8"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6FFADB37"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Togo, </w:t>
            </w:r>
          </w:p>
        </w:tc>
        <w:tc>
          <w:tcPr>
            <w:tcW w:w="1080" w:type="dxa"/>
            <w:shd w:val="clear" w:color="auto" w:fill="auto"/>
          </w:tcPr>
          <w:p w14:paraId="05B8CBD7"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13</w:t>
            </w:r>
          </w:p>
        </w:tc>
      </w:tr>
      <w:tr w:rsidR="007D4C1C" w:rsidRPr="00C22B79" w14:paraId="34829092" w14:textId="77777777" w:rsidTr="00E43068">
        <w:trPr>
          <w:trHeight w:val="313"/>
        </w:trPr>
        <w:tc>
          <w:tcPr>
            <w:tcW w:w="2150" w:type="dxa"/>
            <w:vMerge/>
            <w:shd w:val="clear" w:color="auto" w:fill="auto"/>
          </w:tcPr>
          <w:p w14:paraId="0389C79E"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57BBBBC2"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Burkina Faso</w:t>
            </w:r>
          </w:p>
        </w:tc>
        <w:tc>
          <w:tcPr>
            <w:tcW w:w="1080" w:type="dxa"/>
            <w:shd w:val="clear" w:color="auto" w:fill="auto"/>
          </w:tcPr>
          <w:p w14:paraId="581EE6A1"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6</w:t>
            </w:r>
          </w:p>
        </w:tc>
      </w:tr>
      <w:tr w:rsidR="007D4C1C" w:rsidRPr="00C22B79" w14:paraId="715BF1DD" w14:textId="77777777" w:rsidTr="00E43068">
        <w:trPr>
          <w:trHeight w:val="313"/>
        </w:trPr>
        <w:tc>
          <w:tcPr>
            <w:tcW w:w="2150" w:type="dxa"/>
            <w:vMerge/>
            <w:shd w:val="clear" w:color="auto" w:fill="auto"/>
          </w:tcPr>
          <w:p w14:paraId="0FF101F7"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2BE51ACD"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Ivory Coast</w:t>
            </w:r>
          </w:p>
        </w:tc>
        <w:tc>
          <w:tcPr>
            <w:tcW w:w="1080" w:type="dxa"/>
            <w:shd w:val="clear" w:color="auto" w:fill="auto"/>
          </w:tcPr>
          <w:p w14:paraId="0F41FB8C"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6</w:t>
            </w:r>
          </w:p>
        </w:tc>
      </w:tr>
      <w:tr w:rsidR="007D4C1C" w:rsidRPr="00C22B79" w14:paraId="204AFEE4" w14:textId="77777777" w:rsidTr="00E43068">
        <w:trPr>
          <w:trHeight w:val="194"/>
        </w:trPr>
        <w:tc>
          <w:tcPr>
            <w:tcW w:w="2150" w:type="dxa"/>
            <w:vMerge/>
            <w:shd w:val="clear" w:color="auto" w:fill="auto"/>
          </w:tcPr>
          <w:p w14:paraId="6F5A9A7A"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01E52971"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Benin </w:t>
            </w:r>
          </w:p>
        </w:tc>
        <w:tc>
          <w:tcPr>
            <w:tcW w:w="1080" w:type="dxa"/>
            <w:shd w:val="clear" w:color="auto" w:fill="auto"/>
          </w:tcPr>
          <w:p w14:paraId="4F7395EA"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8</w:t>
            </w:r>
          </w:p>
        </w:tc>
      </w:tr>
      <w:tr w:rsidR="007D4C1C" w:rsidRPr="00C22B79" w14:paraId="68D2CD24" w14:textId="77777777" w:rsidTr="00E43068">
        <w:trPr>
          <w:trHeight w:val="344"/>
        </w:trPr>
        <w:tc>
          <w:tcPr>
            <w:tcW w:w="2150" w:type="dxa"/>
            <w:vMerge w:val="restart"/>
            <w:shd w:val="clear" w:color="auto" w:fill="auto"/>
          </w:tcPr>
          <w:p w14:paraId="782122E1"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English Courses</w:t>
            </w:r>
          </w:p>
        </w:tc>
        <w:tc>
          <w:tcPr>
            <w:tcW w:w="3965" w:type="dxa"/>
            <w:shd w:val="clear" w:color="auto" w:fill="auto"/>
          </w:tcPr>
          <w:p w14:paraId="2A43F877"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English for Francophone I</w:t>
            </w:r>
          </w:p>
        </w:tc>
        <w:tc>
          <w:tcPr>
            <w:tcW w:w="1080" w:type="dxa"/>
            <w:shd w:val="clear" w:color="auto" w:fill="auto"/>
          </w:tcPr>
          <w:p w14:paraId="0C9FC846"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73</w:t>
            </w:r>
          </w:p>
        </w:tc>
      </w:tr>
      <w:tr w:rsidR="007D4C1C" w:rsidRPr="00C22B79" w14:paraId="4A18A72C" w14:textId="77777777" w:rsidTr="00E43068">
        <w:trPr>
          <w:trHeight w:val="343"/>
        </w:trPr>
        <w:tc>
          <w:tcPr>
            <w:tcW w:w="2150" w:type="dxa"/>
            <w:vMerge/>
            <w:shd w:val="clear" w:color="auto" w:fill="auto"/>
          </w:tcPr>
          <w:p w14:paraId="7A14C241"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096D3233"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English for Francophone II </w:t>
            </w:r>
          </w:p>
        </w:tc>
        <w:tc>
          <w:tcPr>
            <w:tcW w:w="1080" w:type="dxa"/>
            <w:shd w:val="clear" w:color="auto" w:fill="auto"/>
          </w:tcPr>
          <w:p w14:paraId="3D2B884C"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73</w:t>
            </w:r>
          </w:p>
        </w:tc>
      </w:tr>
      <w:tr w:rsidR="007D4C1C" w:rsidRPr="00C22B79" w14:paraId="51580012" w14:textId="77777777" w:rsidTr="00E43068">
        <w:trPr>
          <w:trHeight w:val="343"/>
        </w:trPr>
        <w:tc>
          <w:tcPr>
            <w:tcW w:w="2150" w:type="dxa"/>
            <w:vMerge/>
            <w:shd w:val="clear" w:color="auto" w:fill="auto"/>
          </w:tcPr>
          <w:p w14:paraId="2ED21B7A"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4D74DEA7"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English III (Business English)</w:t>
            </w:r>
          </w:p>
        </w:tc>
        <w:tc>
          <w:tcPr>
            <w:tcW w:w="1080" w:type="dxa"/>
            <w:shd w:val="clear" w:color="auto" w:fill="auto"/>
          </w:tcPr>
          <w:p w14:paraId="178E8383"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73</w:t>
            </w:r>
          </w:p>
        </w:tc>
      </w:tr>
      <w:tr w:rsidR="007D4C1C" w:rsidRPr="00C22B79" w14:paraId="75777F18" w14:textId="77777777" w:rsidTr="00E43068">
        <w:trPr>
          <w:trHeight w:val="58"/>
        </w:trPr>
        <w:tc>
          <w:tcPr>
            <w:tcW w:w="2150" w:type="dxa"/>
            <w:shd w:val="clear" w:color="auto" w:fill="auto"/>
          </w:tcPr>
          <w:p w14:paraId="38079752"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Age</w:t>
            </w:r>
          </w:p>
        </w:tc>
        <w:tc>
          <w:tcPr>
            <w:tcW w:w="3965" w:type="dxa"/>
            <w:shd w:val="clear" w:color="auto" w:fill="auto"/>
          </w:tcPr>
          <w:p w14:paraId="1644E408"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21</w:t>
            </w:r>
          </w:p>
        </w:tc>
        <w:tc>
          <w:tcPr>
            <w:tcW w:w="1080" w:type="dxa"/>
            <w:shd w:val="clear" w:color="auto" w:fill="auto"/>
          </w:tcPr>
          <w:p w14:paraId="6BECC612"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11</w:t>
            </w:r>
          </w:p>
        </w:tc>
      </w:tr>
      <w:tr w:rsidR="007D4C1C" w:rsidRPr="00C22B79" w14:paraId="4430496F" w14:textId="77777777" w:rsidTr="00E43068">
        <w:trPr>
          <w:trHeight w:val="55"/>
        </w:trPr>
        <w:tc>
          <w:tcPr>
            <w:tcW w:w="2150" w:type="dxa"/>
            <w:shd w:val="clear" w:color="auto" w:fill="auto"/>
          </w:tcPr>
          <w:p w14:paraId="0453C4EB"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1CB60EF7"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22</w:t>
            </w:r>
          </w:p>
        </w:tc>
        <w:tc>
          <w:tcPr>
            <w:tcW w:w="1080" w:type="dxa"/>
            <w:shd w:val="clear" w:color="auto" w:fill="auto"/>
          </w:tcPr>
          <w:p w14:paraId="0F68D7ED"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10</w:t>
            </w:r>
          </w:p>
        </w:tc>
      </w:tr>
      <w:tr w:rsidR="007D4C1C" w:rsidRPr="00C22B79" w14:paraId="783A3AD7" w14:textId="77777777" w:rsidTr="00E43068">
        <w:trPr>
          <w:trHeight w:val="55"/>
        </w:trPr>
        <w:tc>
          <w:tcPr>
            <w:tcW w:w="2150" w:type="dxa"/>
            <w:shd w:val="clear" w:color="auto" w:fill="auto"/>
          </w:tcPr>
          <w:p w14:paraId="0B7DF2DB"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79DA72A1"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23</w:t>
            </w:r>
          </w:p>
        </w:tc>
        <w:tc>
          <w:tcPr>
            <w:tcW w:w="1080" w:type="dxa"/>
            <w:shd w:val="clear" w:color="auto" w:fill="auto"/>
          </w:tcPr>
          <w:p w14:paraId="4C6C77BC"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15</w:t>
            </w:r>
          </w:p>
        </w:tc>
      </w:tr>
      <w:tr w:rsidR="007D4C1C" w:rsidRPr="00C22B79" w14:paraId="65C199ED" w14:textId="77777777" w:rsidTr="00E43068">
        <w:trPr>
          <w:trHeight w:val="55"/>
        </w:trPr>
        <w:tc>
          <w:tcPr>
            <w:tcW w:w="2150" w:type="dxa"/>
            <w:shd w:val="clear" w:color="auto" w:fill="auto"/>
          </w:tcPr>
          <w:p w14:paraId="6CF0383F"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56AAC9B0"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24</w:t>
            </w:r>
          </w:p>
        </w:tc>
        <w:tc>
          <w:tcPr>
            <w:tcW w:w="1080" w:type="dxa"/>
            <w:shd w:val="clear" w:color="auto" w:fill="auto"/>
          </w:tcPr>
          <w:p w14:paraId="71084811"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20</w:t>
            </w:r>
          </w:p>
        </w:tc>
      </w:tr>
      <w:tr w:rsidR="007D4C1C" w:rsidRPr="00C22B79" w14:paraId="5A7B400A" w14:textId="77777777" w:rsidTr="00E43068">
        <w:trPr>
          <w:trHeight w:val="55"/>
        </w:trPr>
        <w:tc>
          <w:tcPr>
            <w:tcW w:w="2150" w:type="dxa"/>
            <w:shd w:val="clear" w:color="auto" w:fill="auto"/>
          </w:tcPr>
          <w:p w14:paraId="4F3B0CB6"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27638660"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25</w:t>
            </w:r>
          </w:p>
        </w:tc>
        <w:tc>
          <w:tcPr>
            <w:tcW w:w="1080" w:type="dxa"/>
            <w:shd w:val="clear" w:color="auto" w:fill="auto"/>
          </w:tcPr>
          <w:p w14:paraId="3026C5B3"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8</w:t>
            </w:r>
          </w:p>
        </w:tc>
      </w:tr>
      <w:tr w:rsidR="007D4C1C" w:rsidRPr="00C22B79" w14:paraId="4FCE88A4" w14:textId="77777777" w:rsidTr="00E43068">
        <w:trPr>
          <w:trHeight w:val="55"/>
        </w:trPr>
        <w:tc>
          <w:tcPr>
            <w:tcW w:w="2150" w:type="dxa"/>
            <w:shd w:val="clear" w:color="auto" w:fill="auto"/>
          </w:tcPr>
          <w:p w14:paraId="45549B92"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59E10502"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26</w:t>
            </w:r>
          </w:p>
        </w:tc>
        <w:tc>
          <w:tcPr>
            <w:tcW w:w="1080" w:type="dxa"/>
            <w:shd w:val="clear" w:color="auto" w:fill="auto"/>
          </w:tcPr>
          <w:p w14:paraId="2889F6D1"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6</w:t>
            </w:r>
          </w:p>
        </w:tc>
      </w:tr>
      <w:tr w:rsidR="007D4C1C" w:rsidRPr="00C22B79" w14:paraId="7874052D" w14:textId="77777777" w:rsidTr="00E43068">
        <w:trPr>
          <w:trHeight w:val="55"/>
        </w:trPr>
        <w:tc>
          <w:tcPr>
            <w:tcW w:w="2150" w:type="dxa"/>
            <w:shd w:val="clear" w:color="auto" w:fill="auto"/>
          </w:tcPr>
          <w:p w14:paraId="415CD7D1"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21D03768"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27</w:t>
            </w:r>
          </w:p>
        </w:tc>
        <w:tc>
          <w:tcPr>
            <w:tcW w:w="1080" w:type="dxa"/>
            <w:shd w:val="clear" w:color="auto" w:fill="auto"/>
          </w:tcPr>
          <w:p w14:paraId="4BEA5963"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3</w:t>
            </w:r>
          </w:p>
        </w:tc>
      </w:tr>
    </w:tbl>
    <w:p w14:paraId="15F783DD"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0525BB9E" wp14:editId="139B4E75">
                <wp:simplePos x="0" y="0"/>
                <wp:positionH relativeFrom="column">
                  <wp:posOffset>-159025</wp:posOffset>
                </wp:positionH>
                <wp:positionV relativeFrom="paragraph">
                  <wp:posOffset>100109</wp:posOffset>
                </wp:positionV>
                <wp:extent cx="4945408" cy="0"/>
                <wp:effectExtent l="0" t="0" r="26670" b="19050"/>
                <wp:wrapNone/>
                <wp:docPr id="4" name="Straight Connector 4"/>
                <wp:cNvGraphicFramePr/>
                <a:graphic xmlns:a="http://schemas.openxmlformats.org/drawingml/2006/main">
                  <a:graphicData uri="http://schemas.microsoft.com/office/word/2010/wordprocessingShape">
                    <wps:wsp>
                      <wps:cNvCnPr/>
                      <wps:spPr>
                        <a:xfrm>
                          <a:off x="0" y="0"/>
                          <a:ext cx="49454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3C79F4"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pt,7.9pt" to="376.9pt,7.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" strokecolor="black [3040]"/>
            </w:pict>
          </mc:Fallback>
        </mc:AlternateContent>
      </w:r>
    </w:p>
    <w:p w14:paraId="35ECC1A9" w14:textId="77777777" w:rsidR="007D4C1C" w:rsidRPr="00C22B79" w:rsidRDefault="007D4C1C" w:rsidP="00C22B79">
      <w:pPr>
        <w:spacing w:line="240" w:lineRule="auto"/>
        <w:jc w:val="both"/>
        <w:rPr>
          <w:rFonts w:ascii="Times New Roman" w:eastAsiaTheme="minorHAnsi" w:hAnsi="Times New Roman"/>
          <w:sz w:val="24"/>
          <w:szCs w:val="24"/>
        </w:rPr>
      </w:pPr>
    </w:p>
    <w:p w14:paraId="10543AE9" w14:textId="77777777" w:rsidR="001F5628" w:rsidRPr="00C22B79" w:rsidRDefault="001F5628" w:rsidP="00C22B79">
      <w:pPr>
        <w:spacing w:line="240" w:lineRule="auto"/>
        <w:jc w:val="both"/>
        <w:rPr>
          <w:rFonts w:ascii="Times New Roman" w:eastAsiaTheme="minorHAnsi" w:hAnsi="Times New Roman"/>
          <w:sz w:val="24"/>
          <w:szCs w:val="24"/>
        </w:rPr>
      </w:pPr>
    </w:p>
    <w:sectPr w:rsidR="001F5628" w:rsidRPr="00C22B79" w:rsidSect="008D6B85">
      <w:headerReference w:type="default" r:id="rId11"/>
      <w:footerReference w:type="even" r:id="rId12"/>
      <w:footerReference w:type="default" r:id="rId13"/>
      <w:pgSz w:w="12240" w:h="15840"/>
      <w:pgMar w:top="1440" w:right="2160" w:bottom="4320" w:left="2160" w:header="1440" w:footer="43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04B075E" w16cid:durableId="1DAD23B5"/>
  <w16cid:commentId w16cid:paraId="73A4D2F3" w16cid:durableId="1DAD23B6"/>
  <w16cid:commentId w16cid:paraId="34015B02" w16cid:durableId="1DAD23B7"/>
  <w16cid:commentId w16cid:paraId="5C67BBD1" w16cid:durableId="1DAD23B8"/>
  <w16cid:commentId w16cid:paraId="5F652DD6" w16cid:durableId="1DAD23B9"/>
  <w16cid:commentId w16cid:paraId="07CD2A3B" w16cid:durableId="1DAD23BA"/>
  <w16cid:commentId w16cid:paraId="4240D7E5" w16cid:durableId="1DAD23BB"/>
  <w16cid:commentId w16cid:paraId="0F2A8A03" w16cid:durableId="1DAD23BC"/>
  <w16cid:commentId w16cid:paraId="110D32DE" w16cid:durableId="1DAD23BD"/>
  <w16cid:commentId w16cid:paraId="2D2F39AC" w16cid:durableId="1DAD23BE"/>
  <w16cid:commentId w16cid:paraId="4D845276" w16cid:durableId="1DAD23BF"/>
  <w16cid:commentId w16cid:paraId="138BD7EC" w16cid:durableId="1DAD23C0"/>
  <w16cid:commentId w16cid:paraId="33269BDD" w16cid:durableId="1DAD23C1"/>
  <w16cid:commentId w16cid:paraId="20B4EF94" w16cid:durableId="1DAD23C2"/>
  <w16cid:commentId w16cid:paraId="459C17F3" w16cid:durableId="1DAD23C3"/>
  <w16cid:commentId w16cid:paraId="3D4882AF" w16cid:durableId="1DAD23C4"/>
  <w16cid:commentId w16cid:paraId="6FF45DB3" w16cid:durableId="1DAD23C5"/>
  <w16cid:commentId w16cid:paraId="12A9E5A6" w16cid:durableId="1DAD23C6"/>
  <w16cid:commentId w16cid:paraId="3DF58E5B" w16cid:durableId="1DAD23C7"/>
  <w16cid:commentId w16cid:paraId="664C65D1" w16cid:durableId="1DAD23C8"/>
  <w16cid:commentId w16cid:paraId="47474788" w16cid:durableId="1DAD23C9"/>
  <w16cid:commentId w16cid:paraId="1C799823" w16cid:durableId="1DAD23CA"/>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026837" w14:textId="77777777" w:rsidR="00E37380" w:rsidRDefault="00E37380" w:rsidP="00960577">
      <w:pPr>
        <w:spacing w:after="0" w:line="240" w:lineRule="auto"/>
      </w:pPr>
      <w:r>
        <w:separator/>
      </w:r>
    </w:p>
  </w:endnote>
  <w:endnote w:type="continuationSeparator" w:id="0">
    <w:p w14:paraId="4A9567DC" w14:textId="77777777" w:rsidR="00E37380" w:rsidRDefault="00E37380" w:rsidP="00960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4E91C" w14:textId="77777777" w:rsidR="00E43068" w:rsidRDefault="00E43068" w:rsidP="00792FE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FEB0F41" w14:textId="77777777" w:rsidR="00E43068" w:rsidRDefault="00E43068">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D5A5A2" w14:textId="23E4BFA5" w:rsidR="00E43068" w:rsidRDefault="00E43068" w:rsidP="00792FE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F307C">
      <w:rPr>
        <w:rStyle w:val="PageNumber"/>
        <w:noProof/>
      </w:rPr>
      <w:t>32</w:t>
    </w:r>
    <w:r>
      <w:rPr>
        <w:rStyle w:val="PageNumber"/>
      </w:rPr>
      <w:fldChar w:fldCharType="end"/>
    </w:r>
  </w:p>
  <w:p w14:paraId="2BD7549C" w14:textId="77777777" w:rsidR="00E43068" w:rsidRDefault="00E4306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66001E" w14:textId="77777777" w:rsidR="00E37380" w:rsidRDefault="00E37380" w:rsidP="00960577">
      <w:pPr>
        <w:spacing w:after="0" w:line="240" w:lineRule="auto"/>
      </w:pPr>
      <w:r>
        <w:separator/>
      </w:r>
    </w:p>
  </w:footnote>
  <w:footnote w:type="continuationSeparator" w:id="0">
    <w:p w14:paraId="1A1A96A5" w14:textId="77777777" w:rsidR="00E37380" w:rsidRDefault="00E37380" w:rsidP="00960577">
      <w:pPr>
        <w:spacing w:after="0" w:line="240" w:lineRule="auto"/>
      </w:pPr>
      <w:r>
        <w:continuationSeparator/>
      </w:r>
    </w:p>
  </w:footnote>
  <w:footnote w:id="1">
    <w:p w14:paraId="0996E675" w14:textId="6F1A6AFA" w:rsidR="00450D8A" w:rsidRDefault="00450D8A">
      <w:pPr>
        <w:pStyle w:val="FootnoteText"/>
      </w:pPr>
      <w:r>
        <w:rPr>
          <w:rStyle w:val="FootnoteReference"/>
        </w:rPr>
        <w:footnoteRef/>
      </w:r>
      <w:r>
        <w:t xml:space="preserve"> </w:t>
      </w:r>
      <w:r w:rsidRPr="00450D8A">
        <w:rPr>
          <w:rFonts w:ascii="Times New Roman" w:hAnsi="Times New Roman"/>
        </w:rPr>
        <w:t>This questionnaire may not be used without explicit permission from the author.</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E4BB98" w14:textId="5D611085" w:rsidR="00E43068" w:rsidRDefault="00E43068" w:rsidP="00E106D8">
    <w:pPr>
      <w:pStyle w:val="Header"/>
      <w:ind w:left="1800" w:right="1800"/>
      <w:jc w:val="right"/>
    </w:pPr>
  </w:p>
  <w:p w14:paraId="00FD87F8" w14:textId="77777777" w:rsidR="00E43068" w:rsidRDefault="00E43068">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D09EB55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54452F67"/>
    <w:multiLevelType w:val="hybridMultilevel"/>
    <w:tmpl w:val="59BAA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AED7A80"/>
    <w:multiLevelType w:val="hybridMultilevel"/>
    <w:tmpl w:val="811E0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573"/>
    <w:rsid w:val="0000028B"/>
    <w:rsid w:val="00013505"/>
    <w:rsid w:val="00014F6E"/>
    <w:rsid w:val="00033940"/>
    <w:rsid w:val="00065EF9"/>
    <w:rsid w:val="000700DD"/>
    <w:rsid w:val="00080282"/>
    <w:rsid w:val="0008363C"/>
    <w:rsid w:val="00084F97"/>
    <w:rsid w:val="00087969"/>
    <w:rsid w:val="00092DBD"/>
    <w:rsid w:val="000A0C33"/>
    <w:rsid w:val="000B1362"/>
    <w:rsid w:val="000B6E7B"/>
    <w:rsid w:val="000C727E"/>
    <w:rsid w:val="000E466C"/>
    <w:rsid w:val="000E7A66"/>
    <w:rsid w:val="00114EBB"/>
    <w:rsid w:val="0012359C"/>
    <w:rsid w:val="00126526"/>
    <w:rsid w:val="00130D44"/>
    <w:rsid w:val="00150B60"/>
    <w:rsid w:val="001532B9"/>
    <w:rsid w:val="001550F0"/>
    <w:rsid w:val="00162ECB"/>
    <w:rsid w:val="001675B7"/>
    <w:rsid w:val="00171B78"/>
    <w:rsid w:val="00182919"/>
    <w:rsid w:val="001912A4"/>
    <w:rsid w:val="00192BDA"/>
    <w:rsid w:val="0019497C"/>
    <w:rsid w:val="001A177A"/>
    <w:rsid w:val="001A6326"/>
    <w:rsid w:val="001A7878"/>
    <w:rsid w:val="001B214D"/>
    <w:rsid w:val="001B3CD0"/>
    <w:rsid w:val="001D2914"/>
    <w:rsid w:val="001D291B"/>
    <w:rsid w:val="001D3640"/>
    <w:rsid w:val="001E15BC"/>
    <w:rsid w:val="001F2470"/>
    <w:rsid w:val="001F5628"/>
    <w:rsid w:val="00213A74"/>
    <w:rsid w:val="00221F49"/>
    <w:rsid w:val="002347CA"/>
    <w:rsid w:val="00245A64"/>
    <w:rsid w:val="00254AF5"/>
    <w:rsid w:val="002624B4"/>
    <w:rsid w:val="00262DD3"/>
    <w:rsid w:val="00271931"/>
    <w:rsid w:val="00273EC0"/>
    <w:rsid w:val="002940C3"/>
    <w:rsid w:val="002A32A2"/>
    <w:rsid w:val="002A5FC4"/>
    <w:rsid w:val="002B4FD0"/>
    <w:rsid w:val="002C0052"/>
    <w:rsid w:val="002C3C9C"/>
    <w:rsid w:val="002F2B7B"/>
    <w:rsid w:val="002F7AAA"/>
    <w:rsid w:val="002F7D47"/>
    <w:rsid w:val="003051F1"/>
    <w:rsid w:val="00316727"/>
    <w:rsid w:val="003361C3"/>
    <w:rsid w:val="00342CBA"/>
    <w:rsid w:val="003470CC"/>
    <w:rsid w:val="00350F9E"/>
    <w:rsid w:val="00370BDC"/>
    <w:rsid w:val="003747EF"/>
    <w:rsid w:val="00380B66"/>
    <w:rsid w:val="00397588"/>
    <w:rsid w:val="003A1D73"/>
    <w:rsid w:val="003C6E48"/>
    <w:rsid w:val="003D5AD6"/>
    <w:rsid w:val="003F01B9"/>
    <w:rsid w:val="00404296"/>
    <w:rsid w:val="00405519"/>
    <w:rsid w:val="00427573"/>
    <w:rsid w:val="00443216"/>
    <w:rsid w:val="00443533"/>
    <w:rsid w:val="00444F10"/>
    <w:rsid w:val="00450D8A"/>
    <w:rsid w:val="00461783"/>
    <w:rsid w:val="0047143A"/>
    <w:rsid w:val="00474EDB"/>
    <w:rsid w:val="0048744D"/>
    <w:rsid w:val="00490E67"/>
    <w:rsid w:val="00496B42"/>
    <w:rsid w:val="004A384A"/>
    <w:rsid w:val="004D2302"/>
    <w:rsid w:val="004D4E1B"/>
    <w:rsid w:val="004E1B7D"/>
    <w:rsid w:val="004E73B4"/>
    <w:rsid w:val="004F1C48"/>
    <w:rsid w:val="004F28A2"/>
    <w:rsid w:val="004F3138"/>
    <w:rsid w:val="004F321D"/>
    <w:rsid w:val="004F3EAB"/>
    <w:rsid w:val="005103F2"/>
    <w:rsid w:val="005150E5"/>
    <w:rsid w:val="0052201C"/>
    <w:rsid w:val="00550BB4"/>
    <w:rsid w:val="00557A82"/>
    <w:rsid w:val="00592756"/>
    <w:rsid w:val="00597A96"/>
    <w:rsid w:val="005C10E3"/>
    <w:rsid w:val="005C7BF9"/>
    <w:rsid w:val="005D71B3"/>
    <w:rsid w:val="005F0222"/>
    <w:rsid w:val="00655A5C"/>
    <w:rsid w:val="0065601B"/>
    <w:rsid w:val="00683B4A"/>
    <w:rsid w:val="00686245"/>
    <w:rsid w:val="00690D20"/>
    <w:rsid w:val="00695046"/>
    <w:rsid w:val="006A437E"/>
    <w:rsid w:val="006C0480"/>
    <w:rsid w:val="006C6266"/>
    <w:rsid w:val="006E2DC8"/>
    <w:rsid w:val="006F56AB"/>
    <w:rsid w:val="00707C35"/>
    <w:rsid w:val="00714243"/>
    <w:rsid w:val="00734781"/>
    <w:rsid w:val="00740BAB"/>
    <w:rsid w:val="007603B6"/>
    <w:rsid w:val="0077364F"/>
    <w:rsid w:val="007857F6"/>
    <w:rsid w:val="0079143A"/>
    <w:rsid w:val="00792FE8"/>
    <w:rsid w:val="007A61F8"/>
    <w:rsid w:val="007B57C5"/>
    <w:rsid w:val="007C15C7"/>
    <w:rsid w:val="007C5123"/>
    <w:rsid w:val="007D1E61"/>
    <w:rsid w:val="007D4C1C"/>
    <w:rsid w:val="007E34F9"/>
    <w:rsid w:val="007E627D"/>
    <w:rsid w:val="007F307C"/>
    <w:rsid w:val="00811E8C"/>
    <w:rsid w:val="00812A52"/>
    <w:rsid w:val="0082178B"/>
    <w:rsid w:val="00825E9D"/>
    <w:rsid w:val="00825EE0"/>
    <w:rsid w:val="00843D5A"/>
    <w:rsid w:val="008459F3"/>
    <w:rsid w:val="00846558"/>
    <w:rsid w:val="008507E7"/>
    <w:rsid w:val="008731D2"/>
    <w:rsid w:val="008823A9"/>
    <w:rsid w:val="008838ED"/>
    <w:rsid w:val="008B1EFF"/>
    <w:rsid w:val="008B5826"/>
    <w:rsid w:val="008C595A"/>
    <w:rsid w:val="008D6B85"/>
    <w:rsid w:val="008E78A7"/>
    <w:rsid w:val="008F0330"/>
    <w:rsid w:val="008F4837"/>
    <w:rsid w:val="00904799"/>
    <w:rsid w:val="00951994"/>
    <w:rsid w:val="00955C83"/>
    <w:rsid w:val="00957363"/>
    <w:rsid w:val="00960577"/>
    <w:rsid w:val="009663D3"/>
    <w:rsid w:val="00967DE3"/>
    <w:rsid w:val="00974C5D"/>
    <w:rsid w:val="009806C7"/>
    <w:rsid w:val="00982094"/>
    <w:rsid w:val="009846F4"/>
    <w:rsid w:val="0098715E"/>
    <w:rsid w:val="0099532E"/>
    <w:rsid w:val="00997F53"/>
    <w:rsid w:val="009A1176"/>
    <w:rsid w:val="009A7244"/>
    <w:rsid w:val="009B7111"/>
    <w:rsid w:val="009B7A54"/>
    <w:rsid w:val="009E2487"/>
    <w:rsid w:val="009E2D08"/>
    <w:rsid w:val="009F5942"/>
    <w:rsid w:val="00A056E9"/>
    <w:rsid w:val="00A06D36"/>
    <w:rsid w:val="00A1073F"/>
    <w:rsid w:val="00A17472"/>
    <w:rsid w:val="00A33EC5"/>
    <w:rsid w:val="00A42C5F"/>
    <w:rsid w:val="00A53A96"/>
    <w:rsid w:val="00A91896"/>
    <w:rsid w:val="00A96556"/>
    <w:rsid w:val="00AA6A77"/>
    <w:rsid w:val="00AB50F5"/>
    <w:rsid w:val="00AD6D2F"/>
    <w:rsid w:val="00AE3B09"/>
    <w:rsid w:val="00B05CAA"/>
    <w:rsid w:val="00B31EFC"/>
    <w:rsid w:val="00B54C25"/>
    <w:rsid w:val="00B63701"/>
    <w:rsid w:val="00B720CC"/>
    <w:rsid w:val="00B72B22"/>
    <w:rsid w:val="00B76BC4"/>
    <w:rsid w:val="00B85627"/>
    <w:rsid w:val="00B87C61"/>
    <w:rsid w:val="00B91E45"/>
    <w:rsid w:val="00B935F3"/>
    <w:rsid w:val="00BA095D"/>
    <w:rsid w:val="00BA6155"/>
    <w:rsid w:val="00BB13CA"/>
    <w:rsid w:val="00BB1A30"/>
    <w:rsid w:val="00BB7242"/>
    <w:rsid w:val="00BC5FB8"/>
    <w:rsid w:val="00BE1231"/>
    <w:rsid w:val="00BE2920"/>
    <w:rsid w:val="00BE2A04"/>
    <w:rsid w:val="00BE43A3"/>
    <w:rsid w:val="00BF51D1"/>
    <w:rsid w:val="00BF6CFA"/>
    <w:rsid w:val="00C0493B"/>
    <w:rsid w:val="00C17DFE"/>
    <w:rsid w:val="00C221DC"/>
    <w:rsid w:val="00C22B79"/>
    <w:rsid w:val="00C53A04"/>
    <w:rsid w:val="00C72F7C"/>
    <w:rsid w:val="00C73D42"/>
    <w:rsid w:val="00C8149C"/>
    <w:rsid w:val="00C861B3"/>
    <w:rsid w:val="00C90177"/>
    <w:rsid w:val="00C90CB3"/>
    <w:rsid w:val="00C91192"/>
    <w:rsid w:val="00CA6E54"/>
    <w:rsid w:val="00CB40D5"/>
    <w:rsid w:val="00CB55C9"/>
    <w:rsid w:val="00CC05F8"/>
    <w:rsid w:val="00CD3D59"/>
    <w:rsid w:val="00CE2353"/>
    <w:rsid w:val="00CF1A25"/>
    <w:rsid w:val="00CF2400"/>
    <w:rsid w:val="00CF684E"/>
    <w:rsid w:val="00D222B4"/>
    <w:rsid w:val="00D264F0"/>
    <w:rsid w:val="00D31E8E"/>
    <w:rsid w:val="00D346B6"/>
    <w:rsid w:val="00D377F8"/>
    <w:rsid w:val="00D550CA"/>
    <w:rsid w:val="00D56F55"/>
    <w:rsid w:val="00D57053"/>
    <w:rsid w:val="00D7187B"/>
    <w:rsid w:val="00D930F6"/>
    <w:rsid w:val="00D94633"/>
    <w:rsid w:val="00D9683B"/>
    <w:rsid w:val="00DB5DD3"/>
    <w:rsid w:val="00DC69B8"/>
    <w:rsid w:val="00DE0F08"/>
    <w:rsid w:val="00DF1542"/>
    <w:rsid w:val="00E056BD"/>
    <w:rsid w:val="00E066E9"/>
    <w:rsid w:val="00E10692"/>
    <w:rsid w:val="00E106D8"/>
    <w:rsid w:val="00E106EE"/>
    <w:rsid w:val="00E14E1A"/>
    <w:rsid w:val="00E37380"/>
    <w:rsid w:val="00E43068"/>
    <w:rsid w:val="00E70646"/>
    <w:rsid w:val="00E7432D"/>
    <w:rsid w:val="00E762ED"/>
    <w:rsid w:val="00E77CDF"/>
    <w:rsid w:val="00E8527A"/>
    <w:rsid w:val="00EA7C03"/>
    <w:rsid w:val="00EB1E8B"/>
    <w:rsid w:val="00ED754A"/>
    <w:rsid w:val="00EE601E"/>
    <w:rsid w:val="00EF53B5"/>
    <w:rsid w:val="00EF5BD5"/>
    <w:rsid w:val="00F068FC"/>
    <w:rsid w:val="00F2043C"/>
    <w:rsid w:val="00F26C8A"/>
    <w:rsid w:val="00F32BA9"/>
    <w:rsid w:val="00F34E67"/>
    <w:rsid w:val="00F477ED"/>
    <w:rsid w:val="00F57FFB"/>
    <w:rsid w:val="00F861EF"/>
    <w:rsid w:val="00F9105A"/>
    <w:rsid w:val="00FC032E"/>
    <w:rsid w:val="00FC1691"/>
    <w:rsid w:val="00FC38DF"/>
    <w:rsid w:val="00FC6F05"/>
    <w:rsid w:val="00FD6096"/>
    <w:rsid w:val="00FE568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8B5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27573"/>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427573"/>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427573"/>
    <w:pPr>
      <w:spacing w:before="100" w:beforeAutospacing="1" w:after="100" w:afterAutospacing="1" w:line="240" w:lineRule="auto"/>
    </w:pPr>
    <w:rPr>
      <w:rFonts w:ascii="Times New Roman" w:eastAsia="Times New Roman" w:hAnsi="Times New Roman"/>
      <w:sz w:val="24"/>
      <w:szCs w:val="24"/>
    </w:rPr>
  </w:style>
  <w:style w:type="character" w:customStyle="1" w:styleId="medium-normal">
    <w:name w:val="medium-normal"/>
    <w:basedOn w:val="DefaultParagraphFont"/>
    <w:rsid w:val="00427573"/>
  </w:style>
  <w:style w:type="paragraph" w:styleId="Header">
    <w:name w:val="header"/>
    <w:basedOn w:val="Normal"/>
    <w:link w:val="HeaderChar"/>
    <w:uiPriority w:val="99"/>
    <w:unhideWhenUsed/>
    <w:rsid w:val="00960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577"/>
    <w:rPr>
      <w:rFonts w:ascii="Calibri" w:eastAsia="Calibri" w:hAnsi="Calibri" w:cs="Times New Roman"/>
    </w:rPr>
  </w:style>
  <w:style w:type="paragraph" w:styleId="Footer">
    <w:name w:val="footer"/>
    <w:basedOn w:val="Normal"/>
    <w:link w:val="FooterChar"/>
    <w:uiPriority w:val="99"/>
    <w:unhideWhenUsed/>
    <w:rsid w:val="00960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577"/>
    <w:rPr>
      <w:rFonts w:ascii="Calibri" w:eastAsia="Calibri" w:hAnsi="Calibri" w:cs="Times New Roman"/>
    </w:rPr>
  </w:style>
  <w:style w:type="paragraph" w:customStyle="1" w:styleId="Default">
    <w:name w:val="Default"/>
    <w:rsid w:val="004D230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PageNumber">
    <w:name w:val="page number"/>
    <w:basedOn w:val="DefaultParagraphFont"/>
    <w:uiPriority w:val="99"/>
    <w:semiHidden/>
    <w:unhideWhenUsed/>
    <w:rsid w:val="00ED754A"/>
  </w:style>
  <w:style w:type="character" w:styleId="CommentReference">
    <w:name w:val="annotation reference"/>
    <w:basedOn w:val="DefaultParagraphFont"/>
    <w:uiPriority w:val="99"/>
    <w:semiHidden/>
    <w:unhideWhenUsed/>
    <w:rsid w:val="00E066E9"/>
    <w:rPr>
      <w:sz w:val="18"/>
      <w:szCs w:val="18"/>
    </w:rPr>
  </w:style>
  <w:style w:type="paragraph" w:styleId="CommentText">
    <w:name w:val="annotation text"/>
    <w:basedOn w:val="Normal"/>
    <w:link w:val="CommentTextChar"/>
    <w:uiPriority w:val="99"/>
    <w:semiHidden/>
    <w:unhideWhenUsed/>
    <w:rsid w:val="00E066E9"/>
    <w:pPr>
      <w:spacing w:line="240" w:lineRule="auto"/>
    </w:pPr>
    <w:rPr>
      <w:sz w:val="24"/>
      <w:szCs w:val="24"/>
    </w:rPr>
  </w:style>
  <w:style w:type="character" w:customStyle="1" w:styleId="CommentTextChar">
    <w:name w:val="Comment Text Char"/>
    <w:basedOn w:val="DefaultParagraphFont"/>
    <w:link w:val="CommentText"/>
    <w:uiPriority w:val="99"/>
    <w:semiHidden/>
    <w:rsid w:val="00E066E9"/>
    <w:rPr>
      <w:rFonts w:ascii="Calibri" w:eastAsia="Calibri" w:hAnsi="Calibri" w:cs="Times New Roman"/>
      <w:sz w:val="24"/>
      <w:szCs w:val="24"/>
    </w:rPr>
  </w:style>
  <w:style w:type="paragraph" w:styleId="CommentSubject">
    <w:name w:val="annotation subject"/>
    <w:basedOn w:val="CommentText"/>
    <w:next w:val="CommentText"/>
    <w:link w:val="CommentSubjectChar"/>
    <w:uiPriority w:val="99"/>
    <w:semiHidden/>
    <w:unhideWhenUsed/>
    <w:rsid w:val="00E066E9"/>
    <w:rPr>
      <w:b/>
      <w:bCs/>
      <w:sz w:val="20"/>
      <w:szCs w:val="20"/>
    </w:rPr>
  </w:style>
  <w:style w:type="character" w:customStyle="1" w:styleId="CommentSubjectChar">
    <w:name w:val="Comment Subject Char"/>
    <w:basedOn w:val="CommentTextChar"/>
    <w:link w:val="CommentSubject"/>
    <w:uiPriority w:val="99"/>
    <w:semiHidden/>
    <w:rsid w:val="00E066E9"/>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066E9"/>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E066E9"/>
    <w:rPr>
      <w:rFonts w:ascii="Times New Roman" w:eastAsia="Calibri" w:hAnsi="Times New Roman" w:cs="Times New Roman"/>
      <w:sz w:val="18"/>
      <w:szCs w:val="18"/>
    </w:rPr>
  </w:style>
  <w:style w:type="table" w:styleId="TableGrid">
    <w:name w:val="Table Grid"/>
    <w:basedOn w:val="TableNormal"/>
    <w:uiPriority w:val="59"/>
    <w:rsid w:val="009F5942"/>
    <w:pPr>
      <w:spacing w:after="0" w:line="240" w:lineRule="auto"/>
    </w:pPr>
    <w:rPr>
      <w:rFonts w:ascii="Calibri" w:eastAsia="Calibri" w:hAnsi="Calibri"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9F5942"/>
    <w:pPr>
      <w:spacing w:after="0" w:line="240" w:lineRule="auto"/>
    </w:pPr>
  </w:style>
  <w:style w:type="paragraph" w:customStyle="1" w:styleId="textbox">
    <w:name w:val="textbox"/>
    <w:basedOn w:val="Normal"/>
    <w:rsid w:val="00734781"/>
    <w:pPr>
      <w:spacing w:before="100" w:beforeAutospacing="1" w:after="100" w:afterAutospacing="1" w:line="240" w:lineRule="auto"/>
    </w:pPr>
    <w:rPr>
      <w:rFonts w:ascii="Times New Roman" w:eastAsiaTheme="minorHAnsi" w:hAnsi="Times New Roman"/>
      <w:sz w:val="24"/>
      <w:szCs w:val="24"/>
    </w:rPr>
  </w:style>
  <w:style w:type="paragraph" w:customStyle="1" w:styleId="paragraph">
    <w:name w:val="paragraph"/>
    <w:basedOn w:val="Normal"/>
    <w:rsid w:val="007D4C1C"/>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rsid w:val="007D4C1C"/>
  </w:style>
  <w:style w:type="character" w:customStyle="1" w:styleId="eop">
    <w:name w:val="eop"/>
    <w:rsid w:val="007D4C1C"/>
  </w:style>
  <w:style w:type="paragraph" w:styleId="ListParagraph">
    <w:name w:val="List Paragraph"/>
    <w:basedOn w:val="Normal"/>
    <w:uiPriority w:val="34"/>
    <w:qFormat/>
    <w:rsid w:val="00380B66"/>
    <w:pPr>
      <w:ind w:left="720"/>
      <w:contextualSpacing/>
    </w:pPr>
  </w:style>
  <w:style w:type="paragraph" w:styleId="FootnoteText">
    <w:name w:val="footnote text"/>
    <w:basedOn w:val="Normal"/>
    <w:link w:val="FootnoteTextChar"/>
    <w:uiPriority w:val="99"/>
    <w:unhideWhenUsed/>
    <w:rsid w:val="00450D8A"/>
    <w:pPr>
      <w:spacing w:after="0" w:line="240" w:lineRule="auto"/>
    </w:pPr>
    <w:rPr>
      <w:sz w:val="24"/>
      <w:szCs w:val="24"/>
    </w:rPr>
  </w:style>
  <w:style w:type="character" w:customStyle="1" w:styleId="FootnoteTextChar">
    <w:name w:val="Footnote Text Char"/>
    <w:basedOn w:val="DefaultParagraphFont"/>
    <w:link w:val="FootnoteText"/>
    <w:uiPriority w:val="99"/>
    <w:rsid w:val="00450D8A"/>
    <w:rPr>
      <w:rFonts w:ascii="Calibri" w:eastAsia="Calibri" w:hAnsi="Calibri" w:cs="Times New Roman"/>
      <w:sz w:val="24"/>
      <w:szCs w:val="24"/>
    </w:rPr>
  </w:style>
  <w:style w:type="character" w:styleId="FootnoteReference">
    <w:name w:val="footnote reference"/>
    <w:basedOn w:val="DefaultParagraphFont"/>
    <w:uiPriority w:val="99"/>
    <w:unhideWhenUsed/>
    <w:rsid w:val="00450D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132619">
      <w:bodyDiv w:val="1"/>
      <w:marLeft w:val="0"/>
      <w:marRight w:val="0"/>
      <w:marTop w:val="0"/>
      <w:marBottom w:val="0"/>
      <w:divBdr>
        <w:top w:val="none" w:sz="0" w:space="0" w:color="auto"/>
        <w:left w:val="none" w:sz="0" w:space="0" w:color="auto"/>
        <w:bottom w:val="none" w:sz="0" w:space="0" w:color="auto"/>
        <w:right w:val="none" w:sz="0" w:space="0" w:color="auto"/>
      </w:divBdr>
    </w:div>
    <w:div w:id="409158439">
      <w:bodyDiv w:val="1"/>
      <w:marLeft w:val="0"/>
      <w:marRight w:val="0"/>
      <w:marTop w:val="0"/>
      <w:marBottom w:val="0"/>
      <w:divBdr>
        <w:top w:val="none" w:sz="0" w:space="0" w:color="auto"/>
        <w:left w:val="none" w:sz="0" w:space="0" w:color="auto"/>
        <w:bottom w:val="none" w:sz="0" w:space="0" w:color="auto"/>
        <w:right w:val="none" w:sz="0" w:space="0" w:color="auto"/>
      </w:divBdr>
    </w:div>
    <w:div w:id="152528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7"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hart" Target="charts/chart1.xml"/><Relationship Id="rId9" Type="http://schemas.openxmlformats.org/officeDocument/2006/relationships/chart" Target="charts/chart2.xml"/><Relationship Id="rId10"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jakaba\Desktop\Adeline.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Adeline.xls" TargetMode="External"/></Relationships>
</file>

<file path=word/charts/_rels/chart3.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file:////F:\Adeline.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charset="0"/>
                <a:ea typeface="Times New Roman" charset="0"/>
                <a:cs typeface="Times New Roman" charset="0"/>
              </a:rPr>
              <a:t>Figure 5.1. : Language</a:t>
            </a:r>
            <a:r>
              <a:rPr lang="en-US" sz="1200" b="0" baseline="0">
                <a:latin typeface="Times New Roman" charset="0"/>
                <a:ea typeface="Times New Roman" charset="0"/>
                <a:cs typeface="Times New Roman" charset="0"/>
              </a:rPr>
              <a:t> Skills and Tasks Relevant to Academic Needs  ( %)</a:t>
            </a:r>
            <a:endParaRPr lang="en-US" sz="1200" b="0">
              <a:latin typeface="Times New Roman" charset="0"/>
              <a:ea typeface="Times New Roman" charset="0"/>
              <a:cs typeface="Times New Roman" charset="0"/>
            </a:endParaRPr>
          </a:p>
        </c:rich>
      </c:tx>
      <c:overlay val="0"/>
    </c:title>
    <c:autoTitleDeleted val="0"/>
    <c:view3D>
      <c:rotX val="15"/>
      <c:rotY val="20"/>
      <c:depthPercent val="100"/>
      <c:rAngAx val="1"/>
    </c:view3D>
    <c:floor>
      <c:thickness val="0"/>
    </c:floor>
    <c:sideWall>
      <c:thickness val="0"/>
    </c:sideWall>
    <c:backWall>
      <c:thickness val="0"/>
    </c:backWall>
    <c:plotArea>
      <c:layout/>
      <c:bar3D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Sheet1!$C$5:$C$20</c:f>
              <c:strCache>
                <c:ptCount val="16"/>
                <c:pt idx="0">
                  <c:v>Minutes</c:v>
                </c:pt>
                <c:pt idx="1">
                  <c:v>Outlining</c:v>
                </c:pt>
                <c:pt idx="2">
                  <c:v>Proposals</c:v>
                </c:pt>
                <c:pt idx="3">
                  <c:v>Minutes Writing</c:v>
                </c:pt>
                <c:pt idx="4">
                  <c:v>Research Article</c:v>
                </c:pt>
                <c:pt idx="5">
                  <c:v>Memorandum</c:v>
                </c:pt>
                <c:pt idx="6">
                  <c:v>Letters</c:v>
                </c:pt>
                <c:pt idx="7">
                  <c:v>Report Writing</c:v>
                </c:pt>
                <c:pt idx="8">
                  <c:v>Summary and Paraphrasing</c:v>
                </c:pt>
                <c:pt idx="9">
                  <c:v>Essay Writing</c:v>
                </c:pt>
                <c:pt idx="10">
                  <c:v>Speech Writing and Delivery</c:v>
                </c:pt>
                <c:pt idx="11">
                  <c:v>Listening</c:v>
                </c:pt>
                <c:pt idx="12">
                  <c:v>Vocabulary Development</c:v>
                </c:pt>
                <c:pt idx="13">
                  <c:v>Reading</c:v>
                </c:pt>
                <c:pt idx="14">
                  <c:v>Comprehension</c:v>
                </c:pt>
                <c:pt idx="15">
                  <c:v>Grammar</c:v>
                </c:pt>
              </c:strCache>
            </c:strRef>
          </c:cat>
          <c:val>
            <c:numRef>
              <c:f>Sheet1!$D$5:$D$20</c:f>
              <c:numCache>
                <c:formatCode>0.0</c:formatCode>
                <c:ptCount val="16"/>
                <c:pt idx="0">
                  <c:v>1.020408163265306</c:v>
                </c:pt>
                <c:pt idx="1">
                  <c:v>1.63265306122449</c:v>
                </c:pt>
                <c:pt idx="2">
                  <c:v>2.040816326530613</c:v>
                </c:pt>
                <c:pt idx="3">
                  <c:v>2.040816326530613</c:v>
                </c:pt>
                <c:pt idx="4">
                  <c:v>2.653061224489796</c:v>
                </c:pt>
                <c:pt idx="5">
                  <c:v>2.857142857142857</c:v>
                </c:pt>
                <c:pt idx="6">
                  <c:v>6.530612244897958</c:v>
                </c:pt>
                <c:pt idx="7">
                  <c:v>6.73469387755102</c:v>
                </c:pt>
                <c:pt idx="8">
                  <c:v>6.73469387755102</c:v>
                </c:pt>
                <c:pt idx="9">
                  <c:v>7.959183673469388</c:v>
                </c:pt>
                <c:pt idx="10">
                  <c:v>8.16326530612245</c:v>
                </c:pt>
                <c:pt idx="11">
                  <c:v>8.979591836734776</c:v>
                </c:pt>
                <c:pt idx="12">
                  <c:v>10.20408163265305</c:v>
                </c:pt>
                <c:pt idx="13">
                  <c:v>10.6122448979594</c:v>
                </c:pt>
                <c:pt idx="14">
                  <c:v>10.81632653061227</c:v>
                </c:pt>
                <c:pt idx="15">
                  <c:v>11.02040816326531</c:v>
                </c:pt>
              </c:numCache>
            </c:numRef>
          </c:val>
          <c:extLst xmlns:c16r2="http://schemas.microsoft.com/office/drawing/2015/06/chart">
            <c:ext xmlns:c16="http://schemas.microsoft.com/office/drawing/2014/chart" uri="{C3380CC4-5D6E-409C-BE32-E72D297353CC}">
              <c16:uniqueId val="{00000000-498B-4027-9F62-F2489A37BE18}"/>
            </c:ext>
          </c:extLst>
        </c:ser>
        <c:dLbls>
          <c:showLegendKey val="0"/>
          <c:showVal val="1"/>
          <c:showCatName val="0"/>
          <c:showSerName val="0"/>
          <c:showPercent val="0"/>
          <c:showBubbleSize val="0"/>
        </c:dLbls>
        <c:gapWidth val="150"/>
        <c:shape val="box"/>
        <c:axId val="468393264"/>
        <c:axId val="468395312"/>
        <c:axId val="0"/>
      </c:bar3DChart>
      <c:catAx>
        <c:axId val="468393264"/>
        <c:scaling>
          <c:orientation val="minMax"/>
        </c:scaling>
        <c:delete val="0"/>
        <c:axPos val="l"/>
        <c:numFmt formatCode="General" sourceLinked="1"/>
        <c:majorTickMark val="none"/>
        <c:minorTickMark val="none"/>
        <c:tickLblPos val="nextTo"/>
        <c:crossAx val="468395312"/>
        <c:crosses val="autoZero"/>
        <c:auto val="1"/>
        <c:lblAlgn val="ctr"/>
        <c:lblOffset val="100"/>
        <c:noMultiLvlLbl val="0"/>
      </c:catAx>
      <c:valAx>
        <c:axId val="468395312"/>
        <c:scaling>
          <c:orientation val="minMax"/>
        </c:scaling>
        <c:delete val="1"/>
        <c:axPos val="b"/>
        <c:numFmt formatCode="0.0" sourceLinked="1"/>
        <c:majorTickMark val="out"/>
        <c:minorTickMark val="none"/>
        <c:tickLblPos val="nextTo"/>
        <c:crossAx val="468393264"/>
        <c:crosses val="autoZero"/>
        <c:crossBetween val="between"/>
      </c:valAx>
      <c:spPr>
        <a:noFill/>
        <a:ln w="25400">
          <a:noFill/>
        </a:ln>
      </c:spPr>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charset="0"/>
                <a:ea typeface="Times New Roman" charset="0"/>
                <a:cs typeface="Times New Roman" charset="0"/>
              </a:rPr>
              <a:t>Figure  5.2. : Respondents'  Knowledge of Future Careers </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109428712715258"/>
          <c:y val="0.523740912013197"/>
          <c:w val="0.803226770566723"/>
          <c:h val="0.356996587030717"/>
        </c:manualLayout>
      </c:layout>
      <c:pie3DChart>
        <c:varyColors val="1"/>
        <c:ser>
          <c:idx val="0"/>
          <c:order val="0"/>
          <c:explosion val="25"/>
          <c:dLbls>
            <c:dLbl>
              <c:idx val="0"/>
              <c:tx>
                <c:rich>
                  <a:bodyPr/>
                  <a:lstStyle/>
                  <a:p>
                    <a:r>
                      <a:rPr lang="mr-IN" sz="1200"/>
                      <a:t>89.6%</a:t>
                    </a:r>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6497-401F-83D0-CB66FF1359E9}"/>
                </c:ext>
                <c:ext xmlns:c15="http://schemas.microsoft.com/office/drawing/2012/chart" uri="{CE6537A1-D6FC-4f65-9D91-7224C49458BB}"/>
              </c:extLst>
            </c:dLbl>
            <c:dLbl>
              <c:idx val="1"/>
              <c:tx>
                <c:rich>
                  <a:bodyPr/>
                  <a:lstStyle/>
                  <a:p>
                    <a:r>
                      <a:rPr lang="mr-IN" sz="1200"/>
                      <a:t>10.4%</a:t>
                    </a:r>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6497-401F-83D0-CB66FF1359E9}"/>
                </c:ext>
                <c:ext xmlns:c15="http://schemas.microsoft.com/office/drawing/2012/chart" uri="{CE6537A1-D6FC-4f65-9D91-7224C49458BB}"/>
              </c:extLst>
            </c:dLbl>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Sheet1!$K$12:$K$13</c:f>
              <c:strCache>
                <c:ptCount val="2"/>
                <c:pt idx="0">
                  <c:v>Yes </c:v>
                </c:pt>
                <c:pt idx="1">
                  <c:v>No</c:v>
                </c:pt>
              </c:strCache>
            </c:strRef>
          </c:cat>
          <c:val>
            <c:numRef>
              <c:f>Sheet1!$L$12:$L$13</c:f>
              <c:numCache>
                <c:formatCode>General</c:formatCode>
                <c:ptCount val="2"/>
                <c:pt idx="0">
                  <c:v>89.6</c:v>
                </c:pt>
                <c:pt idx="1">
                  <c:v>10.4</c:v>
                </c:pt>
              </c:numCache>
            </c:numRef>
          </c:val>
          <c:extLst xmlns:c16r2="http://schemas.microsoft.com/office/drawing/2015/06/chart">
            <c:ext xmlns:c16="http://schemas.microsoft.com/office/drawing/2014/chart" uri="{C3380CC4-5D6E-409C-BE32-E72D297353CC}">
              <c16:uniqueId val="{00000002-6497-401F-83D0-CB66FF1359E9}"/>
            </c:ext>
          </c:extLst>
        </c:ser>
        <c:dLbls>
          <c:showLegendKey val="0"/>
          <c:showVal val="0"/>
          <c:showCatName val="0"/>
          <c:showSerName val="0"/>
          <c:showPercent val="1"/>
          <c:showBubbleSize val="0"/>
          <c:showLeaderLines val="1"/>
        </c:dLbls>
      </c:pie3DChart>
    </c:plotArea>
    <c:legend>
      <c:legendPos val="t"/>
      <c:layout>
        <c:manualLayout>
          <c:xMode val="edge"/>
          <c:yMode val="edge"/>
          <c:x val="0.543195160005903"/>
          <c:y val="0.264554235778922"/>
          <c:w val="0.286068127293672"/>
          <c:h val="0.0671462955401206"/>
        </c:manualLayout>
      </c:layout>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200" b="0">
                <a:latin typeface="Times New Roman" charset="0"/>
                <a:ea typeface="Times New Roman" charset="0"/>
                <a:cs typeface="Times New Roman" charset="0"/>
              </a:rPr>
              <a:t>Figure 5.3. The Relevance of Language Skills and Tasks to Career Needs (%)</a:t>
            </a:r>
          </a:p>
        </c:rich>
      </c:tx>
      <c:layout>
        <c:manualLayout>
          <c:xMode val="edge"/>
          <c:yMode val="edge"/>
          <c:x val="0.0198680636398913"/>
          <c:y val="0.0168760547534221"/>
        </c:manualLayout>
      </c:layout>
      <c:overlay val="0"/>
    </c:title>
    <c:autoTitleDeleted val="0"/>
    <c:view3D>
      <c:rotX val="15"/>
      <c:rotY val="20"/>
      <c:depthPercent val="100"/>
      <c:rAngAx val="1"/>
    </c:view3D>
    <c:floor>
      <c:thickness val="0"/>
    </c:floor>
    <c:sideWall>
      <c:thickness val="0"/>
    </c:sideWall>
    <c:backWall>
      <c:thickness val="0"/>
    </c:backWall>
    <c:plotArea>
      <c:layout/>
      <c:bar3DChart>
        <c:barDir val="bar"/>
        <c:grouping val="clustered"/>
        <c:varyColors val="0"/>
        <c:ser>
          <c:idx val="0"/>
          <c:order val="0"/>
          <c:tx>
            <c:strRef>
              <c:f>Sheet2!$B$24</c:f>
              <c:strCache>
                <c:ptCount val="1"/>
                <c:pt idx="0">
                  <c:v>female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Sheet2!$B$25:$B$40</c:f>
              <c:numCache>
                <c:formatCode>General</c:formatCode>
                <c:ptCount val="16"/>
                <c:pt idx="0">
                  <c:v>60.6</c:v>
                </c:pt>
                <c:pt idx="1">
                  <c:v>66.0</c:v>
                </c:pt>
                <c:pt idx="2">
                  <c:v>61.2</c:v>
                </c:pt>
                <c:pt idx="3">
                  <c:v>54.8</c:v>
                </c:pt>
                <c:pt idx="4">
                  <c:v>65.4</c:v>
                </c:pt>
                <c:pt idx="5">
                  <c:v>59.5</c:v>
                </c:pt>
                <c:pt idx="6">
                  <c:v>50.0</c:v>
                </c:pt>
                <c:pt idx="7">
                  <c:v>40.0</c:v>
                </c:pt>
                <c:pt idx="8">
                  <c:v>66.7</c:v>
                </c:pt>
                <c:pt idx="9">
                  <c:v>67.7</c:v>
                </c:pt>
                <c:pt idx="10">
                  <c:v>70.0</c:v>
                </c:pt>
                <c:pt idx="11">
                  <c:v>56.4</c:v>
                </c:pt>
                <c:pt idx="12">
                  <c:v>58.8</c:v>
                </c:pt>
                <c:pt idx="13">
                  <c:v>57.1</c:v>
                </c:pt>
                <c:pt idx="14">
                  <c:v>68.8</c:v>
                </c:pt>
                <c:pt idx="15">
                  <c:v>80.0</c:v>
                </c:pt>
              </c:numCache>
            </c:numRef>
          </c:val>
          <c:extLst xmlns:c16r2="http://schemas.microsoft.com/office/drawing/2015/06/chart">
            <c:ext xmlns:c16="http://schemas.microsoft.com/office/drawing/2014/chart" uri="{C3380CC4-5D6E-409C-BE32-E72D297353CC}">
              <c16:uniqueId val="{00000000-5762-4670-8039-DFAF59F2A234}"/>
            </c:ext>
          </c:extLst>
        </c:ser>
        <c:ser>
          <c:idx val="1"/>
          <c:order val="1"/>
          <c:tx>
            <c:strRef>
              <c:f>Sheet2!$C$24</c:f>
              <c:strCache>
                <c:ptCount val="1"/>
                <c:pt idx="0">
                  <c:v>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Sheet2!$C$25:$C$40</c:f>
              <c:numCache>
                <c:formatCode>General</c:formatCode>
                <c:ptCount val="16"/>
                <c:pt idx="0">
                  <c:v>39.4</c:v>
                </c:pt>
                <c:pt idx="1">
                  <c:v>34.0</c:v>
                </c:pt>
                <c:pt idx="2">
                  <c:v>38.8</c:v>
                </c:pt>
                <c:pt idx="3">
                  <c:v>45.2</c:v>
                </c:pt>
                <c:pt idx="4">
                  <c:v>34.6</c:v>
                </c:pt>
                <c:pt idx="5">
                  <c:v>40.5</c:v>
                </c:pt>
                <c:pt idx="6">
                  <c:v>50.0</c:v>
                </c:pt>
                <c:pt idx="7">
                  <c:v>60.0</c:v>
                </c:pt>
                <c:pt idx="8">
                  <c:v>33.3</c:v>
                </c:pt>
                <c:pt idx="9">
                  <c:v>32.3</c:v>
                </c:pt>
                <c:pt idx="10">
                  <c:v>30.0</c:v>
                </c:pt>
                <c:pt idx="11">
                  <c:v>43.6</c:v>
                </c:pt>
                <c:pt idx="12">
                  <c:v>41.2</c:v>
                </c:pt>
                <c:pt idx="13">
                  <c:v>42.9</c:v>
                </c:pt>
                <c:pt idx="14">
                  <c:v>31.3</c:v>
                </c:pt>
                <c:pt idx="15">
                  <c:v>20.0</c:v>
                </c:pt>
              </c:numCache>
            </c:numRef>
          </c:val>
          <c:extLst xmlns:c16r2="http://schemas.microsoft.com/office/drawing/2015/06/chart">
            <c:ext xmlns:c16="http://schemas.microsoft.com/office/drawing/2014/chart" uri="{C3380CC4-5D6E-409C-BE32-E72D297353CC}">
              <c16:uniqueId val="{00000001-5762-4670-8039-DFAF59F2A234}"/>
            </c:ext>
          </c:extLst>
        </c:ser>
        <c:dLbls>
          <c:showLegendKey val="0"/>
          <c:showVal val="0"/>
          <c:showCatName val="0"/>
          <c:showSerName val="0"/>
          <c:showPercent val="0"/>
          <c:showBubbleSize val="0"/>
        </c:dLbls>
        <c:gapWidth val="150"/>
        <c:shape val="cylinder"/>
        <c:axId val="461660960"/>
        <c:axId val="467720592"/>
        <c:axId val="0"/>
      </c:bar3DChart>
      <c:catAx>
        <c:axId val="461660960"/>
        <c:scaling>
          <c:orientation val="minMax"/>
        </c:scaling>
        <c:delete val="0"/>
        <c:axPos val="l"/>
        <c:numFmt formatCode="General" sourceLinked="1"/>
        <c:majorTickMark val="none"/>
        <c:minorTickMark val="none"/>
        <c:tickLblPos val="nextTo"/>
        <c:txPr>
          <a:bodyPr/>
          <a:lstStyle/>
          <a:p>
            <a:pPr>
              <a:defRPr lang="en-US"/>
            </a:pPr>
            <a:endParaRPr lang="en-US"/>
          </a:p>
        </c:txPr>
        <c:crossAx val="467720592"/>
        <c:crosses val="autoZero"/>
        <c:auto val="1"/>
        <c:lblAlgn val="ctr"/>
        <c:lblOffset val="100"/>
        <c:noMultiLvlLbl val="0"/>
      </c:catAx>
      <c:valAx>
        <c:axId val="467720592"/>
        <c:scaling>
          <c:orientation val="minMax"/>
        </c:scaling>
        <c:delete val="0"/>
        <c:axPos val="b"/>
        <c:majorGridlines/>
        <c:numFmt formatCode="General" sourceLinked="1"/>
        <c:majorTickMark val="none"/>
        <c:minorTickMark val="none"/>
        <c:tickLblPos val="nextTo"/>
        <c:crossAx val="461660960"/>
        <c:crosses val="autoZero"/>
        <c:crossBetween val="between"/>
      </c:valAx>
      <c:spPr>
        <a:noFill/>
        <a:ln w="25400">
          <a:noFill/>
        </a:ln>
      </c:spPr>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6B68A91-9BFF-5046-A9F3-0B914CFC3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7832</Words>
  <Characters>44645</Characters>
  <Application>Microsoft Macintosh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2018-03-17T15:21:00Z</dcterms:created>
  <dcterms:modified xsi:type="dcterms:W3CDTF">2018-03-17T15:21:00Z</dcterms:modified>
</cp:coreProperties>
</file>