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 xml:space="preserve">d Approach into the </w:t>
      </w:r>
      <w:proofErr w:type="spellStart"/>
      <w:r w:rsidRPr="00AC0125">
        <w:rPr>
          <w:rFonts w:ascii="Times New Roman" w:eastAsia="Calibri" w:hAnsi="Times New Roman" w:cs="Times New Roman"/>
          <w:b/>
          <w:sz w:val="28"/>
          <w:szCs w:val="28"/>
        </w:rPr>
        <w:t>Phonotactic</w:t>
      </w:r>
      <w:proofErr w:type="spellEnd"/>
      <w:r w:rsidRPr="00AC0125">
        <w:rPr>
          <w:rFonts w:ascii="Times New Roman" w:eastAsia="Calibri" w:hAnsi="Times New Roman" w:cs="Times New Roman"/>
          <w:b/>
          <w:sz w:val="28"/>
          <w:szCs w:val="28"/>
        </w:rPr>
        <w:t xml:space="preserve"> Constraints</w:t>
      </w:r>
      <w:r w:rsidR="005221A1" w:rsidRPr="00AC0125">
        <w:rPr>
          <w:rFonts w:ascii="Times New Roman" w:eastAsia="Calibri" w:hAnsi="Times New Roman" w:cs="Times New Roman"/>
          <w:b/>
          <w:sz w:val="28"/>
          <w:szCs w:val="28"/>
        </w:rPr>
        <w:t xml:space="preserve"> of English Spoken by Broadcasters in Nigeria</w:t>
      </w:r>
    </w:p>
    <w:p w:rsidR="001240B2" w:rsidRDefault="001240B2" w:rsidP="001240B2">
      <w:pPr>
        <w:spacing w:after="0" w:line="240" w:lineRule="auto"/>
        <w:jc w:val="center"/>
        <w:rPr>
          <w:rFonts w:ascii="Times New Roman" w:eastAsia="Calibri" w:hAnsi="Times New Roman" w:cs="Times New Roman"/>
          <w:sz w:val="24"/>
          <w:szCs w:val="24"/>
        </w:rPr>
      </w:pPr>
    </w:p>
    <w:p w:rsidR="00D74B77" w:rsidRDefault="00227CD4" w:rsidP="001240B2">
      <w:pPr>
        <w:spacing w:after="0" w:line="240" w:lineRule="auto"/>
        <w:jc w:val="center"/>
        <w:rPr>
          <w:rFonts w:ascii="Times New Roman" w:eastAsia="Calibri" w:hAnsi="Times New Roman" w:cs="Times New Roman"/>
          <w:sz w:val="24"/>
          <w:szCs w:val="24"/>
        </w:rPr>
      </w:pPr>
      <w:proofErr w:type="spellStart"/>
      <w:r w:rsidRPr="00227CD4">
        <w:rPr>
          <w:rFonts w:ascii="Times New Roman" w:eastAsia="Calibri" w:hAnsi="Times New Roman" w:cs="Times New Roman"/>
          <w:sz w:val="24"/>
          <w:szCs w:val="24"/>
        </w:rPr>
        <w:t>Abdulmalik</w:t>
      </w:r>
      <w:proofErr w:type="spellEnd"/>
      <w:r w:rsidRPr="00227CD4">
        <w:rPr>
          <w:rFonts w:ascii="Times New Roman" w:eastAsia="Calibri" w:hAnsi="Times New Roman" w:cs="Times New Roman"/>
          <w:sz w:val="24"/>
          <w:szCs w:val="24"/>
        </w:rPr>
        <w:t xml:space="preserve"> Usman</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Department of English and Literary Studies</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proofErr w:type="spellStart"/>
      <w:r w:rsidRPr="00C132C0">
        <w:rPr>
          <w:rFonts w:ascii="Times New Roman" w:eastAsiaTheme="minorEastAsia" w:hAnsi="Times New Roman" w:cs="Times New Roman"/>
          <w:i/>
        </w:rPr>
        <w:t>Bauchi</w:t>
      </w:r>
      <w:proofErr w:type="spellEnd"/>
      <w:r w:rsidRPr="00C132C0">
        <w:rPr>
          <w:rFonts w:ascii="Times New Roman" w:eastAsiaTheme="minorEastAsia" w:hAnsi="Times New Roman" w:cs="Times New Roman"/>
          <w:i/>
        </w:rPr>
        <w:t xml:space="preserve"> State University, </w:t>
      </w:r>
      <w:proofErr w:type="spellStart"/>
      <w:r w:rsidRPr="00C132C0">
        <w:rPr>
          <w:rFonts w:ascii="Times New Roman" w:eastAsiaTheme="minorEastAsia" w:hAnsi="Times New Roman" w:cs="Times New Roman"/>
          <w:i/>
        </w:rPr>
        <w:t>Gadau</w:t>
      </w:r>
      <w:proofErr w:type="spellEnd"/>
      <w:r w:rsidRPr="00C132C0">
        <w:rPr>
          <w:rFonts w:ascii="Times New Roman" w:eastAsiaTheme="minorEastAsia" w:hAnsi="Times New Roman" w:cs="Times New Roman"/>
          <w:i/>
        </w:rPr>
        <w:t>, Nigeria</w:t>
      </w:r>
    </w:p>
    <w:p w:rsidR="001240B2" w:rsidRPr="00207A9E" w:rsidRDefault="00F32294" w:rsidP="001240B2">
      <w:pPr>
        <w:spacing w:after="0" w:line="240" w:lineRule="auto"/>
        <w:ind w:left="-288" w:right="-432"/>
        <w:jc w:val="center"/>
        <w:rPr>
          <w:rFonts w:ascii="Times New Roman" w:eastAsiaTheme="minorEastAsia" w:hAnsi="Times New Roman" w:cs="Times New Roman"/>
          <w:i/>
          <w:sz w:val="24"/>
          <w:szCs w:val="24"/>
        </w:rPr>
      </w:pPr>
      <w:hyperlink r:id="rId6" w:history="1">
        <w:r w:rsidR="001240B2" w:rsidRPr="00207A9E">
          <w:rPr>
            <w:rFonts w:ascii="Times New Roman" w:eastAsiaTheme="minorEastAsia" w:hAnsi="Times New Roman" w:cs="Times New Roman"/>
            <w:i/>
            <w:color w:val="0563C1" w:themeColor="hyperlink"/>
            <w:sz w:val="24"/>
            <w:szCs w:val="24"/>
            <w:u w:val="single"/>
          </w:rPr>
          <w:t>ausmanb09@gmail.com</w:t>
        </w:r>
      </w:hyperlink>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2D2F2F" w:rsidP="00C32FBD">
      <w:pPr>
        <w:spacing w:before="100" w:beforeAutospacing="1" w:after="0" w:line="240" w:lineRule="auto"/>
        <w:ind w:left="720" w:right="864"/>
        <w:jc w:val="both"/>
        <w:rPr>
          <w:rFonts w:ascii="Times New Roman" w:eastAsia="Calibri" w:hAnsi="Times New Roman" w:cs="Times New Roman"/>
          <w:i/>
          <w:sz w:val="24"/>
          <w:szCs w:val="24"/>
          <w:lang w:val="en-GB"/>
        </w:rPr>
      </w:pPr>
      <w:r w:rsidRPr="009F41DD">
        <w:rPr>
          <w:rFonts w:ascii="Times New Roman" w:eastAsiaTheme="minorEastAsia" w:hAnsi="Times New Roman" w:cs="Times New Roman"/>
          <w:i/>
          <w:sz w:val="24"/>
          <w:szCs w:val="24"/>
        </w:rPr>
        <w:t>One of the issues in the English spo</w:t>
      </w:r>
      <w:r w:rsidR="007F578E" w:rsidRPr="009F41DD">
        <w:rPr>
          <w:rFonts w:ascii="Times New Roman" w:eastAsiaTheme="minorEastAsia" w:hAnsi="Times New Roman" w:cs="Times New Roman"/>
          <w:i/>
          <w:sz w:val="24"/>
          <w:szCs w:val="24"/>
        </w:rPr>
        <w:t>ken particularly in Nigeria is</w:t>
      </w:r>
      <w:r w:rsidRPr="009F41DD">
        <w:rPr>
          <w:rFonts w:ascii="Times New Roman" w:eastAsiaTheme="minorEastAsia" w:hAnsi="Times New Roman" w:cs="Times New Roman"/>
          <w:i/>
          <w:sz w:val="24"/>
          <w:szCs w:val="24"/>
        </w:rPr>
        <w:t xml:space="preserve"> </w:t>
      </w:r>
      <w:proofErr w:type="spellStart"/>
      <w:r w:rsidRPr="009F41DD">
        <w:rPr>
          <w:rFonts w:ascii="Times New Roman" w:eastAsiaTheme="minorEastAsia" w:hAnsi="Times New Roman" w:cs="Times New Roman"/>
          <w:i/>
          <w:sz w:val="24"/>
          <w:szCs w:val="24"/>
        </w:rPr>
        <w:t>phonotac</w:t>
      </w:r>
      <w:r w:rsidR="00227CD4" w:rsidRPr="009F41DD">
        <w:rPr>
          <w:rFonts w:ascii="Times New Roman" w:eastAsiaTheme="minorEastAsia" w:hAnsi="Times New Roman" w:cs="Times New Roman"/>
          <w:i/>
          <w:sz w:val="24"/>
          <w:szCs w:val="24"/>
        </w:rPr>
        <w:t>tic</w:t>
      </w:r>
      <w:proofErr w:type="spellEnd"/>
      <w:r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RP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 xml:space="preserve">Prince and </w:t>
      </w:r>
      <w:proofErr w:type="spellStart"/>
      <w:r w:rsidR="00D57061">
        <w:rPr>
          <w:rFonts w:ascii="Times New Roman" w:eastAsia="Calibri" w:hAnsi="Times New Roman" w:cs="Times New Roman"/>
          <w:i/>
          <w:sz w:val="24"/>
          <w:szCs w:val="24"/>
          <w:lang w:val="en-GB"/>
        </w:rPr>
        <w:t>Smolensky</w:t>
      </w:r>
      <w:proofErr w:type="spellEnd"/>
      <w:r w:rsidR="00D57061">
        <w:rPr>
          <w:rFonts w:ascii="Times New Roman" w:eastAsia="Calibri" w:hAnsi="Times New Roman" w:cs="Times New Roman"/>
          <w:i/>
          <w:sz w:val="24"/>
          <w:szCs w:val="24"/>
          <w:lang w:val="en-GB"/>
        </w:rPr>
        <w:t xml:space="preserve"> </w:t>
      </w:r>
      <w:r w:rsidR="00486F10" w:rsidRPr="009F41DD">
        <w:rPr>
          <w:rFonts w:ascii="Times New Roman" w:eastAsia="Calibri" w:hAnsi="Times New Roman" w:cs="Times New Roman"/>
          <w:i/>
          <w:sz w:val="24"/>
          <w:szCs w:val="24"/>
          <w:lang w:val="en-GB"/>
        </w:rPr>
        <w:t>1993</w:t>
      </w:r>
      <w:r w:rsidR="00D57061">
        <w:rPr>
          <w:rFonts w:ascii="Times New Roman" w:eastAsia="Calibri" w:hAnsi="Times New Roman" w:cs="Times New Roman"/>
          <w:i/>
          <w:sz w:val="24"/>
          <w:szCs w:val="24"/>
          <w:lang w:val="en-GB"/>
        </w:rPr>
        <w:t>; 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 xml:space="preserve">est and </w:t>
      </w:r>
      <w:proofErr w:type="spellStart"/>
      <w:r w:rsidR="001E70D3">
        <w:rPr>
          <w:rFonts w:ascii="Times New Roman" w:eastAsia="Calibri" w:hAnsi="Times New Roman" w:cs="Times New Roman"/>
          <w:i/>
          <w:sz w:val="24"/>
          <w:szCs w:val="24"/>
          <w:lang w:val="en-GB"/>
        </w:rPr>
        <w:t>analyz</w:t>
      </w:r>
      <w:r w:rsidR="00FD1F83">
        <w:rPr>
          <w:rFonts w:ascii="Times New Roman" w:eastAsia="Calibri" w:hAnsi="Times New Roman" w:cs="Times New Roman"/>
          <w:i/>
          <w:sz w:val="24"/>
          <w:szCs w:val="24"/>
          <w:lang w:val="en-GB"/>
        </w:rPr>
        <w:t>ed</w:t>
      </w:r>
      <w:proofErr w:type="spellEnd"/>
      <w:r w:rsidR="00FD1F83">
        <w:rPr>
          <w:rFonts w:ascii="Times New Roman" w:eastAsia="Calibri" w:hAnsi="Times New Roman" w:cs="Times New Roman"/>
          <w:i/>
          <w:sz w:val="24"/>
          <w:szCs w:val="24"/>
          <w:lang w:val="en-GB"/>
        </w:rPr>
        <w:t xml:space="preserve"> using Optimality Theory tableaux.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proofErr w:type="spellStart"/>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w:t>
      </w:r>
      <w:proofErr w:type="spellEnd"/>
      <w:r w:rsidR="00593976">
        <w:rPr>
          <w:rFonts w:ascii="Times New Roman" w:eastAsiaTheme="minorEastAsia" w:hAnsi="Times New Roman" w:cs="Times New Roman"/>
          <w:i/>
          <w:sz w:val="24"/>
          <w:szCs w:val="24"/>
        </w:rPr>
        <w:t xml:space="preserve"> constraints</w:t>
      </w:r>
      <w:r w:rsidRPr="00593976">
        <w:rPr>
          <w:rFonts w:ascii="Times New Roman" w:eastAsiaTheme="minorEastAsia" w:hAnsi="Times New Roman" w:cs="Times New Roman"/>
          <w:i/>
          <w:sz w:val="24"/>
          <w:szCs w:val="24"/>
        </w:rPr>
        <w:t xml:space="preserve">, Optimality Theory, RP, </w:t>
      </w:r>
      <w:r w:rsidR="00593976" w:rsidRPr="00593976">
        <w:rPr>
          <w:rFonts w:ascii="Times New Roman" w:eastAsiaTheme="minorEastAsia" w:hAnsi="Times New Roman" w:cs="Times New Roman"/>
          <w:i/>
          <w:sz w:val="24"/>
          <w:szCs w:val="24"/>
        </w:rPr>
        <w:t>Hausa English</w:t>
      </w:r>
      <w:r w:rsidR="00593976">
        <w:rPr>
          <w:rFonts w:ascii="Times New Roman" w:eastAsiaTheme="minorEastAsia" w:hAnsi="Times New Roman" w:cs="Times New Roman"/>
          <w:i/>
          <w:sz w:val="24"/>
          <w:szCs w:val="24"/>
        </w:rPr>
        <w:t>, broadcasters</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Phonotactic</w:t>
      </w:r>
      <w:proofErr w:type="spellEnd"/>
      <w:r>
        <w:rPr>
          <w:rFonts w:ascii="Times New Roman" w:eastAsia="Calibri" w:hAnsi="Times New Roman" w:cs="Times New Roman"/>
          <w:sz w:val="24"/>
          <w:szCs w:val="24"/>
        </w:rPr>
        <w:t xml:space="preserve">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Pr>
          <w:rFonts w:ascii="Times New Roman" w:eastAsia="Calibri" w:hAnsi="Times New Roman" w:cs="Times New Roman"/>
          <w:sz w:val="24"/>
          <w:szCs w:val="24"/>
        </w:rPr>
        <w:t>).  It states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vowel sequences and consonant</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w:t>
      </w:r>
      <w:proofErr w:type="spellStart"/>
      <w:r w:rsidR="00F27775">
        <w:rPr>
          <w:rFonts w:ascii="Times New Roman" w:eastAsia="Calibri" w:hAnsi="Times New Roman" w:cs="Times New Roman"/>
          <w:sz w:val="24"/>
          <w:szCs w:val="24"/>
        </w:rPr>
        <w:t>Kachru</w:t>
      </w:r>
      <w:proofErr w:type="spellEnd"/>
      <w:r w:rsidR="00F27775">
        <w:rPr>
          <w:rFonts w:ascii="Times New Roman" w:eastAsia="Calibri" w:hAnsi="Times New Roman" w:cs="Times New Roman"/>
          <w:sz w:val="24"/>
          <w:szCs w:val="24"/>
        </w:rPr>
        <w:t xml:space="preserve">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lastRenderedPageBreak/>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r w:rsidR="00E040B6">
        <w:rPr>
          <w:rFonts w:ascii="Times New Roman" w:eastAsia="Calibri" w:hAnsi="Times New Roman" w:cs="Times New Roman"/>
          <w:sz w:val="24"/>
          <w:szCs w:val="24"/>
        </w:rPr>
        <w:t>ri</w:t>
      </w:r>
      <w:proofErr w:type="gramStart"/>
      <w:r w:rsidR="00E040B6">
        <w:rPr>
          <w:rFonts w:ascii="Times New Roman" w:eastAsia="Calibri" w:hAnsi="Times New Roman" w:cs="Times New Roman"/>
          <w:sz w:val="24"/>
          <w:szCs w:val="24"/>
        </w:rPr>
        <w:t>:s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proofErr w:type="gram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proofErr w:type="gram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 xml:space="preserve">to examine and analyze the </w:t>
      </w:r>
      <w:proofErr w:type="spellStart"/>
      <w:r w:rsidR="00236C27">
        <w:rPr>
          <w:rFonts w:ascii="Times New Roman" w:eastAsia="Calibri" w:hAnsi="Times New Roman" w:cs="Times New Roman"/>
          <w:sz w:val="24"/>
          <w:szCs w:val="24"/>
        </w:rPr>
        <w:t>phonotactic</w:t>
      </w:r>
      <w:r w:rsidR="00440731">
        <w:rPr>
          <w:rFonts w:ascii="Times New Roman" w:eastAsia="Calibri" w:hAnsi="Times New Roman" w:cs="Times New Roman"/>
          <w:sz w:val="24"/>
          <w:szCs w:val="24"/>
        </w:rPr>
        <w:t>s</w:t>
      </w:r>
      <w:proofErr w:type="spellEnd"/>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w:t>
      </w:r>
      <w:proofErr w:type="spellStart"/>
      <w:r w:rsidRPr="00D20F4B">
        <w:rPr>
          <w:rFonts w:ascii="Times New Roman" w:eastAsia="Calibri" w:hAnsi="Times New Roman" w:cs="Times New Roman"/>
          <w:sz w:val="24"/>
          <w:szCs w:val="24"/>
          <w:lang w:val="en-GB"/>
        </w:rPr>
        <w:t>Akpan</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Emeka-Nwabia</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w:t>
      </w:r>
      <w:proofErr w:type="spellStart"/>
      <w:r w:rsidRPr="00D20F4B">
        <w:rPr>
          <w:rFonts w:ascii="Times New Roman" w:eastAsia="Calibri" w:hAnsi="Times New Roman" w:cs="Times New Roman"/>
          <w:sz w:val="24"/>
          <w:szCs w:val="24"/>
          <w:lang w:val="en-GB"/>
        </w:rPr>
        <w:t>Ebonyi</w:t>
      </w:r>
      <w:proofErr w:type="spellEnd"/>
      <w:r w:rsidRPr="00D20F4B">
        <w:rPr>
          <w:rFonts w:ascii="Times New Roman" w:eastAsia="Calibri" w:hAnsi="Times New Roman" w:cs="Times New Roman"/>
          <w:sz w:val="24"/>
          <w:szCs w:val="24"/>
          <w:lang w:val="en-GB"/>
        </w:rPr>
        <w:t xml:space="preserve"> State, neighbouring Enugu </w:t>
      </w:r>
      <w:r w:rsidR="009D5F6B">
        <w:rPr>
          <w:rFonts w:ascii="Times New Roman" w:eastAsia="Calibri" w:hAnsi="Times New Roman" w:cs="Times New Roman"/>
          <w:sz w:val="24"/>
          <w:szCs w:val="24"/>
          <w:lang w:val="en-GB"/>
        </w:rPr>
        <w:t xml:space="preserve">State, </w:t>
      </w:r>
      <w:proofErr w:type="gramStart"/>
      <w:r w:rsidR="009D5F6B">
        <w:rPr>
          <w:rFonts w:ascii="Times New Roman" w:eastAsia="Calibri" w:hAnsi="Times New Roman" w:cs="Times New Roman"/>
          <w:sz w:val="24"/>
          <w:szCs w:val="24"/>
          <w:lang w:val="en-GB"/>
        </w:rPr>
        <w:t>Southern</w:t>
      </w:r>
      <w:proofErr w:type="gramEnd"/>
      <w:r w:rsidR="009D5F6B">
        <w:rPr>
          <w:rFonts w:ascii="Times New Roman" w:eastAsia="Calibri" w:hAnsi="Times New Roman" w:cs="Times New Roman"/>
          <w:sz w:val="24"/>
          <w:szCs w:val="24"/>
          <w:lang w:val="en-GB"/>
        </w:rPr>
        <w:t xml:space="preserve">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w:t>
      </w:r>
      <w:r w:rsidRPr="00D20F4B">
        <w:rPr>
          <w:rFonts w:ascii="Times New Roman" w:eastAsia="Calibri" w:hAnsi="Times New Roman" w:cs="Times New Roman"/>
          <w:sz w:val="24"/>
          <w:szCs w:val="24"/>
          <w:lang w:val="en-GB"/>
        </w:rPr>
        <w:lastRenderedPageBreak/>
        <w:t>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w:t>
      </w:r>
      <w:proofErr w:type="spellStart"/>
      <w:r w:rsidRPr="00D20F4B">
        <w:rPr>
          <w:rFonts w:ascii="Times New Roman" w:eastAsia="Calibri" w:hAnsi="Times New Roman" w:cs="Times New Roman"/>
          <w:sz w:val="24"/>
          <w:szCs w:val="24"/>
          <w:lang w:val="en-GB"/>
        </w:rPr>
        <w:t>Awang</w:t>
      </w:r>
      <w:proofErr w:type="spellEnd"/>
      <w:r w:rsidRPr="00D20F4B">
        <w:rPr>
          <w:rFonts w:ascii="Times New Roman" w:eastAsia="Calibri" w:hAnsi="Times New Roman" w:cs="Times New Roman"/>
          <w:sz w:val="24"/>
          <w:szCs w:val="24"/>
          <w:lang w:val="en-GB"/>
        </w:rPr>
        <w:t xml:space="preserve">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w:t>
      </w:r>
      <w:proofErr w:type="spellStart"/>
      <w:proofErr w:type="gramStart"/>
      <w:r w:rsidRPr="00D20F4B">
        <w:rPr>
          <w:rFonts w:ascii="Times New Roman" w:eastAsia="Calibri" w:hAnsi="Times New Roman" w:cs="Times New Roman"/>
          <w:sz w:val="24"/>
          <w:szCs w:val="24"/>
          <w:lang w:val="en-GB"/>
        </w:rPr>
        <w:t>pd</w:t>
      </w:r>
      <w:proofErr w:type="spellEnd"/>
      <w:proofErr w:type="gramEnd"/>
      <w:r w:rsidRPr="00D20F4B">
        <w:rPr>
          <w:rFonts w:ascii="Times New Roman" w:eastAsia="Calibri" w:hAnsi="Times New Roman" w:cs="Times New Roman"/>
          <w:sz w:val="24"/>
          <w:szCs w:val="24"/>
          <w:lang w:val="en-GB"/>
        </w:rPr>
        <w:t>]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383F3B" w:rsidRPr="00383F3B" w:rsidRDefault="00165BAC" w:rsidP="00792F19">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w:t>
      </w:r>
      <w:proofErr w:type="spellStart"/>
      <w:r w:rsidR="00351C3C" w:rsidRPr="00383F3B">
        <w:rPr>
          <w:rFonts w:ascii="Times New Roman" w:eastAsia="Calibri" w:hAnsi="Times New Roman" w:cs="Times New Roman"/>
          <w:b/>
          <w:sz w:val="24"/>
          <w:szCs w:val="24"/>
        </w:rPr>
        <w:t>Phonotact</w:t>
      </w:r>
      <w:r w:rsidR="00351C3C">
        <w:rPr>
          <w:rFonts w:ascii="Times New Roman" w:eastAsia="Calibri" w:hAnsi="Times New Roman" w:cs="Times New Roman"/>
          <w:b/>
          <w:sz w:val="24"/>
          <w:szCs w:val="24"/>
        </w:rPr>
        <w:t>i</w:t>
      </w:r>
      <w:r w:rsidR="00351C3C" w:rsidRPr="00383F3B">
        <w:rPr>
          <w:rFonts w:ascii="Times New Roman" w:eastAsia="Calibri" w:hAnsi="Times New Roman" w:cs="Times New Roman"/>
          <w:b/>
          <w:sz w:val="24"/>
          <w:szCs w:val="24"/>
        </w:rPr>
        <w:t>c</w:t>
      </w:r>
      <w:r w:rsidR="00351C3C">
        <w:rPr>
          <w:rFonts w:ascii="Times New Roman" w:eastAsia="Calibri" w:hAnsi="Times New Roman" w:cs="Times New Roman"/>
          <w:b/>
          <w:sz w:val="24"/>
          <w:szCs w:val="24"/>
        </w:rPr>
        <w:t>s</w:t>
      </w:r>
      <w:proofErr w:type="spellEnd"/>
      <w:r w:rsidR="00351C3C" w:rsidRPr="00383F3B">
        <w:rPr>
          <w:rFonts w:ascii="Times New Roman" w:eastAsia="Calibri" w:hAnsi="Times New Roman" w:cs="Times New Roman"/>
          <w:b/>
          <w:sz w:val="24"/>
          <w:szCs w:val="24"/>
        </w:rPr>
        <w:t xml:space="preserve"> Articulation of Nigerian English</w:t>
      </w:r>
    </w:p>
    <w:p w:rsidR="00F27775"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In Nigeria, studies on English consonant</w:t>
      </w:r>
      <w:r w:rsidR="00340D67">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340D67">
        <w:rPr>
          <w:rFonts w:ascii="Times New Roman" w:eastAsia="Calibri" w:hAnsi="Times New Roman" w:cs="Times New Roman"/>
          <w:sz w:val="24"/>
          <w:szCs w:val="24"/>
        </w:rPr>
        <w:t>s</w:t>
      </w:r>
      <w:r w:rsidR="00D52E25">
        <w:rPr>
          <w:rFonts w:ascii="Times New Roman" w:eastAsia="Calibri" w:hAnsi="Times New Roman" w:cs="Times New Roman"/>
          <w:sz w:val="24"/>
          <w:szCs w:val="24"/>
        </w:rPr>
        <w:t xml:space="preserve"> articulation are scarce</w:t>
      </w:r>
      <w:r w:rsidR="00007C43">
        <w:rPr>
          <w:rFonts w:ascii="Times New Roman" w:eastAsia="Calibri" w:hAnsi="Times New Roman" w:cs="Times New Roman"/>
          <w:sz w:val="24"/>
          <w:szCs w:val="24"/>
        </w:rPr>
        <w:t>. The few</w:t>
      </w:r>
      <w:r>
        <w:rPr>
          <w:rFonts w:ascii="Times New Roman" w:eastAsia="Calibri" w:hAnsi="Times New Roman" w:cs="Times New Roman"/>
          <w:sz w:val="24"/>
          <w:szCs w:val="24"/>
        </w:rPr>
        <w:t xml:space="preserve"> studies available establish</w:t>
      </w:r>
      <w:r w:rsidR="00CE4B1F">
        <w:rPr>
          <w:rFonts w:ascii="Times New Roman" w:eastAsia="Calibri" w:hAnsi="Times New Roman" w:cs="Times New Roman"/>
          <w:sz w:val="24"/>
          <w:szCs w:val="24"/>
        </w:rPr>
        <w:t>ed</w:t>
      </w:r>
      <w:r>
        <w:rPr>
          <w:rFonts w:ascii="Times New Roman" w:eastAsia="Calibri" w:hAnsi="Times New Roman" w:cs="Times New Roman"/>
          <w:sz w:val="24"/>
          <w:szCs w:val="24"/>
        </w:rPr>
        <w:t xml:space="preserve"> the use of epenthesis and deletion strategies in simplifying the English </w:t>
      </w:r>
      <w:r w:rsidR="00CE4B1F">
        <w:rPr>
          <w:rFonts w:ascii="Times New Roman" w:eastAsia="Calibri" w:hAnsi="Times New Roman" w:cs="Times New Roman"/>
          <w:sz w:val="24"/>
          <w:szCs w:val="24"/>
        </w:rPr>
        <w:t xml:space="preserve">consonant </w:t>
      </w:r>
      <w:r>
        <w:rPr>
          <w:rFonts w:ascii="Times New Roman" w:eastAsia="Calibri" w:hAnsi="Times New Roman" w:cs="Times New Roman"/>
          <w:sz w:val="24"/>
          <w:szCs w:val="24"/>
        </w:rPr>
        <w:t>cluster</w:t>
      </w:r>
      <w:r w:rsidR="00CE4B1F">
        <w:rPr>
          <w:rFonts w:ascii="Times New Roman" w:eastAsia="Calibri" w:hAnsi="Times New Roman" w:cs="Times New Roman"/>
          <w:sz w:val="24"/>
          <w:szCs w:val="24"/>
        </w:rPr>
        <w:t>s</w:t>
      </w:r>
      <w:r w:rsidR="00007C43">
        <w:rPr>
          <w:rFonts w:ascii="Times New Roman" w:eastAsia="Calibri" w:hAnsi="Times New Roman" w:cs="Times New Roman"/>
          <w:sz w:val="24"/>
          <w:szCs w:val="24"/>
        </w:rPr>
        <w:t>. Scholars show</w:t>
      </w:r>
      <w:r>
        <w:rPr>
          <w:rFonts w:ascii="Times New Roman" w:eastAsia="Calibri" w:hAnsi="Times New Roman" w:cs="Times New Roman"/>
          <w:sz w:val="24"/>
          <w:szCs w:val="24"/>
        </w:rPr>
        <w:t xml:space="preserve"> that there is a frequent use of consonant deletion in coda and vowe</w:t>
      </w:r>
      <w:r w:rsidR="00007C43">
        <w:rPr>
          <w:rFonts w:ascii="Times New Roman" w:eastAsia="Calibri" w:hAnsi="Times New Roman" w:cs="Times New Roman"/>
          <w:sz w:val="24"/>
          <w:szCs w:val="24"/>
        </w:rPr>
        <w:t>l insertion to simplify clusters</w:t>
      </w:r>
      <w:r>
        <w:rPr>
          <w:rFonts w:ascii="Times New Roman" w:eastAsia="Calibri" w:hAnsi="Times New Roman" w:cs="Times New Roman"/>
          <w:sz w:val="24"/>
          <w:szCs w:val="24"/>
        </w:rPr>
        <w:t xml:space="preserve"> in the English spoken in Nigeria.  (</w:t>
      </w:r>
      <w:proofErr w:type="spellStart"/>
      <w:r>
        <w:rPr>
          <w:rFonts w:ascii="Times New Roman" w:eastAsia="Calibri" w:hAnsi="Times New Roman" w:cs="Times New Roman"/>
          <w:sz w:val="24"/>
          <w:szCs w:val="24"/>
        </w:rPr>
        <w:t>Jowitt</w:t>
      </w:r>
      <w:proofErr w:type="spellEnd"/>
      <w:r>
        <w:rPr>
          <w:rFonts w:ascii="Times New Roman" w:eastAsia="Calibri" w:hAnsi="Times New Roman" w:cs="Times New Roman"/>
          <w:sz w:val="24"/>
          <w:szCs w:val="24"/>
        </w:rPr>
        <w:t xml:space="preserve">, 1991; </w:t>
      </w:r>
      <w:proofErr w:type="spellStart"/>
      <w:r>
        <w:rPr>
          <w:rFonts w:ascii="Times New Roman" w:eastAsia="Calibri" w:hAnsi="Times New Roman" w:cs="Times New Roman"/>
          <w:sz w:val="24"/>
          <w:szCs w:val="24"/>
        </w:rPr>
        <w:t>Simo</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Bobda</w:t>
      </w:r>
      <w:proofErr w:type="spellEnd"/>
      <w:r>
        <w:rPr>
          <w:rFonts w:ascii="Times New Roman" w:eastAsia="Calibri" w:hAnsi="Times New Roman" w:cs="Times New Roman"/>
          <w:sz w:val="24"/>
          <w:szCs w:val="24"/>
        </w:rPr>
        <w:t>, 1995</w:t>
      </w:r>
      <w:r w:rsidR="006D38A5">
        <w:rPr>
          <w:rFonts w:ascii="Times New Roman" w:eastAsia="Calibri" w:hAnsi="Times New Roman" w:cs="Times New Roman"/>
          <w:sz w:val="24"/>
          <w:szCs w:val="24"/>
        </w:rPr>
        <w:t>:248</w:t>
      </w:r>
      <w:r>
        <w:rPr>
          <w:rFonts w:ascii="Times New Roman" w:eastAsia="Calibri" w:hAnsi="Times New Roman" w:cs="Times New Roman"/>
          <w:sz w:val="24"/>
          <w:szCs w:val="24"/>
        </w:rPr>
        <w:t xml:space="preserve"> &amp;</w:t>
      </w:r>
      <w:r w:rsidR="00CE4B1F">
        <w:rPr>
          <w:rFonts w:ascii="Times New Roman" w:eastAsia="Calibri" w:hAnsi="Times New Roman" w:cs="Times New Roman"/>
          <w:sz w:val="24"/>
          <w:szCs w:val="24"/>
        </w:rPr>
        <w:t xml:space="preserve"> Gut, 2007</w:t>
      </w:r>
      <w:r w:rsidR="006D38A5">
        <w:rPr>
          <w:rFonts w:ascii="Times New Roman" w:eastAsia="Calibri" w:hAnsi="Times New Roman" w:cs="Times New Roman"/>
          <w:sz w:val="24"/>
          <w:szCs w:val="24"/>
        </w:rPr>
        <w:t>:346</w:t>
      </w:r>
      <w:r w:rsidR="00CE4B1F">
        <w:rPr>
          <w:rFonts w:ascii="Times New Roman" w:eastAsia="Calibri" w:hAnsi="Times New Roman" w:cs="Times New Roman"/>
          <w:sz w:val="24"/>
          <w:szCs w:val="24"/>
        </w:rPr>
        <w:t>). Gut (2004</w:t>
      </w:r>
      <w:r w:rsidR="006D38A5">
        <w:rPr>
          <w:rFonts w:ascii="Times New Roman" w:eastAsia="Calibri" w:hAnsi="Times New Roman" w:cs="Times New Roman"/>
          <w:sz w:val="24"/>
          <w:szCs w:val="24"/>
        </w:rPr>
        <w:t>:813</w:t>
      </w:r>
      <w:r w:rsidR="00CE4B1F">
        <w:rPr>
          <w:rFonts w:ascii="Times New Roman" w:eastAsia="Calibri" w:hAnsi="Times New Roman" w:cs="Times New Roman"/>
          <w:sz w:val="24"/>
          <w:szCs w:val="24"/>
        </w:rPr>
        <w:t>) explained</w:t>
      </w:r>
      <w:r>
        <w:rPr>
          <w:rFonts w:ascii="Times New Roman" w:eastAsia="Calibri" w:hAnsi="Times New Roman" w:cs="Times New Roman"/>
          <w:sz w:val="24"/>
          <w:szCs w:val="24"/>
        </w:rPr>
        <w:t xml:space="preserve"> that Nigerian speakers of English employ the deletion strategy in </w:t>
      </w:r>
      <w:r w:rsidR="00007C43">
        <w:rPr>
          <w:rFonts w:ascii="Times New Roman" w:eastAsia="Calibri" w:hAnsi="Times New Roman" w:cs="Times New Roman"/>
          <w:sz w:val="24"/>
          <w:szCs w:val="24"/>
        </w:rPr>
        <w:t>coda clusters</w:t>
      </w:r>
      <w:r>
        <w:rPr>
          <w:rFonts w:ascii="Times New Roman" w:eastAsia="Calibri" w:hAnsi="Times New Roman" w:cs="Times New Roman"/>
          <w:sz w:val="24"/>
          <w:szCs w:val="24"/>
        </w:rPr>
        <w:t xml:space="preserve"> by deleting one </w:t>
      </w:r>
      <w:r w:rsidR="00CE4B1F">
        <w:rPr>
          <w:rFonts w:ascii="Times New Roman" w:eastAsia="Calibri" w:hAnsi="Times New Roman" w:cs="Times New Roman"/>
          <w:sz w:val="24"/>
          <w:szCs w:val="24"/>
        </w:rPr>
        <w:t xml:space="preserve">of the </w:t>
      </w:r>
      <w:r>
        <w:rPr>
          <w:rFonts w:ascii="Times New Roman" w:eastAsia="Calibri" w:hAnsi="Times New Roman" w:cs="Times New Roman"/>
          <w:sz w:val="24"/>
          <w:szCs w:val="24"/>
        </w:rPr>
        <w:t>consonant</w:t>
      </w:r>
      <w:r w:rsidR="00CE4B1F">
        <w:rPr>
          <w:rFonts w:ascii="Times New Roman" w:eastAsia="Calibri" w:hAnsi="Times New Roman" w:cs="Times New Roman"/>
          <w:sz w:val="24"/>
          <w:szCs w:val="24"/>
        </w:rPr>
        <w:t>s</w:t>
      </w:r>
      <w:r>
        <w:rPr>
          <w:rFonts w:ascii="Times New Roman" w:eastAsia="Calibri" w:hAnsi="Times New Roman" w:cs="Times New Roman"/>
          <w:sz w:val="24"/>
          <w:szCs w:val="24"/>
        </w:rPr>
        <w:t xml:space="preserve"> to creat</w:t>
      </w:r>
      <w:r w:rsidR="00CE4B1F">
        <w:rPr>
          <w:rFonts w:ascii="Times New Roman" w:eastAsia="Calibri" w:hAnsi="Times New Roman" w:cs="Times New Roman"/>
          <w:sz w:val="24"/>
          <w:szCs w:val="24"/>
        </w:rPr>
        <w:t>e a simple coda. For example /</w:t>
      </w:r>
      <w:proofErr w:type="spellStart"/>
      <w:r w:rsidR="00CE4B1F">
        <w:rPr>
          <w:rFonts w:ascii="Times New Roman" w:eastAsia="Calibri" w:hAnsi="Times New Roman" w:cs="Times New Roman"/>
          <w:sz w:val="24"/>
          <w:szCs w:val="24"/>
        </w:rPr>
        <w:t>h</w:t>
      </w:r>
      <w:r w:rsidRPr="001D0076">
        <w:rPr>
          <w:rFonts w:ascii="Times New Roman" w:eastAsia="Calibri" w:hAnsi="Times New Roman" w:cs="Times New Roman"/>
          <w:sz w:val="24"/>
          <w:szCs w:val="24"/>
        </w:rPr>
        <w:t>æ</w:t>
      </w:r>
      <w:r w:rsidR="00CE4B1F">
        <w:rPr>
          <w:rFonts w:ascii="Times New Roman" w:eastAsia="Calibri" w:hAnsi="Times New Roman" w:cs="Times New Roman"/>
          <w:sz w:val="24"/>
          <w:szCs w:val="24"/>
        </w:rPr>
        <w:t>nd</w:t>
      </w:r>
      <w:proofErr w:type="spellEnd"/>
      <w:r w:rsidR="00CE4B1F">
        <w:rPr>
          <w:rFonts w:ascii="Times New Roman" w:eastAsia="Calibri" w:hAnsi="Times New Roman" w:cs="Times New Roman"/>
          <w:sz w:val="24"/>
          <w:szCs w:val="24"/>
        </w:rPr>
        <w:t>/ is pronounced as [</w:t>
      </w:r>
      <w:proofErr w:type="spellStart"/>
      <w:proofErr w:type="gramStart"/>
      <w:r w:rsidR="00CE4B1F">
        <w:rPr>
          <w:rFonts w:ascii="Times New Roman" w:eastAsia="Calibri" w:hAnsi="Times New Roman" w:cs="Times New Roman"/>
          <w:sz w:val="24"/>
          <w:szCs w:val="24"/>
        </w:rPr>
        <w:t>ha</w:t>
      </w:r>
      <w:r>
        <w:rPr>
          <w:rFonts w:ascii="Times New Roman" w:eastAsia="Calibri" w:hAnsi="Times New Roman" w:cs="Times New Roman"/>
          <w:sz w:val="24"/>
          <w:szCs w:val="24"/>
        </w:rPr>
        <w:t>n</w:t>
      </w:r>
      <w:proofErr w:type="spellEnd"/>
      <w:proofErr w:type="gramEnd"/>
      <w:r>
        <w:rPr>
          <w:rFonts w:ascii="Times New Roman" w:eastAsia="Calibri" w:hAnsi="Times New Roman" w:cs="Times New Roman"/>
          <w:sz w:val="24"/>
          <w:szCs w:val="24"/>
        </w:rPr>
        <w:t xml:space="preserve">] – a situation similar to Indian English. In addition, </w:t>
      </w:r>
      <w:r w:rsidR="00007C43">
        <w:rPr>
          <w:rFonts w:ascii="Times New Roman" w:eastAsia="Calibri" w:hAnsi="Times New Roman" w:cs="Times New Roman"/>
          <w:sz w:val="24"/>
          <w:szCs w:val="24"/>
        </w:rPr>
        <w:t>speakers also use</w:t>
      </w:r>
      <w:r>
        <w:rPr>
          <w:rFonts w:ascii="Times New Roman" w:eastAsia="Calibri" w:hAnsi="Times New Roman" w:cs="Times New Roman"/>
          <w:sz w:val="24"/>
          <w:szCs w:val="24"/>
        </w:rPr>
        <w:t xml:space="preserve"> epenthesis </w:t>
      </w:r>
      <w:r w:rsidR="00007C43">
        <w:rPr>
          <w:rFonts w:ascii="Times New Roman" w:eastAsia="Calibri" w:hAnsi="Times New Roman" w:cs="Times New Roman"/>
          <w:sz w:val="24"/>
          <w:szCs w:val="24"/>
        </w:rPr>
        <w:t>by inserting</w:t>
      </w:r>
      <w:r>
        <w:rPr>
          <w:rFonts w:ascii="Times New Roman" w:eastAsia="Calibri" w:hAnsi="Times New Roman" w:cs="Times New Roman"/>
          <w:sz w:val="24"/>
          <w:szCs w:val="24"/>
        </w:rPr>
        <w:t xml:space="preserve"> vowels /</w:t>
      </w:r>
      <w:proofErr w:type="spellStart"/>
      <w:r>
        <w:rPr>
          <w:rFonts w:ascii="Times New Roman" w:eastAsia="Calibri" w:hAnsi="Times New Roman" w:cs="Times New Roman"/>
          <w:sz w:val="24"/>
          <w:szCs w:val="24"/>
        </w:rPr>
        <w:t>i</w:t>
      </w:r>
      <w:proofErr w:type="spellEnd"/>
      <w:r>
        <w:rPr>
          <w:rFonts w:ascii="Times New Roman" w:eastAsia="Calibri" w:hAnsi="Times New Roman" w:cs="Times New Roman"/>
          <w:sz w:val="24"/>
          <w:szCs w:val="24"/>
        </w:rPr>
        <w:t>/ and /u/ between two consona</w:t>
      </w:r>
      <w:r w:rsidR="00D21A04">
        <w:rPr>
          <w:rFonts w:ascii="Times New Roman" w:eastAsia="Calibri" w:hAnsi="Times New Roman" w:cs="Times New Roman"/>
          <w:sz w:val="24"/>
          <w:szCs w:val="24"/>
        </w:rPr>
        <w:t>nts in</w:t>
      </w:r>
      <w:r w:rsidR="00CE4B1F">
        <w:rPr>
          <w:rFonts w:ascii="Times New Roman" w:eastAsia="Calibri" w:hAnsi="Times New Roman" w:cs="Times New Roman"/>
          <w:sz w:val="24"/>
          <w:szCs w:val="24"/>
        </w:rPr>
        <w:t xml:space="preserve"> coda position. Example, /</w:t>
      </w:r>
      <w:proofErr w:type="spellStart"/>
      <w:r w:rsidR="00CE4B1F">
        <w:rPr>
          <w:rFonts w:ascii="Times New Roman" w:eastAsia="Calibri" w:hAnsi="Times New Roman" w:cs="Times New Roman"/>
          <w:sz w:val="24"/>
          <w:szCs w:val="24"/>
        </w:rPr>
        <w:t>k</w:t>
      </w:r>
      <w:r w:rsidRPr="00D94597">
        <w:rPr>
          <w:rFonts w:ascii="Times New Roman" w:eastAsia="Calibri" w:hAnsi="Times New Roman" w:cs="Times New Roman"/>
          <w:sz w:val="24"/>
          <w:szCs w:val="24"/>
        </w:rPr>
        <w:t>æ</w:t>
      </w:r>
      <w:r w:rsidR="00CE4B1F">
        <w:rPr>
          <w:rFonts w:ascii="Times New Roman" w:eastAsia="Calibri" w:hAnsi="Times New Roman" w:cs="Times New Roman"/>
          <w:sz w:val="24"/>
          <w:szCs w:val="24"/>
        </w:rPr>
        <w:t>tl</w:t>
      </w:r>
      <w:proofErr w:type="spellEnd"/>
      <w:r w:rsidR="00CE4B1F">
        <w:rPr>
          <w:rFonts w:ascii="Times New Roman" w:eastAsia="Calibri" w:hAnsi="Times New Roman" w:cs="Times New Roman"/>
          <w:sz w:val="24"/>
          <w:szCs w:val="24"/>
        </w:rPr>
        <w:t>/ is realized as [</w:t>
      </w:r>
      <w:proofErr w:type="spellStart"/>
      <w:r w:rsidR="00CE4B1F">
        <w:rPr>
          <w:rFonts w:ascii="Times New Roman" w:eastAsia="Calibri" w:hAnsi="Times New Roman" w:cs="Times New Roman"/>
          <w:sz w:val="24"/>
          <w:szCs w:val="24"/>
        </w:rPr>
        <w:t>katu</w:t>
      </w:r>
      <w:r>
        <w:rPr>
          <w:rFonts w:ascii="Times New Roman" w:eastAsia="Calibri" w:hAnsi="Times New Roman" w:cs="Times New Roman"/>
          <w:sz w:val="24"/>
          <w:szCs w:val="24"/>
        </w:rPr>
        <w:t>l</w:t>
      </w:r>
      <w:proofErr w:type="spellEnd"/>
      <w:r>
        <w:rPr>
          <w:rFonts w:ascii="Times New Roman" w:eastAsia="Calibri" w:hAnsi="Times New Roman" w:cs="Times New Roman"/>
          <w:sz w:val="24"/>
          <w:szCs w:val="24"/>
        </w:rPr>
        <w:t>].  However, the use of epenthesis in onset was not reported in the study and hence the need for further research.</w:t>
      </w:r>
    </w:p>
    <w:p w:rsidR="00421E04" w:rsidRPr="00421E04" w:rsidRDefault="00CE4B1F" w:rsidP="00421E04">
      <w:pPr>
        <w:spacing w:after="100" w:afterAutospacing="1"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r w:rsidR="001628BF">
        <w:rPr>
          <w:rFonts w:ascii="Times New Roman" w:eastAsia="Calibri" w:hAnsi="Times New Roman" w:cs="Times New Roman"/>
          <w:sz w:val="24"/>
          <w:szCs w:val="24"/>
          <w:lang w:val="en-GB"/>
        </w:rPr>
        <w:tab/>
      </w:r>
      <w:proofErr w:type="spellStart"/>
      <w:r>
        <w:rPr>
          <w:rFonts w:ascii="Times New Roman" w:eastAsia="Calibri" w:hAnsi="Times New Roman" w:cs="Times New Roman"/>
          <w:sz w:val="24"/>
          <w:szCs w:val="24"/>
          <w:lang w:val="en-GB"/>
        </w:rPr>
        <w:t>Mbah</w:t>
      </w:r>
      <w:proofErr w:type="spellEnd"/>
      <w:r>
        <w:rPr>
          <w:rFonts w:ascii="Times New Roman" w:eastAsia="Calibri" w:hAnsi="Times New Roman" w:cs="Times New Roman"/>
          <w:sz w:val="24"/>
          <w:szCs w:val="24"/>
          <w:lang w:val="en-GB"/>
        </w:rPr>
        <w:t xml:space="preserve"> and </w:t>
      </w:r>
      <w:proofErr w:type="spellStart"/>
      <w:r>
        <w:rPr>
          <w:rFonts w:ascii="Times New Roman" w:eastAsia="Calibri" w:hAnsi="Times New Roman" w:cs="Times New Roman"/>
          <w:sz w:val="24"/>
          <w:szCs w:val="24"/>
          <w:lang w:val="en-GB"/>
        </w:rPr>
        <w:t>Wayah</w:t>
      </w:r>
      <w:proofErr w:type="spellEnd"/>
      <w:r>
        <w:rPr>
          <w:rFonts w:ascii="Times New Roman" w:eastAsia="Calibri" w:hAnsi="Times New Roman" w:cs="Times New Roman"/>
          <w:sz w:val="24"/>
          <w:szCs w:val="24"/>
          <w:lang w:val="en-GB"/>
        </w:rPr>
        <w:t xml:space="preserve"> (2014</w:t>
      </w:r>
      <w:r w:rsidR="006D38A5">
        <w:rPr>
          <w:rFonts w:ascii="Times New Roman" w:eastAsia="Calibri" w:hAnsi="Times New Roman" w:cs="Times New Roman"/>
          <w:sz w:val="24"/>
          <w:szCs w:val="24"/>
          <w:lang w:val="en-GB"/>
        </w:rPr>
        <w:t>:10-16</w:t>
      </w:r>
      <w:r>
        <w:rPr>
          <w:rFonts w:ascii="Times New Roman" w:eastAsia="Calibri" w:hAnsi="Times New Roman" w:cs="Times New Roman"/>
          <w:sz w:val="24"/>
          <w:szCs w:val="24"/>
          <w:lang w:val="en-GB"/>
        </w:rPr>
        <w:t>) made</w:t>
      </w:r>
      <w:r w:rsidR="00F27775" w:rsidRPr="00056793">
        <w:rPr>
          <w:rFonts w:ascii="Times New Roman" w:eastAsia="Calibri" w:hAnsi="Times New Roman" w:cs="Times New Roman"/>
          <w:sz w:val="24"/>
          <w:szCs w:val="24"/>
          <w:lang w:val="en-GB"/>
        </w:rPr>
        <w:t xml:space="preserve"> a significant contribution by explaining </w:t>
      </w:r>
      <w:r w:rsidR="00F27775">
        <w:rPr>
          <w:rFonts w:ascii="Times New Roman" w:eastAsia="Calibri" w:hAnsi="Times New Roman" w:cs="Times New Roman"/>
          <w:sz w:val="24"/>
          <w:szCs w:val="24"/>
          <w:lang w:val="en-GB"/>
        </w:rPr>
        <w:t xml:space="preserve">the </w:t>
      </w:r>
      <w:r w:rsidR="00F27775" w:rsidRPr="00056793">
        <w:rPr>
          <w:rFonts w:ascii="Times New Roman" w:eastAsia="Calibri" w:hAnsi="Times New Roman" w:cs="Times New Roman"/>
          <w:sz w:val="24"/>
          <w:szCs w:val="24"/>
          <w:lang w:val="en-GB"/>
        </w:rPr>
        <w:t>errors in the pronunciation of English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w:t>
      </w:r>
      <w:proofErr w:type="spellStart"/>
      <w:r w:rsidR="00F27775" w:rsidRPr="00056793">
        <w:rPr>
          <w:rFonts w:ascii="Times New Roman" w:eastAsia="Calibri" w:hAnsi="Times New Roman" w:cs="Times New Roman"/>
          <w:sz w:val="24"/>
          <w:szCs w:val="24"/>
          <w:lang w:val="en-GB"/>
        </w:rPr>
        <w:t>Tiv</w:t>
      </w:r>
      <w:proofErr w:type="spellEnd"/>
      <w:r w:rsidR="00F27775" w:rsidRPr="00056793">
        <w:rPr>
          <w:rFonts w:ascii="Times New Roman" w:eastAsia="Calibri" w:hAnsi="Times New Roman" w:cs="Times New Roman"/>
          <w:sz w:val="24"/>
          <w:szCs w:val="24"/>
          <w:lang w:val="en-GB"/>
        </w:rPr>
        <w:t xml:space="preserve"> speakers of English in Nigeria. The researchers adopt</w:t>
      </w:r>
      <w:r>
        <w:rPr>
          <w:rFonts w:ascii="Times New Roman" w:eastAsia="Calibri" w:hAnsi="Times New Roman" w:cs="Times New Roman"/>
          <w:sz w:val="24"/>
          <w:szCs w:val="24"/>
          <w:lang w:val="en-GB"/>
        </w:rPr>
        <w:t>ed</w:t>
      </w:r>
      <w:r w:rsidR="00F27775" w:rsidRPr="00056793">
        <w:rPr>
          <w:rFonts w:ascii="Times New Roman" w:eastAsia="Calibri" w:hAnsi="Times New Roman" w:cs="Times New Roman"/>
          <w:sz w:val="24"/>
          <w:szCs w:val="24"/>
          <w:lang w:val="en-GB"/>
        </w:rPr>
        <w:t xml:space="preserve"> a descriptive research approach within the OT framework to identify the constraints</w:t>
      </w:r>
      <w:r w:rsidR="00F27775">
        <w:rPr>
          <w:rFonts w:ascii="Times New Roman" w:eastAsia="Calibri" w:hAnsi="Times New Roman" w:cs="Times New Roman"/>
          <w:sz w:val="24"/>
          <w:szCs w:val="24"/>
          <w:lang w:val="en-GB"/>
        </w:rPr>
        <w:t xml:space="preserve"> </w:t>
      </w:r>
      <w:r w:rsidR="00F27775" w:rsidRPr="00056793">
        <w:rPr>
          <w:rFonts w:ascii="Times New Roman" w:eastAsia="Calibri" w:hAnsi="Times New Roman" w:cs="Times New Roman"/>
          <w:sz w:val="24"/>
          <w:szCs w:val="24"/>
          <w:lang w:val="en-GB"/>
        </w:rPr>
        <w:t xml:space="preserve">that </w:t>
      </w:r>
      <w:r>
        <w:rPr>
          <w:rFonts w:ascii="Times New Roman" w:eastAsia="Calibri" w:hAnsi="Times New Roman" w:cs="Times New Roman"/>
          <w:sz w:val="24"/>
          <w:szCs w:val="24"/>
          <w:lang w:val="en-GB"/>
        </w:rPr>
        <w:t xml:space="preserve">the </w:t>
      </w:r>
      <w:proofErr w:type="spellStart"/>
      <w:r>
        <w:rPr>
          <w:rFonts w:ascii="Times New Roman" w:eastAsia="Calibri" w:hAnsi="Times New Roman" w:cs="Times New Roman"/>
          <w:sz w:val="24"/>
          <w:szCs w:val="24"/>
          <w:lang w:val="en-GB"/>
        </w:rPr>
        <w:t>Tiv</w:t>
      </w:r>
      <w:proofErr w:type="spellEnd"/>
      <w:r>
        <w:rPr>
          <w:rFonts w:ascii="Times New Roman" w:eastAsia="Calibri" w:hAnsi="Times New Roman" w:cs="Times New Roman"/>
          <w:sz w:val="24"/>
          <w:szCs w:val="24"/>
          <w:lang w:val="en-GB"/>
        </w:rPr>
        <w:t xml:space="preserve"> speakers of English use</w:t>
      </w:r>
      <w:r w:rsidR="00F27775" w:rsidRPr="00056793">
        <w:rPr>
          <w:rFonts w:ascii="Times New Roman" w:eastAsia="Calibri" w:hAnsi="Times New Roman" w:cs="Times New Roman"/>
          <w:sz w:val="24"/>
          <w:szCs w:val="24"/>
          <w:lang w:val="en-GB"/>
        </w:rPr>
        <w:t>. It appears that the subjects find it difficult to pronounce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hence t</w:t>
      </w:r>
      <w:r>
        <w:rPr>
          <w:rFonts w:ascii="Times New Roman" w:eastAsia="Calibri" w:hAnsi="Times New Roman" w:cs="Times New Roman"/>
          <w:sz w:val="24"/>
          <w:szCs w:val="24"/>
          <w:lang w:val="en-GB"/>
        </w:rPr>
        <w:t xml:space="preserve">he violation of </w:t>
      </w:r>
      <w:proofErr w:type="spellStart"/>
      <w:r>
        <w:rPr>
          <w:rFonts w:ascii="Times New Roman" w:eastAsia="Calibri" w:hAnsi="Times New Roman" w:cs="Times New Roman"/>
          <w:sz w:val="24"/>
          <w:szCs w:val="24"/>
          <w:lang w:val="en-GB"/>
        </w:rPr>
        <w:t>phonotactic</w:t>
      </w:r>
      <w:proofErr w:type="spellEnd"/>
      <w:r w:rsidR="00F27775" w:rsidRPr="00056793">
        <w:rPr>
          <w:rFonts w:ascii="Times New Roman" w:eastAsia="Calibri" w:hAnsi="Times New Roman" w:cs="Times New Roman"/>
          <w:sz w:val="24"/>
          <w:szCs w:val="24"/>
          <w:lang w:val="en-GB"/>
        </w:rPr>
        <w:t xml:space="preserve"> rule</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w:t>
      </w:r>
      <w:proofErr w:type="spellStart"/>
      <w:r w:rsidR="00F27775" w:rsidRPr="00056793">
        <w:rPr>
          <w:rFonts w:ascii="Times New Roman" w:eastAsia="Calibri" w:hAnsi="Times New Roman" w:cs="Times New Roman"/>
          <w:sz w:val="24"/>
          <w:szCs w:val="24"/>
          <w:lang w:val="en-GB"/>
        </w:rPr>
        <w:t>epenthesizing</w:t>
      </w:r>
      <w:proofErr w:type="spellEnd"/>
      <w:r w:rsidR="00F27775" w:rsidRPr="00056793">
        <w:rPr>
          <w:rFonts w:ascii="Times New Roman" w:eastAsia="Calibri" w:hAnsi="Times New Roman" w:cs="Times New Roman"/>
          <w:sz w:val="24"/>
          <w:szCs w:val="24"/>
          <w:lang w:val="en-GB"/>
        </w:rPr>
        <w:t xml:space="preserve"> vowels to break up the cluster</w:t>
      </w:r>
      <w:r>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Moreover</w:t>
      </w:r>
      <w:r w:rsidR="00F27775">
        <w:rPr>
          <w:rFonts w:ascii="Times New Roman" w:eastAsia="Calibri" w:hAnsi="Times New Roman" w:cs="Times New Roman"/>
          <w:sz w:val="24"/>
          <w:szCs w:val="24"/>
          <w:lang w:val="en-GB"/>
        </w:rPr>
        <w:t xml:space="preserve">, </w:t>
      </w:r>
      <w:proofErr w:type="spellStart"/>
      <w:r w:rsidR="00F27775">
        <w:rPr>
          <w:rFonts w:ascii="Times New Roman" w:eastAsia="Calibri" w:hAnsi="Times New Roman" w:cs="Times New Roman"/>
          <w:sz w:val="24"/>
          <w:szCs w:val="24"/>
          <w:lang w:val="en-GB"/>
        </w:rPr>
        <w:t>Bamisaye</w:t>
      </w:r>
      <w:proofErr w:type="spellEnd"/>
      <w:r w:rsidR="00F27775">
        <w:rPr>
          <w:rFonts w:ascii="Times New Roman" w:eastAsia="Calibri" w:hAnsi="Times New Roman" w:cs="Times New Roman"/>
          <w:sz w:val="24"/>
          <w:szCs w:val="24"/>
          <w:lang w:val="en-GB"/>
        </w:rPr>
        <w:t xml:space="preserve"> and </w:t>
      </w:r>
      <w:proofErr w:type="spellStart"/>
      <w:r w:rsidR="00F27775">
        <w:rPr>
          <w:rFonts w:ascii="Times New Roman" w:eastAsia="Calibri" w:hAnsi="Times New Roman" w:cs="Times New Roman"/>
          <w:sz w:val="24"/>
          <w:szCs w:val="24"/>
          <w:lang w:val="en-GB"/>
        </w:rPr>
        <w:t>Ojo</w:t>
      </w:r>
      <w:proofErr w:type="spellEnd"/>
      <w:r w:rsidR="00F27775">
        <w:rPr>
          <w:rFonts w:ascii="Times New Roman" w:eastAsia="Calibri" w:hAnsi="Times New Roman" w:cs="Times New Roman"/>
          <w:sz w:val="24"/>
          <w:szCs w:val="24"/>
          <w:lang w:val="en-GB"/>
        </w:rPr>
        <w:t xml:space="preserve"> (2015</w:t>
      </w:r>
      <w:r w:rsidR="000523AF">
        <w:rPr>
          <w:rFonts w:ascii="Times New Roman" w:eastAsia="Calibri" w:hAnsi="Times New Roman" w:cs="Times New Roman"/>
          <w:sz w:val="24"/>
          <w:szCs w:val="24"/>
          <w:lang w:val="en-GB"/>
        </w:rPr>
        <w:t>:379</w:t>
      </w:r>
      <w:r w:rsidR="00F27775">
        <w:rPr>
          <w:rFonts w:ascii="Times New Roman" w:eastAsia="Calibri" w:hAnsi="Times New Roman" w:cs="Times New Roman"/>
          <w:sz w:val="24"/>
          <w:szCs w:val="24"/>
          <w:lang w:val="en-GB"/>
        </w:rPr>
        <w:t>) point</w:t>
      </w:r>
      <w:r>
        <w:rPr>
          <w:rFonts w:ascii="Times New Roman" w:eastAsia="Calibri" w:hAnsi="Times New Roman" w:cs="Times New Roman"/>
          <w:sz w:val="24"/>
          <w:szCs w:val="24"/>
          <w:lang w:val="en-GB"/>
        </w:rPr>
        <w:t>ed</w:t>
      </w:r>
      <w:r w:rsidR="00F27775">
        <w:rPr>
          <w:rFonts w:ascii="Times New Roman" w:eastAsia="Calibri" w:hAnsi="Times New Roman" w:cs="Times New Roman"/>
          <w:sz w:val="24"/>
          <w:szCs w:val="24"/>
          <w:lang w:val="en-GB"/>
        </w:rPr>
        <w:t xml:space="preserve"> out that the Yoruba speakers of English also pronounced English cluster</w:t>
      </w:r>
      <w:r>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based on Yoruba syllable structure as CV V or </w:t>
      </w:r>
      <w:r w:rsidR="00D21A04">
        <w:rPr>
          <w:rFonts w:ascii="Times New Roman" w:eastAsia="Calibri" w:hAnsi="Times New Roman" w:cs="Times New Roman"/>
          <w:sz w:val="24"/>
          <w:szCs w:val="24"/>
          <w:lang w:val="en-GB"/>
        </w:rPr>
        <w:t xml:space="preserve">a </w:t>
      </w:r>
      <w:r w:rsidR="00F27775">
        <w:rPr>
          <w:rFonts w:ascii="Times New Roman" w:eastAsia="Calibri" w:hAnsi="Times New Roman" w:cs="Times New Roman"/>
          <w:sz w:val="24"/>
          <w:szCs w:val="24"/>
          <w:lang w:val="en-GB"/>
        </w:rPr>
        <w:t>syllabic conson</w:t>
      </w:r>
      <w:r>
        <w:rPr>
          <w:rFonts w:ascii="Times New Roman" w:eastAsia="Calibri" w:hAnsi="Times New Roman" w:cs="Times New Roman"/>
          <w:sz w:val="24"/>
          <w:szCs w:val="24"/>
          <w:lang w:val="en-GB"/>
        </w:rPr>
        <w:t>ant N. Complex cluster</w:t>
      </w:r>
      <w:r w:rsidR="00B36DA3">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either in</w:t>
      </w:r>
      <w:r w:rsidR="00F27775">
        <w:rPr>
          <w:rFonts w:ascii="Times New Roman" w:eastAsia="Calibri" w:hAnsi="Times New Roman" w:cs="Times New Roman"/>
          <w:sz w:val="24"/>
          <w:szCs w:val="24"/>
          <w:lang w:val="en-GB"/>
        </w:rPr>
        <w:t xml:space="preserve"> the onset or </w:t>
      </w:r>
      <w:r w:rsidR="00D21A04">
        <w:rPr>
          <w:rFonts w:ascii="Times New Roman" w:eastAsia="Calibri" w:hAnsi="Times New Roman" w:cs="Times New Roman"/>
          <w:sz w:val="24"/>
          <w:szCs w:val="24"/>
          <w:lang w:val="en-GB"/>
        </w:rPr>
        <w:t xml:space="preserve">the </w:t>
      </w:r>
      <w:r w:rsidR="00F27775">
        <w:rPr>
          <w:rFonts w:ascii="Times New Roman" w:eastAsia="Calibri" w:hAnsi="Times New Roman" w:cs="Times New Roman"/>
          <w:sz w:val="24"/>
          <w:szCs w:val="24"/>
          <w:lang w:val="en-GB"/>
        </w:rPr>
        <w:t xml:space="preserve">coda are not permitted in Yoruba, hence the use </w:t>
      </w:r>
      <w:r w:rsidR="00D21A04">
        <w:rPr>
          <w:rFonts w:ascii="Times New Roman" w:eastAsia="Calibri" w:hAnsi="Times New Roman" w:cs="Times New Roman"/>
          <w:sz w:val="24"/>
          <w:szCs w:val="24"/>
          <w:lang w:val="en-GB"/>
        </w:rPr>
        <w:t xml:space="preserve">of </w:t>
      </w:r>
      <w:r w:rsidR="00F27775">
        <w:rPr>
          <w:rFonts w:ascii="Times New Roman" w:eastAsia="Calibri" w:hAnsi="Times New Roman" w:cs="Times New Roman"/>
          <w:sz w:val="24"/>
          <w:szCs w:val="24"/>
          <w:lang w:val="en-GB"/>
        </w:rPr>
        <w:t>epenthetic vowel</w:t>
      </w:r>
      <w:r w:rsidR="00D21A04">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to break up the cluster</w:t>
      </w:r>
      <w:r w:rsidR="00B36DA3">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Therefore, the studies reviewed have provided a valuable insight int</w:t>
      </w:r>
      <w:r w:rsidR="00440731">
        <w:rPr>
          <w:rFonts w:ascii="Times New Roman" w:eastAsia="Calibri" w:hAnsi="Times New Roman" w:cs="Times New Roman"/>
          <w:sz w:val="24"/>
          <w:szCs w:val="24"/>
          <w:lang w:val="en-GB"/>
        </w:rPr>
        <w:t xml:space="preserve">o the </w:t>
      </w:r>
      <w:proofErr w:type="spellStart"/>
      <w:r w:rsidR="00440731">
        <w:rPr>
          <w:rFonts w:ascii="Times New Roman" w:eastAsia="Calibri" w:hAnsi="Times New Roman" w:cs="Times New Roman"/>
          <w:sz w:val="24"/>
          <w:szCs w:val="24"/>
          <w:lang w:val="en-GB"/>
        </w:rPr>
        <w:t>phonotactics</w:t>
      </w:r>
      <w:proofErr w:type="spellEnd"/>
      <w:r w:rsidR="00440731">
        <w:rPr>
          <w:rFonts w:ascii="Times New Roman" w:eastAsia="Calibri" w:hAnsi="Times New Roman" w:cs="Times New Roman"/>
          <w:sz w:val="24"/>
          <w:szCs w:val="24"/>
          <w:lang w:val="en-GB"/>
        </w:rPr>
        <w:t xml:space="preserve"> articulation</w:t>
      </w:r>
      <w:r w:rsidR="00F27775">
        <w:rPr>
          <w:rFonts w:ascii="Times New Roman" w:eastAsia="Calibri" w:hAnsi="Times New Roman" w:cs="Times New Roman"/>
          <w:sz w:val="24"/>
          <w:szCs w:val="24"/>
          <w:lang w:val="en-GB"/>
        </w:rPr>
        <w:t xml:space="preserve"> of non-native speakers of English in general and Nigeria in particular. However, researches on Hausa speakers of English, particularly broadcasters have not been explored and hence the need for the present study.</w:t>
      </w:r>
    </w:p>
    <w:p w:rsidR="002C6CB3" w:rsidRPr="00421E04" w:rsidRDefault="00165BAC" w:rsidP="00421E04">
      <w:pPr>
        <w:spacing w:after="100" w:afterAutospacing="1" w:line="240" w:lineRule="auto"/>
        <w:jc w:val="both"/>
        <w:rPr>
          <w:rFonts w:ascii="Times New Roman" w:eastAsia="Calibri" w:hAnsi="Times New Roman" w:cs="Times New Roman"/>
          <w:b/>
          <w:sz w:val="24"/>
          <w:szCs w:val="24"/>
          <w:lang w:val="en-GB"/>
        </w:rPr>
      </w:pPr>
      <w:r w:rsidRPr="00421E04">
        <w:rPr>
          <w:rFonts w:ascii="Times New Roman" w:eastAsia="Calibri" w:hAnsi="Times New Roman" w:cs="Times New Roman"/>
          <w:b/>
          <w:sz w:val="24"/>
          <w:szCs w:val="24"/>
          <w:lang w:val="en-GB"/>
        </w:rPr>
        <w:t xml:space="preserve">4.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w:t>
      </w:r>
      <w:proofErr w:type="spellStart"/>
      <w:r>
        <w:rPr>
          <w:rFonts w:ascii="Times New Roman" w:eastAsia="Calibri" w:hAnsi="Times New Roman" w:cs="Times New Roman"/>
          <w:sz w:val="24"/>
          <w:szCs w:val="24"/>
          <w:lang w:val="en-GB"/>
        </w:rPr>
        <w:t>phonotactics</w:t>
      </w:r>
      <w:proofErr w:type="spellEnd"/>
      <w:r>
        <w:rPr>
          <w:rFonts w:ascii="Times New Roman" w:eastAsia="Calibri" w:hAnsi="Times New Roman" w:cs="Times New Roman"/>
          <w:sz w:val="24"/>
          <w:szCs w:val="24"/>
          <w:lang w:val="en-GB"/>
        </w:rPr>
        <w:t xml:space="preserve">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 xml:space="preserve">Moreover, the surface realization or output of speech production of language is premised upon the </w:t>
      </w:r>
      <w:r w:rsidR="00642EF1" w:rsidRPr="00421E04">
        <w:rPr>
          <w:rFonts w:ascii="Times New Roman" w:hAnsi="Times New Roman" w:cs="Times New Roman"/>
          <w:sz w:val="24"/>
          <w:szCs w:val="24"/>
        </w:rPr>
        <w:lastRenderedPageBreak/>
        <w:t>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w:t>
      </w:r>
      <w:proofErr w:type="spellStart"/>
      <w:r w:rsidR="005972A7">
        <w:rPr>
          <w:rFonts w:ascii="Times New Roman" w:eastAsia="Calibri" w:hAnsi="Times New Roman" w:cs="Times New Roman"/>
          <w:sz w:val="24"/>
          <w:szCs w:val="24"/>
          <w:lang w:val="en-GB"/>
        </w:rPr>
        <w:t>formedness</w:t>
      </w:r>
      <w:proofErr w:type="spellEnd"/>
      <w:r w:rsidR="005972A7">
        <w:rPr>
          <w:rFonts w:ascii="Times New Roman" w:eastAsia="Calibri" w:hAnsi="Times New Roman" w:cs="Times New Roman"/>
          <w:sz w:val="24"/>
          <w:szCs w:val="24"/>
          <w:lang w:val="en-GB"/>
        </w:rPr>
        <w:t xml:space="preserve">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w:t>
      </w:r>
      <w:proofErr w:type="spellStart"/>
      <w:r>
        <w:rPr>
          <w:rFonts w:ascii="Times New Roman" w:eastAsia="Calibri" w:hAnsi="Times New Roman" w:cs="Times New Roman"/>
          <w:sz w:val="24"/>
          <w:szCs w:val="24"/>
          <w:lang w:val="en-GB"/>
        </w:rPr>
        <w:t>formedness</w:t>
      </w:r>
      <w:proofErr w:type="spellEnd"/>
      <w:r>
        <w:rPr>
          <w:rFonts w:ascii="Times New Roman" w:eastAsia="Calibri" w:hAnsi="Times New Roman" w:cs="Times New Roman"/>
          <w:sz w:val="24"/>
          <w:szCs w:val="24"/>
          <w:lang w:val="en-GB"/>
        </w:rPr>
        <w:t xml:space="preserve">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proofErr w:type="spellStart"/>
      <w:r>
        <w:rPr>
          <w:rFonts w:ascii="Times New Roman" w:eastAsia="Calibri" w:hAnsi="Times New Roman" w:cs="Times New Roman"/>
          <w:sz w:val="24"/>
          <w:szCs w:val="24"/>
          <w:lang w:val="en-GB"/>
        </w:rPr>
        <w:t>Sani</w:t>
      </w:r>
      <w:proofErr w:type="spellEnd"/>
      <w:r>
        <w:rPr>
          <w:rFonts w:ascii="Times New Roman" w:eastAsia="Calibri" w:hAnsi="Times New Roman" w:cs="Times New Roman"/>
          <w:sz w:val="24"/>
          <w:szCs w:val="24"/>
          <w:lang w:val="en-GB"/>
        </w:rPr>
        <w:t xml:space="preserve">,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D16262" w:rsidRDefault="00D16262" w:rsidP="00792F19">
      <w:pPr>
        <w:spacing w:after="200" w:line="240" w:lineRule="auto"/>
        <w:jc w:val="both"/>
        <w:rPr>
          <w:rFonts w:ascii="Times New Roman" w:eastAsia="Calibri" w:hAnsi="Times New Roman" w:cs="Times New Roman"/>
          <w:b/>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w:t>
      </w:r>
      <w:proofErr w:type="gramStart"/>
      <w:r w:rsidRPr="008C1E05">
        <w:rPr>
          <w:rFonts w:ascii="Times New Roman" w:hAnsi="Times New Roman" w:cs="Times New Roman"/>
          <w:sz w:val="24"/>
          <w:szCs w:val="24"/>
        </w:rPr>
        <w:t>αF</w:t>
      </w:r>
      <w:proofErr w:type="gramEnd"/>
      <w:r w:rsidRPr="008C1E05">
        <w:rPr>
          <w:rFonts w:ascii="Times New Roman" w:hAnsi="Times New Roman" w:cs="Times New Roman"/>
          <w:sz w:val="24"/>
          <w:szCs w:val="24"/>
        </w:rPr>
        <w:t>]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EF2F71" w:rsidRPr="00EF2F71" w:rsidRDefault="00EF2F71" w:rsidP="00EF2F71">
      <w:pPr>
        <w:pStyle w:val="Default"/>
        <w:spacing w:line="480" w:lineRule="auto"/>
        <w:jc w:val="both"/>
        <w:rPr>
          <w:b/>
        </w:rPr>
      </w:pPr>
      <w:r w:rsidRPr="00EF2F71">
        <w:rPr>
          <w:b/>
        </w:rPr>
        <w:t>5.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Pr="006A5C09">
        <w:t xml:space="preserve"> </w:t>
      </w:r>
      <w:r>
        <w:t>survey</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nature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w:t>
      </w:r>
      <w:proofErr w:type="spellStart"/>
      <w:r w:rsidR="00D14285" w:rsidRPr="006A5C09">
        <w:rPr>
          <w:rFonts w:eastAsia="Calibri"/>
          <w:lang w:val="en-GB"/>
        </w:rPr>
        <w:t>Bauchi</w:t>
      </w:r>
      <w:proofErr w:type="spellEnd"/>
      <w:r w:rsidR="00D14285" w:rsidRPr="006A5C09">
        <w:rPr>
          <w:rFonts w:eastAsia="Calibri"/>
          <w:lang w:val="en-GB"/>
        </w:rPr>
        <w:t xml:space="preserve"> News 7.00 p.m. and BATV News 7.30 p.m</w:t>
      </w:r>
      <w:r w:rsidR="00D14285">
        <w:rPr>
          <w:rFonts w:eastAsia="Calibri"/>
          <w:lang w:val="en-GB"/>
        </w:rPr>
        <w:t>.</w:t>
      </w:r>
      <w:r w:rsidR="00D14285">
        <w:t xml:space="preserve"> </w:t>
      </w:r>
      <w:r w:rsidR="00E62554" w:rsidRPr="006A5C09">
        <w:t>The researcher selected 20 bro</w:t>
      </w:r>
      <w:r w:rsidR="00D14285">
        <w:t xml:space="preserve">adcasters as participants from 4 electronic media in </w:t>
      </w:r>
      <w:proofErr w:type="spellStart"/>
      <w:r w:rsidR="00D14285">
        <w:t>Bauchi</w:t>
      </w:r>
      <w:proofErr w:type="spellEnd"/>
      <w:r w:rsidR="00D14285">
        <w:t xml:space="preserve">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EF2F71"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tableaux capture cases of epenthesis and deletion in the articulation of consonants clusters in the onset and coda positions. </w:t>
      </w:r>
    </w:p>
    <w:p w:rsidR="00AC5E89" w:rsidRPr="00AC5E89" w:rsidRDefault="00AC5E89" w:rsidP="00D16262">
      <w:pPr>
        <w:spacing w:line="240" w:lineRule="auto"/>
        <w:jc w:val="both"/>
        <w:rPr>
          <w:rFonts w:ascii="Times New Roman" w:hAnsi="Times New Roman" w:cs="Times New Roman"/>
          <w:i/>
          <w:sz w:val="24"/>
          <w:szCs w:val="24"/>
        </w:rPr>
      </w:pPr>
      <w:r w:rsidRPr="00AC5E89">
        <w:rPr>
          <w:rFonts w:ascii="Times New Roman" w:hAnsi="Times New Roman" w:cs="Times New Roman"/>
          <w:i/>
          <w:sz w:val="24"/>
          <w:szCs w:val="24"/>
        </w:rPr>
        <w:t>6.1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C26E45"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The constraint bans the occurrence of consonant</w:t>
      </w:r>
      <w:r w:rsidR="00337350">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 xml:space="preserve">/k l ɑ: s/                 Output [k ɪ.  </w:t>
      </w:r>
      <w:proofErr w:type="gramStart"/>
      <w:r w:rsidR="00C26E45" w:rsidRPr="00A60B06">
        <w:rPr>
          <w:rFonts w:ascii="Times New Roman" w:hAnsi="Times New Roman" w:cs="Times New Roman"/>
          <w:sz w:val="24"/>
          <w:szCs w:val="24"/>
        </w:rPr>
        <w:t>l</w:t>
      </w:r>
      <w:proofErr w:type="gramEnd"/>
      <w:r w:rsidR="00C26E45" w:rsidRPr="00A60B06">
        <w:rPr>
          <w:rFonts w:ascii="Times New Roman" w:hAnsi="Times New Roman" w:cs="Times New Roman"/>
          <w:sz w:val="24"/>
          <w:szCs w:val="24"/>
        </w:rPr>
        <w:t xml:space="preserve"> a s]</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 one syllable the Hausa English appears with two syllables.</w:t>
      </w:r>
    </w:p>
    <w:p w:rsidR="00337350" w:rsidRPr="00337350" w:rsidRDefault="00337350" w:rsidP="00792F19">
      <w:pPr>
        <w:spacing w:line="240" w:lineRule="auto"/>
        <w:jc w:val="both"/>
        <w:rPr>
          <w:rFonts w:ascii="Times New Roman" w:hAnsi="Times New Roman" w:cs="Times New Roman"/>
          <w:i/>
          <w:sz w:val="24"/>
          <w:szCs w:val="24"/>
        </w:rPr>
      </w:pPr>
      <w:r w:rsidRPr="00337350">
        <w:rPr>
          <w:rFonts w:ascii="Times New Roman" w:hAnsi="Times New Roman" w:cs="Times New Roman"/>
          <w:i/>
          <w:sz w:val="24"/>
          <w:szCs w:val="24"/>
        </w:rPr>
        <w:t>6.2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1F7BF3" w:rsidRPr="00A60B06"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 xml:space="preserve">s ɪ s]         </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The constraints raking is presented as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&gt;&gt; MAX IO.</w:t>
      </w: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1F7BF3" w:rsidRPr="00A60B06"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w:t>
      </w:r>
      <w:proofErr w:type="spellStart"/>
      <w:r w:rsidR="00B22C97">
        <w:rPr>
          <w:rFonts w:ascii="Times New Roman" w:eastAsia="Calibri" w:hAnsi="Times New Roman" w:cs="Times New Roman"/>
          <w:sz w:val="24"/>
          <w:szCs w:val="24"/>
        </w:rPr>
        <w:t>phonotactic</w:t>
      </w:r>
      <w:proofErr w:type="spellEnd"/>
      <w:r w:rsidR="00B22C97">
        <w:rPr>
          <w:rFonts w:ascii="Times New Roman" w:eastAsia="Calibri" w:hAnsi="Times New Roman" w:cs="Times New Roman"/>
          <w:sz w:val="24"/>
          <w:szCs w:val="24"/>
        </w:rPr>
        <w:t xml:space="preserve">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B22C97" w:rsidP="00792F19">
      <w:pPr>
        <w:spacing w:line="240" w:lineRule="auto"/>
        <w:jc w:val="both"/>
        <w:rPr>
          <w:rFonts w:ascii="Times New Roman" w:hAnsi="Times New Roman" w:cs="Times New Roman"/>
          <w:i/>
          <w:sz w:val="24"/>
          <w:szCs w:val="24"/>
        </w:rPr>
      </w:pPr>
      <w:r w:rsidRPr="00B22C97">
        <w:rPr>
          <w:rFonts w:ascii="Times New Roman" w:hAnsi="Times New Roman" w:cs="Times New Roman"/>
          <w:i/>
          <w:sz w:val="24"/>
          <w:szCs w:val="24"/>
        </w:rPr>
        <w:t>6.3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1F7BF3" w:rsidRPr="00A60B06"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/[s ɪ t r e s]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6E1ABE" w:rsidRDefault="006E1ABE" w:rsidP="00792F19">
      <w:pPr>
        <w:spacing w:before="240" w:line="240" w:lineRule="auto"/>
        <w:jc w:val="both"/>
        <w:rPr>
          <w:rFonts w:ascii="Times New Roman" w:hAnsi="Times New Roman" w:cs="Times New Roman"/>
          <w:sz w:val="24"/>
          <w:szCs w:val="24"/>
        </w:rPr>
      </w:pPr>
    </w:p>
    <w:p w:rsidR="006E1ABE" w:rsidRDefault="006E1ABE"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1F7BF3"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w:t>
      </w:r>
      <w:proofErr w:type="gramStart"/>
      <w:r w:rsidR="001F7BF3" w:rsidRPr="00A60B06">
        <w:rPr>
          <w:rFonts w:ascii="Times New Roman" w:hAnsi="Times New Roman" w:cs="Times New Roman"/>
          <w:sz w:val="24"/>
          <w:szCs w:val="24"/>
        </w:rPr>
        <w:t>r</w:t>
      </w:r>
      <w:proofErr w:type="gramEnd"/>
      <w:r w:rsidR="001F7BF3" w:rsidRPr="00A60B06">
        <w:rPr>
          <w:rFonts w:ascii="Times New Roman" w:hAnsi="Times New Roman" w:cs="Times New Roman"/>
          <w:sz w:val="24"/>
          <w:szCs w:val="24"/>
        </w:rPr>
        <w:t xml:space="preserve"> ɪ n]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641137" w:rsidP="00CA2CB0">
      <w:pPr>
        <w:spacing w:line="240" w:lineRule="auto"/>
        <w:jc w:val="both"/>
        <w:rPr>
          <w:rFonts w:ascii="Times New Roman" w:hAnsi="Times New Roman" w:cs="Times New Roman"/>
          <w:i/>
          <w:sz w:val="24"/>
          <w:szCs w:val="24"/>
        </w:rPr>
      </w:pPr>
      <w:r w:rsidRPr="00641137">
        <w:rPr>
          <w:rFonts w:ascii="Times New Roman" w:hAnsi="Times New Roman" w:cs="Times New Roman"/>
          <w:i/>
          <w:sz w:val="24"/>
          <w:szCs w:val="24"/>
        </w:rPr>
        <w:t>6.4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CA2CB0" w:rsidRDefault="00CA2CB0" w:rsidP="00CA2CB0">
      <w:pPr>
        <w:spacing w:line="240" w:lineRule="auto"/>
        <w:jc w:val="both"/>
        <w:rPr>
          <w:rFonts w:ascii="Times New Roman" w:eastAsia="Calibri" w:hAnsi="Times New Roman" w:cs="Times New Roman"/>
          <w:sz w:val="24"/>
          <w:szCs w:val="24"/>
        </w:rPr>
      </w:pPr>
    </w:p>
    <w:p w:rsidR="001F7BF3" w:rsidRPr="00CA2CB0" w:rsidRDefault="006C2510" w:rsidP="00CA2CB0">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2376000</wp:posOffset>
                </wp:positionH>
                <wp:positionV relativeFrom="paragraph">
                  <wp:posOffset>90340</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A4F235" id="Straight Arrow Connector 8" o:spid="_x0000_s1026" type="#_x0000_t32" style="position:absolute;margin-left:187.1pt;margin-top:7.1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" strokecolor="black [3200]" strokeweight=".5pt">
                <v:stroke endarrow="block" joinstyle="miter"/>
              </v:shape>
            </w:pict>
          </mc:Fallback>
        </mc:AlternateContent>
      </w:r>
      <w:r w:rsidR="00CA2CB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CA2CB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/h ɪ n t s/                   Output [h ɪ n t]</w:t>
      </w:r>
    </w:p>
    <w:p w:rsidR="001F7BF3" w:rsidRDefault="001F7BF3" w:rsidP="00792F19">
      <w:pPr>
        <w:spacing w:line="240" w:lineRule="auto"/>
        <w:jc w:val="both"/>
        <w:rPr>
          <w:rFonts w:ascii="Times New Roman" w:hAnsi="Times New Roman" w:cs="Times New Roman"/>
          <w:sz w:val="24"/>
          <w:szCs w:val="24"/>
        </w:rPr>
      </w:pPr>
    </w:p>
    <w:p w:rsidR="006C2510" w:rsidRDefault="006C2510"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Pr="00A60B06"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/m ɑ: s k t/                  Output [m </w:t>
      </w:r>
      <w:proofErr w:type="gramStart"/>
      <w:r w:rsidR="001F7BF3" w:rsidRPr="00A60B06">
        <w:rPr>
          <w:rFonts w:ascii="Times New Roman" w:hAnsi="Times New Roman" w:cs="Times New Roman"/>
          <w:sz w:val="24"/>
          <w:szCs w:val="24"/>
        </w:rPr>
        <w:t>a</w:t>
      </w:r>
      <w:proofErr w:type="gramEnd"/>
      <w:r w:rsidR="001F7BF3" w:rsidRPr="00A60B06">
        <w:rPr>
          <w:rFonts w:ascii="Times New Roman" w:hAnsi="Times New Roman" w:cs="Times New Roman"/>
          <w:sz w:val="24"/>
          <w:szCs w:val="24"/>
        </w:rPr>
        <w:t xml:space="preserve"> s k]</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7C3EB5" w:rsidRPr="007C3EB5" w:rsidRDefault="007C3EB5" w:rsidP="006C2510">
      <w:pPr>
        <w:spacing w:line="240" w:lineRule="auto"/>
        <w:jc w:val="both"/>
        <w:rPr>
          <w:rFonts w:ascii="Times New Roman" w:hAnsi="Times New Roman" w:cs="Times New Roman"/>
          <w:i/>
          <w:sz w:val="24"/>
          <w:szCs w:val="24"/>
        </w:rPr>
      </w:pPr>
      <w:r w:rsidRPr="007C3EB5">
        <w:rPr>
          <w:rFonts w:ascii="Times New Roman" w:hAnsi="Times New Roman" w:cs="Times New Roman"/>
          <w:i/>
          <w:sz w:val="24"/>
          <w:szCs w:val="24"/>
        </w:rPr>
        <w:t xml:space="preserve">6.5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Pr="00A60B06"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1F7BF3" w:rsidRPr="0011277F" w:rsidRDefault="0011277F"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7</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w:t>
      </w:r>
      <w:r w:rsidR="00CC0320">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CC0320">
        <w:rPr>
          <w:rFonts w:ascii="Times New Roman" w:hAnsi="Times New Roman" w:cs="Times New Roman"/>
          <w:sz w:val="24"/>
          <w:szCs w:val="24"/>
        </w:rPr>
        <w:t>s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xml:space="preserve">/ and high back short vowel /u/. </w:t>
      </w:r>
      <w:r w:rsidR="004151CB" w:rsidRPr="00A60B06">
        <w:rPr>
          <w:rFonts w:ascii="Times New Roman" w:hAnsi="Times New Roman" w:cs="Times New Roman"/>
          <w:sz w:val="24"/>
          <w:szCs w:val="24"/>
        </w:rPr>
        <w:t xml:space="preserve">Generally, studies have shown that epenthesis is one of the markers of non-native English around the world. </w:t>
      </w:r>
      <w:proofErr w:type="spellStart"/>
      <w:r w:rsidR="004151CB" w:rsidRPr="00A60B06">
        <w:rPr>
          <w:rFonts w:ascii="Times New Roman" w:hAnsi="Times New Roman" w:cs="Times New Roman"/>
          <w:sz w:val="24"/>
          <w:szCs w:val="24"/>
        </w:rPr>
        <w:t>Kachru</w:t>
      </w:r>
      <w:proofErr w:type="spellEnd"/>
      <w:r w:rsidR="004151CB" w:rsidRPr="00A60B06">
        <w:rPr>
          <w:rFonts w:ascii="Times New Roman" w:hAnsi="Times New Roman" w:cs="Times New Roman"/>
          <w:sz w:val="24"/>
          <w:szCs w:val="24"/>
        </w:rPr>
        <w:t xml:space="preserve"> (1984) points out that epenthetic vowel /ɪ/ is usually introduced in the word initial position in English spoken in South Asia. For example is /s k u l/ becomes [ɪ s k u l]. Similarly, Todd (1884</w:t>
      </w:r>
      <w:r w:rsidR="004151CB">
        <w:rPr>
          <w:rFonts w:ascii="Times New Roman" w:hAnsi="Times New Roman" w:cs="Times New Roman"/>
          <w:sz w:val="24"/>
          <w:szCs w:val="24"/>
        </w:rPr>
        <w:t>:281</w:t>
      </w:r>
      <w:r w:rsidR="004151CB" w:rsidRPr="00A60B06">
        <w:rPr>
          <w:rFonts w:ascii="Times New Roman" w:hAnsi="Times New Roman" w:cs="Times New Roman"/>
          <w:sz w:val="24"/>
          <w:szCs w:val="24"/>
        </w:rPr>
        <w:t xml:space="preserve">) notes that the English spoken in West Africa is also characterized by vowel epenthesis in which the high back /u/is introduced to break up the cluster. For example, /b ɒ t l/ is realized as [b o t u l]. </w:t>
      </w:r>
      <w:r w:rsidR="00C57C97">
        <w:rPr>
          <w:rFonts w:ascii="Times New Roman" w:hAnsi="Times New Roman" w:cs="Times New Roman"/>
          <w:sz w:val="24"/>
          <w:szCs w:val="24"/>
        </w:rPr>
        <w:t>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proofErr w:type="spellStart"/>
      <w:r w:rsidR="004151CB" w:rsidRPr="00A60B06">
        <w:rPr>
          <w:rFonts w:ascii="Times New Roman" w:hAnsi="Times New Roman" w:cs="Times New Roman"/>
          <w:sz w:val="24"/>
          <w:szCs w:val="24"/>
        </w:rPr>
        <w:t>Simo</w:t>
      </w:r>
      <w:proofErr w:type="spellEnd"/>
      <w:r w:rsidR="004151CB" w:rsidRPr="00A60B06">
        <w:rPr>
          <w:rFonts w:ascii="Times New Roman" w:hAnsi="Times New Roman" w:cs="Times New Roman"/>
          <w:sz w:val="24"/>
          <w:szCs w:val="24"/>
        </w:rPr>
        <w:t xml:space="preserve">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 xml:space="preserve">deletion strategy in their speech in order to simplify a cluster.  This implies that the use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roofErr w:type="spellStart"/>
      <w:r w:rsidR="006A6491" w:rsidRPr="00A60B06">
        <w:rPr>
          <w:rFonts w:ascii="Times New Roman" w:hAnsi="Times New Roman" w:cs="Times New Roman"/>
          <w:sz w:val="24"/>
          <w:szCs w:val="24"/>
        </w:rPr>
        <w:t>Soneye</w:t>
      </w:r>
      <w:proofErr w:type="spellEnd"/>
      <w:r w:rsidR="006A6491" w:rsidRPr="00A60B06">
        <w:rPr>
          <w:rFonts w:ascii="Times New Roman" w:hAnsi="Times New Roman" w:cs="Times New Roman"/>
          <w:sz w:val="24"/>
          <w:szCs w:val="24"/>
        </w:rPr>
        <w:t xml:space="preserve"> and </w:t>
      </w:r>
      <w:proofErr w:type="spellStart"/>
      <w:r w:rsidR="006A6491" w:rsidRPr="00A60B06">
        <w:rPr>
          <w:rFonts w:ascii="Times New Roman" w:hAnsi="Times New Roman" w:cs="Times New Roman"/>
          <w:sz w:val="24"/>
          <w:szCs w:val="24"/>
        </w:rPr>
        <w:t>Oladunjoye</w:t>
      </w:r>
      <w:proofErr w:type="spellEnd"/>
      <w:r w:rsidR="006A6491" w:rsidRPr="00A60B06">
        <w:rPr>
          <w:rFonts w:ascii="Times New Roman" w:hAnsi="Times New Roman" w:cs="Times New Roman"/>
          <w:sz w:val="24"/>
          <w:szCs w:val="24"/>
        </w:rPr>
        <w:t xml:space="preserve"> (2015) reveal that most of the educated Yoruba speakers of English have a systematic way of deleting a segment in a three consonant cluster coda in order to reduce</w:t>
      </w:r>
      <w:r w:rsidR="006A6491">
        <w:rPr>
          <w:rFonts w:ascii="Times New Roman" w:hAnsi="Times New Roman" w:cs="Times New Roman"/>
          <w:sz w:val="24"/>
          <w:szCs w:val="24"/>
        </w:rPr>
        <w:t xml:space="preserve"> the complexity from CCC to CC.</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 xml:space="preserve">Additionally, the study also discovered the pronunciation of silent letters which are associated with the influence of spelling. Some letters of English are silent in pronunciation when they occur in certain environments due to assimilation. It is, however, not the case in the </w:t>
      </w:r>
      <w:r w:rsidR="005D0FE4">
        <w:rPr>
          <w:rFonts w:ascii="Times New Roman" w:hAnsi="Times New Roman" w:cs="Times New Roman"/>
          <w:sz w:val="24"/>
          <w:szCs w:val="24"/>
        </w:rPr>
        <w:t>present study as the participants</w:t>
      </w:r>
      <w:r w:rsidRPr="00A60B06">
        <w:rPr>
          <w:rFonts w:ascii="Times New Roman" w:hAnsi="Times New Roman" w:cs="Times New Roman"/>
          <w:sz w:val="24"/>
          <w:szCs w:val="24"/>
        </w:rPr>
        <w:t xml:space="preserve"> often pronounce such silent letters. From the foregoing, the study can deduce that the major phonological processes used by the majority of the respondents in pronouncing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clusters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cluster</w:t>
      </w:r>
      <w:r w:rsidR="006A6491">
        <w:rPr>
          <w:rFonts w:ascii="Times New Roman" w:hAnsi="Times New Roman" w:cs="Times New Roman"/>
          <w:sz w:val="24"/>
          <w:szCs w:val="24"/>
        </w:rPr>
        <w:t>s</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cluster</w:t>
      </w:r>
      <w:r w:rsidR="005D0FE4">
        <w:rPr>
          <w:rFonts w:ascii="Times New Roman" w:hAnsi="Times New Roman" w:cs="Times New Roman"/>
          <w:sz w:val="24"/>
          <w:szCs w:val="24"/>
        </w:rPr>
        <w:t>s</w:t>
      </w:r>
      <w:r w:rsidRPr="00A60B06">
        <w:rPr>
          <w:rFonts w:ascii="Times New Roman" w:hAnsi="Times New Roman" w:cs="Times New Roman"/>
          <w:sz w:val="24"/>
          <w:szCs w:val="24"/>
        </w:rPr>
        <w:t xml:space="preserve"> and suggest for empirical study to validate the assertion. Thus, the present study contributes in response to this call and it identifies the phonological processes used by Hausa broadcasters in pronouncing syllable </w:t>
      </w:r>
      <w:proofErr w:type="spellStart"/>
      <w:r w:rsidRPr="00A60B06">
        <w:rPr>
          <w:rFonts w:ascii="Times New Roman" w:hAnsi="Times New Roman" w:cs="Times New Roman"/>
          <w:sz w:val="24"/>
          <w:szCs w:val="24"/>
        </w:rPr>
        <w:t>phonotactics</w:t>
      </w:r>
      <w:proofErr w:type="spellEnd"/>
      <w:r w:rsidRPr="00A60B06">
        <w:rPr>
          <w:rFonts w:ascii="Times New Roman" w:hAnsi="Times New Roman" w:cs="Times New Roman"/>
          <w:sz w:val="24"/>
          <w:szCs w:val="24"/>
        </w:rPr>
        <w:t xml:space="preserve">.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proofErr w:type="spellStart"/>
      <w:r w:rsidR="009A622C">
        <w:rPr>
          <w:rFonts w:ascii="Times New Roman" w:hAnsi="Times New Roman" w:cs="Times New Roman"/>
          <w:sz w:val="24"/>
          <w:szCs w:val="24"/>
        </w:rPr>
        <w:t>morphophonological</w:t>
      </w:r>
      <w:proofErr w:type="spellEnd"/>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7"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rsidR="00BC6D88" w:rsidRPr="00C132C0" w:rsidRDefault="00D1669D"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Akpan</w:t>
      </w:r>
      <w:proofErr w:type="spellEnd"/>
      <w:r w:rsidRPr="00C132C0">
        <w:rPr>
          <w:rFonts w:ascii="Times New Roman" w:hAnsi="Times New Roman" w:cs="Times New Roman"/>
        </w:rPr>
        <w:t xml:space="preserve">,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 xml:space="preserve">tudies </w:t>
      </w:r>
      <w:proofErr w:type="spellStart"/>
      <w:r w:rsidR="007E3F56">
        <w:rPr>
          <w:rFonts w:ascii="Times New Roman" w:hAnsi="Times New Roman" w:cs="Times New Roman"/>
          <w:i/>
        </w:rPr>
        <w:t>Bahir</w:t>
      </w:r>
      <w:proofErr w:type="spellEnd"/>
      <w:r w:rsidR="007E3F56">
        <w:rPr>
          <w:rFonts w:ascii="Times New Roman" w:hAnsi="Times New Roman" w:cs="Times New Roman"/>
          <w:i/>
        </w:rPr>
        <w:t xml:space="preserve">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Awang</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T</w:t>
      </w:r>
      <w:r w:rsidR="00A64921" w:rsidRPr="00C132C0">
        <w:rPr>
          <w:rFonts w:ascii="Times New Roman" w:hAnsi="Times New Roman" w:cs="Times New Roman"/>
        </w:rPr>
        <w:t>oyin</w:t>
      </w:r>
      <w:proofErr w:type="spellEnd"/>
      <w:r w:rsidR="00A64921" w:rsidRPr="00C132C0">
        <w:rPr>
          <w:rFonts w:ascii="Times New Roman" w:hAnsi="Times New Roman" w:cs="Times New Roman"/>
        </w:rPr>
        <w:t>.</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w:t>
      </w:r>
      <w:proofErr w:type="spellStart"/>
      <w:r w:rsidRPr="00C132C0">
        <w:rPr>
          <w:rFonts w:ascii="Times New Roman" w:hAnsi="Times New Roman" w:cs="Times New Roman"/>
        </w:rPr>
        <w:t>Phonotactic</w:t>
      </w:r>
      <w:proofErr w:type="spellEnd"/>
      <w:r w:rsidRPr="00C132C0">
        <w:rPr>
          <w:rFonts w:ascii="Times New Roman" w:hAnsi="Times New Roman" w:cs="Times New Roman"/>
        </w:rPr>
        <w:t xml:space="preserve">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proofErr w:type="spellStart"/>
      <w:r w:rsidRPr="00C132C0">
        <w:rPr>
          <w:rFonts w:ascii="Times New Roman" w:eastAsiaTheme="minorEastAsia" w:hAnsi="Times New Roman" w:cs="Times New Roman"/>
        </w:rPr>
        <w:t>Emeka-Nwobia</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N</w:t>
      </w:r>
      <w:r w:rsidR="003B0FA4" w:rsidRPr="00C132C0">
        <w:rPr>
          <w:rFonts w:ascii="Times New Roman" w:eastAsiaTheme="minorEastAsia" w:hAnsi="Times New Roman" w:cs="Times New Roman"/>
        </w:rPr>
        <w:t>gozi</w:t>
      </w:r>
      <w:proofErr w:type="spellEnd"/>
      <w:r w:rsidR="003B0FA4" w:rsidRPr="00C132C0">
        <w:rPr>
          <w:rFonts w:ascii="Times New Roman" w:eastAsiaTheme="minorEastAsia" w:hAnsi="Times New Roman" w:cs="Times New Roman"/>
        </w:rPr>
        <w:t xml:space="preserve">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w:t>
      </w:r>
      <w:proofErr w:type="spellStart"/>
      <w:r w:rsidR="002A684C" w:rsidRPr="00C132C0">
        <w:rPr>
          <w:rFonts w:ascii="Times New Roman" w:hAnsi="Times New Roman" w:cs="Times New Roman"/>
        </w:rPr>
        <w:t>Burridge</w:t>
      </w:r>
      <w:proofErr w:type="spellEnd"/>
      <w:r w:rsidR="002A684C" w:rsidRPr="00C132C0">
        <w:rPr>
          <w:rFonts w:ascii="Times New Roman" w:hAnsi="Times New Roman" w:cs="Times New Roman"/>
        </w:rPr>
        <w:t xml:space="preserve">, </w:t>
      </w:r>
      <w:proofErr w:type="spellStart"/>
      <w:r w:rsidR="002A684C" w:rsidRPr="00C132C0">
        <w:rPr>
          <w:rFonts w:ascii="Times New Roman" w:hAnsi="Times New Roman" w:cs="Times New Roman"/>
        </w:rPr>
        <w:t>B.Kortmann</w:t>
      </w:r>
      <w:proofErr w:type="spell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 xml:space="preserve">(pp. 813-830). Berlin: Walter De </w:t>
      </w:r>
      <w:proofErr w:type="spellStart"/>
      <w:r w:rsidR="002A684C" w:rsidRPr="00C132C0">
        <w:rPr>
          <w:rFonts w:ascii="Times New Roman" w:hAnsi="Times New Roman" w:cs="Times New Roman"/>
        </w:rPr>
        <w:t>Gruyter</w:t>
      </w:r>
      <w:proofErr w:type="spellEnd"/>
      <w:r w:rsidR="002A684C" w:rsidRPr="00C132C0">
        <w:rPr>
          <w:rFonts w:ascii="Times New Roman" w:hAnsi="Times New Roman" w:cs="Times New Roman"/>
        </w:rPr>
        <w:t>.</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proofErr w:type="gramStart"/>
      <w:r w:rsidRPr="00C132C0">
        <w:rPr>
          <w:rFonts w:ascii="Times New Roman" w:hAnsi="Times New Roman" w:cs="Times New Roman"/>
          <w:i/>
          <w:iCs/>
        </w:rPr>
        <w:t>A</w:t>
      </w:r>
      <w:proofErr w:type="gramEnd"/>
      <w:r w:rsidRPr="00C132C0">
        <w:rPr>
          <w:rFonts w:ascii="Times New Roman" w:hAnsi="Times New Roman" w:cs="Times New Roman"/>
          <w:i/>
          <w:iCs/>
        </w:rPr>
        <w:t xml:space="preserve"> handbook of English Varieties </w:t>
      </w:r>
      <w:r w:rsidRPr="00C132C0">
        <w:rPr>
          <w:rFonts w:ascii="Times New Roman" w:hAnsi="Times New Roman" w:cs="Times New Roman"/>
        </w:rPr>
        <w:t xml:space="preserve">(pp. 843-865). Berlin: Walter De </w:t>
      </w:r>
      <w:proofErr w:type="spellStart"/>
      <w:r w:rsidRPr="00C132C0">
        <w:rPr>
          <w:rFonts w:ascii="Times New Roman" w:hAnsi="Times New Roman" w:cs="Times New Roman"/>
        </w:rPr>
        <w:t>Gruyter</w:t>
      </w:r>
      <w:proofErr w:type="spellEnd"/>
      <w:r w:rsidRPr="00C132C0">
        <w:rPr>
          <w:rFonts w:ascii="Times New Roman" w:hAnsi="Times New Roman" w:cs="Times New Roman"/>
        </w:rPr>
        <w:t>.</w:t>
      </w:r>
    </w:p>
    <w:p w:rsidR="002A684C" w:rsidRPr="00C132C0" w:rsidRDefault="005C5D28"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proofErr w:type="spellStart"/>
      <w:r w:rsidR="002A684C" w:rsidRPr="00C132C0">
        <w:rPr>
          <w:rFonts w:ascii="Times New Roman" w:eastAsiaTheme="minorEastAsia" w:hAnsi="Times New Roman" w:cs="Times New Roman"/>
        </w:rPr>
        <w:t>Ikeja</w:t>
      </w:r>
      <w:proofErr w:type="spellEnd"/>
      <w:r w:rsidR="002A684C" w:rsidRPr="00C132C0">
        <w:rPr>
          <w:rFonts w:ascii="Times New Roman" w:eastAsiaTheme="minorEastAsia" w:hAnsi="Times New Roman" w:cs="Times New Roman"/>
        </w:rPr>
        <w:t xml:space="preserve">,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proofErr w:type="spellStart"/>
      <w:r w:rsidRPr="00C132C0">
        <w:rPr>
          <w:rFonts w:ascii="Times New Roman" w:eastAsia="Times New Roman" w:hAnsi="Times New Roman" w:cs="Times New Roman"/>
        </w:rPr>
        <w:t>Kachru</w:t>
      </w:r>
      <w:proofErr w:type="spellEnd"/>
      <w:r w:rsidRPr="00C132C0">
        <w:rPr>
          <w:rFonts w:ascii="Times New Roman" w:eastAsia="Times New Roman" w:hAnsi="Times New Roman" w:cs="Times New Roman"/>
        </w:rPr>
        <w:t xml:space="preserve">, </w:t>
      </w:r>
      <w:proofErr w:type="spellStart"/>
      <w:r w:rsidRPr="00C132C0">
        <w:rPr>
          <w:rFonts w:ascii="Times New Roman" w:eastAsia="Times New Roman" w:hAnsi="Times New Roman" w:cs="Times New Roman"/>
        </w:rPr>
        <w:t>B</w:t>
      </w:r>
      <w:r w:rsidR="005C5D28" w:rsidRPr="00C132C0">
        <w:rPr>
          <w:rFonts w:ascii="Times New Roman" w:eastAsia="Times New Roman" w:hAnsi="Times New Roman" w:cs="Times New Roman"/>
        </w:rPr>
        <w:t>raj</w:t>
      </w:r>
      <w:proofErr w:type="spellEnd"/>
      <w:r w:rsidR="005C5D28" w:rsidRPr="00C132C0">
        <w:rPr>
          <w:rFonts w:ascii="Times New Roman" w:eastAsia="Times New Roman" w:hAnsi="Times New Roman" w:cs="Times New Roman"/>
        </w:rPr>
        <w:t xml:space="preserve"> B.1984</w:t>
      </w:r>
      <w:r w:rsidRPr="00C132C0">
        <w:rPr>
          <w:rFonts w:ascii="Times New Roman" w:eastAsia="Times New Roman" w:hAnsi="Times New Roman" w:cs="Times New Roman"/>
        </w:rPr>
        <w:t xml:space="preserve">. 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proofErr w:type="spellStart"/>
      <w:r w:rsidRPr="00C132C0">
        <w:rPr>
          <w:rFonts w:ascii="Times New Roman" w:eastAsia="Calibri" w:hAnsi="Times New Roman" w:cs="Times New Roman"/>
          <w:lang w:eastAsia="en-GB"/>
        </w:rPr>
        <w:t>Kachru</w:t>
      </w:r>
      <w:proofErr w:type="spellEnd"/>
      <w:r w:rsidRPr="00C132C0">
        <w:rPr>
          <w:rFonts w:ascii="Times New Roman" w:eastAsia="Calibri" w:hAnsi="Times New Roman" w:cs="Times New Roman"/>
          <w:lang w:eastAsia="en-GB"/>
        </w:rPr>
        <w:t>,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i/>
        </w:rPr>
        <w:t>Innovare</w:t>
      </w:r>
      <w:proofErr w:type="spellEnd"/>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w:t>
      </w:r>
      <w:proofErr w:type="spellStart"/>
      <w:r w:rsidRPr="00C132C0">
        <w:rPr>
          <w:rFonts w:ascii="Times New Roman" w:eastAsiaTheme="minorEastAsia" w:hAnsi="Times New Roman" w:cs="Times New Roman"/>
        </w:rPr>
        <w:t>Urbanczyk</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Eds</w:t>
      </w:r>
      <w:proofErr w:type="spellEnd"/>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lastRenderedPageBreak/>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r w:rsidRPr="00C132C0">
        <w:rPr>
          <w:rFonts w:ascii="Times New Roman" w:eastAsiaTheme="minorEastAsia" w:hAnsi="Times New Roman" w:cs="Times New Roman"/>
        </w:rPr>
        <w:t>.</w:t>
      </w:r>
      <w:proofErr w:type="spellStart"/>
      <w:r w:rsidRPr="00C132C0">
        <w:rPr>
          <w:rFonts w:ascii="Times New Roman" w:eastAsiaTheme="minorEastAsia" w:hAnsi="Times New Roman" w:cs="Times New Roman"/>
        </w:rPr>
        <w:t>Sani</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M</w:t>
      </w:r>
      <w:r w:rsidR="008E0EE2" w:rsidRPr="00C132C0">
        <w:rPr>
          <w:rFonts w:ascii="Times New Roman" w:eastAsiaTheme="minorEastAsia" w:hAnsi="Times New Roman" w:cs="Times New Roman"/>
        </w:rPr>
        <w:t>u</w:t>
      </w:r>
      <w:proofErr w:type="gramStart"/>
      <w:r w:rsidR="008E0EE2" w:rsidRPr="00C132C0">
        <w:rPr>
          <w:rFonts w:ascii="Times New Roman" w:eastAsiaTheme="minorEastAsia" w:hAnsi="Times New Roman" w:cs="Times New Roman"/>
        </w:rPr>
        <w:t>;azu</w:t>
      </w:r>
      <w:proofErr w:type="spellEnd"/>
      <w:proofErr w:type="gramEnd"/>
      <w:r w:rsidR="008E0EE2" w:rsidRPr="00C132C0">
        <w:rPr>
          <w:rFonts w:ascii="Times New Roman" w:eastAsiaTheme="minorEastAsia" w:hAnsi="Times New Roman" w:cs="Times New Roman"/>
        </w:rPr>
        <w:t xml:space="preserve"> A.Z. 2005</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proofErr w:type="spellStart"/>
      <w:r w:rsidR="008E0EE2" w:rsidRPr="00C132C0">
        <w:rPr>
          <w:rFonts w:ascii="Times New Roman" w:eastAsia="Times New Roman" w:hAnsi="Times New Roman" w:cs="Times New Roman"/>
        </w:rPr>
        <w:t>Simo</w:t>
      </w:r>
      <w:proofErr w:type="spellEnd"/>
      <w:r w:rsidR="008E0EE2" w:rsidRPr="00C132C0">
        <w:rPr>
          <w:rFonts w:ascii="Times New Roman" w:eastAsia="Times New Roman" w:hAnsi="Times New Roman" w:cs="Times New Roman"/>
        </w:rPr>
        <w:t xml:space="preserve">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In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A.; Banjo, A; &amp; Thomas, A. (</w:t>
      </w:r>
      <w:proofErr w:type="gramStart"/>
      <w:r w:rsidR="008E0EE2" w:rsidRPr="00C132C0">
        <w:rPr>
          <w:rFonts w:ascii="Times New Roman" w:eastAsia="Times New Roman" w:hAnsi="Times New Roman" w:cs="Times New Roman"/>
        </w:rPr>
        <w:t>eds</w:t>
      </w:r>
      <w:proofErr w:type="gramEnd"/>
      <w:r w:rsidR="008E0EE2"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proofErr w:type="spellStart"/>
      <w:r w:rsidRPr="00C132C0">
        <w:rPr>
          <w:rFonts w:ascii="Times New Roman" w:eastAsia="Times New Roman" w:hAnsi="Times New Roman" w:cs="Times New Roman"/>
        </w:rPr>
        <w:t>Simo</w:t>
      </w:r>
      <w:proofErr w:type="spellEnd"/>
      <w:r w:rsidRPr="00C132C0">
        <w:rPr>
          <w:rFonts w:ascii="Times New Roman" w:eastAsia="Times New Roman" w:hAnsi="Times New Roman" w:cs="Times New Roman"/>
        </w:rPr>
        <w:t xml:space="preserve">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T</w:t>
      </w:r>
      <w:r w:rsidR="00825AA7" w:rsidRPr="00C132C0">
        <w:rPr>
          <w:rFonts w:ascii="Times New Roman" w:eastAsiaTheme="minorEastAsia" w:hAnsi="Times New Roman" w:cs="Times New Roman"/>
        </w:rPr>
        <w:t>aiwo</w:t>
      </w:r>
      <w:proofErr w:type="spellEnd"/>
      <w:r w:rsidR="00825AA7" w:rsidRPr="00C132C0">
        <w:rPr>
          <w:rFonts w:ascii="Times New Roman" w:eastAsiaTheme="minorEastAsia" w:hAnsi="Times New Roman" w:cs="Times New Roman"/>
        </w:rPr>
        <w:t xml:space="preserve">.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xml:space="preserve">. Syllable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T</w:t>
      </w:r>
      <w:r w:rsidR="00825AA7" w:rsidRPr="00C132C0">
        <w:rPr>
          <w:rFonts w:ascii="Times New Roman" w:hAnsi="Times New Roman" w:cs="Times New Roman"/>
        </w:rPr>
        <w:t>aiwo</w:t>
      </w:r>
      <w:proofErr w:type="spellEnd"/>
      <w:r w:rsidR="00825AA7" w:rsidRPr="00C132C0">
        <w:rPr>
          <w:rFonts w:ascii="Times New Roman" w:hAnsi="Times New Roman" w:cs="Times New Roman"/>
        </w:rPr>
        <w:t>.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 xml:space="preserve">(2nd </w:t>
      </w:r>
      <w:proofErr w:type="gramStart"/>
      <w:r w:rsidR="002A684C" w:rsidRPr="00C132C0">
        <w:rPr>
          <w:rFonts w:ascii="Times New Roman" w:hAnsi="Times New Roman" w:cs="Times New Roman"/>
        </w:rPr>
        <w:t>ed</w:t>
      </w:r>
      <w:proofErr w:type="gramEnd"/>
      <w:r w:rsidR="002A684C" w:rsidRPr="00C132C0">
        <w:rPr>
          <w:rFonts w:ascii="Times New Roman" w:hAnsi="Times New Roman" w:cs="Times New Roman"/>
        </w:rPr>
        <w:t>.).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F32294" w:rsidRDefault="00F32294" w:rsidP="00F3229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About the Author</w:t>
      </w:r>
    </w:p>
    <w:p w:rsidR="006A74FC" w:rsidRPr="00F32294" w:rsidRDefault="006A74FC" w:rsidP="00F32294">
      <w:pPr>
        <w:spacing w:line="240" w:lineRule="auto"/>
        <w:jc w:val="both"/>
        <w:rPr>
          <w:rFonts w:ascii="Times New Roman" w:hAnsi="Times New Roman" w:cs="Times New Roman"/>
          <w:sz w:val="24"/>
          <w:szCs w:val="24"/>
        </w:rPr>
      </w:pPr>
      <w:proofErr w:type="spellStart"/>
      <w:r w:rsidRPr="00F32294">
        <w:rPr>
          <w:rFonts w:ascii="Times New Roman" w:hAnsi="Times New Roman" w:cs="Times New Roman"/>
          <w:sz w:val="24"/>
          <w:szCs w:val="24"/>
        </w:rPr>
        <w:t>Abdulmalik</w:t>
      </w:r>
      <w:proofErr w:type="spellEnd"/>
      <w:r w:rsidRPr="00F32294">
        <w:rPr>
          <w:rFonts w:ascii="Times New Roman" w:hAnsi="Times New Roman" w:cs="Times New Roman"/>
          <w:sz w:val="24"/>
          <w:szCs w:val="24"/>
        </w:rPr>
        <w:t xml:space="preserve"> Usman is a lecturer in the Department of English and literary Studies at </w:t>
      </w:r>
      <w:proofErr w:type="spellStart"/>
      <w:r w:rsidRPr="00F32294">
        <w:rPr>
          <w:rFonts w:ascii="Times New Roman" w:hAnsi="Times New Roman" w:cs="Times New Roman"/>
          <w:sz w:val="24"/>
          <w:szCs w:val="24"/>
        </w:rPr>
        <w:t>Bauchi</w:t>
      </w:r>
      <w:proofErr w:type="spellEnd"/>
      <w:r w:rsidRPr="00F32294">
        <w:rPr>
          <w:rFonts w:ascii="Times New Roman" w:hAnsi="Times New Roman" w:cs="Times New Roman"/>
          <w:sz w:val="24"/>
          <w:szCs w:val="24"/>
        </w:rPr>
        <w:t xml:space="preserve"> State University, </w:t>
      </w:r>
      <w:proofErr w:type="spellStart"/>
      <w:r w:rsidRPr="00F32294">
        <w:rPr>
          <w:rFonts w:ascii="Times New Roman" w:hAnsi="Times New Roman" w:cs="Times New Roman"/>
          <w:sz w:val="24"/>
          <w:szCs w:val="24"/>
        </w:rPr>
        <w:t>Gadau</w:t>
      </w:r>
      <w:proofErr w:type="spellEnd"/>
      <w:r w:rsidRPr="00F32294">
        <w:rPr>
          <w:rFonts w:ascii="Times New Roman" w:hAnsi="Times New Roman" w:cs="Times New Roman"/>
          <w:sz w:val="24"/>
          <w:szCs w:val="24"/>
        </w:rPr>
        <w:t xml:space="preserve"> Nigeria. He holds a Bachelor of Arts degree in Ling</w:t>
      </w:r>
      <w:r w:rsidR="00F32294">
        <w:rPr>
          <w:rFonts w:ascii="Times New Roman" w:hAnsi="Times New Roman" w:cs="Times New Roman"/>
          <w:sz w:val="24"/>
          <w:szCs w:val="24"/>
        </w:rPr>
        <w:t>u</w:t>
      </w:r>
      <w:r w:rsidRPr="00F32294">
        <w:rPr>
          <w:rFonts w:ascii="Times New Roman" w:hAnsi="Times New Roman" w:cs="Times New Roman"/>
          <w:sz w:val="24"/>
          <w:szCs w:val="24"/>
        </w:rPr>
        <w:t>istics/English from University of Maiduguri Nigeria, a Master of Arts in Applied Linguistics from University Utara Malaysia and a Doctor of Philosophy in English and Linguistics from Kenyatta University, Nairobi Kenya.</w:t>
      </w:r>
      <w:r w:rsidR="00F32294">
        <w:rPr>
          <w:rFonts w:ascii="Times New Roman" w:hAnsi="Times New Roman" w:cs="Times New Roman"/>
          <w:sz w:val="24"/>
          <w:szCs w:val="24"/>
        </w:rPr>
        <w:t xml:space="preserve"> He is the author of a book titled Vocabulary Knowledge and Overall Report Writing Quality and many articles in international refereed journals. </w:t>
      </w:r>
      <w:bookmarkStart w:id="0" w:name="_GoBack"/>
      <w:bookmarkEnd w:id="0"/>
    </w:p>
    <w:sectPr w:rsidR="006A74FC" w:rsidRPr="00F32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775"/>
    <w:rsid w:val="00006D7B"/>
    <w:rsid w:val="00007C43"/>
    <w:rsid w:val="000523AF"/>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2386"/>
    <w:rsid w:val="00227CD4"/>
    <w:rsid w:val="00236C27"/>
    <w:rsid w:val="00260D4E"/>
    <w:rsid w:val="00271E65"/>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4151CB"/>
    <w:rsid w:val="00421E04"/>
    <w:rsid w:val="00440731"/>
    <w:rsid w:val="00445A47"/>
    <w:rsid w:val="00456EBA"/>
    <w:rsid w:val="004644E5"/>
    <w:rsid w:val="00486F10"/>
    <w:rsid w:val="00496C39"/>
    <w:rsid w:val="004A1CA9"/>
    <w:rsid w:val="004C754E"/>
    <w:rsid w:val="004E4046"/>
    <w:rsid w:val="00514784"/>
    <w:rsid w:val="005221A1"/>
    <w:rsid w:val="005321DA"/>
    <w:rsid w:val="00593976"/>
    <w:rsid w:val="00594356"/>
    <w:rsid w:val="005972A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D0368"/>
    <w:rsid w:val="006D38A5"/>
    <w:rsid w:val="006E1ABE"/>
    <w:rsid w:val="006E64DF"/>
    <w:rsid w:val="006F2B53"/>
    <w:rsid w:val="00713EA4"/>
    <w:rsid w:val="007222D0"/>
    <w:rsid w:val="0072759B"/>
    <w:rsid w:val="00730CE1"/>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4D7B"/>
    <w:rsid w:val="008A017F"/>
    <w:rsid w:val="008B3A69"/>
    <w:rsid w:val="008E0EE2"/>
    <w:rsid w:val="008E77F7"/>
    <w:rsid w:val="009145AA"/>
    <w:rsid w:val="00935CDC"/>
    <w:rsid w:val="00945364"/>
    <w:rsid w:val="00946A91"/>
    <w:rsid w:val="009932A9"/>
    <w:rsid w:val="00994587"/>
    <w:rsid w:val="009A622C"/>
    <w:rsid w:val="009D5F6B"/>
    <w:rsid w:val="009F41DD"/>
    <w:rsid w:val="00A14F45"/>
    <w:rsid w:val="00A20A79"/>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A2498"/>
    <w:rsid w:val="00BA61BE"/>
    <w:rsid w:val="00BC6D88"/>
    <w:rsid w:val="00BE3D6E"/>
    <w:rsid w:val="00C132C0"/>
    <w:rsid w:val="00C26E45"/>
    <w:rsid w:val="00C32FBD"/>
    <w:rsid w:val="00C5154A"/>
    <w:rsid w:val="00C535C4"/>
    <w:rsid w:val="00C57C97"/>
    <w:rsid w:val="00C65EF9"/>
    <w:rsid w:val="00CA2CB0"/>
    <w:rsid w:val="00CA4C4A"/>
    <w:rsid w:val="00CC0320"/>
    <w:rsid w:val="00CD7458"/>
    <w:rsid w:val="00CE4B1F"/>
    <w:rsid w:val="00CF7EF0"/>
    <w:rsid w:val="00D14285"/>
    <w:rsid w:val="00D16262"/>
    <w:rsid w:val="00D1669D"/>
    <w:rsid w:val="00D20F4B"/>
    <w:rsid w:val="00D21A04"/>
    <w:rsid w:val="00D431A4"/>
    <w:rsid w:val="00D51F91"/>
    <w:rsid w:val="00D52E25"/>
    <w:rsid w:val="00D569A1"/>
    <w:rsid w:val="00D57061"/>
    <w:rsid w:val="00D6719E"/>
    <w:rsid w:val="00D74B77"/>
    <w:rsid w:val="00DC3753"/>
    <w:rsid w:val="00DD28A9"/>
    <w:rsid w:val="00E01423"/>
    <w:rsid w:val="00E040B6"/>
    <w:rsid w:val="00E30EE2"/>
    <w:rsid w:val="00E349BC"/>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C468C"/>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9D6DA-3893-44F8-8B1A-5BADC010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nlineresearchjournals.org/IJ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smanb09@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8CFC-CA07-42DC-B67F-516F9E5A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1480</TotalTime>
  <Pages>13</Pages>
  <Words>5273</Words>
  <Characters>30059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104</cp:revision>
  <dcterms:created xsi:type="dcterms:W3CDTF">2018-08-15T09:36:00Z</dcterms:created>
  <dcterms:modified xsi:type="dcterms:W3CDTF">2019-07-09T11:57:00Z</dcterms:modified>
</cp:coreProperties>
</file>