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B9CD1" w14:textId="7D614DB1" w:rsidR="003D7112" w:rsidRDefault="003D7112"/>
    <w:p w14:paraId="18EE6A73" w14:textId="48C98FA5" w:rsidR="003D7112" w:rsidRPr="003D7112" w:rsidRDefault="004C300A" w:rsidP="003D7112">
      <w:pPr>
        <w:jc w:val="center"/>
        <w:rPr>
          <w:rFonts w:ascii="Times New Roman" w:hAnsi="Times New Roman" w:cs="Times New Roman"/>
          <w:b/>
          <w:bCs/>
          <w:sz w:val="24"/>
          <w:szCs w:val="24"/>
        </w:rPr>
      </w:pPr>
      <w:r>
        <w:rPr>
          <w:rFonts w:ascii="Times New Roman" w:hAnsi="Times New Roman" w:cs="Times New Roman"/>
          <w:b/>
          <w:bCs/>
          <w:sz w:val="24"/>
          <w:szCs w:val="24"/>
        </w:rPr>
        <w:t xml:space="preserve">SUMMARY OF </w:t>
      </w:r>
      <w:r w:rsidR="003D7112" w:rsidRPr="003D7112">
        <w:rPr>
          <w:rFonts w:ascii="Times New Roman" w:hAnsi="Times New Roman" w:cs="Times New Roman"/>
          <w:b/>
          <w:bCs/>
          <w:sz w:val="24"/>
          <w:szCs w:val="24"/>
        </w:rPr>
        <w:t>REVIEWERS</w:t>
      </w:r>
      <w:r>
        <w:rPr>
          <w:rFonts w:ascii="Times New Roman" w:hAnsi="Times New Roman" w:cs="Times New Roman"/>
          <w:b/>
          <w:bCs/>
          <w:sz w:val="24"/>
          <w:szCs w:val="24"/>
        </w:rPr>
        <w:t>’</w:t>
      </w:r>
      <w:r w:rsidR="003D7112" w:rsidRPr="003D7112">
        <w:rPr>
          <w:rFonts w:ascii="Times New Roman" w:hAnsi="Times New Roman" w:cs="Times New Roman"/>
          <w:b/>
          <w:bCs/>
          <w:sz w:val="24"/>
          <w:szCs w:val="24"/>
        </w:rPr>
        <w:t xml:space="preserve"> COMMENTS AND OUR RESPONSES</w:t>
      </w:r>
    </w:p>
    <w:tbl>
      <w:tblPr>
        <w:tblStyle w:val="TableGrid"/>
        <w:tblW w:w="10710" w:type="dxa"/>
        <w:tblInd w:w="-725" w:type="dxa"/>
        <w:tblLook w:val="04A0" w:firstRow="1" w:lastRow="0" w:firstColumn="1" w:lastColumn="0" w:noHBand="0" w:noVBand="1"/>
      </w:tblPr>
      <w:tblGrid>
        <w:gridCol w:w="5580"/>
        <w:gridCol w:w="5130"/>
      </w:tblGrid>
      <w:tr w:rsidR="003D7112" w14:paraId="29329129" w14:textId="77777777" w:rsidTr="00ED3B59">
        <w:trPr>
          <w:trHeight w:val="710"/>
        </w:trPr>
        <w:tc>
          <w:tcPr>
            <w:tcW w:w="5580" w:type="dxa"/>
          </w:tcPr>
          <w:p w14:paraId="7F493931" w14:textId="77777777" w:rsidR="003D7112" w:rsidRDefault="003D7112"/>
          <w:p w14:paraId="3331C8A3" w14:textId="4CE25BD2" w:rsidR="003D7112" w:rsidRPr="003D7112" w:rsidRDefault="003D7112">
            <w:pPr>
              <w:rPr>
                <w:rFonts w:ascii="Times New Roman" w:hAnsi="Times New Roman" w:cs="Times New Roman"/>
                <w:b/>
                <w:bCs/>
                <w:sz w:val="24"/>
                <w:szCs w:val="24"/>
              </w:rPr>
            </w:pPr>
            <w:bookmarkStart w:id="0" w:name="_Hlk52774389"/>
            <w:r w:rsidRPr="003D7112">
              <w:rPr>
                <w:rFonts w:ascii="Times New Roman" w:hAnsi="Times New Roman" w:cs="Times New Roman"/>
                <w:b/>
                <w:bCs/>
                <w:sz w:val="24"/>
                <w:szCs w:val="24"/>
              </w:rPr>
              <w:t>REVIEWER</w:t>
            </w:r>
            <w:r>
              <w:rPr>
                <w:rFonts w:ascii="Times New Roman" w:hAnsi="Times New Roman" w:cs="Times New Roman"/>
                <w:b/>
                <w:bCs/>
                <w:sz w:val="24"/>
                <w:szCs w:val="24"/>
              </w:rPr>
              <w:t xml:space="preserve"> 1 </w:t>
            </w:r>
            <w:r w:rsidRPr="003D7112">
              <w:rPr>
                <w:rFonts w:ascii="Times New Roman" w:hAnsi="Times New Roman" w:cs="Times New Roman"/>
                <w:b/>
                <w:bCs/>
                <w:sz w:val="24"/>
                <w:szCs w:val="24"/>
              </w:rPr>
              <w:t>COMMENTS</w:t>
            </w:r>
            <w:bookmarkEnd w:id="0"/>
          </w:p>
        </w:tc>
        <w:tc>
          <w:tcPr>
            <w:tcW w:w="5130" w:type="dxa"/>
          </w:tcPr>
          <w:p w14:paraId="202810DC" w14:textId="77777777" w:rsidR="003D7112" w:rsidRDefault="003D7112" w:rsidP="003D7112">
            <w:pPr>
              <w:jc w:val="center"/>
              <w:rPr>
                <w:rFonts w:ascii="Times New Roman" w:hAnsi="Times New Roman" w:cs="Times New Roman"/>
                <w:b/>
                <w:bCs/>
                <w:sz w:val="24"/>
                <w:szCs w:val="24"/>
              </w:rPr>
            </w:pPr>
          </w:p>
          <w:p w14:paraId="17EAE3D1" w14:textId="43FB70ED" w:rsidR="003D7112" w:rsidRPr="003D7112" w:rsidRDefault="003D7112" w:rsidP="003D7112">
            <w:pPr>
              <w:jc w:val="center"/>
              <w:rPr>
                <w:rFonts w:ascii="Times New Roman" w:hAnsi="Times New Roman" w:cs="Times New Roman"/>
                <w:b/>
                <w:bCs/>
                <w:sz w:val="24"/>
                <w:szCs w:val="24"/>
              </w:rPr>
            </w:pPr>
            <w:r w:rsidRPr="003D7112">
              <w:rPr>
                <w:rFonts w:ascii="Times New Roman" w:hAnsi="Times New Roman" w:cs="Times New Roman"/>
                <w:b/>
                <w:bCs/>
                <w:sz w:val="24"/>
                <w:szCs w:val="24"/>
              </w:rPr>
              <w:t>RESPONSE</w:t>
            </w:r>
          </w:p>
        </w:tc>
      </w:tr>
      <w:tr w:rsidR="003D7112" w14:paraId="1A6F7AAB" w14:textId="77777777" w:rsidTr="00ED3B59">
        <w:trPr>
          <w:trHeight w:val="872"/>
        </w:trPr>
        <w:tc>
          <w:tcPr>
            <w:tcW w:w="5580" w:type="dxa"/>
          </w:tcPr>
          <w:p w14:paraId="7930ACB3" w14:textId="77777777" w:rsidR="003D7112" w:rsidRDefault="003D7112"/>
          <w:p w14:paraId="1F58E215" w14:textId="03812FAB" w:rsidR="00ED3B59" w:rsidRDefault="003D7112" w:rsidP="000F25EF">
            <w:pPr>
              <w:spacing w:line="360" w:lineRule="auto"/>
            </w:pPr>
            <w:r w:rsidRPr="003D7112">
              <w:rPr>
                <w:rFonts w:ascii="Times New Roman" w:hAnsi="Times New Roman" w:cs="Times New Roman"/>
                <w:sz w:val="24"/>
                <w:szCs w:val="24"/>
              </w:rPr>
              <w:t xml:space="preserve">1). </w:t>
            </w:r>
            <w:r w:rsidR="00EC4FCD">
              <w:rPr>
                <w:rFonts w:ascii="Times New Roman" w:hAnsi="Times New Roman" w:cs="Times New Roman"/>
                <w:sz w:val="24"/>
                <w:szCs w:val="24"/>
              </w:rPr>
              <w:t xml:space="preserve"> The m</w:t>
            </w:r>
            <w:r w:rsidR="00DF3D23">
              <w:rPr>
                <w:rFonts w:ascii="Times New Roman" w:hAnsi="Times New Roman" w:cs="Times New Roman"/>
                <w:sz w:val="24"/>
                <w:szCs w:val="24"/>
              </w:rPr>
              <w:t xml:space="preserve">ethodology should be reworked </w:t>
            </w:r>
            <w:r w:rsidR="00CA245C">
              <w:rPr>
                <w:rFonts w:ascii="Times New Roman" w:hAnsi="Times New Roman" w:cs="Times New Roman"/>
                <w:sz w:val="24"/>
                <w:szCs w:val="24"/>
              </w:rPr>
              <w:t>-</w:t>
            </w:r>
            <w:r w:rsidR="00ED3B59">
              <w:t xml:space="preserve"> </w:t>
            </w:r>
          </w:p>
          <w:p w14:paraId="115A9229" w14:textId="77777777" w:rsidR="00ED3B59" w:rsidRDefault="00ED3B59" w:rsidP="000F25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3B59">
              <w:rPr>
                <w:rFonts w:ascii="Times New Roman" w:hAnsi="Times New Roman" w:cs="Times New Roman"/>
                <w:sz w:val="24"/>
                <w:szCs w:val="24"/>
              </w:rPr>
              <w:t>By indicating the participants, average</w:t>
            </w:r>
            <w:r>
              <w:rPr>
                <w:rFonts w:ascii="Times New Roman" w:hAnsi="Times New Roman" w:cs="Times New Roman"/>
                <w:sz w:val="24"/>
                <w:szCs w:val="24"/>
              </w:rPr>
              <w:t xml:space="preserve"> </w:t>
            </w:r>
            <w:r w:rsidRPr="00ED3B59">
              <w:rPr>
                <w:rFonts w:ascii="Times New Roman" w:hAnsi="Times New Roman" w:cs="Times New Roman"/>
                <w:sz w:val="24"/>
                <w:szCs w:val="24"/>
              </w:rPr>
              <w:t xml:space="preserve">duration, </w:t>
            </w:r>
            <w:r>
              <w:rPr>
                <w:rFonts w:ascii="Times New Roman" w:hAnsi="Times New Roman" w:cs="Times New Roman"/>
                <w:sz w:val="24"/>
                <w:szCs w:val="24"/>
              </w:rPr>
              <w:t xml:space="preserve"> </w:t>
            </w:r>
          </w:p>
          <w:p w14:paraId="356B8716" w14:textId="77777777" w:rsidR="00ED3B59" w:rsidRDefault="00ED3B59" w:rsidP="000F25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3B59">
              <w:rPr>
                <w:rFonts w:ascii="Times New Roman" w:hAnsi="Times New Roman" w:cs="Times New Roman"/>
                <w:sz w:val="24"/>
                <w:szCs w:val="24"/>
              </w:rPr>
              <w:t>length of the whole corpus (whether it was</w:t>
            </w:r>
            <w:r>
              <w:rPr>
                <w:rFonts w:ascii="Times New Roman" w:hAnsi="Times New Roman" w:cs="Times New Roman"/>
                <w:sz w:val="24"/>
                <w:szCs w:val="24"/>
              </w:rPr>
              <w:t xml:space="preserve"> </w:t>
            </w:r>
            <w:r w:rsidRPr="00ED3B59">
              <w:rPr>
                <w:rFonts w:ascii="Times New Roman" w:hAnsi="Times New Roman" w:cs="Times New Roman"/>
                <w:sz w:val="24"/>
                <w:szCs w:val="24"/>
              </w:rPr>
              <w:t xml:space="preserve">recorded </w:t>
            </w:r>
            <w:r>
              <w:rPr>
                <w:rFonts w:ascii="Times New Roman" w:hAnsi="Times New Roman" w:cs="Times New Roman"/>
                <w:sz w:val="24"/>
                <w:szCs w:val="24"/>
              </w:rPr>
              <w:t xml:space="preserve"> </w:t>
            </w:r>
          </w:p>
          <w:p w14:paraId="054EB1FD" w14:textId="77777777" w:rsidR="00ED3B59" w:rsidRDefault="00ED3B59" w:rsidP="000F25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3B59">
              <w:rPr>
                <w:rFonts w:ascii="Times New Roman" w:hAnsi="Times New Roman" w:cs="Times New Roman"/>
                <w:sz w:val="24"/>
                <w:szCs w:val="24"/>
              </w:rPr>
              <w:t>by the researcher or not), timespan-</w:t>
            </w:r>
            <w:r>
              <w:rPr>
                <w:rFonts w:ascii="Times New Roman" w:hAnsi="Times New Roman" w:cs="Times New Roman"/>
                <w:sz w:val="24"/>
                <w:szCs w:val="24"/>
              </w:rPr>
              <w:t xml:space="preserve"> </w:t>
            </w:r>
            <w:r w:rsidRPr="00ED3B59">
              <w:rPr>
                <w:rFonts w:ascii="Times New Roman" w:hAnsi="Times New Roman" w:cs="Times New Roman"/>
                <w:sz w:val="24"/>
                <w:szCs w:val="24"/>
              </w:rPr>
              <w:t xml:space="preserve">months/weeks, </w:t>
            </w:r>
          </w:p>
          <w:p w14:paraId="1AC14E86" w14:textId="77777777" w:rsidR="00ED3B59" w:rsidRDefault="00ED3B59" w:rsidP="000F25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3B59">
              <w:rPr>
                <w:rFonts w:ascii="Times New Roman" w:hAnsi="Times New Roman" w:cs="Times New Roman"/>
                <w:sz w:val="24"/>
                <w:szCs w:val="24"/>
              </w:rPr>
              <w:t>topics discussed and transcription</w:t>
            </w:r>
            <w:r>
              <w:rPr>
                <w:rFonts w:ascii="Times New Roman" w:hAnsi="Times New Roman" w:cs="Times New Roman"/>
                <w:sz w:val="24"/>
                <w:szCs w:val="24"/>
              </w:rPr>
              <w:t xml:space="preserve"> </w:t>
            </w:r>
            <w:r w:rsidRPr="00ED3B59">
              <w:rPr>
                <w:rFonts w:ascii="Times New Roman" w:hAnsi="Times New Roman" w:cs="Times New Roman"/>
                <w:sz w:val="24"/>
                <w:szCs w:val="24"/>
              </w:rPr>
              <w:t xml:space="preserve">conventions used </w:t>
            </w:r>
            <w:r>
              <w:rPr>
                <w:rFonts w:ascii="Times New Roman" w:hAnsi="Times New Roman" w:cs="Times New Roman"/>
                <w:sz w:val="24"/>
                <w:szCs w:val="24"/>
              </w:rPr>
              <w:t xml:space="preserve">   </w:t>
            </w:r>
          </w:p>
          <w:p w14:paraId="0E232726" w14:textId="77777777" w:rsidR="003D7112" w:rsidRDefault="00ED3B59" w:rsidP="00ED3B59">
            <w:pPr>
              <w:jc w:val="both"/>
              <w:rPr>
                <w:rFonts w:ascii="Times New Roman" w:hAnsi="Times New Roman" w:cs="Times New Roman"/>
                <w:sz w:val="24"/>
                <w:szCs w:val="24"/>
              </w:rPr>
            </w:pPr>
            <w:r>
              <w:rPr>
                <w:rFonts w:ascii="Times New Roman" w:hAnsi="Times New Roman" w:cs="Times New Roman"/>
                <w:sz w:val="24"/>
                <w:szCs w:val="24"/>
              </w:rPr>
              <w:t xml:space="preserve">    </w:t>
            </w:r>
            <w:r w:rsidRPr="00ED3B59">
              <w:rPr>
                <w:rFonts w:ascii="Times New Roman" w:hAnsi="Times New Roman" w:cs="Times New Roman"/>
                <w:sz w:val="24"/>
                <w:szCs w:val="24"/>
              </w:rPr>
              <w:t>etc.</w:t>
            </w:r>
          </w:p>
          <w:p w14:paraId="71742DAA" w14:textId="5115C498" w:rsidR="004C300A" w:rsidRPr="003D7112" w:rsidRDefault="004C300A" w:rsidP="00384ECC">
            <w:pPr>
              <w:jc w:val="both"/>
              <w:rPr>
                <w:rFonts w:ascii="Times New Roman" w:hAnsi="Times New Roman" w:cs="Times New Roman"/>
                <w:sz w:val="24"/>
                <w:szCs w:val="24"/>
              </w:rPr>
            </w:pPr>
          </w:p>
        </w:tc>
        <w:tc>
          <w:tcPr>
            <w:tcW w:w="5130" w:type="dxa"/>
          </w:tcPr>
          <w:p w14:paraId="325AFDF8" w14:textId="77777777" w:rsidR="009C3B92" w:rsidRDefault="00083D34" w:rsidP="009C3B92">
            <w:pPr>
              <w:jc w:val="both"/>
            </w:pPr>
            <w:r>
              <w:t xml:space="preserve"> </w:t>
            </w:r>
          </w:p>
          <w:p w14:paraId="1108D210" w14:textId="541E5825" w:rsidR="003D7112" w:rsidRDefault="00083D34" w:rsidP="00DF3D23">
            <w:pPr>
              <w:spacing w:line="360" w:lineRule="auto"/>
              <w:jc w:val="both"/>
            </w:pPr>
            <w:r w:rsidRPr="009C3B92">
              <w:rPr>
                <w:rFonts w:ascii="Times New Roman" w:hAnsi="Times New Roman" w:cs="Times New Roman"/>
                <w:sz w:val="24"/>
                <w:szCs w:val="24"/>
              </w:rPr>
              <w:t xml:space="preserve">We have reworked the methods </w:t>
            </w:r>
            <w:r w:rsidR="004C300A">
              <w:rPr>
                <w:rFonts w:ascii="Times New Roman" w:hAnsi="Times New Roman" w:cs="Times New Roman"/>
                <w:sz w:val="24"/>
                <w:szCs w:val="24"/>
              </w:rPr>
              <w:t xml:space="preserve">section </w:t>
            </w:r>
            <w:r w:rsidRPr="009C3B92">
              <w:rPr>
                <w:rFonts w:ascii="Times New Roman" w:hAnsi="Times New Roman" w:cs="Times New Roman"/>
                <w:sz w:val="24"/>
                <w:szCs w:val="24"/>
              </w:rPr>
              <w:t xml:space="preserve">by </w:t>
            </w:r>
            <w:r w:rsidR="009C3B92" w:rsidRPr="009C3B92">
              <w:rPr>
                <w:rFonts w:ascii="Times New Roman" w:hAnsi="Times New Roman" w:cs="Times New Roman"/>
                <w:sz w:val="24"/>
                <w:szCs w:val="24"/>
              </w:rPr>
              <w:t xml:space="preserve">resolving the </w:t>
            </w:r>
            <w:r w:rsidR="004C300A">
              <w:rPr>
                <w:rFonts w:ascii="Times New Roman" w:hAnsi="Times New Roman" w:cs="Times New Roman"/>
                <w:sz w:val="24"/>
                <w:szCs w:val="24"/>
              </w:rPr>
              <w:t xml:space="preserve">key </w:t>
            </w:r>
            <w:r w:rsidR="009C3B92" w:rsidRPr="009C3B92">
              <w:rPr>
                <w:rFonts w:ascii="Times New Roman" w:hAnsi="Times New Roman" w:cs="Times New Roman"/>
                <w:sz w:val="24"/>
                <w:szCs w:val="24"/>
              </w:rPr>
              <w:t>issues raised by th</w:t>
            </w:r>
            <w:r w:rsidR="00DF3D23">
              <w:rPr>
                <w:rFonts w:ascii="Times New Roman" w:hAnsi="Times New Roman" w:cs="Times New Roman"/>
                <w:sz w:val="24"/>
                <w:szCs w:val="24"/>
              </w:rPr>
              <w:t>e reviewer. These can be found i</w:t>
            </w:r>
            <w:r w:rsidR="009C3B92" w:rsidRPr="009C3B92">
              <w:rPr>
                <w:rFonts w:ascii="Times New Roman" w:hAnsi="Times New Roman" w:cs="Times New Roman"/>
                <w:sz w:val="24"/>
                <w:szCs w:val="24"/>
              </w:rPr>
              <w:t>n pages 9-10</w:t>
            </w:r>
            <w:r w:rsidR="00DF3D23">
              <w:rPr>
                <w:rFonts w:ascii="Times New Roman" w:hAnsi="Times New Roman" w:cs="Times New Roman"/>
                <w:sz w:val="24"/>
                <w:szCs w:val="24"/>
              </w:rPr>
              <w:t>.</w:t>
            </w:r>
            <w:r w:rsidR="00384ECC">
              <w:t xml:space="preserve"> </w:t>
            </w:r>
          </w:p>
        </w:tc>
      </w:tr>
      <w:tr w:rsidR="003D7112" w14:paraId="2652C353" w14:textId="77777777" w:rsidTr="00ED3B59">
        <w:trPr>
          <w:trHeight w:val="962"/>
        </w:trPr>
        <w:tc>
          <w:tcPr>
            <w:tcW w:w="5580" w:type="dxa"/>
          </w:tcPr>
          <w:p w14:paraId="5E640865" w14:textId="77777777" w:rsidR="003D7112" w:rsidRDefault="003D7112" w:rsidP="000F25EF">
            <w:pPr>
              <w:jc w:val="both"/>
            </w:pPr>
          </w:p>
          <w:p w14:paraId="32EBBB4F" w14:textId="2BC32DDE" w:rsidR="009C3B92" w:rsidRPr="009811D2" w:rsidRDefault="00384ECC" w:rsidP="00527EBC">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032228">
              <w:rPr>
                <w:rFonts w:ascii="Times New Roman" w:hAnsi="Times New Roman" w:cs="Times New Roman"/>
                <w:sz w:val="24"/>
                <w:szCs w:val="24"/>
              </w:rPr>
              <w:t>)</w:t>
            </w:r>
            <w:r w:rsidR="009C3B92" w:rsidRPr="009811D2">
              <w:rPr>
                <w:rFonts w:ascii="Times New Roman" w:hAnsi="Times New Roman" w:cs="Times New Roman"/>
                <w:sz w:val="24"/>
                <w:szCs w:val="24"/>
              </w:rPr>
              <w:t xml:space="preserve">. </w:t>
            </w:r>
            <w:r w:rsidR="00FD19FE" w:rsidRPr="00FD19FE">
              <w:rPr>
                <w:rFonts w:ascii="Times New Roman" w:hAnsi="Times New Roman" w:cs="Times New Roman"/>
                <w:sz w:val="24"/>
                <w:szCs w:val="24"/>
              </w:rPr>
              <w:t>The analysis and discussion should also be given more prominence</w:t>
            </w:r>
            <w:r w:rsidR="00527EBC">
              <w:rPr>
                <w:rFonts w:ascii="Times New Roman" w:hAnsi="Times New Roman" w:cs="Times New Roman"/>
                <w:sz w:val="24"/>
                <w:szCs w:val="24"/>
              </w:rPr>
              <w:t>. It should contain</w:t>
            </w:r>
            <w:r w:rsidR="00FD19FE" w:rsidRPr="00FD19FE">
              <w:rPr>
                <w:rFonts w:ascii="Times New Roman" w:hAnsi="Times New Roman" w:cs="Times New Roman"/>
                <w:sz w:val="24"/>
                <w:szCs w:val="24"/>
              </w:rPr>
              <w:t xml:space="preserve"> both qua</w:t>
            </w:r>
            <w:r w:rsidR="00527EBC">
              <w:rPr>
                <w:rFonts w:ascii="Times New Roman" w:hAnsi="Times New Roman" w:cs="Times New Roman"/>
                <w:sz w:val="24"/>
                <w:szCs w:val="24"/>
              </w:rPr>
              <w:t xml:space="preserve">litative and </w:t>
            </w:r>
            <w:r w:rsidR="00FD19FE" w:rsidRPr="00FD19FE">
              <w:rPr>
                <w:rFonts w:ascii="Times New Roman" w:hAnsi="Times New Roman" w:cs="Times New Roman"/>
                <w:sz w:val="24"/>
                <w:szCs w:val="24"/>
              </w:rPr>
              <w:t>qua</w:t>
            </w:r>
            <w:r w:rsidR="00527EBC">
              <w:rPr>
                <w:rFonts w:ascii="Times New Roman" w:hAnsi="Times New Roman" w:cs="Times New Roman"/>
                <w:sz w:val="24"/>
                <w:szCs w:val="24"/>
              </w:rPr>
              <w:t>nti</w:t>
            </w:r>
            <w:r w:rsidR="00FD19FE" w:rsidRPr="00FD19FE">
              <w:rPr>
                <w:rFonts w:ascii="Times New Roman" w:hAnsi="Times New Roman" w:cs="Times New Roman"/>
                <w:sz w:val="24"/>
                <w:szCs w:val="24"/>
              </w:rPr>
              <w:t xml:space="preserve">tative </w:t>
            </w:r>
            <w:r w:rsidR="00527EBC">
              <w:rPr>
                <w:rFonts w:ascii="Times New Roman" w:hAnsi="Times New Roman" w:cs="Times New Roman"/>
                <w:sz w:val="24"/>
                <w:szCs w:val="24"/>
              </w:rPr>
              <w:t xml:space="preserve">information </w:t>
            </w:r>
            <w:r w:rsidR="00FD19FE" w:rsidRPr="00FD19FE">
              <w:rPr>
                <w:rFonts w:ascii="Times New Roman" w:hAnsi="Times New Roman" w:cs="Times New Roman"/>
                <w:sz w:val="24"/>
                <w:szCs w:val="24"/>
              </w:rPr>
              <w:t>(</w:t>
            </w:r>
            <w:r w:rsidR="00527EBC">
              <w:rPr>
                <w:rFonts w:ascii="Times New Roman" w:hAnsi="Times New Roman" w:cs="Times New Roman"/>
                <w:sz w:val="24"/>
                <w:szCs w:val="24"/>
              </w:rPr>
              <w:t>e.g.</w:t>
            </w:r>
            <w:r w:rsidR="00FD19FE" w:rsidRPr="00FD19FE">
              <w:rPr>
                <w:rFonts w:ascii="Times New Roman" w:hAnsi="Times New Roman" w:cs="Times New Roman"/>
                <w:sz w:val="24"/>
                <w:szCs w:val="24"/>
              </w:rPr>
              <w:t xml:space="preserve"> number of strategies detected in the corpus, percentages occurrence).</w:t>
            </w:r>
          </w:p>
        </w:tc>
        <w:tc>
          <w:tcPr>
            <w:tcW w:w="5130" w:type="dxa"/>
          </w:tcPr>
          <w:p w14:paraId="220D146F" w14:textId="77777777" w:rsidR="003D7112" w:rsidRDefault="003D7112"/>
          <w:p w14:paraId="187D9F3E" w14:textId="4F76EC05" w:rsidR="000F25EF" w:rsidRPr="000F25EF" w:rsidRDefault="00527EBC" w:rsidP="00DF3D23">
            <w:pPr>
              <w:spacing w:line="276" w:lineRule="auto"/>
              <w:jc w:val="both"/>
              <w:rPr>
                <w:rFonts w:ascii="Times New Roman" w:hAnsi="Times New Roman" w:cs="Times New Roman"/>
                <w:sz w:val="24"/>
                <w:szCs w:val="24"/>
              </w:rPr>
            </w:pPr>
            <w:r>
              <w:rPr>
                <w:rFonts w:ascii="Times New Roman" w:hAnsi="Times New Roman" w:cs="Times New Roman"/>
                <w:sz w:val="24"/>
                <w:szCs w:val="24"/>
              </w:rPr>
              <w:t>In</w:t>
            </w:r>
            <w:r w:rsidR="000F25EF" w:rsidRPr="000F25EF">
              <w:rPr>
                <w:rFonts w:ascii="Times New Roman" w:hAnsi="Times New Roman" w:cs="Times New Roman"/>
                <w:sz w:val="24"/>
                <w:szCs w:val="24"/>
              </w:rPr>
              <w:t xml:space="preserve"> </w:t>
            </w:r>
            <w:r>
              <w:rPr>
                <w:rFonts w:ascii="Times New Roman" w:hAnsi="Times New Roman" w:cs="Times New Roman"/>
                <w:sz w:val="24"/>
                <w:szCs w:val="24"/>
              </w:rPr>
              <w:t>section</w:t>
            </w:r>
            <w:r w:rsidR="00B76DE8">
              <w:rPr>
                <w:rFonts w:ascii="Times New Roman" w:hAnsi="Times New Roman" w:cs="Times New Roman"/>
                <w:sz w:val="24"/>
                <w:szCs w:val="24"/>
              </w:rPr>
              <w:t xml:space="preserve"> </w:t>
            </w:r>
            <w:r>
              <w:rPr>
                <w:rFonts w:ascii="Times New Roman" w:hAnsi="Times New Roman" w:cs="Times New Roman"/>
                <w:sz w:val="24"/>
                <w:szCs w:val="24"/>
              </w:rPr>
              <w:t>6 of the</w:t>
            </w:r>
            <w:r w:rsidR="000F25EF">
              <w:rPr>
                <w:rFonts w:ascii="Times New Roman" w:hAnsi="Times New Roman" w:cs="Times New Roman"/>
                <w:sz w:val="24"/>
                <w:szCs w:val="24"/>
              </w:rPr>
              <w:t xml:space="preserve"> revised paper, we have incorporated </w:t>
            </w:r>
            <w:r>
              <w:rPr>
                <w:rFonts w:ascii="Times New Roman" w:hAnsi="Times New Roman" w:cs="Times New Roman"/>
                <w:sz w:val="24"/>
                <w:szCs w:val="24"/>
              </w:rPr>
              <w:t xml:space="preserve">some </w:t>
            </w:r>
            <w:r w:rsidR="000F25EF" w:rsidRPr="000F25EF">
              <w:rPr>
                <w:rFonts w:ascii="Times New Roman" w:hAnsi="Times New Roman" w:cs="Times New Roman"/>
                <w:sz w:val="24"/>
                <w:szCs w:val="24"/>
              </w:rPr>
              <w:t xml:space="preserve">quantitative </w:t>
            </w:r>
            <w:r>
              <w:rPr>
                <w:rFonts w:ascii="Times New Roman" w:hAnsi="Times New Roman" w:cs="Times New Roman"/>
                <w:sz w:val="24"/>
                <w:szCs w:val="24"/>
              </w:rPr>
              <w:t xml:space="preserve">information </w:t>
            </w:r>
            <w:r w:rsidR="00006B8B">
              <w:rPr>
                <w:rFonts w:ascii="Times New Roman" w:hAnsi="Times New Roman" w:cs="Times New Roman"/>
                <w:sz w:val="24"/>
                <w:szCs w:val="24"/>
              </w:rPr>
              <w:t xml:space="preserve">(e.g. types of humour, number of strategies, occurrences and percentages) – </w:t>
            </w:r>
            <w:r w:rsidR="00DF3D23">
              <w:rPr>
                <w:rFonts w:ascii="Times New Roman" w:hAnsi="Times New Roman" w:cs="Times New Roman"/>
                <w:sz w:val="24"/>
                <w:szCs w:val="24"/>
              </w:rPr>
              <w:t>pages 11-12. W</w:t>
            </w:r>
            <w:r w:rsidR="000F25EF">
              <w:rPr>
                <w:rFonts w:ascii="Times New Roman" w:hAnsi="Times New Roman" w:cs="Times New Roman"/>
                <w:sz w:val="24"/>
                <w:szCs w:val="24"/>
              </w:rPr>
              <w:t xml:space="preserve">e </w:t>
            </w:r>
            <w:r w:rsidR="00DF3D23">
              <w:rPr>
                <w:rFonts w:ascii="Times New Roman" w:hAnsi="Times New Roman" w:cs="Times New Roman"/>
                <w:sz w:val="24"/>
                <w:szCs w:val="24"/>
              </w:rPr>
              <w:t xml:space="preserve">then </w:t>
            </w:r>
            <w:r w:rsidR="000F25EF">
              <w:rPr>
                <w:rFonts w:ascii="Times New Roman" w:hAnsi="Times New Roman" w:cs="Times New Roman"/>
                <w:sz w:val="24"/>
                <w:szCs w:val="24"/>
              </w:rPr>
              <w:t xml:space="preserve">focused on the types </w:t>
            </w:r>
            <w:r w:rsidR="00006B8B">
              <w:rPr>
                <w:rFonts w:ascii="Times New Roman" w:hAnsi="Times New Roman" w:cs="Times New Roman"/>
                <w:sz w:val="24"/>
                <w:szCs w:val="24"/>
              </w:rPr>
              <w:t xml:space="preserve">of humour </w:t>
            </w:r>
            <w:r w:rsidR="000F25EF">
              <w:rPr>
                <w:rFonts w:ascii="Times New Roman" w:hAnsi="Times New Roman" w:cs="Times New Roman"/>
                <w:sz w:val="24"/>
                <w:szCs w:val="24"/>
              </w:rPr>
              <w:t xml:space="preserve">and strategies identified and gave detailed analysis </w:t>
            </w:r>
            <w:r>
              <w:rPr>
                <w:rFonts w:ascii="Times New Roman" w:hAnsi="Times New Roman" w:cs="Times New Roman"/>
                <w:sz w:val="24"/>
                <w:szCs w:val="24"/>
              </w:rPr>
              <w:t>since the paper is largely qualitative</w:t>
            </w:r>
            <w:r w:rsidR="00DF3D23">
              <w:t xml:space="preserve"> (</w:t>
            </w:r>
            <w:r w:rsidR="00DF3D23">
              <w:rPr>
                <w:rFonts w:ascii="Times New Roman" w:hAnsi="Times New Roman" w:cs="Times New Roman"/>
                <w:sz w:val="24"/>
                <w:szCs w:val="24"/>
              </w:rPr>
              <w:t>from pages 11-20)</w:t>
            </w:r>
            <w:r w:rsidR="000F25EF">
              <w:rPr>
                <w:rFonts w:ascii="Times New Roman" w:hAnsi="Times New Roman" w:cs="Times New Roman"/>
                <w:sz w:val="24"/>
                <w:szCs w:val="24"/>
              </w:rPr>
              <w:t>.</w:t>
            </w:r>
          </w:p>
        </w:tc>
      </w:tr>
      <w:tr w:rsidR="00384ECC" w14:paraId="32F7B6F6" w14:textId="77777777" w:rsidTr="00CD6243">
        <w:trPr>
          <w:trHeight w:val="872"/>
        </w:trPr>
        <w:tc>
          <w:tcPr>
            <w:tcW w:w="5580" w:type="dxa"/>
          </w:tcPr>
          <w:p w14:paraId="16EB0A6F" w14:textId="634BE045" w:rsidR="00384ECC" w:rsidRDefault="00384ECC" w:rsidP="00CD6243">
            <w:pPr>
              <w:spacing w:line="360" w:lineRule="auto"/>
              <w:jc w:val="both"/>
            </w:pPr>
            <w:r>
              <w:rPr>
                <w:rFonts w:ascii="Times New Roman" w:hAnsi="Times New Roman" w:cs="Times New Roman"/>
                <w:sz w:val="24"/>
                <w:szCs w:val="24"/>
              </w:rPr>
              <w:t>3</w:t>
            </w:r>
            <w:r w:rsidRPr="000F25EF">
              <w:rPr>
                <w:rFonts w:ascii="Times New Roman" w:hAnsi="Times New Roman" w:cs="Times New Roman"/>
                <w:sz w:val="24"/>
                <w:szCs w:val="24"/>
              </w:rPr>
              <w:t>). The section discussing the Akan society</w:t>
            </w:r>
            <w:r>
              <w:rPr>
                <w:rFonts w:ascii="Times New Roman" w:hAnsi="Times New Roman" w:cs="Times New Roman"/>
                <w:sz w:val="24"/>
                <w:szCs w:val="24"/>
              </w:rPr>
              <w:t>,</w:t>
            </w:r>
            <w:r w:rsidRPr="000F25EF">
              <w:rPr>
                <w:rFonts w:ascii="Times New Roman" w:hAnsi="Times New Roman" w:cs="Times New Roman"/>
                <w:sz w:val="24"/>
                <w:szCs w:val="24"/>
              </w:rPr>
              <w:t xml:space="preserve"> language use </w:t>
            </w:r>
            <w:r>
              <w:rPr>
                <w:rFonts w:ascii="Times New Roman" w:hAnsi="Times New Roman" w:cs="Times New Roman"/>
                <w:sz w:val="24"/>
                <w:szCs w:val="24"/>
              </w:rPr>
              <w:t xml:space="preserve">and media </w:t>
            </w:r>
            <w:r w:rsidRPr="000F25EF">
              <w:rPr>
                <w:rFonts w:ascii="Times New Roman" w:hAnsi="Times New Roman" w:cs="Times New Roman"/>
                <w:sz w:val="24"/>
                <w:szCs w:val="24"/>
              </w:rPr>
              <w:t>could probably mention something about humour (e.g., whether it used to be frequent or has recently gained popularity.) as a way of guiding and directing the reader towards the core of the paper.</w:t>
            </w:r>
          </w:p>
        </w:tc>
        <w:tc>
          <w:tcPr>
            <w:tcW w:w="5130" w:type="dxa"/>
          </w:tcPr>
          <w:p w14:paraId="51FC01FD" w14:textId="77777777" w:rsidR="00384ECC" w:rsidRDefault="00384ECC" w:rsidP="00CD6243">
            <w:pPr>
              <w:jc w:val="both"/>
              <w:rPr>
                <w:rFonts w:ascii="Times New Roman" w:hAnsi="Times New Roman" w:cs="Times New Roman"/>
                <w:sz w:val="24"/>
                <w:szCs w:val="24"/>
              </w:rPr>
            </w:pPr>
          </w:p>
          <w:p w14:paraId="4BE5338E" w14:textId="5ED2ABCB" w:rsidR="00384ECC" w:rsidRPr="000F25EF" w:rsidRDefault="00384ECC" w:rsidP="003F1F33">
            <w:pPr>
              <w:jc w:val="both"/>
              <w:rPr>
                <w:rFonts w:ascii="Times New Roman" w:hAnsi="Times New Roman" w:cs="Times New Roman"/>
                <w:sz w:val="24"/>
                <w:szCs w:val="24"/>
              </w:rPr>
            </w:pPr>
            <w:r>
              <w:rPr>
                <w:rFonts w:ascii="Times New Roman" w:hAnsi="Times New Roman" w:cs="Times New Roman"/>
                <w:sz w:val="24"/>
                <w:szCs w:val="24"/>
              </w:rPr>
              <w:t>This section</w:t>
            </w:r>
            <w:r w:rsidRPr="000F25EF">
              <w:rPr>
                <w:rFonts w:ascii="Times New Roman" w:hAnsi="Times New Roman" w:cs="Times New Roman"/>
                <w:sz w:val="24"/>
                <w:szCs w:val="24"/>
              </w:rPr>
              <w:t xml:space="preserve"> has </w:t>
            </w:r>
            <w:r>
              <w:rPr>
                <w:rFonts w:ascii="Times New Roman" w:hAnsi="Times New Roman" w:cs="Times New Roman"/>
                <w:sz w:val="24"/>
                <w:szCs w:val="24"/>
              </w:rPr>
              <w:t xml:space="preserve">been </w:t>
            </w:r>
            <w:r w:rsidRPr="000F25EF">
              <w:rPr>
                <w:rFonts w:ascii="Times New Roman" w:hAnsi="Times New Roman" w:cs="Times New Roman"/>
                <w:sz w:val="24"/>
                <w:szCs w:val="24"/>
              </w:rPr>
              <w:t xml:space="preserve">revised </w:t>
            </w:r>
            <w:r>
              <w:rPr>
                <w:rFonts w:ascii="Times New Roman" w:hAnsi="Times New Roman" w:cs="Times New Roman"/>
                <w:sz w:val="24"/>
                <w:szCs w:val="24"/>
              </w:rPr>
              <w:t xml:space="preserve">by </w:t>
            </w:r>
            <w:r w:rsidR="003F1F33">
              <w:rPr>
                <w:rFonts w:ascii="Times New Roman" w:hAnsi="Times New Roman" w:cs="Times New Roman"/>
                <w:sz w:val="24"/>
                <w:szCs w:val="24"/>
              </w:rPr>
              <w:t xml:space="preserve">adding additional materials to create a bridge between </w:t>
            </w:r>
            <w:r>
              <w:rPr>
                <w:rFonts w:ascii="Times New Roman" w:hAnsi="Times New Roman" w:cs="Times New Roman"/>
                <w:sz w:val="24"/>
                <w:szCs w:val="24"/>
              </w:rPr>
              <w:t xml:space="preserve">humour </w:t>
            </w:r>
            <w:r w:rsidR="003F1F33">
              <w:rPr>
                <w:rFonts w:ascii="Times New Roman" w:hAnsi="Times New Roman" w:cs="Times New Roman"/>
                <w:sz w:val="24"/>
                <w:szCs w:val="24"/>
              </w:rPr>
              <w:t xml:space="preserve">and </w:t>
            </w:r>
            <w:r>
              <w:rPr>
                <w:rFonts w:ascii="Times New Roman" w:hAnsi="Times New Roman" w:cs="Times New Roman"/>
                <w:sz w:val="24"/>
                <w:szCs w:val="24"/>
              </w:rPr>
              <w:t>media</w:t>
            </w:r>
            <w:r w:rsidR="003F1F33">
              <w:rPr>
                <w:rFonts w:ascii="Times New Roman" w:hAnsi="Times New Roman" w:cs="Times New Roman"/>
                <w:sz w:val="24"/>
                <w:szCs w:val="24"/>
              </w:rPr>
              <w:t xml:space="preserve"> practices in Ghana</w:t>
            </w:r>
            <w:r>
              <w:rPr>
                <w:rFonts w:ascii="Times New Roman" w:hAnsi="Times New Roman" w:cs="Times New Roman"/>
                <w:sz w:val="24"/>
                <w:szCs w:val="24"/>
              </w:rPr>
              <w:t>. Check section 3, pages 7-8.</w:t>
            </w:r>
          </w:p>
        </w:tc>
      </w:tr>
      <w:tr w:rsidR="00032228" w14:paraId="77A380C5" w14:textId="77777777" w:rsidTr="00ED3B59">
        <w:trPr>
          <w:trHeight w:val="962"/>
        </w:trPr>
        <w:tc>
          <w:tcPr>
            <w:tcW w:w="5580" w:type="dxa"/>
          </w:tcPr>
          <w:p w14:paraId="3DD40372" w14:textId="77777777" w:rsidR="00032228" w:rsidRDefault="00032228" w:rsidP="000F25EF">
            <w:pPr>
              <w:jc w:val="both"/>
              <w:rPr>
                <w:rFonts w:ascii="Times New Roman" w:hAnsi="Times New Roman" w:cs="Times New Roman"/>
                <w:sz w:val="24"/>
                <w:szCs w:val="24"/>
              </w:rPr>
            </w:pPr>
          </w:p>
          <w:p w14:paraId="31CA2391" w14:textId="77777777" w:rsidR="00032228" w:rsidRDefault="00032228" w:rsidP="00B21DEE">
            <w:pPr>
              <w:spacing w:line="276" w:lineRule="auto"/>
              <w:jc w:val="both"/>
              <w:rPr>
                <w:rFonts w:ascii="Times New Roman" w:hAnsi="Times New Roman" w:cs="Times New Roman"/>
                <w:sz w:val="24"/>
                <w:szCs w:val="24"/>
              </w:rPr>
            </w:pPr>
            <w:r w:rsidRPr="00032228">
              <w:rPr>
                <w:rFonts w:ascii="Times New Roman" w:hAnsi="Times New Roman" w:cs="Times New Roman"/>
                <w:sz w:val="24"/>
                <w:szCs w:val="24"/>
              </w:rPr>
              <w:t>4).</w:t>
            </w:r>
            <w:r>
              <w:rPr>
                <w:rFonts w:ascii="Times New Roman" w:hAnsi="Times New Roman" w:cs="Times New Roman"/>
                <w:sz w:val="24"/>
                <w:szCs w:val="24"/>
              </w:rPr>
              <w:t xml:space="preserve"> </w:t>
            </w:r>
            <w:r w:rsidRPr="00032228">
              <w:rPr>
                <w:rFonts w:ascii="Times New Roman" w:hAnsi="Times New Roman" w:cs="Times New Roman"/>
                <w:sz w:val="24"/>
                <w:szCs w:val="24"/>
              </w:rPr>
              <w:t xml:space="preserve">The section dedicated to humour is a bit brief and </w:t>
            </w:r>
          </w:p>
          <w:p w14:paraId="4BA23D6D" w14:textId="73353CF9" w:rsidR="00032228" w:rsidRPr="00032228" w:rsidRDefault="00032228" w:rsidP="00B21DE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32228">
              <w:rPr>
                <w:rFonts w:ascii="Times New Roman" w:hAnsi="Times New Roman" w:cs="Times New Roman"/>
                <w:sz w:val="24"/>
                <w:szCs w:val="24"/>
              </w:rPr>
              <w:t>cursory.</w:t>
            </w:r>
            <w:r>
              <w:rPr>
                <w:rFonts w:ascii="Times New Roman" w:hAnsi="Times New Roman" w:cs="Times New Roman"/>
                <w:sz w:val="24"/>
                <w:szCs w:val="24"/>
              </w:rPr>
              <w:t xml:space="preserve"> </w:t>
            </w:r>
            <w:r w:rsidRPr="00032228">
              <w:rPr>
                <w:rFonts w:ascii="Times New Roman" w:hAnsi="Times New Roman" w:cs="Times New Roman"/>
                <w:sz w:val="24"/>
                <w:szCs w:val="24"/>
              </w:rPr>
              <w:t>It should address key points (i.e</w:t>
            </w:r>
            <w:r>
              <w:rPr>
                <w:rFonts w:ascii="Times New Roman" w:hAnsi="Times New Roman" w:cs="Times New Roman"/>
                <w:sz w:val="24"/>
                <w:szCs w:val="24"/>
              </w:rPr>
              <w:t>.</w:t>
            </w:r>
            <w:r w:rsidRPr="000322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32228">
              <w:rPr>
                <w:rFonts w:ascii="Times New Roman" w:hAnsi="Times New Roman" w:cs="Times New Roman"/>
                <w:sz w:val="24"/>
                <w:szCs w:val="24"/>
              </w:rPr>
              <w:t>conversational humour and its</w:t>
            </w:r>
            <w:r>
              <w:rPr>
                <w:rFonts w:ascii="Times New Roman" w:hAnsi="Times New Roman" w:cs="Times New Roman"/>
                <w:sz w:val="24"/>
                <w:szCs w:val="24"/>
              </w:rPr>
              <w:t xml:space="preserve"> </w:t>
            </w:r>
            <w:r w:rsidRPr="00032228">
              <w:rPr>
                <w:rFonts w:ascii="Times New Roman" w:hAnsi="Times New Roman" w:cs="Times New Roman"/>
                <w:sz w:val="24"/>
                <w:szCs w:val="24"/>
              </w:rPr>
              <w:t>manifestations like jokes, banter, punning etc. to the overall study.</w:t>
            </w:r>
          </w:p>
        </w:tc>
        <w:tc>
          <w:tcPr>
            <w:tcW w:w="5130" w:type="dxa"/>
          </w:tcPr>
          <w:p w14:paraId="3AA3A669" w14:textId="77777777" w:rsidR="00032228" w:rsidRDefault="00032228"/>
          <w:p w14:paraId="2A1B62A1" w14:textId="72747C98" w:rsidR="00032228" w:rsidRPr="00032228" w:rsidRDefault="00F85303" w:rsidP="00D1223A">
            <w:pPr>
              <w:jc w:val="both"/>
              <w:rPr>
                <w:rFonts w:ascii="Times New Roman" w:hAnsi="Times New Roman" w:cs="Times New Roman"/>
                <w:sz w:val="24"/>
                <w:szCs w:val="24"/>
              </w:rPr>
            </w:pPr>
            <w:r>
              <w:rPr>
                <w:rFonts w:ascii="Times New Roman" w:hAnsi="Times New Roman" w:cs="Times New Roman"/>
                <w:sz w:val="24"/>
                <w:szCs w:val="24"/>
              </w:rPr>
              <w:t xml:space="preserve">This has been addressed </w:t>
            </w:r>
            <w:r w:rsidR="00006B8B">
              <w:rPr>
                <w:rFonts w:ascii="Times New Roman" w:hAnsi="Times New Roman" w:cs="Times New Roman"/>
                <w:sz w:val="24"/>
                <w:szCs w:val="24"/>
              </w:rPr>
              <w:t xml:space="preserve">by creating a new section to cater for conversational humour: types, and some stylistic figures. See </w:t>
            </w:r>
            <w:r w:rsidR="00032228" w:rsidRPr="00032228">
              <w:rPr>
                <w:rFonts w:ascii="Times New Roman" w:hAnsi="Times New Roman" w:cs="Times New Roman"/>
                <w:sz w:val="24"/>
                <w:szCs w:val="24"/>
              </w:rPr>
              <w:t xml:space="preserve">section </w:t>
            </w:r>
            <w:r w:rsidR="00D1223A">
              <w:rPr>
                <w:rFonts w:ascii="Times New Roman" w:hAnsi="Times New Roman" w:cs="Times New Roman"/>
                <w:sz w:val="24"/>
                <w:szCs w:val="24"/>
              </w:rPr>
              <w:t>2</w:t>
            </w:r>
            <w:r w:rsidR="00B81AE4">
              <w:rPr>
                <w:rFonts w:ascii="Times New Roman" w:hAnsi="Times New Roman" w:cs="Times New Roman"/>
                <w:sz w:val="24"/>
                <w:szCs w:val="24"/>
              </w:rPr>
              <w:t>.</w:t>
            </w:r>
          </w:p>
        </w:tc>
      </w:tr>
      <w:tr w:rsidR="00B81AE4" w14:paraId="06CA5757" w14:textId="77777777" w:rsidTr="00ED3B59">
        <w:trPr>
          <w:trHeight w:val="962"/>
        </w:trPr>
        <w:tc>
          <w:tcPr>
            <w:tcW w:w="5580" w:type="dxa"/>
          </w:tcPr>
          <w:p w14:paraId="5F884C3B" w14:textId="77777777" w:rsidR="00B21DEE" w:rsidRDefault="00B21DEE" w:rsidP="00B21DEE">
            <w:pPr>
              <w:rPr>
                <w:rFonts w:ascii="Times New Roman" w:hAnsi="Times New Roman" w:cs="Times New Roman"/>
                <w:sz w:val="24"/>
                <w:szCs w:val="24"/>
              </w:rPr>
            </w:pPr>
          </w:p>
          <w:p w14:paraId="3C90EEA1" w14:textId="2CC47A04" w:rsidR="00B21DEE" w:rsidRPr="00B21DEE" w:rsidRDefault="00B21DEE" w:rsidP="00B21DEE">
            <w:pPr>
              <w:rPr>
                <w:rFonts w:ascii="Times New Roman" w:hAnsi="Times New Roman" w:cs="Times New Roman"/>
                <w:sz w:val="24"/>
                <w:szCs w:val="24"/>
              </w:rPr>
            </w:pPr>
            <w:r>
              <w:rPr>
                <w:rFonts w:ascii="Times New Roman" w:hAnsi="Times New Roman" w:cs="Times New Roman"/>
                <w:sz w:val="24"/>
                <w:szCs w:val="24"/>
              </w:rPr>
              <w:t>5).</w:t>
            </w:r>
            <w:r>
              <w:t xml:space="preserve"> </w:t>
            </w:r>
            <w:r w:rsidRPr="00B21DEE">
              <w:rPr>
                <w:rFonts w:ascii="Times New Roman" w:hAnsi="Times New Roman" w:cs="Times New Roman"/>
                <w:sz w:val="24"/>
                <w:szCs w:val="24"/>
              </w:rPr>
              <w:t>The study relies on the incongruity-resolution model for its theoretical framework. However, this is not duly explained in detail</w:t>
            </w:r>
            <w:r>
              <w:rPr>
                <w:rFonts w:ascii="Times New Roman" w:hAnsi="Times New Roman" w:cs="Times New Roman"/>
                <w:sz w:val="24"/>
                <w:szCs w:val="24"/>
              </w:rPr>
              <w:t>ed.</w:t>
            </w:r>
            <w:r w:rsidRPr="00B21DEE">
              <w:rPr>
                <w:rFonts w:ascii="Times New Roman" w:hAnsi="Times New Roman" w:cs="Times New Roman"/>
                <w:sz w:val="24"/>
                <w:szCs w:val="24"/>
              </w:rPr>
              <w:t xml:space="preserve"> Authors should consider (Yus Ramos, Francisco (2016) relevance-theoretic work on humour and relate it to</w:t>
            </w:r>
            <w:r w:rsidR="00733603">
              <w:rPr>
                <w:rFonts w:ascii="Times New Roman" w:hAnsi="Times New Roman" w:cs="Times New Roman"/>
                <w:sz w:val="24"/>
                <w:szCs w:val="24"/>
              </w:rPr>
              <w:t xml:space="preserve"> </w:t>
            </w:r>
            <w:r w:rsidRPr="00B21DEE">
              <w:rPr>
                <w:rFonts w:ascii="Times New Roman" w:hAnsi="Times New Roman" w:cs="Times New Roman"/>
                <w:sz w:val="24"/>
                <w:szCs w:val="24"/>
              </w:rPr>
              <w:t>their study.</w:t>
            </w:r>
          </w:p>
          <w:p w14:paraId="7069AD67" w14:textId="1F1F6371" w:rsidR="00B21DEE" w:rsidRDefault="00B21DEE" w:rsidP="000F25EF">
            <w:pPr>
              <w:jc w:val="both"/>
              <w:rPr>
                <w:rFonts w:ascii="Times New Roman" w:hAnsi="Times New Roman" w:cs="Times New Roman"/>
                <w:sz w:val="24"/>
                <w:szCs w:val="24"/>
              </w:rPr>
            </w:pPr>
          </w:p>
        </w:tc>
        <w:tc>
          <w:tcPr>
            <w:tcW w:w="5130" w:type="dxa"/>
          </w:tcPr>
          <w:p w14:paraId="0482F862" w14:textId="77777777" w:rsidR="00B81AE4" w:rsidRDefault="00B81AE4"/>
          <w:p w14:paraId="212E42EE" w14:textId="478BC98C" w:rsidR="00B21DEE" w:rsidRPr="00B21DEE" w:rsidRDefault="00B21DEE" w:rsidP="007F19C8">
            <w:pPr>
              <w:jc w:val="both"/>
              <w:rPr>
                <w:rFonts w:ascii="Times New Roman" w:hAnsi="Times New Roman" w:cs="Times New Roman"/>
                <w:sz w:val="24"/>
                <w:szCs w:val="24"/>
              </w:rPr>
            </w:pPr>
            <w:r w:rsidRPr="00B21DEE">
              <w:rPr>
                <w:rFonts w:ascii="Times New Roman" w:hAnsi="Times New Roman" w:cs="Times New Roman"/>
                <w:sz w:val="24"/>
                <w:szCs w:val="24"/>
              </w:rPr>
              <w:t xml:space="preserve">We have provided </w:t>
            </w:r>
            <w:r w:rsidR="00D66648">
              <w:rPr>
                <w:rFonts w:ascii="Times New Roman" w:hAnsi="Times New Roman" w:cs="Times New Roman"/>
                <w:sz w:val="24"/>
                <w:szCs w:val="24"/>
              </w:rPr>
              <w:t xml:space="preserve">a </w:t>
            </w:r>
            <w:r w:rsidRPr="00B21DEE">
              <w:rPr>
                <w:rFonts w:ascii="Times New Roman" w:hAnsi="Times New Roman" w:cs="Times New Roman"/>
                <w:sz w:val="24"/>
                <w:szCs w:val="24"/>
              </w:rPr>
              <w:t xml:space="preserve">detailed explanation on the framework, and have supported our </w:t>
            </w:r>
            <w:r>
              <w:rPr>
                <w:rFonts w:ascii="Times New Roman" w:hAnsi="Times New Roman" w:cs="Times New Roman"/>
                <w:sz w:val="24"/>
                <w:szCs w:val="24"/>
              </w:rPr>
              <w:t xml:space="preserve">arguments with </w:t>
            </w:r>
            <w:r w:rsidR="007F19C8">
              <w:rPr>
                <w:rFonts w:ascii="Times New Roman" w:hAnsi="Times New Roman" w:cs="Times New Roman"/>
                <w:sz w:val="24"/>
                <w:szCs w:val="24"/>
              </w:rPr>
              <w:t>some of the materi</w:t>
            </w:r>
            <w:r w:rsidR="00CC3EAC">
              <w:rPr>
                <w:rFonts w:ascii="Times New Roman" w:hAnsi="Times New Roman" w:cs="Times New Roman"/>
                <w:sz w:val="24"/>
                <w:szCs w:val="24"/>
              </w:rPr>
              <w:t>als</w:t>
            </w:r>
            <w:r w:rsidRPr="00B21DEE">
              <w:rPr>
                <w:rFonts w:ascii="Times New Roman" w:hAnsi="Times New Roman" w:cs="Times New Roman"/>
                <w:sz w:val="24"/>
                <w:szCs w:val="24"/>
              </w:rPr>
              <w:t xml:space="preserve"> suggested</w:t>
            </w:r>
            <w:r w:rsidR="00CC3EAC">
              <w:rPr>
                <w:rFonts w:ascii="Times New Roman" w:hAnsi="Times New Roman" w:cs="Times New Roman"/>
                <w:sz w:val="24"/>
                <w:szCs w:val="24"/>
              </w:rPr>
              <w:t xml:space="preserve"> (and more)</w:t>
            </w:r>
            <w:r>
              <w:rPr>
                <w:rFonts w:ascii="Times New Roman" w:hAnsi="Times New Roman" w:cs="Times New Roman"/>
                <w:sz w:val="24"/>
                <w:szCs w:val="24"/>
              </w:rPr>
              <w:t xml:space="preserve">. This can be found in section </w:t>
            </w:r>
            <w:r w:rsidRPr="00B21DEE">
              <w:rPr>
                <w:rFonts w:ascii="Times New Roman" w:hAnsi="Times New Roman" w:cs="Times New Roman"/>
                <w:sz w:val="24"/>
                <w:szCs w:val="24"/>
              </w:rPr>
              <w:t>4</w:t>
            </w:r>
            <w:r>
              <w:rPr>
                <w:rFonts w:ascii="Times New Roman" w:hAnsi="Times New Roman" w:cs="Times New Roman"/>
                <w:sz w:val="24"/>
                <w:szCs w:val="24"/>
              </w:rPr>
              <w:t>, pages 8-9.</w:t>
            </w:r>
          </w:p>
        </w:tc>
      </w:tr>
      <w:tr w:rsidR="000F25EF" w14:paraId="0685B475" w14:textId="77777777" w:rsidTr="00BE285F">
        <w:trPr>
          <w:trHeight w:val="980"/>
        </w:trPr>
        <w:tc>
          <w:tcPr>
            <w:tcW w:w="5580" w:type="dxa"/>
          </w:tcPr>
          <w:p w14:paraId="7E389523" w14:textId="77777777" w:rsidR="000F25EF" w:rsidRDefault="000F25EF" w:rsidP="000F25EF">
            <w:pPr>
              <w:jc w:val="center"/>
              <w:rPr>
                <w:rFonts w:ascii="Times New Roman" w:hAnsi="Times New Roman" w:cs="Times New Roman"/>
                <w:b/>
                <w:bCs/>
                <w:sz w:val="24"/>
                <w:szCs w:val="24"/>
              </w:rPr>
            </w:pPr>
          </w:p>
          <w:p w14:paraId="48F835E3" w14:textId="19416E7E" w:rsidR="000F25EF" w:rsidRPr="000F25EF" w:rsidRDefault="000F25EF" w:rsidP="000F25EF">
            <w:pPr>
              <w:jc w:val="center"/>
              <w:rPr>
                <w:rFonts w:ascii="Times New Roman" w:hAnsi="Times New Roman" w:cs="Times New Roman"/>
                <w:b/>
                <w:bCs/>
                <w:sz w:val="24"/>
                <w:szCs w:val="24"/>
              </w:rPr>
            </w:pPr>
            <w:r w:rsidRPr="000F25EF">
              <w:rPr>
                <w:rFonts w:ascii="Times New Roman" w:hAnsi="Times New Roman" w:cs="Times New Roman"/>
                <w:b/>
                <w:bCs/>
                <w:sz w:val="24"/>
                <w:szCs w:val="24"/>
              </w:rPr>
              <w:t>REVIEWER 2 COMMENTS</w:t>
            </w:r>
          </w:p>
        </w:tc>
        <w:tc>
          <w:tcPr>
            <w:tcW w:w="5130" w:type="dxa"/>
          </w:tcPr>
          <w:p w14:paraId="1E4A8869" w14:textId="77777777" w:rsidR="000F25EF" w:rsidRDefault="000F25EF" w:rsidP="000F25EF">
            <w:pPr>
              <w:jc w:val="center"/>
              <w:rPr>
                <w:rFonts w:ascii="Times New Roman" w:hAnsi="Times New Roman" w:cs="Times New Roman"/>
                <w:b/>
                <w:bCs/>
                <w:sz w:val="24"/>
                <w:szCs w:val="24"/>
              </w:rPr>
            </w:pPr>
          </w:p>
          <w:p w14:paraId="753828E4" w14:textId="5676954D" w:rsidR="000F25EF" w:rsidRPr="000F25EF" w:rsidRDefault="000F25EF" w:rsidP="000F25EF">
            <w:pPr>
              <w:jc w:val="center"/>
              <w:rPr>
                <w:rFonts w:ascii="Times New Roman" w:hAnsi="Times New Roman" w:cs="Times New Roman"/>
                <w:b/>
                <w:bCs/>
                <w:sz w:val="24"/>
                <w:szCs w:val="24"/>
              </w:rPr>
            </w:pPr>
            <w:r w:rsidRPr="000F25EF">
              <w:rPr>
                <w:rFonts w:ascii="Times New Roman" w:hAnsi="Times New Roman" w:cs="Times New Roman"/>
                <w:b/>
                <w:bCs/>
                <w:sz w:val="24"/>
                <w:szCs w:val="24"/>
              </w:rPr>
              <w:t>RESPONSE</w:t>
            </w:r>
          </w:p>
        </w:tc>
      </w:tr>
      <w:tr w:rsidR="000F25EF" w14:paraId="4A6E3527" w14:textId="77777777" w:rsidTr="00ED3B59">
        <w:trPr>
          <w:trHeight w:val="1538"/>
        </w:trPr>
        <w:tc>
          <w:tcPr>
            <w:tcW w:w="5580" w:type="dxa"/>
          </w:tcPr>
          <w:p w14:paraId="5ACDDD06" w14:textId="77777777" w:rsidR="00032228" w:rsidRDefault="00032228" w:rsidP="00032228">
            <w:pPr>
              <w:jc w:val="both"/>
              <w:rPr>
                <w:rFonts w:ascii="Times New Roman" w:hAnsi="Times New Roman" w:cs="Times New Roman"/>
                <w:sz w:val="24"/>
                <w:szCs w:val="24"/>
              </w:rPr>
            </w:pPr>
          </w:p>
          <w:p w14:paraId="51A07658" w14:textId="1D8E575E" w:rsidR="000F25EF" w:rsidRDefault="00032228" w:rsidP="00032228">
            <w:pPr>
              <w:spacing w:line="360" w:lineRule="auto"/>
              <w:jc w:val="both"/>
              <w:rPr>
                <w:rFonts w:ascii="Times New Roman" w:hAnsi="Times New Roman" w:cs="Times New Roman"/>
                <w:sz w:val="24"/>
                <w:szCs w:val="24"/>
              </w:rPr>
            </w:pPr>
            <w:r w:rsidRPr="00032228">
              <w:rPr>
                <w:rFonts w:ascii="Times New Roman" w:hAnsi="Times New Roman" w:cs="Times New Roman"/>
                <w:sz w:val="24"/>
                <w:szCs w:val="24"/>
              </w:rPr>
              <w:t>1)</w:t>
            </w:r>
            <w:r>
              <w:rPr>
                <w:rFonts w:ascii="Times New Roman" w:hAnsi="Times New Roman" w:cs="Times New Roman"/>
                <w:sz w:val="24"/>
                <w:szCs w:val="24"/>
              </w:rPr>
              <w:t>.</w:t>
            </w:r>
            <w:r>
              <w:t xml:space="preserve"> </w:t>
            </w:r>
            <w:r w:rsidRPr="00032228">
              <w:rPr>
                <w:rFonts w:ascii="Times New Roman" w:hAnsi="Times New Roman" w:cs="Times New Roman"/>
                <w:sz w:val="24"/>
                <w:szCs w:val="24"/>
              </w:rPr>
              <w:t xml:space="preserve">The </w:t>
            </w:r>
            <w:r>
              <w:rPr>
                <w:rFonts w:ascii="Times New Roman" w:hAnsi="Times New Roman" w:cs="Times New Roman"/>
                <w:sz w:val="24"/>
                <w:szCs w:val="24"/>
              </w:rPr>
              <w:t>i</w:t>
            </w:r>
            <w:r w:rsidRPr="00032228">
              <w:rPr>
                <w:rFonts w:ascii="Times New Roman" w:hAnsi="Times New Roman" w:cs="Times New Roman"/>
                <w:sz w:val="24"/>
                <w:szCs w:val="24"/>
              </w:rPr>
              <w:t>ntroduction appears not fully developed to demonstrate progression from definitions to trends in humour research</w:t>
            </w:r>
            <w:r>
              <w:rPr>
                <w:rFonts w:ascii="Times New Roman" w:hAnsi="Times New Roman" w:cs="Times New Roman"/>
                <w:sz w:val="24"/>
                <w:szCs w:val="24"/>
              </w:rPr>
              <w:t xml:space="preserve"> </w:t>
            </w:r>
            <w:r w:rsidRPr="00032228">
              <w:rPr>
                <w:rFonts w:ascii="Times New Roman" w:hAnsi="Times New Roman" w:cs="Times New Roman"/>
                <w:sz w:val="24"/>
                <w:szCs w:val="24"/>
              </w:rPr>
              <w:t>(from what is known to what is not, which is to be explored).</w:t>
            </w:r>
          </w:p>
          <w:p w14:paraId="4D69E7A2" w14:textId="77777777" w:rsidR="00032228" w:rsidRDefault="00032228" w:rsidP="00032228">
            <w:pPr>
              <w:spacing w:line="360" w:lineRule="auto"/>
              <w:jc w:val="both"/>
              <w:rPr>
                <w:rFonts w:ascii="Times New Roman" w:hAnsi="Times New Roman" w:cs="Times New Roman"/>
                <w:sz w:val="24"/>
                <w:szCs w:val="24"/>
              </w:rPr>
            </w:pPr>
          </w:p>
          <w:p w14:paraId="7B235D64" w14:textId="55E0EEAF" w:rsidR="00032228" w:rsidRPr="00032228" w:rsidRDefault="00032228" w:rsidP="00032228">
            <w:pPr>
              <w:spacing w:line="360" w:lineRule="auto"/>
              <w:jc w:val="both"/>
            </w:pPr>
          </w:p>
        </w:tc>
        <w:tc>
          <w:tcPr>
            <w:tcW w:w="5130" w:type="dxa"/>
          </w:tcPr>
          <w:p w14:paraId="7C861245" w14:textId="77777777" w:rsidR="000F25EF" w:rsidRDefault="000F25EF" w:rsidP="000F25EF">
            <w:pPr>
              <w:jc w:val="center"/>
              <w:rPr>
                <w:rFonts w:ascii="Times New Roman" w:hAnsi="Times New Roman" w:cs="Times New Roman"/>
                <w:b/>
                <w:bCs/>
                <w:sz w:val="24"/>
                <w:szCs w:val="24"/>
              </w:rPr>
            </w:pPr>
          </w:p>
          <w:p w14:paraId="645798EE" w14:textId="62A13E88" w:rsidR="00032228" w:rsidRDefault="00032228" w:rsidP="00032228">
            <w:pPr>
              <w:spacing w:line="276" w:lineRule="auto"/>
              <w:jc w:val="both"/>
              <w:rPr>
                <w:rFonts w:ascii="Times New Roman" w:hAnsi="Times New Roman" w:cs="Times New Roman"/>
                <w:sz w:val="24"/>
                <w:szCs w:val="24"/>
              </w:rPr>
            </w:pPr>
            <w:r w:rsidRPr="00032228">
              <w:rPr>
                <w:rFonts w:ascii="Times New Roman" w:hAnsi="Times New Roman" w:cs="Times New Roman"/>
                <w:sz w:val="24"/>
                <w:szCs w:val="24"/>
              </w:rPr>
              <w:t xml:space="preserve">We have fully developed the introduction by clearly demonstrating a progression from the definitions and trends in humour </w:t>
            </w:r>
            <w:r w:rsidR="00BC6A3E">
              <w:rPr>
                <w:rFonts w:ascii="Times New Roman" w:hAnsi="Times New Roman" w:cs="Times New Roman"/>
                <w:sz w:val="24"/>
                <w:szCs w:val="24"/>
              </w:rPr>
              <w:t xml:space="preserve">studies </w:t>
            </w:r>
            <w:r w:rsidRPr="00032228">
              <w:rPr>
                <w:rFonts w:ascii="Times New Roman" w:hAnsi="Times New Roman" w:cs="Times New Roman"/>
                <w:sz w:val="24"/>
                <w:szCs w:val="24"/>
              </w:rPr>
              <w:t xml:space="preserve">to </w:t>
            </w:r>
            <w:r w:rsidR="00BC6A3E">
              <w:rPr>
                <w:rFonts w:ascii="Times New Roman" w:hAnsi="Times New Roman" w:cs="Times New Roman"/>
                <w:sz w:val="24"/>
                <w:szCs w:val="24"/>
              </w:rPr>
              <w:t xml:space="preserve">tie it to </w:t>
            </w:r>
            <w:r w:rsidRPr="00032228">
              <w:rPr>
                <w:rFonts w:ascii="Times New Roman" w:hAnsi="Times New Roman" w:cs="Times New Roman"/>
                <w:sz w:val="24"/>
                <w:szCs w:val="24"/>
              </w:rPr>
              <w:t>the research problem</w:t>
            </w:r>
            <w:r>
              <w:rPr>
                <w:rFonts w:ascii="Times New Roman" w:hAnsi="Times New Roman" w:cs="Times New Roman"/>
                <w:sz w:val="24"/>
                <w:szCs w:val="24"/>
              </w:rPr>
              <w:t>.</w:t>
            </w:r>
            <w:r w:rsidRPr="00032228">
              <w:rPr>
                <w:rFonts w:ascii="Times New Roman" w:hAnsi="Times New Roman" w:cs="Times New Roman"/>
                <w:sz w:val="24"/>
                <w:szCs w:val="24"/>
              </w:rPr>
              <w:t xml:space="preserve"> </w:t>
            </w:r>
            <w:r>
              <w:rPr>
                <w:rFonts w:ascii="Times New Roman" w:hAnsi="Times New Roman" w:cs="Times New Roman"/>
                <w:sz w:val="24"/>
                <w:szCs w:val="24"/>
              </w:rPr>
              <w:t>T</w:t>
            </w:r>
            <w:r w:rsidRPr="00032228">
              <w:rPr>
                <w:rFonts w:ascii="Times New Roman" w:hAnsi="Times New Roman" w:cs="Times New Roman"/>
                <w:sz w:val="24"/>
                <w:szCs w:val="24"/>
              </w:rPr>
              <w:t xml:space="preserve">his was done by </w:t>
            </w:r>
            <w:r w:rsidR="00BC6A3E">
              <w:rPr>
                <w:rFonts w:ascii="Times New Roman" w:hAnsi="Times New Roman" w:cs="Times New Roman"/>
                <w:sz w:val="24"/>
                <w:szCs w:val="24"/>
              </w:rPr>
              <w:t>setting</w:t>
            </w:r>
            <w:r w:rsidR="00BC6A3E" w:rsidRPr="00032228">
              <w:rPr>
                <w:rFonts w:ascii="Times New Roman" w:hAnsi="Times New Roman" w:cs="Times New Roman"/>
                <w:sz w:val="24"/>
                <w:szCs w:val="24"/>
              </w:rPr>
              <w:t xml:space="preserve"> </w:t>
            </w:r>
            <w:r w:rsidRPr="00032228">
              <w:rPr>
                <w:rFonts w:ascii="Times New Roman" w:hAnsi="Times New Roman" w:cs="Times New Roman"/>
                <w:sz w:val="24"/>
                <w:szCs w:val="24"/>
              </w:rPr>
              <w:t xml:space="preserve">the concept of humour within a context and the addition of more recent </w:t>
            </w:r>
            <w:r w:rsidR="00733603">
              <w:rPr>
                <w:rFonts w:ascii="Times New Roman" w:hAnsi="Times New Roman" w:cs="Times New Roman"/>
                <w:sz w:val="24"/>
                <w:szCs w:val="24"/>
              </w:rPr>
              <w:t xml:space="preserve">relevant </w:t>
            </w:r>
            <w:r w:rsidRPr="00032228">
              <w:rPr>
                <w:rFonts w:ascii="Times New Roman" w:hAnsi="Times New Roman" w:cs="Times New Roman"/>
                <w:sz w:val="24"/>
                <w:szCs w:val="24"/>
              </w:rPr>
              <w:t>literature</w:t>
            </w:r>
            <w:r w:rsidR="0050397F">
              <w:rPr>
                <w:rFonts w:ascii="Times New Roman" w:hAnsi="Times New Roman" w:cs="Times New Roman"/>
                <w:sz w:val="24"/>
                <w:szCs w:val="24"/>
              </w:rPr>
              <w:t xml:space="preserve"> in pages </w:t>
            </w:r>
            <w:r w:rsidR="00D36D90">
              <w:rPr>
                <w:rFonts w:ascii="Times New Roman" w:hAnsi="Times New Roman" w:cs="Times New Roman"/>
                <w:sz w:val="24"/>
                <w:szCs w:val="24"/>
              </w:rPr>
              <w:t>2</w:t>
            </w:r>
            <w:r w:rsidR="0050397F">
              <w:rPr>
                <w:rFonts w:ascii="Times New Roman" w:hAnsi="Times New Roman" w:cs="Times New Roman"/>
                <w:sz w:val="24"/>
                <w:szCs w:val="24"/>
              </w:rPr>
              <w:t>-</w:t>
            </w:r>
            <w:r w:rsidR="00D36D90">
              <w:rPr>
                <w:rFonts w:ascii="Times New Roman" w:hAnsi="Times New Roman" w:cs="Times New Roman"/>
                <w:sz w:val="24"/>
                <w:szCs w:val="24"/>
              </w:rPr>
              <w:t>4</w:t>
            </w:r>
            <w:r w:rsidRPr="00032228">
              <w:rPr>
                <w:rFonts w:ascii="Times New Roman" w:hAnsi="Times New Roman" w:cs="Times New Roman"/>
                <w:sz w:val="24"/>
                <w:szCs w:val="24"/>
              </w:rPr>
              <w:t xml:space="preserve">. </w:t>
            </w:r>
          </w:p>
          <w:p w14:paraId="41AF652F" w14:textId="77777777" w:rsidR="00032228" w:rsidRDefault="00032228" w:rsidP="00032228">
            <w:pPr>
              <w:jc w:val="both"/>
              <w:rPr>
                <w:rFonts w:ascii="Times New Roman" w:hAnsi="Times New Roman" w:cs="Times New Roman"/>
                <w:b/>
                <w:bCs/>
                <w:sz w:val="24"/>
                <w:szCs w:val="24"/>
              </w:rPr>
            </w:pPr>
          </w:p>
          <w:p w14:paraId="16C2CE3A" w14:textId="7B8472D3" w:rsidR="00032228" w:rsidRPr="00032228" w:rsidRDefault="00032228" w:rsidP="00032228">
            <w:pPr>
              <w:jc w:val="both"/>
              <w:rPr>
                <w:rFonts w:ascii="Times New Roman" w:hAnsi="Times New Roman" w:cs="Times New Roman"/>
                <w:sz w:val="24"/>
                <w:szCs w:val="24"/>
              </w:rPr>
            </w:pPr>
          </w:p>
        </w:tc>
      </w:tr>
      <w:tr w:rsidR="00B561AB" w:rsidRPr="00B561AB" w14:paraId="4764DECB" w14:textId="77777777" w:rsidTr="00ED3B59">
        <w:trPr>
          <w:trHeight w:val="1538"/>
        </w:trPr>
        <w:tc>
          <w:tcPr>
            <w:tcW w:w="5580" w:type="dxa"/>
          </w:tcPr>
          <w:p w14:paraId="256EA601" w14:textId="22A37B8D" w:rsidR="00C453BF" w:rsidRPr="00B561AB" w:rsidRDefault="00C453BF" w:rsidP="00C453BF">
            <w:pPr>
              <w:jc w:val="both"/>
              <w:rPr>
                <w:rFonts w:ascii="Times New Roman" w:hAnsi="Times New Roman" w:cs="Times New Roman"/>
                <w:color w:val="FF0000"/>
                <w:sz w:val="24"/>
                <w:szCs w:val="24"/>
              </w:rPr>
            </w:pPr>
            <w:r w:rsidRPr="00D66648">
              <w:rPr>
                <w:rFonts w:ascii="Times New Roman" w:hAnsi="Times New Roman" w:cs="Times New Roman"/>
                <w:sz w:val="24"/>
                <w:szCs w:val="24"/>
              </w:rPr>
              <w:t xml:space="preserve">2. The objectives marshalled in the </w:t>
            </w:r>
            <w:r w:rsidR="00D36D90">
              <w:rPr>
                <w:rFonts w:ascii="Times New Roman" w:hAnsi="Times New Roman" w:cs="Times New Roman"/>
                <w:sz w:val="24"/>
                <w:szCs w:val="24"/>
              </w:rPr>
              <w:t>i</w:t>
            </w:r>
            <w:r w:rsidRPr="00D66648">
              <w:rPr>
                <w:rFonts w:ascii="Times New Roman" w:hAnsi="Times New Roman" w:cs="Times New Roman"/>
                <w:sz w:val="24"/>
                <w:szCs w:val="24"/>
              </w:rPr>
              <w:t xml:space="preserve">ntroduction sound a bit distant from the research question; they should be logically connected. The authors should kindly explain how important the objectives are. </w:t>
            </w:r>
          </w:p>
        </w:tc>
        <w:tc>
          <w:tcPr>
            <w:tcW w:w="5130" w:type="dxa"/>
          </w:tcPr>
          <w:p w14:paraId="20E33494" w14:textId="1C7B1E16" w:rsidR="00C453BF" w:rsidRPr="00B561AB" w:rsidRDefault="00923C3D" w:rsidP="00D66648">
            <w:pPr>
              <w:jc w:val="both"/>
              <w:rPr>
                <w:rFonts w:ascii="Times New Roman" w:hAnsi="Times New Roman" w:cs="Times New Roman"/>
                <w:bCs/>
                <w:color w:val="FF0000"/>
                <w:sz w:val="24"/>
                <w:szCs w:val="24"/>
              </w:rPr>
            </w:pPr>
            <w:r w:rsidRPr="00D66648">
              <w:rPr>
                <w:rFonts w:ascii="Times New Roman" w:hAnsi="Times New Roman" w:cs="Times New Roman"/>
                <w:bCs/>
                <w:sz w:val="24"/>
                <w:szCs w:val="24"/>
              </w:rPr>
              <w:t xml:space="preserve">What the reviewer considered as a research question in the previous document was erroneous. </w:t>
            </w:r>
            <w:r w:rsidR="00535141" w:rsidRPr="00D66648">
              <w:rPr>
                <w:rFonts w:ascii="Times New Roman" w:hAnsi="Times New Roman" w:cs="Times New Roman"/>
                <w:bCs/>
                <w:sz w:val="24"/>
                <w:szCs w:val="24"/>
              </w:rPr>
              <w:t>The research problem,</w:t>
            </w:r>
            <w:r w:rsidRPr="00D66648">
              <w:rPr>
                <w:rFonts w:ascii="Times New Roman" w:hAnsi="Times New Roman" w:cs="Times New Roman"/>
                <w:bCs/>
                <w:sz w:val="24"/>
                <w:szCs w:val="24"/>
              </w:rPr>
              <w:t xml:space="preserve"> objectives</w:t>
            </w:r>
            <w:r w:rsidR="00535141" w:rsidRPr="00D66648">
              <w:rPr>
                <w:rFonts w:ascii="Times New Roman" w:hAnsi="Times New Roman" w:cs="Times New Roman"/>
                <w:bCs/>
                <w:sz w:val="24"/>
                <w:szCs w:val="24"/>
              </w:rPr>
              <w:t>, significance</w:t>
            </w:r>
            <w:r w:rsidRPr="00D66648">
              <w:rPr>
                <w:rFonts w:ascii="Times New Roman" w:hAnsi="Times New Roman" w:cs="Times New Roman"/>
                <w:bCs/>
                <w:sz w:val="24"/>
                <w:szCs w:val="24"/>
              </w:rPr>
              <w:t xml:space="preserve"> etc. have </w:t>
            </w:r>
            <w:r w:rsidR="00B561AB" w:rsidRPr="00D66648">
              <w:rPr>
                <w:rFonts w:ascii="Times New Roman" w:hAnsi="Times New Roman" w:cs="Times New Roman"/>
                <w:bCs/>
                <w:sz w:val="24"/>
                <w:szCs w:val="24"/>
              </w:rPr>
              <w:t xml:space="preserve">however </w:t>
            </w:r>
            <w:r w:rsidRPr="00D66648">
              <w:rPr>
                <w:rFonts w:ascii="Times New Roman" w:hAnsi="Times New Roman" w:cs="Times New Roman"/>
                <w:bCs/>
                <w:sz w:val="24"/>
                <w:szCs w:val="24"/>
              </w:rPr>
              <w:t xml:space="preserve">been </w:t>
            </w:r>
            <w:r w:rsidR="00535141" w:rsidRPr="00D66648">
              <w:rPr>
                <w:rFonts w:ascii="Times New Roman" w:hAnsi="Times New Roman" w:cs="Times New Roman"/>
                <w:bCs/>
                <w:sz w:val="24"/>
                <w:szCs w:val="24"/>
              </w:rPr>
              <w:t xml:space="preserve">revised </w:t>
            </w:r>
            <w:r w:rsidRPr="00D66648">
              <w:rPr>
                <w:rFonts w:ascii="Times New Roman" w:hAnsi="Times New Roman" w:cs="Times New Roman"/>
                <w:bCs/>
                <w:sz w:val="24"/>
                <w:szCs w:val="24"/>
              </w:rPr>
              <w:t xml:space="preserve">in </w:t>
            </w:r>
            <w:r w:rsidR="00C453BF" w:rsidRPr="00D66648">
              <w:rPr>
                <w:rFonts w:ascii="Times New Roman" w:hAnsi="Times New Roman" w:cs="Times New Roman"/>
                <w:bCs/>
                <w:sz w:val="24"/>
                <w:szCs w:val="24"/>
              </w:rPr>
              <w:t xml:space="preserve">pages </w:t>
            </w:r>
            <w:r w:rsidR="00D36D90">
              <w:rPr>
                <w:rFonts w:ascii="Times New Roman" w:hAnsi="Times New Roman" w:cs="Times New Roman"/>
                <w:bCs/>
                <w:sz w:val="24"/>
                <w:szCs w:val="24"/>
              </w:rPr>
              <w:t>3</w:t>
            </w:r>
            <w:r w:rsidR="00C453BF" w:rsidRPr="00D66648">
              <w:rPr>
                <w:rFonts w:ascii="Times New Roman" w:hAnsi="Times New Roman" w:cs="Times New Roman"/>
                <w:bCs/>
                <w:sz w:val="24"/>
                <w:szCs w:val="24"/>
              </w:rPr>
              <w:t>-</w:t>
            </w:r>
            <w:r w:rsidR="0014475C">
              <w:rPr>
                <w:rFonts w:ascii="Times New Roman" w:hAnsi="Times New Roman" w:cs="Times New Roman"/>
                <w:bCs/>
                <w:sz w:val="24"/>
                <w:szCs w:val="24"/>
              </w:rPr>
              <w:t>6</w:t>
            </w:r>
            <w:r w:rsidR="00C453BF" w:rsidRPr="00D66648">
              <w:rPr>
                <w:rFonts w:ascii="Times New Roman" w:hAnsi="Times New Roman" w:cs="Times New Roman"/>
                <w:bCs/>
                <w:sz w:val="24"/>
                <w:szCs w:val="24"/>
              </w:rPr>
              <w:t>.</w:t>
            </w:r>
            <w:r w:rsidR="00C453BF" w:rsidRPr="00D66648">
              <w:rPr>
                <w:rFonts w:ascii="Times New Roman" w:hAnsi="Times New Roman" w:cs="Times New Roman"/>
                <w:bCs/>
                <w:color w:val="FF0000"/>
                <w:sz w:val="24"/>
                <w:szCs w:val="24"/>
              </w:rPr>
              <w:t xml:space="preserve"> </w:t>
            </w:r>
          </w:p>
        </w:tc>
      </w:tr>
      <w:tr w:rsidR="00032228" w14:paraId="75168866" w14:textId="77777777" w:rsidTr="00BE285F">
        <w:trPr>
          <w:trHeight w:val="1178"/>
        </w:trPr>
        <w:tc>
          <w:tcPr>
            <w:tcW w:w="5580" w:type="dxa"/>
          </w:tcPr>
          <w:p w14:paraId="0F0225A3" w14:textId="77777777" w:rsidR="00BE285F" w:rsidRDefault="00BE285F" w:rsidP="00B81AE4">
            <w:pPr>
              <w:jc w:val="both"/>
              <w:rPr>
                <w:rFonts w:ascii="Times New Roman" w:hAnsi="Times New Roman" w:cs="Times New Roman"/>
                <w:sz w:val="24"/>
                <w:szCs w:val="24"/>
              </w:rPr>
            </w:pPr>
          </w:p>
          <w:p w14:paraId="2A1D4BAD" w14:textId="44E444AB" w:rsidR="00032228" w:rsidRDefault="00D66648" w:rsidP="00B81AE4">
            <w:pPr>
              <w:jc w:val="both"/>
              <w:rPr>
                <w:rFonts w:ascii="Times New Roman" w:hAnsi="Times New Roman" w:cs="Times New Roman"/>
                <w:sz w:val="24"/>
                <w:szCs w:val="24"/>
              </w:rPr>
            </w:pPr>
            <w:r>
              <w:rPr>
                <w:rFonts w:ascii="Times New Roman" w:hAnsi="Times New Roman" w:cs="Times New Roman"/>
                <w:sz w:val="24"/>
                <w:szCs w:val="24"/>
              </w:rPr>
              <w:t>3</w:t>
            </w:r>
            <w:r w:rsidR="00B81AE4" w:rsidRPr="00B81AE4">
              <w:rPr>
                <w:rFonts w:ascii="Times New Roman" w:hAnsi="Times New Roman" w:cs="Times New Roman"/>
                <w:sz w:val="24"/>
                <w:szCs w:val="24"/>
              </w:rPr>
              <w:t xml:space="preserve">). The last paragraph of the </w:t>
            </w:r>
            <w:r w:rsidR="00CC3EAC">
              <w:rPr>
                <w:rFonts w:ascii="Times New Roman" w:hAnsi="Times New Roman" w:cs="Times New Roman"/>
                <w:sz w:val="24"/>
                <w:szCs w:val="24"/>
              </w:rPr>
              <w:t xml:space="preserve">literature review (in Section </w:t>
            </w:r>
            <w:r w:rsidR="00B81AE4" w:rsidRPr="00B81AE4">
              <w:rPr>
                <w:rFonts w:ascii="Times New Roman" w:hAnsi="Times New Roman" w:cs="Times New Roman"/>
                <w:sz w:val="24"/>
                <w:szCs w:val="24"/>
              </w:rPr>
              <w:t>2) should be rewritten.</w:t>
            </w:r>
          </w:p>
          <w:p w14:paraId="0AFF12D4" w14:textId="0BFCD1AF" w:rsidR="00277CA2" w:rsidRDefault="00277CA2" w:rsidP="00B81AE4">
            <w:pPr>
              <w:jc w:val="both"/>
              <w:rPr>
                <w:rFonts w:ascii="Times New Roman" w:hAnsi="Times New Roman" w:cs="Times New Roman"/>
                <w:sz w:val="24"/>
                <w:szCs w:val="24"/>
              </w:rPr>
            </w:pPr>
          </w:p>
        </w:tc>
        <w:tc>
          <w:tcPr>
            <w:tcW w:w="5130" w:type="dxa"/>
          </w:tcPr>
          <w:p w14:paraId="5EC10888" w14:textId="77777777" w:rsidR="00AD36B2" w:rsidRDefault="00AD36B2" w:rsidP="00B81AE4">
            <w:pPr>
              <w:jc w:val="both"/>
              <w:rPr>
                <w:rFonts w:ascii="Times New Roman" w:hAnsi="Times New Roman" w:cs="Times New Roman"/>
                <w:sz w:val="24"/>
                <w:szCs w:val="24"/>
              </w:rPr>
            </w:pPr>
          </w:p>
          <w:p w14:paraId="76820569" w14:textId="2E7127BE" w:rsidR="00032228" w:rsidRPr="00B81AE4" w:rsidRDefault="00B81AE4" w:rsidP="00B81AE4">
            <w:pPr>
              <w:jc w:val="both"/>
              <w:rPr>
                <w:rFonts w:ascii="Times New Roman" w:hAnsi="Times New Roman" w:cs="Times New Roman"/>
                <w:sz w:val="24"/>
                <w:szCs w:val="24"/>
              </w:rPr>
            </w:pPr>
            <w:r w:rsidRPr="00B81AE4">
              <w:rPr>
                <w:rFonts w:ascii="Times New Roman" w:hAnsi="Times New Roman" w:cs="Times New Roman"/>
                <w:sz w:val="24"/>
                <w:szCs w:val="24"/>
              </w:rPr>
              <w:t>This has been done now in section 3 (see from the first paragraph</w:t>
            </w:r>
            <w:r w:rsidR="00AD36B2">
              <w:rPr>
                <w:rFonts w:ascii="Times New Roman" w:hAnsi="Times New Roman" w:cs="Times New Roman"/>
                <w:sz w:val="24"/>
                <w:szCs w:val="24"/>
              </w:rPr>
              <w:t>s</w:t>
            </w:r>
            <w:r w:rsidRPr="00B81AE4">
              <w:rPr>
                <w:rFonts w:ascii="Times New Roman" w:hAnsi="Times New Roman" w:cs="Times New Roman"/>
                <w:sz w:val="24"/>
                <w:szCs w:val="24"/>
              </w:rPr>
              <w:t xml:space="preserve"> on pages 7-8).</w:t>
            </w:r>
          </w:p>
        </w:tc>
      </w:tr>
      <w:tr w:rsidR="00B21DEE" w14:paraId="10D669A5" w14:textId="77777777" w:rsidTr="00ED3B59">
        <w:trPr>
          <w:trHeight w:val="1538"/>
        </w:trPr>
        <w:tc>
          <w:tcPr>
            <w:tcW w:w="5580" w:type="dxa"/>
          </w:tcPr>
          <w:p w14:paraId="0D2A8393" w14:textId="77777777" w:rsidR="00BE285F" w:rsidRDefault="00BE285F" w:rsidP="00BC6A3E">
            <w:pPr>
              <w:spacing w:line="276" w:lineRule="auto"/>
              <w:jc w:val="both"/>
              <w:rPr>
                <w:rFonts w:ascii="Times New Roman" w:hAnsi="Times New Roman" w:cs="Times New Roman"/>
                <w:sz w:val="24"/>
                <w:szCs w:val="24"/>
              </w:rPr>
            </w:pPr>
          </w:p>
          <w:p w14:paraId="29141F86" w14:textId="38074B31" w:rsidR="00B21DEE" w:rsidRDefault="00887488" w:rsidP="00B561AB">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B21DEE">
              <w:rPr>
                <w:rFonts w:ascii="Times New Roman" w:hAnsi="Times New Roman" w:cs="Times New Roman"/>
                <w:sz w:val="24"/>
                <w:szCs w:val="24"/>
              </w:rPr>
              <w:t>).</w:t>
            </w:r>
            <w:r w:rsidR="00BC6A3E">
              <w:t xml:space="preserve"> </w:t>
            </w:r>
            <w:r w:rsidR="00BC6A3E" w:rsidRPr="00BC6A3E">
              <w:rPr>
                <w:rFonts w:ascii="Times New Roman" w:hAnsi="Times New Roman" w:cs="Times New Roman"/>
                <w:sz w:val="24"/>
                <w:szCs w:val="24"/>
              </w:rPr>
              <w:t>The methodology shou</w:t>
            </w:r>
            <w:r w:rsidR="00CC3EAC">
              <w:rPr>
                <w:rFonts w:ascii="Times New Roman" w:hAnsi="Times New Roman" w:cs="Times New Roman"/>
                <w:sz w:val="24"/>
                <w:szCs w:val="24"/>
              </w:rPr>
              <w:t xml:space="preserve">ld clarify and add basic pieces </w:t>
            </w:r>
            <w:r w:rsidR="00BC6A3E" w:rsidRPr="00BC6A3E">
              <w:rPr>
                <w:rFonts w:ascii="Times New Roman" w:hAnsi="Times New Roman" w:cs="Times New Roman"/>
                <w:sz w:val="24"/>
                <w:szCs w:val="24"/>
              </w:rPr>
              <w:t>of information like who are the actual participants (users of language) i</w:t>
            </w:r>
            <w:r w:rsidR="00CC3EAC">
              <w:rPr>
                <w:rFonts w:ascii="Times New Roman" w:hAnsi="Times New Roman" w:cs="Times New Roman"/>
                <w:sz w:val="24"/>
                <w:szCs w:val="24"/>
              </w:rPr>
              <w:t>n this programme: invited guest</w:t>
            </w:r>
            <w:r w:rsidR="00B561AB">
              <w:rPr>
                <w:rFonts w:ascii="Times New Roman" w:hAnsi="Times New Roman" w:cs="Times New Roman"/>
                <w:sz w:val="24"/>
                <w:szCs w:val="24"/>
              </w:rPr>
              <w:t>,</w:t>
            </w:r>
            <w:r w:rsidR="00CC3EAC">
              <w:rPr>
                <w:rFonts w:ascii="Times New Roman" w:hAnsi="Times New Roman" w:cs="Times New Roman"/>
                <w:sz w:val="24"/>
                <w:szCs w:val="24"/>
              </w:rPr>
              <w:t xml:space="preserve"> </w:t>
            </w:r>
            <w:r w:rsidR="00BC6A3E" w:rsidRPr="00BC6A3E">
              <w:rPr>
                <w:rFonts w:ascii="Times New Roman" w:hAnsi="Times New Roman" w:cs="Times New Roman"/>
                <w:sz w:val="24"/>
                <w:szCs w:val="24"/>
              </w:rPr>
              <w:t>politicians, dedicated media staff members</w:t>
            </w:r>
            <w:r w:rsidR="00B561AB">
              <w:rPr>
                <w:rFonts w:ascii="Times New Roman" w:hAnsi="Times New Roman" w:cs="Times New Roman"/>
                <w:sz w:val="24"/>
                <w:szCs w:val="24"/>
              </w:rPr>
              <w:t xml:space="preserve"> etc</w:t>
            </w:r>
            <w:r w:rsidR="00BC6A3E" w:rsidRPr="00BC6A3E">
              <w:rPr>
                <w:rFonts w:ascii="Times New Roman" w:hAnsi="Times New Roman" w:cs="Times New Roman"/>
                <w:sz w:val="24"/>
                <w:szCs w:val="24"/>
              </w:rPr>
              <w:t xml:space="preserve">? </w:t>
            </w:r>
            <w:r w:rsidR="00B561AB">
              <w:rPr>
                <w:rFonts w:ascii="Times New Roman" w:hAnsi="Times New Roman" w:cs="Times New Roman"/>
                <w:sz w:val="24"/>
                <w:szCs w:val="24"/>
              </w:rPr>
              <w:t>C</w:t>
            </w:r>
            <w:r w:rsidR="00CC3EAC">
              <w:rPr>
                <w:rFonts w:ascii="Times New Roman" w:hAnsi="Times New Roman" w:cs="Times New Roman"/>
                <w:sz w:val="24"/>
                <w:szCs w:val="24"/>
              </w:rPr>
              <w:t>omment</w:t>
            </w:r>
            <w:r w:rsidR="00AD36B2">
              <w:rPr>
                <w:rFonts w:ascii="Times New Roman" w:hAnsi="Times New Roman" w:cs="Times New Roman"/>
                <w:sz w:val="24"/>
                <w:szCs w:val="24"/>
              </w:rPr>
              <w:t xml:space="preserve"> </w:t>
            </w:r>
            <w:r w:rsidR="00CC3EAC">
              <w:rPr>
                <w:rFonts w:ascii="Times New Roman" w:hAnsi="Times New Roman" w:cs="Times New Roman"/>
                <w:sz w:val="24"/>
                <w:szCs w:val="24"/>
              </w:rPr>
              <w:t xml:space="preserve">on </w:t>
            </w:r>
            <w:r w:rsidR="00BC6A3E" w:rsidRPr="00BC6A3E">
              <w:rPr>
                <w:rFonts w:ascii="Times New Roman" w:hAnsi="Times New Roman" w:cs="Times New Roman"/>
                <w:sz w:val="24"/>
                <w:szCs w:val="24"/>
              </w:rPr>
              <w:t>ethical approval.</w:t>
            </w:r>
          </w:p>
        </w:tc>
        <w:tc>
          <w:tcPr>
            <w:tcW w:w="5130" w:type="dxa"/>
          </w:tcPr>
          <w:p w14:paraId="1274CDF3" w14:textId="77777777" w:rsidR="00BE285F" w:rsidRDefault="00BE285F" w:rsidP="00BC6A3E">
            <w:pPr>
              <w:spacing w:line="276" w:lineRule="auto"/>
              <w:jc w:val="both"/>
              <w:rPr>
                <w:rFonts w:ascii="Times New Roman" w:hAnsi="Times New Roman" w:cs="Times New Roman"/>
                <w:sz w:val="24"/>
                <w:szCs w:val="24"/>
              </w:rPr>
            </w:pPr>
          </w:p>
          <w:p w14:paraId="1A932647" w14:textId="3306443E" w:rsidR="00B21DEE" w:rsidRDefault="00BC6A3E" w:rsidP="00BC6A3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We have resolved them at the methodology section </w:t>
            </w:r>
          </w:p>
          <w:p w14:paraId="040A0E62" w14:textId="27A76F83" w:rsidR="00BC6A3E" w:rsidRDefault="00BC6A3E" w:rsidP="00BC6A3E">
            <w:pPr>
              <w:spacing w:line="276" w:lineRule="auto"/>
              <w:jc w:val="both"/>
              <w:rPr>
                <w:rFonts w:ascii="Times New Roman" w:hAnsi="Times New Roman" w:cs="Times New Roman"/>
                <w:sz w:val="24"/>
                <w:szCs w:val="24"/>
              </w:rPr>
            </w:pPr>
            <w:r>
              <w:rPr>
                <w:rFonts w:ascii="Times New Roman" w:hAnsi="Times New Roman" w:cs="Times New Roman"/>
                <w:sz w:val="24"/>
                <w:szCs w:val="24"/>
              </w:rPr>
              <w:t>(see pages 9-10).</w:t>
            </w:r>
          </w:p>
        </w:tc>
      </w:tr>
      <w:tr w:rsidR="00BC6A3E" w14:paraId="0379006D" w14:textId="77777777" w:rsidTr="00ED3B59">
        <w:trPr>
          <w:trHeight w:val="1538"/>
        </w:trPr>
        <w:tc>
          <w:tcPr>
            <w:tcW w:w="5580" w:type="dxa"/>
          </w:tcPr>
          <w:p w14:paraId="54CC23DB" w14:textId="77777777" w:rsidR="00AD36B2" w:rsidRDefault="00AD36B2" w:rsidP="00733603">
            <w:pPr>
              <w:spacing w:line="276" w:lineRule="auto"/>
              <w:jc w:val="both"/>
              <w:rPr>
                <w:rFonts w:ascii="Times New Roman" w:hAnsi="Times New Roman" w:cs="Times New Roman"/>
                <w:sz w:val="24"/>
                <w:szCs w:val="24"/>
              </w:rPr>
            </w:pPr>
          </w:p>
          <w:p w14:paraId="6694F1D6" w14:textId="7FF792CD" w:rsidR="00B164CC" w:rsidRDefault="00887488"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B164CC">
              <w:rPr>
                <w:rFonts w:ascii="Times New Roman" w:hAnsi="Times New Roman" w:cs="Times New Roman"/>
                <w:sz w:val="24"/>
                <w:szCs w:val="24"/>
              </w:rPr>
              <w:t>).</w:t>
            </w:r>
            <w:r w:rsidR="00B164CC">
              <w:t xml:space="preserve"> </w:t>
            </w:r>
            <w:r w:rsidR="00B164CC" w:rsidRPr="00B164CC">
              <w:rPr>
                <w:rFonts w:ascii="Times New Roman" w:hAnsi="Times New Roman" w:cs="Times New Roman"/>
                <w:sz w:val="24"/>
                <w:szCs w:val="24"/>
              </w:rPr>
              <w:t>Authors should</w:t>
            </w:r>
            <w:r w:rsidR="00B164CC">
              <w:rPr>
                <w:rFonts w:ascii="Times New Roman" w:hAnsi="Times New Roman" w:cs="Times New Roman"/>
                <w:sz w:val="24"/>
                <w:szCs w:val="24"/>
              </w:rPr>
              <w:t xml:space="preserve"> consider</w:t>
            </w:r>
            <w:r w:rsidR="00B164CC" w:rsidRPr="00B164CC">
              <w:rPr>
                <w:rFonts w:ascii="Times New Roman" w:hAnsi="Times New Roman" w:cs="Times New Roman"/>
                <w:sz w:val="24"/>
                <w:szCs w:val="24"/>
              </w:rPr>
              <w:t xml:space="preserve"> rewri</w:t>
            </w:r>
            <w:r w:rsidR="00B164CC">
              <w:rPr>
                <w:rFonts w:ascii="Times New Roman" w:hAnsi="Times New Roman" w:cs="Times New Roman"/>
                <w:sz w:val="24"/>
                <w:szCs w:val="24"/>
              </w:rPr>
              <w:t>t</w:t>
            </w:r>
            <w:r w:rsidR="00B164CC" w:rsidRPr="00B164CC">
              <w:rPr>
                <w:rFonts w:ascii="Times New Roman" w:hAnsi="Times New Roman" w:cs="Times New Roman"/>
                <w:sz w:val="24"/>
                <w:szCs w:val="24"/>
              </w:rPr>
              <w:t xml:space="preserve">ing the excerpts in </w:t>
            </w:r>
          </w:p>
          <w:p w14:paraId="7DB0C297" w14:textId="77777777" w:rsidR="00B164CC" w:rsidRDefault="00B164CC"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164CC">
              <w:rPr>
                <w:rFonts w:ascii="Times New Roman" w:hAnsi="Times New Roman" w:cs="Times New Roman"/>
                <w:sz w:val="24"/>
                <w:szCs w:val="24"/>
              </w:rPr>
              <w:t>the analysis - They should not be captured in tables.</w:t>
            </w:r>
          </w:p>
          <w:p w14:paraId="00B79F45" w14:textId="66FFAEDA" w:rsidR="00B164CC" w:rsidRDefault="00B164CC"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Also, authors may consider deleting</w:t>
            </w:r>
            <w:r>
              <w:t xml:space="preserve"> </w:t>
            </w:r>
          </w:p>
          <w:p w14:paraId="12230609" w14:textId="1031D443" w:rsidR="00B164CC" w:rsidRDefault="00B164CC"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164CC">
              <w:rPr>
                <w:rFonts w:ascii="Times New Roman" w:hAnsi="Times New Roman" w:cs="Times New Roman"/>
                <w:sz w:val="24"/>
                <w:szCs w:val="24"/>
              </w:rPr>
              <w:t>the native (Akan) versions of the excerpt</w:t>
            </w:r>
            <w:r>
              <w:rPr>
                <w:rFonts w:ascii="Times New Roman" w:hAnsi="Times New Roman" w:cs="Times New Roman"/>
                <w:sz w:val="24"/>
                <w:szCs w:val="24"/>
              </w:rPr>
              <w:t xml:space="preserve">s after they </w:t>
            </w:r>
          </w:p>
          <w:p w14:paraId="7A060C13" w14:textId="20A7506D" w:rsidR="00B164CC" w:rsidRPr="00B164CC" w:rsidRDefault="00B164CC"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are well translated</w:t>
            </w:r>
            <w:r w:rsidRPr="00B164CC">
              <w:rPr>
                <w:rFonts w:ascii="Times New Roman" w:hAnsi="Times New Roman" w:cs="Times New Roman"/>
                <w:sz w:val="24"/>
                <w:szCs w:val="24"/>
              </w:rPr>
              <w:t>.</w:t>
            </w:r>
            <w:r>
              <w:rPr>
                <w:rFonts w:ascii="Times New Roman" w:hAnsi="Times New Roman" w:cs="Times New Roman"/>
                <w:sz w:val="24"/>
                <w:szCs w:val="24"/>
              </w:rPr>
              <w:t xml:space="preserve"> </w:t>
            </w:r>
          </w:p>
        </w:tc>
        <w:tc>
          <w:tcPr>
            <w:tcW w:w="5130" w:type="dxa"/>
          </w:tcPr>
          <w:p w14:paraId="50BBDEEE" w14:textId="5C70C96B" w:rsidR="00B164CC" w:rsidRDefault="00B164CC" w:rsidP="00B81AE4">
            <w:pPr>
              <w:jc w:val="both"/>
              <w:rPr>
                <w:rFonts w:ascii="Times New Roman" w:hAnsi="Times New Roman" w:cs="Times New Roman"/>
                <w:sz w:val="24"/>
                <w:szCs w:val="24"/>
              </w:rPr>
            </w:pPr>
            <w:r>
              <w:rPr>
                <w:rFonts w:ascii="Times New Roman" w:hAnsi="Times New Roman" w:cs="Times New Roman"/>
                <w:sz w:val="24"/>
                <w:szCs w:val="24"/>
              </w:rPr>
              <w:t>The tables have been removed as indicated by the reviewer and</w:t>
            </w:r>
            <w:r w:rsidRPr="00B164CC">
              <w:rPr>
                <w:rFonts w:ascii="Times New Roman" w:hAnsi="Times New Roman" w:cs="Times New Roman"/>
                <w:sz w:val="24"/>
                <w:szCs w:val="24"/>
              </w:rPr>
              <w:t xml:space="preserve"> the excerpt</w:t>
            </w:r>
            <w:r>
              <w:rPr>
                <w:rFonts w:ascii="Times New Roman" w:hAnsi="Times New Roman" w:cs="Times New Roman"/>
                <w:sz w:val="24"/>
                <w:szCs w:val="24"/>
              </w:rPr>
              <w:t>s are numbered in turns in section 6 of the discussion (on pages 11-20). Even though the texts are well translated, we could not do away with Akan versions because we were likely to lose the humourous content. However, the translated versions were run on as needed in the text.</w:t>
            </w:r>
          </w:p>
          <w:p w14:paraId="550A33FB" w14:textId="1E557D7D" w:rsidR="00B164CC" w:rsidRDefault="00B164CC" w:rsidP="00B81AE4">
            <w:pPr>
              <w:jc w:val="both"/>
              <w:rPr>
                <w:rFonts w:ascii="Times New Roman" w:hAnsi="Times New Roman" w:cs="Times New Roman"/>
                <w:sz w:val="24"/>
                <w:szCs w:val="24"/>
              </w:rPr>
            </w:pPr>
          </w:p>
        </w:tc>
      </w:tr>
      <w:tr w:rsidR="00BE285F" w14:paraId="49304E54" w14:textId="77777777" w:rsidTr="00ED3B59">
        <w:trPr>
          <w:trHeight w:val="1538"/>
        </w:trPr>
        <w:tc>
          <w:tcPr>
            <w:tcW w:w="5580" w:type="dxa"/>
          </w:tcPr>
          <w:p w14:paraId="679A6062" w14:textId="77777777" w:rsidR="00BE285F" w:rsidRPr="00B561AB" w:rsidRDefault="00BE285F" w:rsidP="00B81AE4">
            <w:pPr>
              <w:jc w:val="both"/>
              <w:rPr>
                <w:rFonts w:ascii="Times New Roman" w:hAnsi="Times New Roman" w:cs="Times New Roman"/>
                <w:sz w:val="24"/>
                <w:szCs w:val="24"/>
              </w:rPr>
            </w:pPr>
          </w:p>
          <w:p w14:paraId="22435B56" w14:textId="321B6B96" w:rsidR="00BE285F" w:rsidRDefault="00887488" w:rsidP="009A1E59">
            <w:pPr>
              <w:jc w:val="both"/>
              <w:rPr>
                <w:rFonts w:ascii="Times New Roman" w:hAnsi="Times New Roman" w:cs="Times New Roman"/>
                <w:sz w:val="24"/>
                <w:szCs w:val="24"/>
              </w:rPr>
            </w:pPr>
            <w:r>
              <w:rPr>
                <w:rFonts w:ascii="Times New Roman" w:hAnsi="Times New Roman" w:cs="Times New Roman"/>
                <w:sz w:val="24"/>
                <w:szCs w:val="24"/>
              </w:rPr>
              <w:t>6</w:t>
            </w:r>
            <w:r w:rsidR="00BE285F" w:rsidRPr="00B561AB">
              <w:rPr>
                <w:rFonts w:ascii="Times New Roman" w:hAnsi="Times New Roman" w:cs="Times New Roman"/>
                <w:sz w:val="24"/>
                <w:szCs w:val="24"/>
              </w:rPr>
              <w:t xml:space="preserve">). </w:t>
            </w:r>
            <w:r w:rsidR="00277CA2" w:rsidRPr="00B561AB">
              <w:rPr>
                <w:rFonts w:ascii="Times New Roman" w:hAnsi="Times New Roman" w:cs="Times New Roman"/>
                <w:sz w:val="24"/>
                <w:szCs w:val="24"/>
              </w:rPr>
              <w:t xml:space="preserve">Many more things can still be said about the Incongruity Theory (in Section 3). </w:t>
            </w:r>
            <w:r w:rsidR="009A1E59" w:rsidRPr="00B561AB">
              <w:rPr>
                <w:rFonts w:ascii="Times New Roman" w:hAnsi="Times New Roman" w:cs="Times New Roman"/>
                <w:sz w:val="24"/>
                <w:szCs w:val="24"/>
              </w:rPr>
              <w:t>I expect a domain-specific (language-based) application of incongruity.</w:t>
            </w:r>
            <w:r w:rsidR="009A1E59">
              <w:t xml:space="preserve"> </w:t>
            </w:r>
            <w:r w:rsidR="00BE285F" w:rsidRPr="00BE285F">
              <w:rPr>
                <w:rFonts w:ascii="Times New Roman" w:hAnsi="Times New Roman" w:cs="Times New Roman"/>
                <w:sz w:val="24"/>
                <w:szCs w:val="24"/>
              </w:rPr>
              <w:t>The theoretical framework can be made more robust by adding a little pragmatic theory (like speech or pragmatic act) to it, in</w:t>
            </w:r>
            <w:r>
              <w:rPr>
                <w:rFonts w:ascii="Times New Roman" w:hAnsi="Times New Roman" w:cs="Times New Roman"/>
                <w:sz w:val="24"/>
                <w:szCs w:val="24"/>
              </w:rPr>
              <w:t xml:space="preserve"> </w:t>
            </w:r>
            <w:r w:rsidR="00BE285F" w:rsidRPr="00BE285F">
              <w:rPr>
                <w:rFonts w:ascii="Times New Roman" w:hAnsi="Times New Roman" w:cs="Times New Roman"/>
                <w:sz w:val="24"/>
                <w:szCs w:val="24"/>
              </w:rPr>
              <w:t>order to clearly reveal the intentionality functions of humour in the programme.</w:t>
            </w:r>
          </w:p>
        </w:tc>
        <w:tc>
          <w:tcPr>
            <w:tcW w:w="5130" w:type="dxa"/>
          </w:tcPr>
          <w:p w14:paraId="0ABA65A7" w14:textId="77777777" w:rsidR="00BE285F" w:rsidRDefault="00BE285F" w:rsidP="00B81AE4">
            <w:pPr>
              <w:jc w:val="both"/>
              <w:rPr>
                <w:rFonts w:ascii="Times New Roman" w:hAnsi="Times New Roman" w:cs="Times New Roman"/>
                <w:sz w:val="24"/>
                <w:szCs w:val="24"/>
              </w:rPr>
            </w:pPr>
          </w:p>
          <w:p w14:paraId="0D13BC6D" w14:textId="22EF5F89" w:rsidR="00BE285F" w:rsidRDefault="00705D84" w:rsidP="00A72907">
            <w:pPr>
              <w:jc w:val="both"/>
              <w:rPr>
                <w:rFonts w:ascii="Times New Roman" w:hAnsi="Times New Roman" w:cs="Times New Roman"/>
                <w:sz w:val="24"/>
                <w:szCs w:val="24"/>
              </w:rPr>
            </w:pPr>
            <w:r>
              <w:rPr>
                <w:rFonts w:ascii="Times New Roman" w:hAnsi="Times New Roman" w:cs="Times New Roman"/>
                <w:sz w:val="24"/>
                <w:szCs w:val="24"/>
              </w:rPr>
              <w:t>Although speech act theory etc was not used, the paper has been significantly revised in the light of research on the pragmatics of humour. Concepts such as play/humorous frames, intentionality etc. (</w:t>
            </w:r>
            <w:r w:rsidRPr="00887488">
              <w:rPr>
                <w:rFonts w:ascii="Times New Roman" w:hAnsi="Times New Roman" w:cs="Times New Roman"/>
                <w:sz w:val="24"/>
                <w:szCs w:val="24"/>
              </w:rPr>
              <w:t>pages 5-6</w:t>
            </w:r>
            <w:r>
              <w:rPr>
                <w:rFonts w:ascii="Times New Roman" w:hAnsi="Times New Roman" w:cs="Times New Roman"/>
                <w:sz w:val="24"/>
                <w:szCs w:val="24"/>
              </w:rPr>
              <w:t>)</w:t>
            </w:r>
            <w:r w:rsidR="00A72907">
              <w:rPr>
                <w:rFonts w:ascii="Times New Roman" w:hAnsi="Times New Roman" w:cs="Times New Roman"/>
                <w:sz w:val="24"/>
                <w:szCs w:val="24"/>
              </w:rPr>
              <w:t xml:space="preserve"> have been incorporated. We have also added materials on incongruity in </w:t>
            </w:r>
            <w:r w:rsidR="00B561AB">
              <w:rPr>
                <w:rFonts w:ascii="Times New Roman" w:hAnsi="Times New Roman" w:cs="Times New Roman"/>
                <w:sz w:val="24"/>
                <w:szCs w:val="24"/>
              </w:rPr>
              <w:t>the domain of</w:t>
            </w:r>
            <w:r w:rsidR="00A72907">
              <w:rPr>
                <w:rFonts w:ascii="Times New Roman" w:hAnsi="Times New Roman" w:cs="Times New Roman"/>
                <w:sz w:val="24"/>
                <w:szCs w:val="24"/>
              </w:rPr>
              <w:t xml:space="preserve"> linguistics; </w:t>
            </w:r>
            <w:r>
              <w:rPr>
                <w:rFonts w:ascii="Times New Roman" w:hAnsi="Times New Roman" w:cs="Times New Roman"/>
                <w:sz w:val="24"/>
                <w:szCs w:val="24"/>
              </w:rPr>
              <w:t>incongruity resolution model e</w:t>
            </w:r>
            <w:r w:rsidR="00A72907">
              <w:rPr>
                <w:rFonts w:ascii="Times New Roman" w:hAnsi="Times New Roman" w:cs="Times New Roman"/>
                <w:sz w:val="24"/>
                <w:szCs w:val="24"/>
              </w:rPr>
              <w:t>tc</w:t>
            </w:r>
            <w:r>
              <w:rPr>
                <w:rFonts w:ascii="Times New Roman" w:hAnsi="Times New Roman" w:cs="Times New Roman"/>
                <w:sz w:val="24"/>
                <w:szCs w:val="24"/>
              </w:rPr>
              <w:t xml:space="preserve"> </w:t>
            </w:r>
            <w:r w:rsidR="009526B6">
              <w:rPr>
                <w:rFonts w:ascii="Times New Roman" w:hAnsi="Times New Roman" w:cs="Times New Roman"/>
                <w:sz w:val="24"/>
                <w:szCs w:val="24"/>
              </w:rPr>
              <w:t xml:space="preserve">(see pages </w:t>
            </w:r>
            <w:r w:rsidR="00550914">
              <w:rPr>
                <w:rFonts w:ascii="Times New Roman" w:hAnsi="Times New Roman" w:cs="Times New Roman"/>
                <w:sz w:val="24"/>
                <w:szCs w:val="24"/>
              </w:rPr>
              <w:t>8-9</w:t>
            </w:r>
            <w:r w:rsidR="00BE285F">
              <w:rPr>
                <w:rFonts w:ascii="Times New Roman" w:hAnsi="Times New Roman" w:cs="Times New Roman"/>
                <w:sz w:val="24"/>
                <w:szCs w:val="24"/>
              </w:rPr>
              <w:t>). A</w:t>
            </w:r>
            <w:r w:rsidR="00A72907">
              <w:rPr>
                <w:rFonts w:ascii="Times New Roman" w:hAnsi="Times New Roman" w:cs="Times New Roman"/>
                <w:sz w:val="24"/>
                <w:szCs w:val="24"/>
              </w:rPr>
              <w:t xml:space="preserve">dditionally, </w:t>
            </w:r>
            <w:r w:rsidR="00BE285F">
              <w:rPr>
                <w:rFonts w:ascii="Times New Roman" w:hAnsi="Times New Roman" w:cs="Times New Roman"/>
                <w:sz w:val="24"/>
                <w:szCs w:val="24"/>
              </w:rPr>
              <w:t xml:space="preserve">we have provided the functions of humour as occurred in the programme (see section </w:t>
            </w:r>
            <w:r w:rsidR="00BE285F" w:rsidRPr="00BE285F">
              <w:rPr>
                <w:rFonts w:ascii="Times New Roman" w:hAnsi="Times New Roman" w:cs="Times New Roman"/>
                <w:sz w:val="24"/>
                <w:szCs w:val="24"/>
              </w:rPr>
              <w:t>6.2</w:t>
            </w:r>
            <w:r w:rsidR="00BE285F">
              <w:rPr>
                <w:rFonts w:ascii="Times New Roman" w:hAnsi="Times New Roman" w:cs="Times New Roman"/>
                <w:sz w:val="24"/>
                <w:szCs w:val="24"/>
              </w:rPr>
              <w:t xml:space="preserve"> on page 21).</w:t>
            </w:r>
          </w:p>
        </w:tc>
      </w:tr>
      <w:tr w:rsidR="00330FBA" w:rsidRPr="00E6589F" w14:paraId="24EC330C" w14:textId="77777777" w:rsidTr="00ED3B59">
        <w:trPr>
          <w:trHeight w:val="1538"/>
        </w:trPr>
        <w:tc>
          <w:tcPr>
            <w:tcW w:w="5580" w:type="dxa"/>
          </w:tcPr>
          <w:p w14:paraId="25E420BE" w14:textId="0F0A5985" w:rsidR="00330FBA" w:rsidRPr="00E6589F" w:rsidRDefault="00887488" w:rsidP="00B81AE4">
            <w:pPr>
              <w:jc w:val="both"/>
              <w:rPr>
                <w:rFonts w:ascii="Times New Roman" w:hAnsi="Times New Roman" w:cs="Times New Roman"/>
                <w:color w:val="FF0000"/>
                <w:sz w:val="24"/>
                <w:szCs w:val="24"/>
              </w:rPr>
            </w:pPr>
            <w:r w:rsidRPr="00887488">
              <w:rPr>
                <w:rFonts w:ascii="Times New Roman" w:hAnsi="Times New Roman" w:cs="Times New Roman"/>
                <w:sz w:val="24"/>
                <w:szCs w:val="24"/>
              </w:rPr>
              <w:t xml:space="preserve">7). </w:t>
            </w:r>
            <w:r w:rsidR="00330FBA" w:rsidRPr="00887488">
              <w:rPr>
                <w:rFonts w:ascii="Times New Roman" w:hAnsi="Times New Roman" w:cs="Times New Roman"/>
                <w:sz w:val="24"/>
                <w:szCs w:val="24"/>
              </w:rPr>
              <w:t>The Data analysis and discussion (in Section 4) should be rewritten to follow the objectives outlined</w:t>
            </w:r>
            <w:r w:rsidR="00330FBA" w:rsidRPr="00E6589F">
              <w:rPr>
                <w:rFonts w:ascii="Times New Roman" w:hAnsi="Times New Roman" w:cs="Times New Roman"/>
                <w:color w:val="FF0000"/>
                <w:sz w:val="24"/>
                <w:szCs w:val="24"/>
              </w:rPr>
              <w:t>.</w:t>
            </w:r>
          </w:p>
        </w:tc>
        <w:tc>
          <w:tcPr>
            <w:tcW w:w="5130" w:type="dxa"/>
          </w:tcPr>
          <w:p w14:paraId="3BC8E454" w14:textId="7FB05514" w:rsidR="00330FBA" w:rsidRPr="00887488" w:rsidRDefault="00E6589F" w:rsidP="00B81AE4">
            <w:pPr>
              <w:jc w:val="both"/>
              <w:rPr>
                <w:rFonts w:ascii="Times New Roman" w:hAnsi="Times New Roman" w:cs="Times New Roman"/>
                <w:color w:val="FF0000"/>
                <w:sz w:val="24"/>
                <w:szCs w:val="24"/>
              </w:rPr>
            </w:pPr>
            <w:r w:rsidRPr="00887488">
              <w:rPr>
                <w:rFonts w:ascii="Times New Roman" w:hAnsi="Times New Roman" w:cs="Times New Roman"/>
                <w:sz w:val="24"/>
                <w:szCs w:val="24"/>
              </w:rPr>
              <w:t>Data analysis has been significantly revised to tie in with the revised objectives (types of humour, strategies used, functions of humour). See section 6 (</w:t>
            </w:r>
            <w:r w:rsidRPr="00550914">
              <w:rPr>
                <w:rFonts w:ascii="Times New Roman" w:hAnsi="Times New Roman" w:cs="Times New Roman"/>
                <w:sz w:val="24"/>
                <w:szCs w:val="24"/>
              </w:rPr>
              <w:t>pages 12-2</w:t>
            </w:r>
            <w:r w:rsidR="00550914">
              <w:rPr>
                <w:rFonts w:ascii="Times New Roman" w:hAnsi="Times New Roman" w:cs="Times New Roman"/>
                <w:sz w:val="24"/>
                <w:szCs w:val="24"/>
              </w:rPr>
              <w:t>1</w:t>
            </w:r>
            <w:r w:rsidRPr="00887488">
              <w:rPr>
                <w:rFonts w:ascii="Times New Roman" w:hAnsi="Times New Roman" w:cs="Times New Roman"/>
                <w:sz w:val="24"/>
                <w:szCs w:val="24"/>
              </w:rPr>
              <w:t xml:space="preserve">). </w:t>
            </w:r>
          </w:p>
        </w:tc>
      </w:tr>
      <w:tr w:rsidR="00733603" w14:paraId="4E4410B2" w14:textId="77777777" w:rsidTr="00ED3B59">
        <w:trPr>
          <w:trHeight w:val="1538"/>
        </w:trPr>
        <w:tc>
          <w:tcPr>
            <w:tcW w:w="5580" w:type="dxa"/>
          </w:tcPr>
          <w:p w14:paraId="1D5E67BC" w14:textId="77777777" w:rsidR="00733603" w:rsidRDefault="00733603" w:rsidP="00733603">
            <w:pPr>
              <w:spacing w:line="276" w:lineRule="auto"/>
              <w:jc w:val="both"/>
              <w:rPr>
                <w:rFonts w:ascii="Times New Roman" w:hAnsi="Times New Roman" w:cs="Times New Roman"/>
                <w:sz w:val="24"/>
                <w:szCs w:val="24"/>
              </w:rPr>
            </w:pPr>
          </w:p>
          <w:p w14:paraId="0D656180" w14:textId="20C78BB9" w:rsidR="00733603" w:rsidRDefault="00887488"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8</w:t>
            </w:r>
            <w:r w:rsidR="00733603">
              <w:rPr>
                <w:rFonts w:ascii="Times New Roman" w:hAnsi="Times New Roman" w:cs="Times New Roman"/>
                <w:sz w:val="24"/>
                <w:szCs w:val="24"/>
              </w:rPr>
              <w:t xml:space="preserve">). </w:t>
            </w:r>
            <w:r w:rsidR="00733603" w:rsidRPr="00733603">
              <w:rPr>
                <w:rFonts w:ascii="Times New Roman" w:hAnsi="Times New Roman" w:cs="Times New Roman"/>
                <w:sz w:val="24"/>
                <w:szCs w:val="24"/>
              </w:rPr>
              <w:t xml:space="preserve">All the changes made in the theoretical framework, </w:t>
            </w:r>
          </w:p>
          <w:p w14:paraId="112BA8BD" w14:textId="77777777" w:rsidR="00733603" w:rsidRDefault="00733603"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33603">
              <w:rPr>
                <w:rFonts w:ascii="Times New Roman" w:hAnsi="Times New Roman" w:cs="Times New Roman"/>
                <w:sz w:val="24"/>
                <w:szCs w:val="24"/>
              </w:rPr>
              <w:t xml:space="preserve">methodology, findings and discussion should also </w:t>
            </w:r>
            <w:r>
              <w:rPr>
                <w:rFonts w:ascii="Times New Roman" w:hAnsi="Times New Roman" w:cs="Times New Roman"/>
                <w:sz w:val="24"/>
                <w:szCs w:val="24"/>
              </w:rPr>
              <w:t xml:space="preserve">  </w:t>
            </w:r>
          </w:p>
          <w:p w14:paraId="270E046E" w14:textId="428CFABA" w:rsidR="00733603" w:rsidRDefault="00733603" w:rsidP="0073360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33603">
              <w:rPr>
                <w:rFonts w:ascii="Times New Roman" w:hAnsi="Times New Roman" w:cs="Times New Roman"/>
                <w:sz w:val="24"/>
                <w:szCs w:val="24"/>
              </w:rPr>
              <w:t>reflect in the Abstract</w:t>
            </w:r>
            <w:r>
              <w:rPr>
                <w:rFonts w:ascii="Times New Roman" w:hAnsi="Times New Roman" w:cs="Times New Roman"/>
                <w:sz w:val="24"/>
                <w:szCs w:val="24"/>
              </w:rPr>
              <w:t>.</w:t>
            </w:r>
          </w:p>
        </w:tc>
        <w:tc>
          <w:tcPr>
            <w:tcW w:w="5130" w:type="dxa"/>
          </w:tcPr>
          <w:p w14:paraId="25023733" w14:textId="77777777" w:rsidR="00733603" w:rsidRDefault="00733603" w:rsidP="00B81AE4">
            <w:pPr>
              <w:jc w:val="both"/>
              <w:rPr>
                <w:rFonts w:ascii="Times New Roman" w:hAnsi="Times New Roman" w:cs="Times New Roman"/>
                <w:sz w:val="24"/>
                <w:szCs w:val="24"/>
              </w:rPr>
            </w:pPr>
          </w:p>
          <w:p w14:paraId="5FCCC8E6" w14:textId="0EFB5049" w:rsidR="00733603" w:rsidRDefault="0088109B" w:rsidP="0088109B">
            <w:pPr>
              <w:jc w:val="both"/>
              <w:rPr>
                <w:rFonts w:ascii="Times New Roman" w:hAnsi="Times New Roman" w:cs="Times New Roman"/>
                <w:sz w:val="24"/>
                <w:szCs w:val="24"/>
              </w:rPr>
            </w:pPr>
            <w:r>
              <w:rPr>
                <w:rFonts w:ascii="Times New Roman" w:hAnsi="Times New Roman" w:cs="Times New Roman"/>
                <w:sz w:val="24"/>
                <w:szCs w:val="24"/>
              </w:rPr>
              <w:t>A</w:t>
            </w:r>
            <w:r w:rsidR="00733603">
              <w:rPr>
                <w:rFonts w:ascii="Times New Roman" w:hAnsi="Times New Roman" w:cs="Times New Roman"/>
                <w:sz w:val="24"/>
                <w:szCs w:val="24"/>
              </w:rPr>
              <w:t xml:space="preserve">bstract </w:t>
            </w:r>
            <w:r>
              <w:rPr>
                <w:rFonts w:ascii="Times New Roman" w:hAnsi="Times New Roman" w:cs="Times New Roman"/>
                <w:sz w:val="24"/>
                <w:szCs w:val="24"/>
              </w:rPr>
              <w:t xml:space="preserve">has been reworked </w:t>
            </w:r>
            <w:r w:rsidR="00733603">
              <w:rPr>
                <w:rFonts w:ascii="Times New Roman" w:hAnsi="Times New Roman" w:cs="Times New Roman"/>
                <w:sz w:val="24"/>
                <w:szCs w:val="24"/>
              </w:rPr>
              <w:t>to reflect the changes done in the various sections of the work.</w:t>
            </w:r>
          </w:p>
        </w:tc>
      </w:tr>
    </w:tbl>
    <w:p w14:paraId="16FA4AD7" w14:textId="77777777" w:rsidR="005E6BA2" w:rsidRDefault="005E6BA2"/>
    <w:sectPr w:rsidR="005E6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F56D9E"/>
    <w:multiLevelType w:val="hybridMultilevel"/>
    <w:tmpl w:val="27A42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2NTU2A7LMzMyNLZR0lIJTi4sz8/NACoxrAek1pZIsAAAA"/>
  </w:docVars>
  <w:rsids>
    <w:rsidRoot w:val="004D74C6"/>
    <w:rsid w:val="00006B8B"/>
    <w:rsid w:val="00032228"/>
    <w:rsid w:val="00083D34"/>
    <w:rsid w:val="000C0682"/>
    <w:rsid w:val="000F25EF"/>
    <w:rsid w:val="0014475C"/>
    <w:rsid w:val="0016584C"/>
    <w:rsid w:val="002174A9"/>
    <w:rsid w:val="00277CA2"/>
    <w:rsid w:val="00330FBA"/>
    <w:rsid w:val="00384ECC"/>
    <w:rsid w:val="003D7112"/>
    <w:rsid w:val="003F1F33"/>
    <w:rsid w:val="004C300A"/>
    <w:rsid w:val="004C4768"/>
    <w:rsid w:val="004D54A9"/>
    <w:rsid w:val="004D74C6"/>
    <w:rsid w:val="0050397F"/>
    <w:rsid w:val="00527EBC"/>
    <w:rsid w:val="00535141"/>
    <w:rsid w:val="00550914"/>
    <w:rsid w:val="005E6BA2"/>
    <w:rsid w:val="00705D84"/>
    <w:rsid w:val="00733603"/>
    <w:rsid w:val="007F19C8"/>
    <w:rsid w:val="0088109B"/>
    <w:rsid w:val="00887488"/>
    <w:rsid w:val="00923C3D"/>
    <w:rsid w:val="009526B6"/>
    <w:rsid w:val="009811D2"/>
    <w:rsid w:val="009A1E59"/>
    <w:rsid w:val="009C3B92"/>
    <w:rsid w:val="00A72907"/>
    <w:rsid w:val="00A97BD0"/>
    <w:rsid w:val="00AD36B2"/>
    <w:rsid w:val="00B14458"/>
    <w:rsid w:val="00B164CC"/>
    <w:rsid w:val="00B21DEE"/>
    <w:rsid w:val="00B561AB"/>
    <w:rsid w:val="00B76DE8"/>
    <w:rsid w:val="00B81AE4"/>
    <w:rsid w:val="00BC6A3E"/>
    <w:rsid w:val="00BE285F"/>
    <w:rsid w:val="00C453BF"/>
    <w:rsid w:val="00C63C94"/>
    <w:rsid w:val="00CA245C"/>
    <w:rsid w:val="00CB5B06"/>
    <w:rsid w:val="00CC3EAC"/>
    <w:rsid w:val="00D1223A"/>
    <w:rsid w:val="00D36D90"/>
    <w:rsid w:val="00D66648"/>
    <w:rsid w:val="00DF3D23"/>
    <w:rsid w:val="00E22F65"/>
    <w:rsid w:val="00E6589F"/>
    <w:rsid w:val="00EC4FCD"/>
    <w:rsid w:val="00ED3B59"/>
    <w:rsid w:val="00F85303"/>
    <w:rsid w:val="00FD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2CC5"/>
  <w15:docId w15:val="{0EEA47BF-8353-4FF4-999B-338CF470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14458"/>
    <w:pPr>
      <w:keepNext/>
      <w:keepLines/>
      <w:spacing w:before="40" w:after="0" w:line="480" w:lineRule="auto"/>
      <w:outlineLvl w:val="2"/>
    </w:pPr>
    <w:rPr>
      <w:rFonts w:ascii="Times New Roman" w:eastAsiaTheme="majorEastAsia" w:hAnsi="Times New Roman" w:cstheme="majorBidi"/>
      <w:b/>
      <w:color w:val="1F3763" w:themeColor="accent1" w:themeShade="7F"/>
      <w:sz w:val="24"/>
      <w:szCs w:val="24"/>
    </w:rPr>
  </w:style>
  <w:style w:type="paragraph" w:styleId="Heading4">
    <w:name w:val="heading 4"/>
    <w:basedOn w:val="Normal"/>
    <w:next w:val="Normal"/>
    <w:link w:val="Heading4Char"/>
    <w:autoRedefine/>
    <w:uiPriority w:val="9"/>
    <w:semiHidden/>
    <w:unhideWhenUsed/>
    <w:qFormat/>
    <w:rsid w:val="00B144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4458"/>
    <w:rPr>
      <w:rFonts w:ascii="Times New Roman" w:eastAsiaTheme="majorEastAsia" w:hAnsi="Times New Roman" w:cstheme="majorBidi"/>
      <w:b/>
      <w:color w:val="1F3763" w:themeColor="accent1" w:themeShade="7F"/>
      <w:sz w:val="24"/>
      <w:szCs w:val="24"/>
    </w:rPr>
  </w:style>
  <w:style w:type="character" w:customStyle="1" w:styleId="Heading4Char">
    <w:name w:val="Heading 4 Char"/>
    <w:basedOn w:val="DefaultParagraphFont"/>
    <w:link w:val="Heading4"/>
    <w:uiPriority w:val="9"/>
    <w:semiHidden/>
    <w:rsid w:val="00B14458"/>
    <w:rPr>
      <w:rFonts w:ascii="Times New Roman" w:eastAsiaTheme="majorEastAsia" w:hAnsi="Times New Roman" w:cstheme="majorBidi"/>
      <w:b/>
      <w:iCs/>
      <w:sz w:val="24"/>
    </w:rPr>
  </w:style>
  <w:style w:type="table" w:styleId="TableGrid">
    <w:name w:val="Table Grid"/>
    <w:basedOn w:val="TableNormal"/>
    <w:uiPriority w:val="39"/>
    <w:rsid w:val="003D7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7112"/>
    <w:pPr>
      <w:ind w:left="720"/>
      <w:contextualSpacing/>
    </w:pPr>
  </w:style>
  <w:style w:type="paragraph" w:styleId="BalloonText">
    <w:name w:val="Balloon Text"/>
    <w:basedOn w:val="Normal"/>
    <w:link w:val="BalloonTextChar"/>
    <w:uiPriority w:val="99"/>
    <w:semiHidden/>
    <w:unhideWhenUsed/>
    <w:rsid w:val="003D71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112"/>
    <w:rPr>
      <w:rFonts w:ascii="Segoe UI" w:hAnsi="Segoe UI" w:cs="Segoe UI"/>
      <w:sz w:val="18"/>
      <w:szCs w:val="18"/>
    </w:rPr>
  </w:style>
  <w:style w:type="character" w:styleId="CommentReference">
    <w:name w:val="annotation reference"/>
    <w:basedOn w:val="DefaultParagraphFont"/>
    <w:uiPriority w:val="99"/>
    <w:semiHidden/>
    <w:unhideWhenUsed/>
    <w:rsid w:val="00CC3EAC"/>
    <w:rPr>
      <w:sz w:val="16"/>
      <w:szCs w:val="16"/>
    </w:rPr>
  </w:style>
  <w:style w:type="paragraph" w:styleId="CommentText">
    <w:name w:val="annotation text"/>
    <w:basedOn w:val="Normal"/>
    <w:link w:val="CommentTextChar"/>
    <w:uiPriority w:val="99"/>
    <w:semiHidden/>
    <w:unhideWhenUsed/>
    <w:rsid w:val="00CC3EAC"/>
    <w:pPr>
      <w:spacing w:line="240" w:lineRule="auto"/>
    </w:pPr>
    <w:rPr>
      <w:sz w:val="20"/>
      <w:szCs w:val="20"/>
    </w:rPr>
  </w:style>
  <w:style w:type="character" w:customStyle="1" w:styleId="CommentTextChar">
    <w:name w:val="Comment Text Char"/>
    <w:basedOn w:val="DefaultParagraphFont"/>
    <w:link w:val="CommentText"/>
    <w:uiPriority w:val="99"/>
    <w:semiHidden/>
    <w:rsid w:val="00CC3EAC"/>
    <w:rPr>
      <w:sz w:val="20"/>
      <w:szCs w:val="20"/>
    </w:rPr>
  </w:style>
  <w:style w:type="paragraph" w:styleId="CommentSubject">
    <w:name w:val="annotation subject"/>
    <w:basedOn w:val="CommentText"/>
    <w:next w:val="CommentText"/>
    <w:link w:val="CommentSubjectChar"/>
    <w:uiPriority w:val="99"/>
    <w:semiHidden/>
    <w:unhideWhenUsed/>
    <w:rsid w:val="00CC3EAC"/>
    <w:rPr>
      <w:b/>
      <w:bCs/>
    </w:rPr>
  </w:style>
  <w:style w:type="character" w:customStyle="1" w:styleId="CommentSubjectChar">
    <w:name w:val="Comment Subject Char"/>
    <w:basedOn w:val="CommentTextChar"/>
    <w:link w:val="CommentSubject"/>
    <w:uiPriority w:val="99"/>
    <w:semiHidden/>
    <w:rsid w:val="00CC3EA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2020-10-19T08:09:00Z</dcterms:created>
  <dcterms:modified xsi:type="dcterms:W3CDTF">2020-10-19T08:56:00Z</dcterms:modified>
</cp:coreProperties>
</file>