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02FE" w:rsidRPr="003A02FE" w:rsidRDefault="003A02FE" w:rsidP="00AD35C3">
      <w:pPr>
        <w:spacing w:line="280" w:lineRule="exact"/>
        <w:jc w:val="center"/>
        <w:rPr>
          <w:rFonts w:ascii="Times New Roman" w:eastAsia="Calibri" w:hAnsi="Times New Roman" w:cs="Times New Roman"/>
          <w:sz w:val="24"/>
          <w:szCs w:val="24"/>
        </w:rPr>
      </w:pPr>
      <w:r w:rsidRPr="003A02FE">
        <w:rPr>
          <w:rFonts w:ascii="Times New Roman" w:eastAsia="Calibri" w:hAnsi="Times New Roman" w:cs="Times New Roman"/>
          <w:sz w:val="24"/>
          <w:szCs w:val="24"/>
        </w:rPr>
        <w:t>Different Strokes for Different Folks: Exploring Divergent News Cultures of Local &amp; English Language Radio Stations</w:t>
      </w:r>
    </w:p>
    <w:p w:rsidR="003A02FE" w:rsidRPr="003A02FE" w:rsidRDefault="003A02FE" w:rsidP="00AD35C3">
      <w:pPr>
        <w:spacing w:line="280" w:lineRule="exact"/>
        <w:jc w:val="both"/>
        <w:rPr>
          <w:rFonts w:ascii="Times New Roman" w:eastAsia="Calibri" w:hAnsi="Times New Roman" w:cs="Times New Roman"/>
          <w:b/>
          <w:sz w:val="24"/>
          <w:szCs w:val="24"/>
          <w:lang w:val="en-US"/>
        </w:rPr>
      </w:pPr>
    </w:p>
    <w:p w:rsidR="003A02FE" w:rsidRPr="003A02FE" w:rsidRDefault="003A02FE" w:rsidP="00AD35C3">
      <w:pPr>
        <w:spacing w:line="280" w:lineRule="exact"/>
        <w:jc w:val="both"/>
        <w:rPr>
          <w:rFonts w:ascii="Times New Roman" w:eastAsia="Calibri" w:hAnsi="Times New Roman" w:cs="Times New Roman"/>
          <w:b/>
          <w:sz w:val="24"/>
          <w:szCs w:val="24"/>
          <w:lang w:val="en-US"/>
        </w:rPr>
      </w:pPr>
      <w:r w:rsidRPr="003A02FE">
        <w:rPr>
          <w:rFonts w:ascii="Times New Roman" w:eastAsia="Calibri" w:hAnsi="Times New Roman" w:cs="Times New Roman"/>
          <w:b/>
          <w:sz w:val="24"/>
          <w:szCs w:val="24"/>
          <w:lang w:val="en-US"/>
        </w:rPr>
        <w:t>Abstract</w:t>
      </w:r>
    </w:p>
    <w:p w:rsidR="003A02FE" w:rsidRPr="003A02FE" w:rsidRDefault="003A02FE" w:rsidP="00AD35C3">
      <w:pPr>
        <w:spacing w:line="280" w:lineRule="exact"/>
        <w:jc w:val="both"/>
        <w:rPr>
          <w:rFonts w:ascii="Times New Roman" w:eastAsia="Calibri" w:hAnsi="Times New Roman" w:cs="Times New Roman"/>
          <w:sz w:val="24"/>
          <w:szCs w:val="24"/>
          <w:lang w:val="en-US"/>
        </w:rPr>
      </w:pPr>
      <w:r w:rsidRPr="003A02FE">
        <w:rPr>
          <w:rFonts w:ascii="Times New Roman" w:eastAsia="Calibri" w:hAnsi="Times New Roman" w:cs="Times New Roman"/>
          <w:sz w:val="24"/>
          <w:szCs w:val="24"/>
          <w:lang w:val="en-US"/>
        </w:rPr>
        <w:t xml:space="preserve">In Ghana, local language broadcasting has become dominant as more people turn to local language radio stations for news and entertainment. However the audiences of local language radio broadcasts are presented with a style of news that varies from what English language radio offers. This study explored the differences that exist in the news cultures of local and English language newsrooms and interrogated whether the language of transmission has an influence on the news. It focused on two leading Ghanaian radio stations: </w:t>
      </w:r>
      <w:proofErr w:type="spellStart"/>
      <w:r w:rsidRPr="003A02FE">
        <w:rPr>
          <w:rFonts w:ascii="Times New Roman" w:eastAsia="Calibri" w:hAnsi="Times New Roman" w:cs="Times New Roman"/>
          <w:sz w:val="24"/>
          <w:szCs w:val="24"/>
          <w:lang w:val="en-US"/>
        </w:rPr>
        <w:t>Adom</w:t>
      </w:r>
      <w:proofErr w:type="spellEnd"/>
      <w:r w:rsidRPr="003A02FE">
        <w:rPr>
          <w:rFonts w:ascii="Times New Roman" w:eastAsia="Calibri" w:hAnsi="Times New Roman" w:cs="Times New Roman"/>
          <w:sz w:val="24"/>
          <w:szCs w:val="24"/>
          <w:lang w:val="en-US"/>
        </w:rPr>
        <w:t xml:space="preserve"> FM and Joy FM, a local and an English language radio station respectively. The study was qualitative and adopted case study and ethnographic approaches to data collection. Findings revealed differences in news selection, and delivery. The study also found that language had an influence on news delivery.</w:t>
      </w:r>
    </w:p>
    <w:p w:rsidR="003A02FE" w:rsidRPr="003A02FE" w:rsidRDefault="003A02FE" w:rsidP="00AD35C3">
      <w:pPr>
        <w:spacing w:line="280" w:lineRule="exact"/>
        <w:jc w:val="both"/>
        <w:rPr>
          <w:rFonts w:ascii="Times New Roman" w:eastAsia="Calibri" w:hAnsi="Times New Roman" w:cs="Times New Roman"/>
          <w:sz w:val="24"/>
          <w:szCs w:val="24"/>
          <w:lang w:val="en-US"/>
        </w:rPr>
      </w:pPr>
    </w:p>
    <w:p w:rsidR="003A02FE" w:rsidRDefault="003A02FE" w:rsidP="00AD35C3">
      <w:pPr>
        <w:spacing w:line="280" w:lineRule="exact"/>
        <w:jc w:val="both"/>
        <w:rPr>
          <w:rFonts w:ascii="Times New Roman" w:eastAsia="Calibri" w:hAnsi="Times New Roman" w:cs="Times New Roman"/>
          <w:sz w:val="24"/>
          <w:szCs w:val="24"/>
          <w:lang w:val="en-US"/>
        </w:rPr>
      </w:pPr>
      <w:r w:rsidRPr="003A02FE">
        <w:rPr>
          <w:rFonts w:ascii="Times New Roman" w:eastAsia="Calibri" w:hAnsi="Times New Roman" w:cs="Times New Roman"/>
          <w:sz w:val="24"/>
          <w:szCs w:val="24"/>
          <w:lang w:val="en-US"/>
        </w:rPr>
        <w:t xml:space="preserve">Keywords: news construction, news broadcasts, news cultures, news routines, gatekeeping, news language  </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Introduction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Several radio stations have been established in Ghana since the liberalisation of the airwaves in the 1990s. As at the third quarter of 2017, a total number of 367 radio stations were in operation in Ghana (NCA 2017). Some of these radio stations broadcast news in English whilst a greater number of them broadcast news in local languages.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Local language broadcasting has become very prominent in Ghana as more people turn to local language broadcasters for news and entertainment. An audience research conducted by </w:t>
      </w:r>
      <w:proofErr w:type="spellStart"/>
      <w:r w:rsidRPr="003A02FE">
        <w:rPr>
          <w:rFonts w:ascii="Times New Roman" w:eastAsia="Calibri" w:hAnsi="Times New Roman" w:cs="Times New Roman"/>
          <w:sz w:val="24"/>
          <w:szCs w:val="24"/>
        </w:rPr>
        <w:t>GeoPoll</w:t>
      </w:r>
      <w:proofErr w:type="spellEnd"/>
      <w:r w:rsidRPr="003A02FE">
        <w:rPr>
          <w:rFonts w:ascii="Times New Roman" w:eastAsia="Calibri" w:hAnsi="Times New Roman" w:cs="Times New Roman"/>
          <w:sz w:val="24"/>
          <w:szCs w:val="24"/>
          <w:vertAlign w:val="superscript"/>
        </w:rPr>
        <w:footnoteReference w:id="1"/>
      </w:r>
      <w:r w:rsidRPr="003A02FE">
        <w:rPr>
          <w:rFonts w:ascii="Times New Roman" w:eastAsia="Calibri" w:hAnsi="Times New Roman" w:cs="Times New Roman"/>
          <w:sz w:val="24"/>
          <w:szCs w:val="24"/>
        </w:rPr>
        <w:t xml:space="preserve"> indicates that Peace F.M., a local language radio station, had the largest listenership in the year 2017. Local language radio audiences are presented with a style of news that is very different from what English language radio audiences receive. While English language news broadcasts are mostly straightforward, systematic and very formal, local language news is presented in a storytelling format making it very informal.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According to media scholars, news is not a raw material; it is rather a finished product which goes through a lot of processes such as, gatekeeping, editing, proof-reading, and presentation. Media scholars (White 1950; Epstein 1973; Tuchman 1976/1978; Fishman 1980) opine that in the course of production, the news comes under some influences. Different schools of thoughts have over the years emerged about news production processes and what influence the news. Media researchers such as White (1950) believe that news is influenced by primary and individual forces. Hence journalists, especially gatekeepers, who determine what is news or not, have influence on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Contrary to this viewpoint, routine theorists, including Tuchman (1978) and Fishman (1980), suggest that news routines rather tend to have a larger influence on the news content. This perspective about news production projects that news is a carefully prepared product which results from the application of routines to the raw material (information) in newsrooms. </w:t>
      </w:r>
      <w:r w:rsidRPr="003A02FE">
        <w:rPr>
          <w:rFonts w:ascii="Times New Roman" w:eastAsia="Calibri" w:hAnsi="Times New Roman" w:cs="Times New Roman"/>
          <w:sz w:val="24"/>
          <w:szCs w:val="24"/>
        </w:rPr>
        <w:lastRenderedPageBreak/>
        <w:t>Shoemaker et. al.’s (2001) study gave confirmation to this viewpoint as it found that routines influence the news far more than individual forces.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Contemporary researchers also contend that there is rather a multiplicity of forces that influence the news. </w:t>
      </w:r>
      <w:proofErr w:type="spellStart"/>
      <w:r w:rsidRPr="003A02FE">
        <w:rPr>
          <w:rFonts w:ascii="Times New Roman" w:eastAsia="Calibri" w:hAnsi="Times New Roman" w:cs="Times New Roman"/>
          <w:sz w:val="24"/>
          <w:szCs w:val="24"/>
        </w:rPr>
        <w:t>Hanitzch</w:t>
      </w:r>
      <w:proofErr w:type="spellEnd"/>
      <w:r w:rsidRPr="003A02FE">
        <w:rPr>
          <w:rFonts w:ascii="Times New Roman" w:eastAsia="Calibri" w:hAnsi="Times New Roman" w:cs="Times New Roman"/>
          <w:sz w:val="24"/>
          <w:szCs w:val="24"/>
        </w:rPr>
        <w:t xml:space="preserve"> and Hoxha (2014) identified the community and society, organisation, and individuals as forces who influence the news. Shoemaker and Reese (1996) also identified five forces that influence the news: individuals who work in the media; media routines; organisations; forces outside the media such as advertisers and audiences; and ideological factors.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in contrast to the aforementioned views, one school of thought on news production championed by organisational theorists, such as Epstein (1973), suggests that the organisation itself has a far more reaching impact on the news. Schudson (1989: 273) expands this view by stating that news is “the social manufacture of an organisational product.” This is because newsroom workers modify their personal values to meet that of the organisation in which they operate.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Going by Epstein’s assumption that the organisation influences the news, it can be deduced that differing organisational cultures, or news cultures in this instance, contribute to the differences in local and English language news. Nevertheless, no empirical study has been conducted to interrogate the differing news cultures of local and English language radio stations in Ghana. This study sought to do that by focusing on a local language radio station and an English language radio station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Both stations belong to the same media company in Ghana, Multimedia Group Limited, but deliver different styles of news to their audiences. Beyond that, the study also sought to find out whether the language of transmission also has an influence on the news. In exploring the news cultures that exist behind the news of local and English language radio stations, the study interrogated the following research questions: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What is the nature of newsgathering, processing and delivery of both local language and English language news?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What differences exist between the news cultures of both radio stations?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Does language of transmission have influence the news?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With the liberalisation of the Ghanaian airwaves, so many radio stations have been established with most of them broadcasting in local languages. In fact, Agyekum (2010) opines that Ghanaian languages are indispensable on radio in Ghana. As a result of this development, different newsroom practices and cultures have emerged which have yet to be investigated. Given the importance of news routines and cultures in news production, a study such as this may be useful in sensitizing aspiring journalists and those involved in radio news production about the role of news cultures in shaping the news.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Local language broadcasting has generated some interest in academia. As a result, there is noticeable attention to local language broadcasting in emerging research. For instance, Agyekum (2020) examined the sociolinguistics role of Ghanaian languages (especially Akan) on radio and television. Findings of the study revealed that using Akan as the language of transmission on radio contributes to the development of the language and also serves as a medium of language and cultural transmission. However, the study also found some challenges associated with broadcasting in local languages; that is the use of indecent and provocative language by callers. The study also identified deterioration of the language on radio via misuse as another challenge associated with broadcasting in local languages (Akan in this instance). </w:t>
      </w:r>
      <w:r w:rsidRPr="003A02FE">
        <w:rPr>
          <w:rFonts w:ascii="Times New Roman" w:eastAsia="Calibri" w:hAnsi="Times New Roman" w:cs="Times New Roman"/>
          <w:sz w:val="24"/>
          <w:szCs w:val="24"/>
        </w:rPr>
        <w:lastRenderedPageBreak/>
        <w:t xml:space="preserve">According to the study, misuse of the Akan language on radio include over-elaboration, over colouring, embellishment, extensive use of jokes, and use of taboo expressions. Given this, Agyekum (2020) warned that if this situation is not dealt with, the Akan language will deteriorate as a result of these practices in local language broadcasting. He, therefore, recommended that broadcasters should try to conserve the sanctity of the language.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interestingly a research conducted by </w:t>
      </w:r>
      <w:proofErr w:type="spellStart"/>
      <w:r w:rsidRPr="003A02FE">
        <w:rPr>
          <w:rFonts w:ascii="Times New Roman" w:eastAsia="Calibri" w:hAnsi="Times New Roman" w:cs="Times New Roman"/>
          <w:sz w:val="24"/>
          <w:szCs w:val="24"/>
        </w:rPr>
        <w:t>Gadzekpo</w:t>
      </w:r>
      <w:proofErr w:type="spellEnd"/>
      <w:r w:rsidRPr="003A02FE">
        <w:rPr>
          <w:rFonts w:ascii="Times New Roman" w:eastAsia="Calibri" w:hAnsi="Times New Roman" w:cs="Times New Roman"/>
          <w:sz w:val="24"/>
          <w:szCs w:val="24"/>
        </w:rPr>
        <w:t>, Yeboah-</w:t>
      </w:r>
      <w:proofErr w:type="spellStart"/>
      <w:r w:rsidRPr="003A02FE">
        <w:rPr>
          <w:rFonts w:ascii="Times New Roman" w:eastAsia="Calibri" w:hAnsi="Times New Roman" w:cs="Times New Roman"/>
          <w:sz w:val="24"/>
          <w:szCs w:val="24"/>
        </w:rPr>
        <w:t>Banin</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Akrofi-Quarcoo</w:t>
      </w:r>
      <w:proofErr w:type="spellEnd"/>
      <w:r w:rsidRPr="003A02FE">
        <w:rPr>
          <w:rFonts w:ascii="Times New Roman" w:eastAsia="Calibri" w:hAnsi="Times New Roman" w:cs="Times New Roman"/>
          <w:sz w:val="24"/>
          <w:szCs w:val="24"/>
        </w:rPr>
        <w:t xml:space="preserve"> (2020) to investigate audience preferences and perceptions about local and English language radio news in Ghana showed that radio audiences are not so worried about the aforementioned challenges associated with local language broadcasting. According to findings of this study, audiences actually prefer these styles of non-standard journalism, which tend to be culturally-inspired, on local language radio stations. Nevertheless, the study findings showed that audiences are perceptive enough to distinguish between what is acceptable on local language as opposed to English language radio. Given this, it is a bit surprising that the study also found that radio audiences prefer to listen to news that is transmitted with a combination of both English and local language other than just a local language.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Theoretical underpinnings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theoretical perspective informing this work is the sociology of news production, which suggests that news is not spontaneous but rather a carefully prepared product. </w:t>
      </w:r>
      <w:proofErr w:type="spellStart"/>
      <w:r w:rsidRPr="003A02FE">
        <w:rPr>
          <w:rFonts w:ascii="Times New Roman" w:eastAsia="Calibri" w:hAnsi="Times New Roman" w:cs="Times New Roman"/>
          <w:sz w:val="24"/>
          <w:szCs w:val="24"/>
        </w:rPr>
        <w:t>Geiber</w:t>
      </w:r>
      <w:proofErr w:type="spellEnd"/>
      <w:r w:rsidRPr="003A02FE">
        <w:rPr>
          <w:rFonts w:ascii="Times New Roman" w:eastAsia="Calibri" w:hAnsi="Times New Roman" w:cs="Times New Roman"/>
          <w:sz w:val="24"/>
          <w:szCs w:val="24"/>
        </w:rPr>
        <w:t xml:space="preserve"> (1964) further describes the news as a construction of reality. This is because there are a number of interventions at play in the news production process (Schudson 1989). Gatekeepers, for example, select what they consider to be news out of several occurrences in the world. Nevertheless, Schudson (1989) points out that news production goes beyond just the gatekeeper who has the power to determine what passes through the gates or not. Since the gatekeeper’s selection is based on some criteria, a number of sources of media information, including public relations practitioners are able to anticipate the gatekeeper’s criteria. They eventually construct information to suit those criteria in order for their information to be selected as news (Schudson 1989). Thus, news production proves to be a lot more complex because it involves more forces than just a gatekeeper. The sociology of news production paradigm puts forward three different perspectives to help explore the complexities of news production: the political economy of news, social organisation of </w:t>
      </w:r>
      <w:proofErr w:type="spellStart"/>
      <w:r w:rsidRPr="003A02FE">
        <w:rPr>
          <w:rFonts w:ascii="Times New Roman" w:eastAsia="Calibri" w:hAnsi="Times New Roman" w:cs="Times New Roman"/>
          <w:sz w:val="24"/>
          <w:szCs w:val="24"/>
        </w:rPr>
        <w:t>newswork</w:t>
      </w:r>
      <w:proofErr w:type="spellEnd"/>
      <w:r w:rsidRPr="003A02FE">
        <w:rPr>
          <w:rFonts w:ascii="Times New Roman" w:eastAsia="Calibri" w:hAnsi="Times New Roman" w:cs="Times New Roman"/>
          <w:sz w:val="24"/>
          <w:szCs w:val="24"/>
        </w:rPr>
        <w:t xml:space="preserve">, and culturological approach. Two of these perspectives were critical to this study: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 xml:space="preserve">Social organisation of </w:t>
      </w:r>
      <w:proofErr w:type="spellStart"/>
      <w:r w:rsidRPr="003A02FE">
        <w:rPr>
          <w:rFonts w:ascii="Times New Roman" w:eastAsia="Calibri" w:hAnsi="Times New Roman" w:cs="Times New Roman"/>
          <w:b/>
          <w:sz w:val="24"/>
          <w:szCs w:val="24"/>
        </w:rPr>
        <w:t>newswork</w:t>
      </w:r>
      <w:proofErr w:type="spellEnd"/>
      <w:r w:rsidRPr="003A02FE">
        <w:rPr>
          <w:rFonts w:ascii="Times New Roman" w:eastAsia="Calibri" w:hAnsi="Times New Roman" w:cs="Times New Roman"/>
          <w:b/>
          <w:sz w:val="24"/>
          <w:szCs w:val="24"/>
        </w:rPr>
        <w:t xml:space="preserve">: </w:t>
      </w:r>
      <w:r w:rsidRPr="003A02FE">
        <w:rPr>
          <w:rFonts w:ascii="Times New Roman" w:eastAsia="Calibri" w:hAnsi="Times New Roman" w:cs="Times New Roman"/>
          <w:sz w:val="24"/>
          <w:szCs w:val="24"/>
        </w:rPr>
        <w:t>This perspective states that news is an end-product of constant collaborations between journalists and officials. This perspective also considers the intervention of the news editor in the production process as influential (Schudson 1989). Another angle to this viewpoint evolves from organisational theorists such as Edward Jay Epstein. According to them, news is an organisational product influenced by the organisation’s routines. Hence, in order to understand the news, organisational theorists see the necessity to firstly understand the organisation, rather than the individuals since the individual newsroom workers are easily socialised into news routines (Schudson 1989).</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Culturological approach:</w:t>
      </w:r>
      <w:r w:rsidRPr="003A02FE">
        <w:rPr>
          <w:rFonts w:ascii="Times New Roman" w:eastAsia="Calibri" w:hAnsi="Times New Roman" w:cs="Times New Roman"/>
          <w:sz w:val="24"/>
          <w:szCs w:val="24"/>
        </w:rPr>
        <w:t xml:space="preserve"> This perspective, championed by anthropologist, Marshall </w:t>
      </w:r>
      <w:proofErr w:type="spellStart"/>
      <w:r w:rsidRPr="003A02FE">
        <w:rPr>
          <w:rFonts w:ascii="Times New Roman" w:eastAsia="Calibri" w:hAnsi="Times New Roman" w:cs="Times New Roman"/>
          <w:sz w:val="24"/>
          <w:szCs w:val="24"/>
        </w:rPr>
        <w:t>Sahlins</w:t>
      </w:r>
      <w:proofErr w:type="spellEnd"/>
      <w:r w:rsidRPr="003A02FE">
        <w:rPr>
          <w:rFonts w:ascii="Times New Roman" w:eastAsia="Calibri" w:hAnsi="Times New Roman" w:cs="Times New Roman"/>
          <w:sz w:val="24"/>
          <w:szCs w:val="24"/>
        </w:rPr>
        <w:t xml:space="preserve">, indicates that there is an existing culture within which news production takes place and this culture ends up shaping the news (Schudson 1989). Culture here includes language as the two are intertwined. As Agyekum (2020:113) notes, “language is the key to the heart of culture and it is thus impossible to separate language from culture.”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The theory was helpful to this study because it gave a comprehensive explanation to the reason why news turns out the way it does and informed on why the news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differs from that of Joy F.M.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was also underpinned by the theory of gatekeeping. Shoemaker et. al. (2001: 223) define gatekeeping as, “the process by which the vast array of potential news messages are winnowed, shaped, and prodded into those few that are actually transmitted by the news media.”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critiques the theory arguing that it tends to purport that only one person (the gatekeeper) wields absolute control over the news content thereby individualising the selection of news. However, Shoemaker in a research in 1991 broadened the theory to account for a wider social context as well as many other forces at work in the gatekeeping process. She therefore highlighted the role of advertisers, public relations persons, pressure groups, news managers and other varied sources in influencing the news content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Shoemaker and Reese (1996) also explain that even audiences have direct and indirect influence on media content, including news. This, according to them, is because human attention has become a very profitable product lately. Due to advertisers’ preference for media houses which have large audience members, media houses tend to compete with each other for audiences as well as advertisers by making their contents appeal to wider audiences.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theory of gatekeeping was pertinent to this study because it helped to explain how news stories transmitted on the airwaves go through certain procedures and processes before being broadcast. It also showed that the news stories given to audiences are only a few out of the whole lot of stories received daily in a newsroom.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Similar to the sociology of news production, the theory of gatekeeping highlighted the fact that news is not a raw product but rather a finished product which undergoes routine processes. As a result, news can undergo some amount of influences in the course of processing.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was also supported by the theory of news selection, which attempts to explain the key factors that determine what news stories are selected. This theory according to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was the first clear explanation of news value or factors that influence selection of news stories. The theory of news selection was propounded by Johan Galtung and Mari </w:t>
      </w:r>
      <w:proofErr w:type="spellStart"/>
      <w:r w:rsidRPr="003A02FE">
        <w:rPr>
          <w:rFonts w:ascii="Times New Roman" w:eastAsia="Calibri" w:hAnsi="Times New Roman" w:cs="Times New Roman"/>
          <w:sz w:val="24"/>
          <w:szCs w:val="24"/>
        </w:rPr>
        <w:t>Holmboe</w:t>
      </w:r>
      <w:proofErr w:type="spellEnd"/>
      <w:r w:rsidRPr="003A02FE">
        <w:rPr>
          <w:rFonts w:ascii="Times New Roman" w:eastAsia="Calibri" w:hAnsi="Times New Roman" w:cs="Times New Roman"/>
          <w:sz w:val="24"/>
          <w:szCs w:val="24"/>
        </w:rPr>
        <w:t xml:space="preserve">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in 1963 (</w:t>
      </w:r>
      <w:proofErr w:type="spellStart"/>
      <w:r w:rsidRPr="003A02FE">
        <w:rPr>
          <w:rFonts w:ascii="Times New Roman" w:eastAsia="Calibri" w:hAnsi="Times New Roman" w:cs="Times New Roman"/>
          <w:sz w:val="24"/>
          <w:szCs w:val="24"/>
        </w:rPr>
        <w:t>Harcup</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O’neill</w:t>
      </w:r>
      <w:proofErr w:type="spellEnd"/>
      <w:r w:rsidRPr="003A02FE">
        <w:rPr>
          <w:rFonts w:ascii="Times New Roman" w:eastAsia="Calibri" w:hAnsi="Times New Roman" w:cs="Times New Roman"/>
          <w:sz w:val="24"/>
          <w:szCs w:val="24"/>
        </w:rPr>
        <w:t xml:space="preserve"> 2001).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According to the theory, twelve factors influence the selection of news stories and these are: frequency, threshold, unambiguity, meaningfulness, consonance, unexpectedness, continuity, composition, reference to elite nations, reference to elite people, reference to persons, and reference to something negative (</w:t>
      </w:r>
      <w:proofErr w:type="spellStart"/>
      <w:r w:rsidRPr="003A02FE">
        <w:rPr>
          <w:rFonts w:ascii="Times New Roman" w:eastAsia="Calibri" w:hAnsi="Times New Roman" w:cs="Times New Roman"/>
          <w:sz w:val="24"/>
          <w:szCs w:val="24"/>
        </w:rPr>
        <w:t>Harcup</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O’neill</w:t>
      </w:r>
      <w:proofErr w:type="spellEnd"/>
      <w:r w:rsidRPr="003A02FE">
        <w:rPr>
          <w:rFonts w:ascii="Times New Roman" w:eastAsia="Calibri" w:hAnsi="Times New Roman" w:cs="Times New Roman"/>
          <w:sz w:val="24"/>
          <w:szCs w:val="24"/>
        </w:rPr>
        <w:t xml:space="preserve"> 2001). 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explain that these factors are not mutually exclusive.</w:t>
      </w:r>
    </w:p>
    <w:p w:rsidR="003A02FE" w:rsidRPr="003A02FE" w:rsidRDefault="003A02FE" w:rsidP="00AD35C3">
      <w:pPr>
        <w:spacing w:line="280" w:lineRule="exact"/>
        <w:jc w:val="both"/>
        <w:rPr>
          <w:rFonts w:ascii="Times New Roman" w:eastAsia="Calibri" w:hAnsi="Times New Roman" w:cs="Times New Roman"/>
          <w:sz w:val="24"/>
          <w:szCs w:val="24"/>
        </w:rPr>
      </w:pP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projects the theory of news selection as a better alternative to the theory of gatekeeping since decision-making about the news content is not portrayed as a subjective one. In this research however, the theory of news selection was used to complement the theory of gatekeeping as they both proved useful in explaining the news culture of the newsrooms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Whilst gatekeeping theory helped explicate how news stories pass through selection and other procedural processes before being broadcast, the theory of news selection helped to explain further the key factors that determine the news stories that are selected or ignored. This theory, just as the previous two, gave proof that news is indeed not a mirror image of happenings but rather a processed image of happenings. </w:t>
      </w:r>
    </w:p>
    <w:p w:rsidR="003A02FE" w:rsidRPr="003A02FE" w:rsidRDefault="003A02FE" w:rsidP="00AD35C3">
      <w:pPr>
        <w:spacing w:line="280" w:lineRule="exact"/>
        <w:jc w:val="both"/>
        <w:rPr>
          <w:rFonts w:ascii="Times New Roman" w:eastAsia="Calibri" w:hAnsi="Times New Roman" w:cs="Times New Roman"/>
          <w:sz w:val="24"/>
          <w:szCs w:val="24"/>
        </w:rPr>
      </w:pP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Methodology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was a qualitative study, which employed the case study and ethnographic approaches. As Devereux (2007) explains, research studies which explore news production are mostly qualitative in nature. The case study approach is very helpful in qualitative studies. As stated by Yin (2003 in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141) a case study is “an empirical inquiry that uses multiple sources of evidence to investigate a contemporary phenomenon within its real-life context.”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suggest that case study be used when a researcher is seeking to comprehend or clarify a phenomenon because the method is resourceful in gathering detailed information on a topic under study and is able to help explain why something has happened. Case study is also helpful because the researcher gets to pay attention to the particular situation or event of interest. The case study approach was important to this study as it afforded the researchers the opportunity to focus on examining the news cultures of two radio stations (a local and an English language radio station) instead of investigating the news cultures of several radio stations. By focusing on these two particular cases, the researchers were able to gather detailed information on the news cultures of local and English language radio stations.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also took an ethnographic approach because it was interested in understanding practices related to particular groups (Cramer and McDevitt 2004). According to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ethnography involves studying the culture of a group in their natural environment and is advantageous to use because the researcher gets to be in the centre of the topic under investigation. As a result, the researcher gets to see things from the perspective of the participant. Ethnographies are also able to demonstrate behaviour which come about naturally and therefore tend to have extreme external validity (</w:t>
      </w:r>
      <w:proofErr w:type="spellStart"/>
      <w:r w:rsidRPr="003A02FE">
        <w:rPr>
          <w:rFonts w:ascii="Times New Roman" w:eastAsia="Calibri" w:hAnsi="Times New Roman" w:cs="Times New Roman"/>
          <w:sz w:val="24"/>
          <w:szCs w:val="24"/>
        </w:rPr>
        <w:t>Bordens</w:t>
      </w:r>
      <w:proofErr w:type="spellEnd"/>
      <w:r w:rsidRPr="003A02FE">
        <w:rPr>
          <w:rFonts w:ascii="Times New Roman" w:eastAsia="Calibri" w:hAnsi="Times New Roman" w:cs="Times New Roman"/>
          <w:sz w:val="24"/>
          <w:szCs w:val="24"/>
        </w:rPr>
        <w:t xml:space="preserve"> and Abbot 2002). The ethnographic approach the study adopted was, therefore, helpful in understanding practices related to the particular groups under study. The ethnographic method involved studying the news culture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journalists in their natural environment as noted by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The ethnographic method was advantageous to use because the researchers got the chance to be in the centre of the topic under investigation. As a result, the researcher got to see things from the perspective of the participant.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The relevance of newsroom ethnographies cannot be overstated as Cottle (2000: 19) underscores the need for newsroom ethnographies by calling for a “second wave” of ethnographies into news production in order to explicate the contemporary news environment. He later explains that, such studies provide priceless information to help understand the nature of news and factors that define the news. To him, such information is not only useful to media experts but even other people outside the newsrooms as they are enabled to understand and appreciate the amount of work that goes into news production (Cottle 2007).</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combined the observation and in-depth interviews method to collect data. The observation was done within a month (January 2015) by one of the researchers; two weeks each in the newsrooms of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In this study, the observer was an overt participant observer. </w:t>
      </w:r>
    </w:p>
    <w:p w:rsidR="003A02FE" w:rsidRPr="00D23B4A"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researchers also drew on in-depth interviews to also understand and deepen insight into practices in the two newsrooms. Purposive sampling method was used to select interview participants. At Joy F.M., the managing news editor, a sub-editor, an assistant editor, four journalists, two of whom also read the news were sampled for the in-depth interviews. At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one main editor was interviewed. The sub-editor, four journalists, two of whom also present the news, were interviewed. This sample was also chosen to reflect the different roles of the newsroom staff of the two radio stations.  </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Findings and discussion</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4.1 Audiences: different folks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Although both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belong to the same media company, they appeal to different audiences mainly because of their language of transmission and programming orientations. The study revealed that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identified its typical primary audience as a female between the ages of 18 and 50. She is typified as a market woman and is considered to be a senior high school graduate and also a single parent. A sub-editor explained that market women are targeted because the newsroom perceives that market women love listening to radio and always have radio sets with them in the market.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secondary target is personified as a middle-aged taxi driver who would want to listen to radio while doing his job.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prepares the news with the aim of getting information to the level of understanding of these audiences.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On the other hand, Joy news is targeted at educated middle class people who are looking for compelling issues and analysis to listen to. They include business people, policy makers, and politicians. Unlike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which is primarily targeted at female audiences, Joy news is targeted at males and females. In terms of age, a typical Joy news listener is projected to be around 20 years and above.</w:t>
      </w:r>
    </w:p>
    <w:p w:rsidR="003A02FE" w:rsidRPr="003A02FE" w:rsidRDefault="003A02FE" w:rsidP="00AD35C3">
      <w:pPr>
        <w:spacing w:line="280" w:lineRule="exact"/>
        <w:rPr>
          <w:rFonts w:ascii="Times New Roman" w:eastAsia="Calibri" w:hAnsi="Times New Roman" w:cs="Times New Roman"/>
          <w:b/>
        </w:rPr>
      </w:pPr>
      <w:r w:rsidRPr="003A02FE">
        <w:rPr>
          <w:rFonts w:ascii="Times New Roman" w:eastAsia="Calibri" w:hAnsi="Times New Roman" w:cs="Times New Roman"/>
          <w:b/>
        </w:rPr>
        <w:t>4.2 Divergent news cultures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With regards to news culture, the study found three key differences in the news selection of the two radio stations. Firstly, in both newsroom criteria for news selection are different. Secondly, news selection is also individualised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as against Joy newsroom where news selection is based on majority decision. Finally, news selection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influenced by audiences whereas in Joy newsroom, there is less audience influence on news selection.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three key difference in news delivery in the two newsrooms. This is evident in the way in which the presenters introduce themselves to their various audiences;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are restricted to the use of indigenous names while Joy news presenters are free to use either Western or indigenous names. Another key difference the study found in news delivery of the two radio stations has to do with spontaneous on-air translation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from English to Akan. This is absent in Joy news as the news is written and read in English and does not require translation. Finally,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presented with a lot of literary devices, unlike Joy news which is presented in everyday language.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4.2.1 Gatekeeping practices</w:t>
      </w:r>
      <w:r w:rsidRPr="003A02FE">
        <w:rPr>
          <w:rFonts w:ascii="Times New Roman" w:eastAsia="Calibri" w:hAnsi="Times New Roman" w:cs="Times New Roman"/>
          <w:sz w:val="24"/>
          <w:szCs w:val="24"/>
        </w:rPr>
        <w:t xml:space="preserv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found that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news selection is mainly driven by what is termed in the newsroom as “public interest.” This means that stories have to be catchy and attractive to the public as well as advertisers to be selected as news. As a result, salacious stories, including sex-related stories, witchcraft, as well as bizarre stories are given much coverage. In the words of the sub-editor, “if it bleeds, it sells.” This understanding of public interest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different from the general understanding of the term in the field of journalism, where seeking the public interest involves generally preventing the public from being deceived, as well as exposing crime and impropriety (Press Complaints Commission 2012).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Consideration is also given to regional balance in news selection. Since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is in the Greater Accra Region and most of the stories journalists work on are from Accra, the newsroom </w:t>
      </w:r>
      <w:r w:rsidRPr="003A02FE">
        <w:rPr>
          <w:rFonts w:ascii="Times New Roman" w:eastAsia="Calibri" w:hAnsi="Times New Roman" w:cs="Times New Roman"/>
          <w:sz w:val="24"/>
          <w:szCs w:val="24"/>
        </w:rPr>
        <w:lastRenderedPageBreak/>
        <w:t xml:space="preserve">tries to augment this by selecting stories from the other regions in Ghana in order to reflect regional balance in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Simplicity is also a key determinant factor in news selection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not only because of audiences but also because of the news presenters who have to translate the news from English to Akan. A story that involves too many technical jargons is difficult to translate. For example, a telecommunication story which trended on Joy F.M</w:t>
      </w:r>
      <w:r w:rsidRPr="003A02FE">
        <w:rPr>
          <w:rFonts w:ascii="Times New Roman" w:eastAsia="Calibri" w:hAnsi="Times New Roman" w:cs="Times New Roman"/>
          <w:i/>
          <w:sz w:val="24"/>
          <w:szCs w:val="24"/>
        </w:rPr>
        <w:t>.</w:t>
      </w:r>
      <w:r w:rsidRPr="003A02FE">
        <w:rPr>
          <w:rFonts w:ascii="Times New Roman" w:eastAsia="Calibri" w:hAnsi="Times New Roman" w:cs="Times New Roman"/>
          <w:sz w:val="24"/>
          <w:szCs w:val="24"/>
        </w:rPr>
        <w:t xml:space="preserve"> was not selected as news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because there were too many terminologies involved. According to an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editor, technical concepts such as electro-magnetic waves and inter-connect clearing house would have been difficult to explain in Akan. The editor again pointed out that such a story would not have excited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listeners who are mostly interested in only making and receiving calls with their phones and not regulations on telecommunications companies. News stories such as the building of a classroom block or construction of a road are development-related and are also selected because audiences consider such issues relevant.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findings also revealed that while journalists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could use the criteria discussed above to justify the newsworthiness of news story ideas, in the end the news editors proved to have the final say in the selection process. Hence, even when news story ideas have been justified as newsworthy the editors have the power to ignore them.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that unlike ideas generated by the journalists, stories submitted to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by listeners are mostly followed up without much debate. This is because such stories are considered to be relevant to audiences. Hence, wo </w:t>
      </w:r>
      <w:proofErr w:type="spellStart"/>
      <w:r w:rsidRPr="003A02FE">
        <w:rPr>
          <w:rFonts w:ascii="Times New Roman" w:eastAsia="Calibri" w:hAnsi="Times New Roman" w:cs="Times New Roman"/>
          <w:sz w:val="24"/>
          <w:szCs w:val="24"/>
        </w:rPr>
        <w:t>kaseεb</w:t>
      </w:r>
      <w:proofErr w:type="spellEnd"/>
      <w:r w:rsidRPr="003A02FE">
        <w:rPr>
          <w:rFonts w:ascii="Times New Roman" w:eastAsia="Calibri" w:hAnsi="Times New Roman" w:cs="Times New Roman"/>
          <w:sz w:val="24"/>
          <w:szCs w:val="24"/>
        </w:rPr>
        <w:t xml:space="preserve">ᴐ meaning “your news” is a formal arrangement that allows listeners to submit their personal problems and problems within their communities to the newsroom via text messaging and phone calls. Some also update the newsroom with soundbites and videos via </w:t>
      </w:r>
      <w:r w:rsidRPr="003A02FE">
        <w:rPr>
          <w:rFonts w:ascii="Times New Roman" w:eastAsia="Calibri" w:hAnsi="Times New Roman" w:cs="Times New Roman"/>
          <w:i/>
          <w:sz w:val="24"/>
          <w:szCs w:val="24"/>
        </w:rPr>
        <w:t>Facebook</w:t>
      </w:r>
      <w:r w:rsidRPr="003A02FE">
        <w:rPr>
          <w:rFonts w:ascii="Times New Roman" w:eastAsia="Calibri" w:hAnsi="Times New Roman" w:cs="Times New Roman"/>
          <w:sz w:val="24"/>
          <w:szCs w:val="24"/>
        </w:rPr>
        <w:t xml:space="preserve"> and </w:t>
      </w:r>
      <w:r w:rsidRPr="003A02FE">
        <w:rPr>
          <w:rFonts w:ascii="Times New Roman" w:eastAsia="Calibri" w:hAnsi="Times New Roman" w:cs="Times New Roman"/>
          <w:i/>
          <w:sz w:val="24"/>
          <w:szCs w:val="24"/>
        </w:rPr>
        <w:t>WhatsApp</w:t>
      </w:r>
      <w:r w:rsidRPr="003A02FE">
        <w:rPr>
          <w:rFonts w:ascii="Times New Roman" w:eastAsia="Calibri" w:hAnsi="Times New Roman" w:cs="Times New Roman"/>
          <w:sz w:val="24"/>
          <w:szCs w:val="24"/>
        </w:rPr>
        <w:t>.</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the Joy newsroom, the criteria for news selection are quite different. While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may also give consideration to the magnitude of the issue at hand, in Joy newsroom the magnitude of an issue and the impact it can make on society is a major consideration in news selection. Emphasis is, therefore, placed on the magnitude of the issue at hand and the impact the story will make on society. For this reason, stories about personal problems submitted to the newsroom by listeners are mostly not considered newsworthy unless such problems are seen to affect society at large. For example, a listener called to complain that some policemen had beaten up and unlawfully seized monies from his business partners who had just arrived in Ghana. The listener wanted Joy newsroom to follow up and work on the story. However, the newsroom asked the listener to report the matter to the police because it was a personal issue; it had no wider relevance. A sub-editor explained that “if it affects a lot of people in the country that is the major story you should be looking out for in the bulletin. </w:t>
      </w:r>
      <w:proofErr w:type="gramStart"/>
      <w:r w:rsidRPr="003A02FE">
        <w:rPr>
          <w:rFonts w:ascii="Times New Roman" w:eastAsia="Calibri" w:hAnsi="Times New Roman" w:cs="Times New Roman"/>
          <w:sz w:val="24"/>
          <w:szCs w:val="24"/>
        </w:rPr>
        <w:t>So</w:t>
      </w:r>
      <w:proofErr w:type="gramEnd"/>
      <w:r w:rsidRPr="003A02FE">
        <w:rPr>
          <w:rFonts w:ascii="Times New Roman" w:eastAsia="Calibri" w:hAnsi="Times New Roman" w:cs="Times New Roman"/>
          <w:sz w:val="24"/>
          <w:szCs w:val="24"/>
        </w:rPr>
        <w:t xml:space="preserve"> what appeals to the people and its far-reaching implications.”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Controversy is also an important factor in news selection in Joy</w:t>
      </w:r>
      <w:r w:rsidRPr="003A02FE">
        <w:rPr>
          <w:rFonts w:ascii="Times New Roman" w:eastAsia="Calibri" w:hAnsi="Times New Roman" w:cs="Times New Roman"/>
          <w:i/>
          <w:sz w:val="24"/>
          <w:szCs w:val="24"/>
        </w:rPr>
        <w:t xml:space="preserve"> </w:t>
      </w:r>
      <w:r w:rsidRPr="003A02FE">
        <w:rPr>
          <w:rFonts w:ascii="Times New Roman" w:eastAsia="Calibri" w:hAnsi="Times New Roman" w:cs="Times New Roman"/>
          <w:sz w:val="24"/>
          <w:szCs w:val="24"/>
        </w:rPr>
        <w:t>newsroom. A respondent believed that some point of conflict in the news keeps their listeners glued to Joy news. According to him, “When there’s a point of conflict, there’s some controversy, people will sit up and listen.”</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therefore, revealed that news selection presents a key difference between the news cultures of the two newsrooms.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“public interest”, regional balance and simplicity are primary factors considered in story selection. In Joy newsroom, magnitude and controversy are the major factors considered in the news selection process. The factor of simplicity employed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consistent with the unambiguity factor identified by the theory of news selections which posits that issues which are easier to understand are </w:t>
      </w:r>
      <w:r w:rsidRPr="003A02FE">
        <w:rPr>
          <w:rFonts w:ascii="Times New Roman" w:eastAsia="Calibri" w:hAnsi="Times New Roman" w:cs="Times New Roman"/>
          <w:sz w:val="24"/>
          <w:szCs w:val="24"/>
        </w:rPr>
        <w:lastRenderedPageBreak/>
        <w:t>more likely to be selected than those which require interpretation</w:t>
      </w:r>
      <w:r w:rsidRPr="003A02FE">
        <w:rPr>
          <w:rFonts w:ascii="Calibri" w:eastAsia="Calibri" w:hAnsi="Calibri" w:cs="Times New Roman"/>
        </w:rPr>
        <w:t xml:space="preserve"> (</w:t>
      </w:r>
      <w:r w:rsidRPr="003A02FE">
        <w:rPr>
          <w:rFonts w:ascii="Times New Roman" w:eastAsia="Calibri" w:hAnsi="Times New Roman" w:cs="Times New Roman"/>
          <w:sz w:val="24"/>
          <w:szCs w:val="24"/>
        </w:rPr>
        <w:t xml:space="preserve">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In Joy newsroom the magnitude factor used conforms to the threshold factor of the theory of news selection which posits that events which happen on a large scale are more likely to be selected</w:t>
      </w:r>
      <w:r w:rsidRPr="003A02FE">
        <w:rPr>
          <w:rFonts w:ascii="Calibri" w:eastAsia="Calibri" w:hAnsi="Calibri" w:cs="Times New Roman"/>
        </w:rPr>
        <w:t xml:space="preserve"> (</w:t>
      </w:r>
      <w:r w:rsidRPr="003A02FE">
        <w:rPr>
          <w:rFonts w:ascii="Times New Roman" w:eastAsia="Calibri" w:hAnsi="Times New Roman" w:cs="Times New Roman"/>
          <w:sz w:val="24"/>
          <w:szCs w:val="24"/>
        </w:rPr>
        <w:t xml:space="preserve">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This shows that some aspects of the assumptions of the theory of news selection are relevant in both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and Joy newsroom. However, this finding also proves that the criteria for news selection in the two newsrooms are not restricted to Galtung and </w:t>
      </w:r>
      <w:proofErr w:type="spellStart"/>
      <w:r w:rsidRPr="003A02FE">
        <w:rPr>
          <w:rFonts w:ascii="Times New Roman" w:eastAsia="Calibri" w:hAnsi="Times New Roman" w:cs="Times New Roman"/>
          <w:sz w:val="24"/>
          <w:szCs w:val="24"/>
        </w:rPr>
        <w:t>Ruge’s</w:t>
      </w:r>
      <w:proofErr w:type="spellEnd"/>
      <w:r w:rsidRPr="003A02FE">
        <w:rPr>
          <w:rFonts w:ascii="Times New Roman" w:eastAsia="Calibri" w:hAnsi="Times New Roman" w:cs="Times New Roman"/>
          <w:sz w:val="24"/>
          <w:szCs w:val="24"/>
        </w:rPr>
        <w:t xml:space="preserve"> (1965) 12 factors of news selection. This is because apart from the factors which are consistent with those identified by the theory of news selection, the other factors (controversy, regional balance, and “public interest”) do not conform to those identified by the theory of news selection.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consonance with the assumption of </w:t>
      </w:r>
      <w:proofErr w:type="spellStart"/>
      <w:r w:rsidRPr="003A02FE">
        <w:rPr>
          <w:rFonts w:ascii="Times New Roman" w:eastAsia="Calibri" w:hAnsi="Times New Roman" w:cs="Times New Roman"/>
          <w:sz w:val="24"/>
          <w:szCs w:val="24"/>
        </w:rPr>
        <w:t>Schudson’s</w:t>
      </w:r>
      <w:proofErr w:type="spellEnd"/>
      <w:r w:rsidRPr="003A02FE">
        <w:rPr>
          <w:rFonts w:ascii="Times New Roman" w:eastAsia="Calibri" w:hAnsi="Times New Roman" w:cs="Times New Roman"/>
          <w:sz w:val="24"/>
          <w:szCs w:val="24"/>
        </w:rPr>
        <w:t xml:space="preserve"> (1989) sociology of news production that news routines have an impact on the news, the study found that the different criteria used in news selection result in differences in news content of the two newsrooms.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content mostly comprises salacious and bizarre stories unlike Joy news which, to a large extent comprises stories that have the ability to make an impact in society.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that news selection is more individualised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than in Joy newsroom.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although journalists contribute to the process of news selection, the final decision-making lies with the news editors. This finding validates </w:t>
      </w:r>
      <w:proofErr w:type="spellStart"/>
      <w:r w:rsidRPr="003A02FE">
        <w:rPr>
          <w:rFonts w:ascii="Times New Roman" w:eastAsia="Calibri" w:hAnsi="Times New Roman" w:cs="Times New Roman"/>
          <w:sz w:val="24"/>
          <w:szCs w:val="24"/>
        </w:rPr>
        <w:t>McQuail’s</w:t>
      </w:r>
      <w:proofErr w:type="spellEnd"/>
      <w:r w:rsidRPr="003A02FE">
        <w:rPr>
          <w:rFonts w:ascii="Times New Roman" w:eastAsia="Calibri" w:hAnsi="Times New Roman" w:cs="Times New Roman"/>
          <w:sz w:val="24"/>
          <w:szCs w:val="24"/>
        </w:rPr>
        <w:t xml:space="preserve"> (2005) critique of the theory of gatekeeping that an individual (the gatekeeper) has control over the news content. However, in Joy newsroom, decision-making is left for the majority proving that just as Shoemaker and Reese (1996) contended, gatekeeping in newsrooms is not always individualised because the process involves many more forces such as other journalists.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Findings of the study also showed that, audiences contribute to the news selection process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far more than in Joy newsroom. Hence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 special arrangement has been made for stories submitted by audiences. This demonstrates the possibility of audience influences in the gatekeeping process as projected by Shoemaker and Reese (1996).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4.2.2 Delivery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The study found that news delivery is strikingly different in the two newsrooms, starting from how presenters</w:t>
      </w:r>
      <w:r w:rsidRPr="003A02FE">
        <w:rPr>
          <w:rFonts w:ascii="Times New Roman" w:eastAsia="Calibri" w:hAnsi="Times New Roman" w:cs="Times New Roman"/>
          <w:sz w:val="24"/>
          <w:szCs w:val="24"/>
          <w:vertAlign w:val="superscript"/>
        </w:rPr>
        <w:footnoteReference w:id="2"/>
      </w:r>
      <w:r w:rsidRPr="003A02FE">
        <w:rPr>
          <w:rFonts w:ascii="Times New Roman" w:eastAsia="Calibri" w:hAnsi="Times New Roman" w:cs="Times New Roman"/>
          <w:sz w:val="24"/>
          <w:szCs w:val="24"/>
        </w:rPr>
        <w:t xml:space="preserve"> introduce themselves to their listeners. The use of Western names is not accepted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Therefore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staff, including the presenters, brand themselves with their indigenous names</w:t>
      </w:r>
      <w:r w:rsidRPr="003A02FE">
        <w:rPr>
          <w:rFonts w:ascii="Times New Roman" w:eastAsia="Calibri" w:hAnsi="Times New Roman" w:cs="Times New Roman"/>
          <w:sz w:val="24"/>
          <w:szCs w:val="24"/>
          <w:vertAlign w:val="superscript"/>
        </w:rPr>
        <w:footnoteReference w:id="3"/>
      </w:r>
      <w:r w:rsidRPr="003A02FE">
        <w:rPr>
          <w:rFonts w:ascii="Times New Roman" w:eastAsia="Calibri" w:hAnsi="Times New Roman" w:cs="Times New Roman"/>
          <w:sz w:val="24"/>
          <w:szCs w:val="24"/>
        </w:rPr>
        <w:t xml:space="preserve"> and sometimes appellations such as </w:t>
      </w:r>
      <w:proofErr w:type="spellStart"/>
      <w:r w:rsidRPr="003A02FE">
        <w:rPr>
          <w:rFonts w:ascii="Times New Roman" w:eastAsia="Calibri" w:hAnsi="Times New Roman" w:cs="Times New Roman"/>
          <w:sz w:val="24"/>
          <w:szCs w:val="24"/>
        </w:rPr>
        <w:t>nwanwani</w:t>
      </w:r>
      <w:proofErr w:type="spellEnd"/>
      <w:r w:rsidRPr="003A02FE">
        <w:rPr>
          <w:rFonts w:ascii="Times New Roman" w:eastAsia="Calibri" w:hAnsi="Times New Roman" w:cs="Times New Roman"/>
          <w:sz w:val="24"/>
          <w:szCs w:val="24"/>
        </w:rPr>
        <w:t xml:space="preserve"> meaning wonderful. This according to a news editor is just a way of reflecting their cultural identities. This lends credence to Epstein (1973) and organisational theory as workers modify their personal beliefs to align with that of the organisation. In contrast to this practice, journalists of Joy newsroom can use any name, whether Western or indigenous.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terms of content,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written in English and delivered in Akan unlike Joy news which is written and delivered in English. News is translated on air spontaneously from English to Akan.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Also,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presented with a lot of literary devices. Notable amongst them are humour, proverbs, and exaggeration. The case is different with Joy news which is presented without literary devices and therefore goes straight to the point.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4.3 Language influence on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found that language has an influence on the news delivered to audiences. As earlier stated,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written in English and delivered in Akan while Joy news is written and delivered in English.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translated on air spontaneously from English to Akan. Although presenters are ideally supposed to read ahead of live transmission of the news, the presenters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have little time and so some do not do this before presenting the news live on air. Due to this, presenters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have devised various techniques to deliver the news which is at variance with the conventional way of news delivery employed in the Joy newsroom. One presenter explained that he would start the translation by giving the background to the story which might not necessarily be written in the news story: </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So for example if former first lady has been rumoured to be dead you don’t just go straight and say former first lady has died; the English stations will do that but with the Twi set up, you first of all have to start and build from maybe is there any precedence? Has any big person in society been rumoured to be dead? So you start from that.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He demonstrated how such a story will be framed: </w:t>
      </w:r>
    </w:p>
    <w:p w:rsidR="003A02FE" w:rsidRPr="003A02FE" w:rsidRDefault="003A02FE" w:rsidP="00AD35C3">
      <w:pPr>
        <w:numPr>
          <w:ilvl w:val="0"/>
          <w:numId w:val="3"/>
        </w:numPr>
        <w:spacing w:line="280" w:lineRule="exact"/>
        <w:contextualSpacing/>
        <w:jc w:val="both"/>
        <w:rPr>
          <w:rFonts w:ascii="Times New Roman" w:eastAsia="Calibri" w:hAnsi="Times New Roman" w:cs="Times New Roman"/>
          <w:i/>
          <w:sz w:val="28"/>
          <w:szCs w:val="24"/>
          <w:lang w:val="es-US"/>
        </w:rPr>
      </w:pPr>
      <w:r w:rsidRPr="003A02FE">
        <w:rPr>
          <w:rFonts w:ascii="Times New Roman" w:eastAsia="Calibri" w:hAnsi="Times New Roman" w:cs="Times New Roman"/>
          <w:b/>
          <w:sz w:val="24"/>
          <w:szCs w:val="24"/>
        </w:rPr>
        <w:t>Example1</w:t>
      </w:r>
      <w:r w:rsidRPr="003A02FE">
        <w:rPr>
          <w:rFonts w:ascii="Times New Roman" w:eastAsia="Calibri" w:hAnsi="Times New Roman" w:cs="Times New Roman"/>
          <w:sz w:val="28"/>
          <w:szCs w:val="24"/>
        </w:rPr>
        <w:br/>
      </w:r>
      <w:r w:rsidRPr="003A02FE">
        <w:rPr>
          <w:rFonts w:ascii="Times New Roman" w:eastAsia="Calibri" w:hAnsi="Times New Roman" w:cs="Times New Roman"/>
          <w:b/>
          <w:sz w:val="28"/>
          <w:szCs w:val="24"/>
        </w:rPr>
        <w:t>ᴐ</w:t>
      </w:r>
      <w:proofErr w:type="spellStart"/>
      <w:r w:rsidRPr="003A02FE">
        <w:rPr>
          <w:rFonts w:ascii="Times New Roman" w:eastAsia="Calibri" w:hAnsi="Times New Roman" w:cs="Times New Roman"/>
          <w:b/>
          <w:sz w:val="24"/>
          <w:szCs w:val="24"/>
        </w:rPr>
        <w:t>manfo</w:t>
      </w:r>
      <w:proofErr w:type="spellEnd"/>
      <w:r w:rsidRPr="003A02FE">
        <w:rPr>
          <w:rFonts w:ascii="Times New Roman" w:eastAsia="Calibri" w:hAnsi="Times New Roman" w:cs="Times New Roman"/>
          <w:b/>
          <w:sz w:val="24"/>
          <w:szCs w:val="24"/>
        </w:rPr>
        <w:t xml:space="preserve">ᴐ </w:t>
      </w:r>
      <w:proofErr w:type="spellStart"/>
      <w:r w:rsidRPr="003A02FE">
        <w:rPr>
          <w:rFonts w:ascii="Times New Roman" w:eastAsia="Calibri" w:hAnsi="Times New Roman" w:cs="Times New Roman"/>
          <w:b/>
          <w:sz w:val="24"/>
          <w:szCs w:val="24"/>
        </w:rPr>
        <w:t>bεkae</w:t>
      </w:r>
      <w:proofErr w:type="spellEnd"/>
      <w:r w:rsidRPr="003A02FE">
        <w:rPr>
          <w:rFonts w:ascii="Times New Roman" w:eastAsia="Calibri" w:hAnsi="Times New Roman" w:cs="Times New Roman"/>
          <w:b/>
          <w:sz w:val="24"/>
          <w:szCs w:val="24"/>
        </w:rPr>
        <w:t xml:space="preserve"> a </w:t>
      </w:r>
      <w:proofErr w:type="spellStart"/>
      <w:r w:rsidRPr="003A02FE">
        <w:rPr>
          <w:rFonts w:ascii="Times New Roman" w:eastAsia="Calibri" w:hAnsi="Times New Roman" w:cs="Times New Roman"/>
          <w:b/>
          <w:sz w:val="24"/>
          <w:szCs w:val="24"/>
        </w:rPr>
        <w:t>nansayi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ntam</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εbεt</w:t>
      </w:r>
      <w:proofErr w:type="spellEnd"/>
      <w:r w:rsidRPr="003A02FE">
        <w:rPr>
          <w:rFonts w:ascii="Times New Roman" w:eastAsia="Calibri" w:hAnsi="Times New Roman" w:cs="Times New Roman"/>
          <w:b/>
          <w:sz w:val="24"/>
          <w:szCs w:val="24"/>
        </w:rPr>
        <w:t xml:space="preserve">ᴐᴐ </w:t>
      </w:r>
      <w:proofErr w:type="spellStart"/>
      <w:r w:rsidRPr="003A02FE">
        <w:rPr>
          <w:rFonts w:ascii="Times New Roman" w:eastAsia="Calibri" w:hAnsi="Times New Roman" w:cs="Times New Roman"/>
          <w:b/>
          <w:sz w:val="24"/>
          <w:szCs w:val="24"/>
        </w:rPr>
        <w:t>dwa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huhuuhu</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Alhaji </w:t>
      </w:r>
      <w:proofErr w:type="spellStart"/>
      <w:r w:rsidRPr="003A02FE">
        <w:rPr>
          <w:rFonts w:ascii="Times New Roman" w:eastAsia="Calibri" w:hAnsi="Times New Roman" w:cs="Times New Roman"/>
          <w:b/>
          <w:sz w:val="24"/>
          <w:szCs w:val="24"/>
        </w:rPr>
        <w:t>Aliu</w:t>
      </w:r>
      <w:proofErr w:type="spellEnd"/>
      <w:r w:rsidRPr="003A02FE">
        <w:rPr>
          <w:rFonts w:ascii="Times New Roman" w:eastAsia="Calibri" w:hAnsi="Times New Roman" w:cs="Times New Roman"/>
          <w:b/>
          <w:sz w:val="24"/>
          <w:szCs w:val="24"/>
        </w:rPr>
        <w:t xml:space="preserve"> Mahama </w:t>
      </w:r>
      <w:proofErr w:type="spellStart"/>
      <w:r w:rsidRPr="003A02FE">
        <w:rPr>
          <w:rFonts w:ascii="Times New Roman" w:eastAsia="Calibri" w:hAnsi="Times New Roman" w:cs="Times New Roman"/>
          <w:b/>
          <w:sz w:val="24"/>
          <w:szCs w:val="24"/>
        </w:rPr>
        <w:t>afiri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rPr>
        <w:t>kowiee</w:t>
      </w:r>
      <w:proofErr w:type="spellEnd"/>
      <w:r w:rsidRPr="003A02FE">
        <w:rPr>
          <w:rFonts w:ascii="Times New Roman" w:eastAsia="Calibri" w:hAnsi="Times New Roman" w:cs="Times New Roman"/>
          <w:b/>
          <w:sz w:val="24"/>
          <w:szCs w:val="24"/>
        </w:rPr>
        <w:t xml:space="preserve"> no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εnnyε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nokorε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akyiri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yi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ansa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ᴐ</w:t>
      </w:r>
      <w:proofErr w:type="spellStart"/>
      <w:r w:rsidRPr="003A02FE">
        <w:rPr>
          <w:rFonts w:ascii="Times New Roman" w:eastAsia="Calibri" w:hAnsi="Times New Roman" w:cs="Times New Roman"/>
          <w:b/>
          <w:sz w:val="24"/>
          <w:szCs w:val="24"/>
        </w:rPr>
        <w:t>bεba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abεfi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Ghanafo</w:t>
      </w:r>
      <w:proofErr w:type="spellEnd"/>
      <w:r w:rsidRPr="003A02FE">
        <w:rPr>
          <w:rFonts w:ascii="Times New Roman" w:eastAsia="Calibri" w:hAnsi="Times New Roman" w:cs="Times New Roman"/>
          <w:b/>
          <w:sz w:val="24"/>
          <w:szCs w:val="24"/>
        </w:rPr>
        <w:t xml:space="preserve">ᴐ </w:t>
      </w:r>
      <w:proofErr w:type="spellStart"/>
      <w:r w:rsidRPr="003A02FE">
        <w:rPr>
          <w:rFonts w:ascii="Times New Roman" w:eastAsia="Calibri" w:hAnsi="Times New Roman" w:cs="Times New Roman"/>
          <w:b/>
          <w:sz w:val="24"/>
          <w:szCs w:val="24"/>
        </w:rPr>
        <w:t>ano</w:t>
      </w:r>
      <w:proofErr w:type="spellEnd"/>
      <w:r w:rsidRPr="003A02FE">
        <w:rPr>
          <w:rFonts w:ascii="Times New Roman" w:eastAsia="Calibri" w:hAnsi="Times New Roman" w:cs="Times New Roman"/>
          <w:b/>
          <w:sz w:val="24"/>
          <w:szCs w:val="24"/>
        </w:rPr>
        <w:t xml:space="preserve"> </w:t>
      </w:r>
      <w:proofErr w:type="gramStart"/>
      <w:r w:rsidRPr="003A02FE">
        <w:rPr>
          <w:rFonts w:ascii="Times New Roman" w:eastAsia="Calibri" w:hAnsi="Times New Roman" w:cs="Times New Roman"/>
          <w:b/>
          <w:sz w:val="24"/>
          <w:szCs w:val="24"/>
        </w:rPr>
        <w:t>a</w:t>
      </w:r>
      <w:proofErr w:type="gram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edi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nkyene</w:t>
      </w:r>
      <w:proofErr w:type="spellEnd"/>
      <w:r w:rsidRPr="003A02FE">
        <w:rPr>
          <w:rFonts w:ascii="Times New Roman" w:eastAsia="Calibri" w:hAnsi="Times New Roman" w:cs="Times New Roman"/>
          <w:b/>
          <w:sz w:val="24"/>
          <w:szCs w:val="24"/>
        </w:rPr>
        <w:t xml:space="preserve"> di </w:t>
      </w:r>
      <w:proofErr w:type="spellStart"/>
      <w:r w:rsidRPr="003A02FE">
        <w:rPr>
          <w:rFonts w:ascii="Times New Roman" w:eastAsia="Calibri" w:hAnsi="Times New Roman" w:cs="Times New Roman"/>
          <w:b/>
          <w:sz w:val="24"/>
          <w:szCs w:val="24"/>
        </w:rPr>
        <w:t>mako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εhyε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ase</w:t>
      </w:r>
      <w:proofErr w:type="spellEnd"/>
      <w:r w:rsidRPr="003A02FE">
        <w:rPr>
          <w:rFonts w:ascii="Times New Roman" w:eastAsia="Calibri" w:hAnsi="Times New Roman" w:cs="Times New Roman"/>
          <w:b/>
          <w:sz w:val="24"/>
          <w:szCs w:val="24"/>
        </w:rPr>
        <w:t xml:space="preserve"> bᴐ wo </w:t>
      </w:r>
      <w:proofErr w:type="spellStart"/>
      <w:r w:rsidRPr="003A02FE">
        <w:rPr>
          <w:rFonts w:ascii="Times New Roman" w:eastAsia="Calibri" w:hAnsi="Times New Roman" w:cs="Times New Roman"/>
          <w:b/>
          <w:sz w:val="24"/>
          <w:szCs w:val="24"/>
        </w:rPr>
        <w:t>awuto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woankasa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amfa</w:t>
      </w:r>
      <w:proofErr w:type="spellEnd"/>
      <w:r w:rsidRPr="003A02FE">
        <w:rPr>
          <w:rFonts w:ascii="Times New Roman" w:eastAsia="Calibri" w:hAnsi="Times New Roman" w:cs="Times New Roman"/>
          <w:b/>
          <w:sz w:val="24"/>
          <w:szCs w:val="24"/>
        </w:rPr>
        <w:t xml:space="preserve"> ho a </w:t>
      </w:r>
      <w:proofErr w:type="spellStart"/>
      <w:r w:rsidRPr="003A02FE">
        <w:rPr>
          <w:rFonts w:ascii="Times New Roman" w:eastAsia="Calibri" w:hAnsi="Times New Roman" w:cs="Times New Roman"/>
          <w:b/>
          <w:sz w:val="24"/>
          <w:szCs w:val="24"/>
        </w:rPr>
        <w:t>εbεwie</w:t>
      </w:r>
      <w:proofErr w:type="spellEnd"/>
      <w:r w:rsidRPr="003A02FE">
        <w:rPr>
          <w:rFonts w:ascii="Times New Roman" w:eastAsia="Calibri" w:hAnsi="Times New Roman" w:cs="Times New Roman"/>
          <w:b/>
          <w:sz w:val="24"/>
          <w:szCs w:val="24"/>
        </w:rPr>
        <w:t xml:space="preserve"> no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woafi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Naano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Yawada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dea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εbεt</w:t>
      </w:r>
      <w:proofErr w:type="spellEnd"/>
      <w:r w:rsidRPr="003A02FE">
        <w:rPr>
          <w:rFonts w:ascii="Times New Roman" w:eastAsia="Calibri" w:hAnsi="Times New Roman" w:cs="Times New Roman"/>
          <w:b/>
          <w:sz w:val="24"/>
          <w:szCs w:val="24"/>
        </w:rPr>
        <w:t xml:space="preserve">ᴐᴐ </w:t>
      </w:r>
      <w:proofErr w:type="spellStart"/>
      <w:r w:rsidRPr="003A02FE">
        <w:rPr>
          <w:rFonts w:ascii="Times New Roman" w:eastAsia="Calibri" w:hAnsi="Times New Roman" w:cs="Times New Roman"/>
          <w:b/>
          <w:sz w:val="24"/>
          <w:szCs w:val="24"/>
        </w:rPr>
        <w:t>dwa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εw</w:t>
      </w:r>
      <w:proofErr w:type="spellEnd"/>
      <w:r w:rsidRPr="003A02FE">
        <w:rPr>
          <w:rFonts w:ascii="Times New Roman" w:eastAsia="Calibri" w:hAnsi="Times New Roman" w:cs="Times New Roman"/>
          <w:b/>
          <w:sz w:val="24"/>
          <w:szCs w:val="24"/>
        </w:rPr>
        <w:t xml:space="preserve">ᴐ Facebook </w:t>
      </w:r>
      <w:proofErr w:type="spellStart"/>
      <w:r w:rsidRPr="003A02FE">
        <w:rPr>
          <w:rFonts w:ascii="Times New Roman" w:eastAsia="Calibri" w:hAnsi="Times New Roman" w:cs="Times New Roman"/>
          <w:b/>
          <w:sz w:val="24"/>
          <w:szCs w:val="24"/>
        </w:rPr>
        <w:t>εne</w:t>
      </w:r>
      <w:proofErr w:type="spellEnd"/>
      <w:r w:rsidRPr="003A02FE">
        <w:rPr>
          <w:rFonts w:ascii="Times New Roman" w:eastAsia="Calibri" w:hAnsi="Times New Roman" w:cs="Times New Roman"/>
          <w:b/>
          <w:sz w:val="24"/>
          <w:szCs w:val="24"/>
        </w:rPr>
        <w:t xml:space="preserve"> WhatsApp ne </w:t>
      </w:r>
      <w:proofErr w:type="spellStart"/>
      <w:r w:rsidRPr="003A02FE">
        <w:rPr>
          <w:rFonts w:ascii="Times New Roman" w:eastAsia="Calibri" w:hAnsi="Times New Roman" w:cs="Times New Roman"/>
          <w:b/>
          <w:sz w:val="24"/>
          <w:szCs w:val="24"/>
        </w:rPr>
        <w:t>ade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nyinaa</w:t>
      </w:r>
      <w:proofErr w:type="spellEnd"/>
      <w:r w:rsidRPr="003A02FE">
        <w:rPr>
          <w:rFonts w:ascii="Times New Roman" w:eastAsia="Calibri" w:hAnsi="Times New Roman" w:cs="Times New Roman"/>
          <w:b/>
          <w:sz w:val="24"/>
          <w:szCs w:val="24"/>
        </w:rPr>
        <w:t xml:space="preserve"> di </w:t>
      </w:r>
      <w:proofErr w:type="spellStart"/>
      <w:r w:rsidRPr="003A02FE">
        <w:rPr>
          <w:rFonts w:ascii="Times New Roman" w:eastAsia="Calibri" w:hAnsi="Times New Roman" w:cs="Times New Roman"/>
          <w:b/>
          <w:sz w:val="24"/>
          <w:szCs w:val="24"/>
        </w:rPr>
        <w:t>adanseε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ᴐ</w:t>
      </w:r>
      <w:proofErr w:type="spellStart"/>
      <w:r w:rsidRPr="003A02FE">
        <w:rPr>
          <w:rFonts w:ascii="Times New Roman" w:eastAsia="Calibri" w:hAnsi="Times New Roman" w:cs="Times New Roman"/>
          <w:b/>
          <w:sz w:val="24"/>
          <w:szCs w:val="24"/>
        </w:rPr>
        <w:t>manpanyin</w:t>
      </w:r>
      <w:proofErr w:type="spellEnd"/>
      <w:r w:rsidRPr="003A02FE">
        <w:rPr>
          <w:rFonts w:ascii="Times New Roman" w:eastAsia="Calibri" w:hAnsi="Times New Roman" w:cs="Times New Roman"/>
          <w:b/>
          <w:sz w:val="24"/>
          <w:szCs w:val="24"/>
        </w:rPr>
        <w:t xml:space="preserve"> dada Kufuor ne </w:t>
      </w:r>
      <w:proofErr w:type="spellStart"/>
      <w:r w:rsidRPr="003A02FE">
        <w:rPr>
          <w:rFonts w:ascii="Times New Roman" w:eastAsia="Calibri" w:hAnsi="Times New Roman" w:cs="Times New Roman"/>
          <w:b/>
          <w:sz w:val="24"/>
          <w:szCs w:val="24"/>
        </w:rPr>
        <w:t>yere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nanso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Adom</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kaseε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atu</w:t>
      </w:r>
      <w:proofErr w:type="spellEnd"/>
      <w:r w:rsidRPr="003A02FE">
        <w:rPr>
          <w:rFonts w:ascii="Times New Roman" w:eastAsia="Calibri" w:hAnsi="Times New Roman" w:cs="Times New Roman"/>
          <w:b/>
          <w:sz w:val="24"/>
          <w:szCs w:val="24"/>
        </w:rPr>
        <w:t xml:space="preserve"> ho </w:t>
      </w:r>
      <w:proofErr w:type="spellStart"/>
      <w:r w:rsidRPr="003A02FE">
        <w:rPr>
          <w:rFonts w:ascii="Times New Roman" w:eastAsia="Calibri" w:hAnsi="Times New Roman" w:cs="Times New Roman"/>
          <w:b/>
          <w:sz w:val="24"/>
          <w:szCs w:val="24"/>
        </w:rPr>
        <w:t>anamᴐn</w:t>
      </w:r>
      <w:proofErr w:type="spellEnd"/>
      <w:r w:rsidRPr="003A02FE">
        <w:rPr>
          <w:rFonts w:ascii="Times New Roman" w:eastAsia="Calibri" w:hAnsi="Times New Roman" w:cs="Times New Roman"/>
          <w:b/>
          <w:sz w:val="24"/>
          <w:szCs w:val="24"/>
        </w:rPr>
        <w:t xml:space="preserve"> ne </w:t>
      </w:r>
      <w:proofErr w:type="spellStart"/>
      <w:r w:rsidRPr="003A02FE">
        <w:rPr>
          <w:rFonts w:ascii="Times New Roman" w:eastAsia="Calibri" w:hAnsi="Times New Roman" w:cs="Times New Roman"/>
          <w:b/>
          <w:sz w:val="24"/>
          <w:szCs w:val="24"/>
        </w:rPr>
        <w:t>mpanyimfo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akᴐtwetwe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nkᴐmm</w:t>
      </w:r>
      <w:proofErr w:type="spellEnd"/>
      <w:r w:rsidRPr="003A02FE">
        <w:rPr>
          <w:rFonts w:ascii="Times New Roman" w:eastAsia="Calibri" w:hAnsi="Times New Roman" w:cs="Times New Roman"/>
          <w:b/>
          <w:sz w:val="24"/>
          <w:szCs w:val="24"/>
        </w:rPr>
        <w:t xml:space="preserve">ᴐ. </w:t>
      </w:r>
      <w:r w:rsidRPr="003A02FE">
        <w:rPr>
          <w:rFonts w:ascii="Times New Roman" w:eastAsia="Calibri" w:hAnsi="Times New Roman" w:cs="Times New Roman"/>
          <w:b/>
          <w:sz w:val="24"/>
          <w:szCs w:val="24"/>
          <w:lang w:val="fi-FI"/>
        </w:rPr>
        <w:t>Y</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koduru 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fi-FI"/>
        </w:rPr>
        <w:t xml:space="preserve"> no, nokwas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m ni y</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 xml:space="preserve">ahu maame no ankasa ne no akasa;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fi-FI"/>
        </w:rPr>
        <w:t>te ase.</w:t>
      </w:r>
    </w:p>
    <w:p w:rsidR="003A02FE" w:rsidRPr="003A02FE" w:rsidRDefault="003A02FE" w:rsidP="00AD35C3">
      <w:pPr>
        <w:spacing w:line="280" w:lineRule="exact"/>
        <w:jc w:val="both"/>
        <w:rPr>
          <w:rFonts w:ascii="Times New Roman" w:eastAsia="Calibri" w:hAnsi="Times New Roman" w:cs="Times New Roman"/>
          <w:sz w:val="24"/>
          <w:szCs w:val="24"/>
          <w:lang w:val="fi-FI"/>
        </w:rPr>
      </w:pP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If people will recall, it was rumoured recently that Alhaji </w:t>
      </w:r>
      <w:proofErr w:type="spellStart"/>
      <w:r w:rsidRPr="003A02FE">
        <w:rPr>
          <w:rFonts w:ascii="Times New Roman" w:eastAsia="Calibri" w:hAnsi="Times New Roman" w:cs="Times New Roman"/>
          <w:sz w:val="24"/>
          <w:szCs w:val="24"/>
        </w:rPr>
        <w:t>Aliu</w:t>
      </w:r>
      <w:proofErr w:type="spellEnd"/>
      <w:r w:rsidRPr="003A02FE">
        <w:rPr>
          <w:rFonts w:ascii="Times New Roman" w:eastAsia="Calibri" w:hAnsi="Times New Roman" w:cs="Times New Roman"/>
          <w:sz w:val="24"/>
          <w:szCs w:val="24"/>
        </w:rPr>
        <w:t xml:space="preserve"> Mahama had passed on but this eventually proved untrue. He only passed on later. When Ghanaians start speculating your death and you do not refute it, you end up dying. Just last Thursday it was circulated on </w:t>
      </w:r>
      <w:r w:rsidRPr="003A02FE">
        <w:rPr>
          <w:rFonts w:ascii="Times New Roman" w:eastAsia="Calibri" w:hAnsi="Times New Roman" w:cs="Times New Roman"/>
          <w:i/>
          <w:sz w:val="24"/>
          <w:szCs w:val="24"/>
        </w:rPr>
        <w:t>Facebook</w:t>
      </w:r>
      <w:r w:rsidRPr="003A02FE">
        <w:rPr>
          <w:rFonts w:ascii="Times New Roman" w:eastAsia="Calibri" w:hAnsi="Times New Roman" w:cs="Times New Roman"/>
          <w:sz w:val="24"/>
          <w:szCs w:val="24"/>
        </w:rPr>
        <w:t xml:space="preserve"> and </w:t>
      </w:r>
      <w:r w:rsidRPr="003A02FE">
        <w:rPr>
          <w:rFonts w:ascii="Times New Roman" w:eastAsia="Calibri" w:hAnsi="Times New Roman" w:cs="Times New Roman"/>
          <w:i/>
          <w:sz w:val="24"/>
          <w:szCs w:val="24"/>
        </w:rPr>
        <w:t>WhatsApp</w:t>
      </w:r>
      <w:r w:rsidRPr="003A02FE">
        <w:rPr>
          <w:rFonts w:ascii="Times New Roman" w:eastAsia="Calibri" w:hAnsi="Times New Roman" w:cs="Times New Roman"/>
          <w:sz w:val="24"/>
          <w:szCs w:val="24"/>
        </w:rPr>
        <w:t xml:space="preserve"> that the wife of Former President Kufuor had passed on but checks by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shows that the woman is alive. </w:t>
      </w:r>
    </w:p>
    <w:p w:rsidR="003A02FE" w:rsidRPr="003A02FE" w:rsidRDefault="003A02FE" w:rsidP="00AD35C3">
      <w:pPr>
        <w:spacing w:line="280" w:lineRule="exact"/>
        <w:jc w:val="both"/>
        <w:rPr>
          <w:rFonts w:ascii="Times New Roman" w:eastAsia="Calibri" w:hAnsi="Times New Roman" w:cs="Times New Roman"/>
          <w:sz w:val="24"/>
          <w:szCs w:val="24"/>
        </w:rPr>
      </w:pP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Another presenter said she would also start the translation process by saying something quite unrelated to the news story while reading the story to herself. She would then translate the story when she has understood it.</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editors and reporters agreed that spontaneous translation gives a lot of discretion to the news presenters but they also trusted the presenters to be able to set boundaries for themselves. According to one of the editors, this is the reason why the presenters are trained before they are allowed to go live on air. A presenter also indicated that their involvement in editorial meetings also helps to broaden their understanding about the issues at stake so they can easily translate.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Some respondents agreed that spontaneous translation tends to be problematic and as a result is not the best practice. One reporter admitted that there had been times when sources had called her to complain about having been taken out of context or misquoted due to the way news readers rendered the stories she had written.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Another reporter explained:</w:t>
      </w:r>
    </w:p>
    <w:p w:rsidR="003A02FE" w:rsidRPr="003A02FE" w:rsidRDefault="003A02FE" w:rsidP="00D23B4A">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 don’t want to mention names but we do have some of the readers at times when the person is reading your story and if you’re home or you are in the newsroom or you are in the studio, at times you can sometimes get angry because the way the presenters do present the news on air with exaggeration and stuff… I mean there are certain things you don’t write in the news or in the </w:t>
      </w:r>
      <w:proofErr w:type="gramStart"/>
      <w:r w:rsidRPr="003A02FE">
        <w:rPr>
          <w:rFonts w:ascii="Times New Roman" w:eastAsia="Calibri" w:hAnsi="Times New Roman" w:cs="Times New Roman"/>
          <w:sz w:val="24"/>
          <w:szCs w:val="24"/>
        </w:rPr>
        <w:t>story</w:t>
      </w:r>
      <w:proofErr w:type="gramEnd"/>
      <w:r w:rsidRPr="003A02FE">
        <w:rPr>
          <w:rFonts w:ascii="Times New Roman" w:eastAsia="Calibri" w:hAnsi="Times New Roman" w:cs="Times New Roman"/>
          <w:sz w:val="24"/>
          <w:szCs w:val="24"/>
        </w:rPr>
        <w:t xml:space="preserve"> but they say.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Despite these problems which come with spontaneous translation, respondents were not in support of engaging the services of translators to translate the news before it is read on air. They thought that such a practice would increase the cost of production and also take away the excitement from the news.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w:t>
      </w:r>
      <w:r w:rsidRPr="003A02FE">
        <w:rPr>
          <w:rFonts w:ascii="Times New Roman" w:eastAsia="Calibri" w:hAnsi="Times New Roman" w:cs="Times New Roman"/>
          <w:i/>
          <w:sz w:val="24"/>
          <w:szCs w:val="24"/>
        </w:rPr>
        <w:t>Joy</w:t>
      </w:r>
      <w:r w:rsidRPr="003A02FE">
        <w:rPr>
          <w:rFonts w:ascii="Times New Roman" w:eastAsia="Calibri" w:hAnsi="Times New Roman" w:cs="Times New Roman"/>
          <w:sz w:val="24"/>
          <w:szCs w:val="24"/>
        </w:rPr>
        <w:t xml:space="preserve"> newsroom, the news is written and read in English. Therefore, Joy news is accompanied by little spontaneity which only comes in the form of asking spontaneous questions during on-air interviews. However even with this, measures are put in place to ensure that this little level of spontaneity is not abused. Therefore, at the end of the news presentation, the performance of presenters is reviewed in Joy newsroom unlike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where there is no such performance review of presenters.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4.3.1 The use of literary devices and techniques in news presentation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Literary devices are forms of constructions employed to add special effects to narrations.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unlike Joy news presenters, rely heavily on literary devices to present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Humour is one of the literary devices greatly employed in the delivery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crack jokes, make funny remarks, amongst others as a kind of commentary on the news items they present in order to evoke laughter. According to respondents from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humour is employed in order to meet the emotional and psychological needs of listeners, who are mostly tired and stressed out and therefore require news that is interesting. Contrary to this, Joy news in general does not employ literary devices but uses humour occasionally in a segment of the evening news called </w:t>
      </w:r>
      <w:r w:rsidRPr="003A02FE">
        <w:rPr>
          <w:rFonts w:ascii="Times New Roman" w:eastAsia="Calibri" w:hAnsi="Times New Roman" w:cs="Times New Roman"/>
          <w:i/>
          <w:sz w:val="24"/>
          <w:szCs w:val="24"/>
        </w:rPr>
        <w:t>Flip Side</w:t>
      </w:r>
      <w:r w:rsidRPr="003A02FE">
        <w:rPr>
          <w:rFonts w:ascii="Times New Roman" w:eastAsia="Calibri" w:hAnsi="Times New Roman" w:cs="Times New Roman"/>
          <w:sz w:val="24"/>
          <w:szCs w:val="24"/>
        </w:rPr>
        <w:t xml:space="preserve"> where a funny news story is told to end the news bulletin.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Aside from humour,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also presented with a lot of proverbs. Presenters, therefore, intersperse the narration with as many proverbs as possible. Examples include: </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2</w:t>
      </w:r>
    </w:p>
    <w:p w:rsidR="003A02FE" w:rsidRPr="00D23B4A" w:rsidRDefault="003A02FE" w:rsidP="00AD35C3">
      <w:pPr>
        <w:spacing w:line="280" w:lineRule="exact"/>
        <w:ind w:left="720"/>
        <w:contextualSpacing/>
        <w:jc w:val="both"/>
        <w:rPr>
          <w:rFonts w:ascii="Times New Roman" w:eastAsia="Calibri" w:hAnsi="Times New Roman" w:cs="Times New Roman"/>
          <w:b/>
          <w:sz w:val="24"/>
          <w:szCs w:val="24"/>
          <w:lang w:val="de-DE"/>
        </w:rPr>
      </w:pPr>
      <w:proofErr w:type="spellStart"/>
      <w:r w:rsidRPr="00D23B4A">
        <w:rPr>
          <w:rFonts w:ascii="Times New Roman" w:eastAsia="Calibri" w:hAnsi="Times New Roman" w:cs="Times New Roman"/>
          <w:b/>
          <w:sz w:val="24"/>
          <w:szCs w:val="24"/>
          <w:lang w:val="de-DE"/>
        </w:rPr>
        <w:t>Woamma</w:t>
      </w:r>
      <w:proofErr w:type="spellEnd"/>
      <w:r w:rsidRPr="00D23B4A">
        <w:rPr>
          <w:rFonts w:ascii="Times New Roman" w:eastAsia="Calibri" w:hAnsi="Times New Roman" w:cs="Times New Roman"/>
          <w:b/>
          <w:sz w:val="24"/>
          <w:szCs w:val="24"/>
          <w:lang w:val="de-DE"/>
        </w:rPr>
        <w:t xml:space="preserve"> wo y</w:t>
      </w:r>
      <w:r w:rsidRPr="003A02FE">
        <w:rPr>
          <w:rFonts w:ascii="Times New Roman" w:eastAsia="Calibri" w:hAnsi="Times New Roman" w:cs="Times New Roman"/>
          <w:b/>
          <w:sz w:val="24"/>
          <w:szCs w:val="24"/>
        </w:rPr>
        <w:t>ᴐ</w:t>
      </w:r>
      <w:proofErr w:type="spellStart"/>
      <w:r w:rsidRPr="00D23B4A">
        <w:rPr>
          <w:rFonts w:ascii="Times New Roman" w:eastAsia="Calibri" w:hAnsi="Times New Roman" w:cs="Times New Roman"/>
          <w:b/>
          <w:sz w:val="24"/>
          <w:szCs w:val="24"/>
          <w:lang w:val="de-DE"/>
        </w:rPr>
        <w:t>nko</w:t>
      </w:r>
      <w:proofErr w:type="spellEnd"/>
      <w:r w:rsidRPr="00D23B4A">
        <w:rPr>
          <w:rFonts w:ascii="Times New Roman" w:eastAsia="Calibri" w:hAnsi="Times New Roman" w:cs="Times New Roman"/>
          <w:b/>
          <w:sz w:val="24"/>
          <w:szCs w:val="24"/>
          <w:lang w:val="de-DE"/>
        </w:rPr>
        <w:t xml:space="preserve"> </w:t>
      </w:r>
      <w:proofErr w:type="spellStart"/>
      <w:r w:rsidRPr="00D23B4A">
        <w:rPr>
          <w:rFonts w:ascii="Times New Roman" w:eastAsia="Calibri" w:hAnsi="Times New Roman" w:cs="Times New Roman"/>
          <w:b/>
          <w:sz w:val="24"/>
          <w:szCs w:val="24"/>
          <w:lang w:val="de-DE"/>
        </w:rPr>
        <w:t>antwa</w:t>
      </w:r>
      <w:proofErr w:type="spellEnd"/>
      <w:r w:rsidRPr="00D23B4A">
        <w:rPr>
          <w:rFonts w:ascii="Times New Roman" w:eastAsia="Calibri" w:hAnsi="Times New Roman" w:cs="Times New Roman"/>
          <w:b/>
          <w:sz w:val="24"/>
          <w:szCs w:val="24"/>
          <w:lang w:val="de-DE"/>
        </w:rPr>
        <w:t xml:space="preserve"> ank</w:t>
      </w:r>
      <w:r w:rsidRPr="003A02FE">
        <w:rPr>
          <w:rFonts w:ascii="Times New Roman" w:eastAsia="Calibri" w:hAnsi="Times New Roman" w:cs="Times New Roman"/>
          <w:b/>
          <w:sz w:val="24"/>
          <w:szCs w:val="24"/>
        </w:rPr>
        <w:t>ᴐ</w:t>
      </w:r>
      <w:r w:rsidRPr="00D23B4A">
        <w:rPr>
          <w:rFonts w:ascii="Times New Roman" w:eastAsia="Calibri" w:hAnsi="Times New Roman" w:cs="Times New Roman"/>
          <w:b/>
          <w:sz w:val="24"/>
          <w:szCs w:val="24"/>
          <w:lang w:val="de-DE"/>
        </w:rPr>
        <w:t xml:space="preserve"> a </w:t>
      </w:r>
      <w:proofErr w:type="spellStart"/>
      <w:r w:rsidRPr="00D23B4A">
        <w:rPr>
          <w:rFonts w:ascii="Times New Roman" w:eastAsia="Calibri" w:hAnsi="Times New Roman" w:cs="Times New Roman"/>
          <w:b/>
          <w:sz w:val="24"/>
          <w:szCs w:val="24"/>
          <w:lang w:val="de-DE"/>
        </w:rPr>
        <w:t>wonntwa</w:t>
      </w:r>
      <w:proofErr w:type="spellEnd"/>
      <w:r w:rsidRPr="00D23B4A">
        <w:rPr>
          <w:rFonts w:ascii="Times New Roman" w:eastAsia="Calibri" w:hAnsi="Times New Roman" w:cs="Times New Roman"/>
          <w:b/>
          <w:sz w:val="24"/>
          <w:szCs w:val="24"/>
          <w:lang w:val="de-DE"/>
        </w:rPr>
        <w:t xml:space="preserve"> </w:t>
      </w:r>
      <w:proofErr w:type="spellStart"/>
      <w:r w:rsidRPr="00D23B4A">
        <w:rPr>
          <w:rFonts w:ascii="Times New Roman" w:eastAsia="Calibri" w:hAnsi="Times New Roman" w:cs="Times New Roman"/>
          <w:b/>
          <w:sz w:val="24"/>
          <w:szCs w:val="24"/>
          <w:lang w:val="de-DE"/>
        </w:rPr>
        <w:t>nnu</w:t>
      </w:r>
      <w:proofErr w:type="spellEnd"/>
      <w:r w:rsidRPr="00D23B4A">
        <w:rPr>
          <w:rFonts w:ascii="Times New Roman" w:eastAsia="Calibri" w:hAnsi="Times New Roman" w:cs="Times New Roman"/>
          <w:b/>
          <w:sz w:val="24"/>
          <w:szCs w:val="24"/>
          <w:lang w:val="de-DE"/>
        </w:rPr>
        <w:t>.</w:t>
      </w:r>
    </w:p>
    <w:p w:rsidR="003A02FE" w:rsidRPr="00D23B4A" w:rsidRDefault="003A02FE" w:rsidP="00AD35C3">
      <w:pPr>
        <w:spacing w:line="280" w:lineRule="exact"/>
        <w:ind w:left="720"/>
        <w:contextualSpacing/>
        <w:jc w:val="both"/>
        <w:rPr>
          <w:rFonts w:ascii="Times New Roman" w:eastAsia="Calibri" w:hAnsi="Times New Roman" w:cs="Times New Roman"/>
          <w:sz w:val="24"/>
          <w:szCs w:val="24"/>
          <w:lang w:val="de-DE"/>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Which translates as:</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He who obstructs another's progress also gets obstructed.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3</w:t>
      </w:r>
    </w:p>
    <w:p w:rsidR="003A02FE" w:rsidRPr="003A02FE" w:rsidRDefault="003A02FE" w:rsidP="00AD35C3">
      <w:pPr>
        <w:spacing w:line="280" w:lineRule="exact"/>
        <w:ind w:left="720"/>
        <w:contextualSpacing/>
        <w:jc w:val="both"/>
        <w:rPr>
          <w:rFonts w:ascii="Times New Roman" w:eastAsia="Calibri" w:hAnsi="Times New Roman" w:cs="Times New Roman"/>
          <w:b/>
          <w:sz w:val="24"/>
          <w:szCs w:val="24"/>
          <w:lang w:val="es-419"/>
        </w:rPr>
      </w:pPr>
      <w:r w:rsidRPr="003A02FE">
        <w:rPr>
          <w:rFonts w:ascii="Times New Roman" w:eastAsia="Calibri" w:hAnsi="Times New Roman" w:cs="Times New Roman"/>
          <w:b/>
          <w:sz w:val="24"/>
          <w:szCs w:val="24"/>
          <w:lang w:val="es-419"/>
        </w:rPr>
        <w:t xml:space="preserve">Nea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419"/>
        </w:rPr>
        <w:t xml:space="preserve">foro dua pa na yepia no.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lang w:val="es-419"/>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Which translates as: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Help is given to one who embarks on a worthy course.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4</w:t>
      </w:r>
    </w:p>
    <w:p w:rsidR="003A02FE" w:rsidRPr="003A02FE" w:rsidRDefault="003A02FE" w:rsidP="00AD35C3">
      <w:pPr>
        <w:spacing w:line="280" w:lineRule="exact"/>
        <w:ind w:left="720"/>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8"/>
          <w:szCs w:val="24"/>
        </w:rPr>
        <w:t>ᴐ</w:t>
      </w:r>
      <w:proofErr w:type="spellStart"/>
      <w:r w:rsidRPr="003A02FE">
        <w:rPr>
          <w:rFonts w:ascii="Times New Roman" w:eastAsia="Calibri" w:hAnsi="Times New Roman" w:cs="Times New Roman"/>
          <w:b/>
          <w:sz w:val="24"/>
          <w:szCs w:val="24"/>
        </w:rPr>
        <w:t>soro</w:t>
      </w:r>
      <w:proofErr w:type="spellEnd"/>
      <w:r w:rsidRPr="003A02FE">
        <w:rPr>
          <w:rFonts w:ascii="Times New Roman" w:eastAsia="Calibri" w:hAnsi="Times New Roman" w:cs="Times New Roman"/>
          <w:b/>
          <w:sz w:val="24"/>
          <w:szCs w:val="24"/>
        </w:rPr>
        <w:t xml:space="preserve"> boa </w:t>
      </w:r>
      <w:proofErr w:type="spellStart"/>
      <w:r w:rsidRPr="003A02FE">
        <w:rPr>
          <w:rFonts w:ascii="Times New Roman" w:eastAsia="Calibri" w:hAnsi="Times New Roman" w:cs="Times New Roman"/>
          <w:b/>
          <w:sz w:val="24"/>
          <w:szCs w:val="24"/>
        </w:rPr>
        <w:t>nea</w:t>
      </w:r>
      <w:proofErr w:type="spellEnd"/>
      <w:r w:rsidRPr="003A02FE">
        <w:rPr>
          <w:rFonts w:ascii="Times New Roman" w:eastAsia="Calibri" w:hAnsi="Times New Roman" w:cs="Times New Roman"/>
          <w:b/>
          <w:sz w:val="24"/>
          <w:szCs w:val="24"/>
        </w:rPr>
        <w:t xml:space="preserve"> ᴐboa </w:t>
      </w:r>
      <w:proofErr w:type="spellStart"/>
      <w:r w:rsidRPr="003A02FE">
        <w:rPr>
          <w:rFonts w:ascii="Times New Roman" w:eastAsia="Calibri" w:hAnsi="Times New Roman" w:cs="Times New Roman"/>
          <w:b/>
          <w:sz w:val="24"/>
          <w:szCs w:val="24"/>
        </w:rPr>
        <w:t>neho</w:t>
      </w:r>
      <w:proofErr w:type="spellEnd"/>
      <w:r w:rsidRPr="003A02FE">
        <w:rPr>
          <w:rFonts w:ascii="Times New Roman" w:eastAsia="Calibri" w:hAnsi="Times New Roman" w:cs="Times New Roman"/>
          <w:b/>
          <w:sz w:val="24"/>
          <w:szCs w:val="24"/>
        </w:rPr>
        <w:t xml:space="preserve">.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Which translates as: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Heaven helps one who helps himself/herself.</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explained that the use of proverbs conforms to Akan tradition and is a matter of necessity as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packaged and presented to reflect the Ghanaian and for that matter African tradition within which the newsroom operates. According to a news presenter, in the Ghanaian and African tradition as a whole when a king gives information to a linguist, the latter does not repeat exactly what the king has said but he (the linguist) infuses the information with proverbs. According to the presenter, the job of the Akan news presenter is similar to that of a linguist because the linguist has the discretion to add or subtract from the information the king gives. The use of proverbs in the news is, therefore, not strange but rather follows the customs and traditions of the Akan people. A respondent said, “</w:t>
      </w:r>
      <w:proofErr w:type="spellStart"/>
      <w:r w:rsidRPr="003A02FE">
        <w:rPr>
          <w:rFonts w:ascii="Times New Roman" w:eastAsia="Calibri" w:hAnsi="Times New Roman" w:cs="Times New Roman"/>
          <w:sz w:val="24"/>
          <w:szCs w:val="24"/>
        </w:rPr>
        <w:t>Akans</w:t>
      </w:r>
      <w:proofErr w:type="spellEnd"/>
      <w:r w:rsidRPr="003A02FE">
        <w:rPr>
          <w:rFonts w:ascii="Times New Roman" w:eastAsia="Calibri" w:hAnsi="Times New Roman" w:cs="Times New Roman"/>
          <w:sz w:val="24"/>
          <w:szCs w:val="24"/>
        </w:rPr>
        <w:t xml:space="preserve"> just like the Nigerians use proverbs to spice their language.”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again explained that the use of proverbs shows mastery over the Akan language for which reason listeners can trust them to be able to deliver the news efficiently to them in the Akan language. A respondent said, “In Akan when you use a proverb, it places you on a certain level; that you have deep thoughts.” Another explanation given for the use of proverbs is that they help to summarise longer narrations.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This finding about the use of proverbs in the news gives credence to Agyekum’s (2020) assertion that language and culture are intertwined and goes to show that one cannot adopt a language and do away the associated cultural elements as it is a complete package.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Exaggeration is another form of literary device used in presentation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With this, presenters give embellished and sometimes non-factual descriptions of events and issues in the news. In a demonstration, a presenter displayed a typical example of exaggeration in the news: </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5</w:t>
      </w:r>
    </w:p>
    <w:p w:rsidR="003A02FE" w:rsidRPr="00D23B4A" w:rsidRDefault="003A02FE" w:rsidP="00D23B4A">
      <w:pPr>
        <w:spacing w:line="280" w:lineRule="exact"/>
        <w:ind w:left="720"/>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lang w:val="es-US"/>
        </w:rPr>
        <w:t>Bere a abaayewa no akuntun nemu repra no, abaamuwaa no hw</w:t>
      </w:r>
      <w:proofErr w:type="spellStart"/>
      <w:r w:rsidRPr="003A02FE">
        <w:rPr>
          <w:rFonts w:ascii="Times New Roman" w:eastAsia="Calibri" w:hAnsi="Times New Roman" w:cs="Times New Roman"/>
          <w:b/>
          <w:sz w:val="24"/>
          <w:szCs w:val="24"/>
        </w:rPr>
        <w:t>εε</w:t>
      </w:r>
      <w:proofErr w:type="spellEnd"/>
      <w:r w:rsidRPr="003A02FE">
        <w:rPr>
          <w:rFonts w:ascii="Times New Roman" w:eastAsia="Calibri" w:hAnsi="Times New Roman" w:cs="Times New Roman"/>
          <w:b/>
          <w:sz w:val="24"/>
          <w:szCs w:val="24"/>
          <w:lang w:val="es-US"/>
        </w:rPr>
        <w:t xml:space="preserve"> no, 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nea ne to </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sifa abob</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Ogyinaa 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xml:space="preserve"> na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hw</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aa na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xml:space="preserve">memenee ntasuo. </w:t>
      </w:r>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lang w:val="es-US"/>
        </w:rPr>
        <w:t>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aa na ne baama s</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re</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w:t>
      </w:r>
      <w:proofErr w:type="spellStart"/>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rPr>
        <w:t>nam</w:t>
      </w:r>
      <w:proofErr w:type="spellEnd"/>
      <w:r w:rsidRPr="003A02FE">
        <w:rPr>
          <w:rFonts w:ascii="Times New Roman" w:eastAsia="Calibri" w:hAnsi="Times New Roman" w:cs="Times New Roman"/>
          <w:b/>
          <w:sz w:val="24"/>
          <w:szCs w:val="24"/>
        </w:rPr>
        <w:t xml:space="preserve"> so ma ᴐ</w:t>
      </w:r>
      <w:proofErr w:type="spellStart"/>
      <w:r w:rsidRPr="003A02FE">
        <w:rPr>
          <w:rFonts w:ascii="Times New Roman" w:eastAsia="Calibri" w:hAnsi="Times New Roman" w:cs="Times New Roman"/>
          <w:b/>
          <w:sz w:val="24"/>
          <w:szCs w:val="24"/>
        </w:rPr>
        <w:t>kaa</w:t>
      </w:r>
      <w:proofErr w:type="spellEnd"/>
      <w:r w:rsidRPr="003A02FE">
        <w:rPr>
          <w:rFonts w:ascii="Times New Roman" w:eastAsia="Calibri" w:hAnsi="Times New Roman" w:cs="Times New Roman"/>
          <w:b/>
          <w:sz w:val="24"/>
          <w:szCs w:val="24"/>
        </w:rPr>
        <w:t xml:space="preserve"> ᴐbaa no </w:t>
      </w:r>
      <w:proofErr w:type="spellStart"/>
      <w:r w:rsidRPr="003A02FE">
        <w:rPr>
          <w:rFonts w:ascii="Times New Roman" w:eastAsia="Calibri" w:hAnsi="Times New Roman" w:cs="Times New Roman"/>
          <w:b/>
          <w:sz w:val="24"/>
          <w:szCs w:val="24"/>
        </w:rPr>
        <w:t>tim</w:t>
      </w:r>
      <w:proofErr w:type="spellEnd"/>
      <w:r w:rsidRPr="003A02FE">
        <w:rPr>
          <w:rFonts w:ascii="Times New Roman" w:eastAsia="Calibri" w:hAnsi="Times New Roman" w:cs="Times New Roman"/>
          <w:b/>
          <w:sz w:val="24"/>
          <w:szCs w:val="24"/>
        </w:rPr>
        <w:t xml:space="preserve"> hᴐ a ᴐne no </w:t>
      </w:r>
      <w:proofErr w:type="spellStart"/>
      <w:r w:rsidRPr="003A02FE">
        <w:rPr>
          <w:rFonts w:ascii="Times New Roman" w:eastAsia="Calibri" w:hAnsi="Times New Roman" w:cs="Times New Roman"/>
          <w:b/>
          <w:sz w:val="24"/>
          <w:szCs w:val="24"/>
        </w:rPr>
        <w:t>dae</w:t>
      </w:r>
      <w:proofErr w:type="spellEnd"/>
      <w:r w:rsidRPr="003A02FE">
        <w:rPr>
          <w:rFonts w:ascii="Times New Roman" w:eastAsia="Calibri" w:hAnsi="Times New Roman" w:cs="Times New Roman"/>
          <w:b/>
          <w:sz w:val="24"/>
          <w:szCs w:val="24"/>
        </w:rPr>
        <w:t>.</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D23B4A">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boy observed the girl’s buttocks with great desire as she bent down to sweep. He gulped as he continued to admire her, and then had an erection. Subsequently, he forcibly had sex with her.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Presenters felt that embellishment is an important element which helps them in translating the news from English to Akan. A presenter explained, “We need to embellish because we need to paint a mental picture. Sometimes, yes the script will say, a 13 year old girl has been raped but since this is not TV, I have to paint a picture.”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Other literary devices such as anecdotes, euphemisms amongst others are used in the presentation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as well. Songs are also used to punctuate the news occasionally. For example on the 30</w:t>
      </w:r>
      <w:r w:rsidRPr="003A02FE">
        <w:rPr>
          <w:rFonts w:ascii="Times New Roman" w:eastAsia="Calibri" w:hAnsi="Times New Roman" w:cs="Times New Roman"/>
          <w:sz w:val="24"/>
          <w:szCs w:val="24"/>
          <w:vertAlign w:val="superscript"/>
        </w:rPr>
        <w:t>th</w:t>
      </w:r>
      <w:r w:rsidRPr="003A02FE">
        <w:rPr>
          <w:rFonts w:ascii="Times New Roman" w:eastAsia="Calibri" w:hAnsi="Times New Roman" w:cs="Times New Roman"/>
          <w:sz w:val="24"/>
          <w:szCs w:val="24"/>
        </w:rPr>
        <w:t xml:space="preserve"> January 2015, a presenter sang the following indigenous Akan song during the mid-day news:</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Example 6</w:t>
      </w:r>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proofErr w:type="spellStart"/>
      <w:r w:rsidRPr="003A02FE">
        <w:rPr>
          <w:rFonts w:ascii="Times New Roman" w:eastAsia="Calibri" w:hAnsi="Times New Roman" w:cs="Times New Roman"/>
          <w:b/>
          <w:sz w:val="24"/>
          <w:szCs w:val="24"/>
        </w:rPr>
        <w:t>Aseda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Onyame</w:t>
      </w:r>
      <w:proofErr w:type="spellEnd"/>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proofErr w:type="spellStart"/>
      <w:r w:rsidRPr="003A02FE">
        <w:rPr>
          <w:rFonts w:ascii="Times New Roman" w:eastAsia="Calibri" w:hAnsi="Times New Roman" w:cs="Times New Roman"/>
          <w:b/>
          <w:sz w:val="24"/>
          <w:szCs w:val="24"/>
        </w:rPr>
        <w:t>Nyame</w:t>
      </w:r>
      <w:proofErr w:type="spellEnd"/>
      <w:r w:rsidRPr="003A02FE">
        <w:rPr>
          <w:rFonts w:ascii="Times New Roman" w:eastAsia="Calibri" w:hAnsi="Times New Roman" w:cs="Times New Roman"/>
          <w:b/>
          <w:sz w:val="24"/>
          <w:szCs w:val="24"/>
        </w:rPr>
        <w:t xml:space="preserve"> a ᴐne </w:t>
      </w:r>
      <w:proofErr w:type="spellStart"/>
      <w:r w:rsidRPr="003A02FE">
        <w:rPr>
          <w:rFonts w:ascii="Times New Roman" w:eastAsia="Calibri" w:hAnsi="Times New Roman" w:cs="Times New Roman"/>
          <w:b/>
          <w:sz w:val="24"/>
          <w:szCs w:val="24"/>
        </w:rPr>
        <w:t>yεn</w:t>
      </w:r>
      <w:proofErr w:type="spellEnd"/>
      <w:r w:rsidRPr="003A02FE">
        <w:rPr>
          <w:rFonts w:ascii="Times New Roman" w:eastAsia="Calibri" w:hAnsi="Times New Roman" w:cs="Times New Roman"/>
          <w:b/>
          <w:sz w:val="24"/>
          <w:szCs w:val="24"/>
        </w:rPr>
        <w:t xml:space="preserve"> wᴐ hᴐ </w:t>
      </w:r>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Ne </w:t>
      </w:r>
      <w:proofErr w:type="spellStart"/>
      <w:r w:rsidRPr="003A02FE">
        <w:rPr>
          <w:rFonts w:ascii="Times New Roman" w:eastAsia="Calibri" w:hAnsi="Times New Roman" w:cs="Times New Roman"/>
          <w:b/>
          <w:sz w:val="24"/>
          <w:szCs w:val="24"/>
        </w:rPr>
        <w:t>neama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εyε</w:t>
      </w:r>
      <w:proofErr w:type="spellEnd"/>
      <w:r w:rsidRPr="003A02FE">
        <w:rPr>
          <w:rFonts w:ascii="Times New Roman" w:eastAsia="Calibri" w:hAnsi="Times New Roman" w:cs="Times New Roman"/>
          <w:b/>
          <w:sz w:val="24"/>
          <w:szCs w:val="24"/>
        </w:rPr>
        <w:t xml:space="preserve"> a ᴐ</w:t>
      </w:r>
      <w:proofErr w:type="spellStart"/>
      <w:r w:rsidRPr="003A02FE">
        <w:rPr>
          <w:rFonts w:ascii="Times New Roman" w:eastAsia="Calibri" w:hAnsi="Times New Roman" w:cs="Times New Roman"/>
          <w:b/>
          <w:sz w:val="24"/>
          <w:szCs w:val="24"/>
        </w:rPr>
        <w:t>yε</w:t>
      </w:r>
      <w:proofErr w:type="spellEnd"/>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proofErr w:type="spellStart"/>
      <w:r w:rsidRPr="003A02FE">
        <w:rPr>
          <w:rFonts w:ascii="Times New Roman" w:eastAsia="Calibri" w:hAnsi="Times New Roman" w:cs="Times New Roman"/>
          <w:b/>
          <w:sz w:val="24"/>
          <w:szCs w:val="24"/>
        </w:rPr>
        <w:t>εyε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nwanwa</w:t>
      </w:r>
      <w:proofErr w:type="spellEnd"/>
    </w:p>
    <w:p w:rsidR="003A02FE" w:rsidRPr="00840C6B" w:rsidRDefault="003A02FE" w:rsidP="00AD35C3">
      <w:pPr>
        <w:spacing w:after="0" w:line="280" w:lineRule="exact"/>
        <w:ind w:left="720"/>
        <w:jc w:val="both"/>
        <w:rPr>
          <w:rFonts w:ascii="Times New Roman" w:eastAsia="Calibri" w:hAnsi="Times New Roman" w:cs="Times New Roman"/>
          <w:b/>
          <w:sz w:val="24"/>
          <w:szCs w:val="24"/>
          <w:lang w:val="fi-FI"/>
        </w:rPr>
      </w:pPr>
      <w:r w:rsidRPr="00840C6B">
        <w:rPr>
          <w:rFonts w:ascii="Times New Roman" w:eastAsia="Calibri" w:hAnsi="Times New Roman" w:cs="Times New Roman"/>
          <w:b/>
          <w:sz w:val="24"/>
          <w:szCs w:val="24"/>
          <w:lang w:val="fi-FI"/>
        </w:rPr>
        <w:t xml:space="preserve">Ne neama </w:t>
      </w:r>
      <w:r w:rsidRPr="003A02FE">
        <w:rPr>
          <w:rFonts w:ascii="Times New Roman" w:eastAsia="Calibri" w:hAnsi="Times New Roman" w:cs="Times New Roman"/>
          <w:b/>
          <w:sz w:val="24"/>
          <w:szCs w:val="24"/>
        </w:rPr>
        <w:t>ε</w:t>
      </w:r>
      <w:r w:rsidRPr="00840C6B">
        <w:rPr>
          <w:rFonts w:ascii="Times New Roman" w:eastAsia="Calibri" w:hAnsi="Times New Roman" w:cs="Times New Roman"/>
          <w:b/>
          <w:sz w:val="24"/>
          <w:szCs w:val="24"/>
          <w:lang w:val="fi-FI"/>
        </w:rPr>
        <w:t>y</w:t>
      </w:r>
      <w:r w:rsidRPr="003A02FE">
        <w:rPr>
          <w:rFonts w:ascii="Times New Roman" w:eastAsia="Calibri" w:hAnsi="Times New Roman" w:cs="Times New Roman"/>
          <w:b/>
          <w:sz w:val="24"/>
          <w:szCs w:val="24"/>
        </w:rPr>
        <w:t>ε</w:t>
      </w:r>
      <w:r w:rsidRPr="00840C6B">
        <w:rPr>
          <w:rFonts w:ascii="Times New Roman" w:eastAsia="Calibri" w:hAnsi="Times New Roman" w:cs="Times New Roman"/>
          <w:b/>
          <w:sz w:val="24"/>
          <w:szCs w:val="24"/>
          <w:lang w:val="fi-FI"/>
        </w:rPr>
        <w:t xml:space="preserve"> nhyira </w:t>
      </w:r>
    </w:p>
    <w:p w:rsidR="003A02FE" w:rsidRPr="00840C6B" w:rsidRDefault="003A02FE" w:rsidP="00AD35C3">
      <w:pPr>
        <w:spacing w:after="0" w:line="280" w:lineRule="exact"/>
        <w:ind w:left="720"/>
        <w:jc w:val="both"/>
        <w:rPr>
          <w:rFonts w:ascii="Times New Roman" w:eastAsia="Calibri" w:hAnsi="Times New Roman" w:cs="Times New Roman"/>
          <w:b/>
          <w:sz w:val="24"/>
          <w:szCs w:val="24"/>
          <w:lang w:val="fi-FI"/>
        </w:rPr>
      </w:pPr>
      <w:r w:rsidRPr="00840C6B">
        <w:rPr>
          <w:rFonts w:ascii="Times New Roman" w:eastAsia="Calibri" w:hAnsi="Times New Roman" w:cs="Times New Roman"/>
          <w:b/>
          <w:sz w:val="24"/>
          <w:szCs w:val="24"/>
          <w:lang w:val="fi-FI"/>
        </w:rPr>
        <w:t>Ne nyinaa fi Awurade h</w:t>
      </w:r>
      <w:r w:rsidRPr="003A02FE">
        <w:rPr>
          <w:rFonts w:ascii="Times New Roman" w:eastAsia="Calibri" w:hAnsi="Times New Roman" w:cs="Times New Roman"/>
          <w:b/>
          <w:sz w:val="24"/>
          <w:szCs w:val="24"/>
        </w:rPr>
        <w:t>ᴐ</w:t>
      </w:r>
      <w:r w:rsidRPr="00840C6B">
        <w:rPr>
          <w:rFonts w:ascii="Times New Roman" w:eastAsia="Calibri" w:hAnsi="Times New Roman" w:cs="Times New Roman"/>
          <w:b/>
          <w:sz w:val="24"/>
          <w:szCs w:val="24"/>
          <w:lang w:val="fi-FI"/>
        </w:rPr>
        <w:t xml:space="preserve"> </w:t>
      </w:r>
    </w:p>
    <w:p w:rsidR="003A02FE" w:rsidRPr="003A02FE" w:rsidRDefault="003A02FE" w:rsidP="00AD35C3">
      <w:pPr>
        <w:spacing w:after="0" w:line="280" w:lineRule="exact"/>
        <w:ind w:left="720"/>
        <w:jc w:val="both"/>
        <w:rPr>
          <w:rFonts w:ascii="Times New Roman" w:eastAsia="Calibri" w:hAnsi="Times New Roman" w:cs="Times New Roman"/>
          <w:b/>
          <w:sz w:val="24"/>
          <w:szCs w:val="24"/>
          <w:lang w:val="es-US"/>
        </w:rPr>
      </w:pPr>
      <w:r w:rsidRPr="003A02FE">
        <w:rPr>
          <w:rFonts w:ascii="Times New Roman" w:eastAsia="Calibri" w:hAnsi="Times New Roman" w:cs="Times New Roman"/>
          <w:b/>
          <w:sz w:val="24"/>
          <w:szCs w:val="24"/>
          <w:lang w:val="es-US"/>
        </w:rPr>
        <w:t xml:space="preserve">Aseda afore a </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w</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mfa ma no</w:t>
      </w:r>
    </w:p>
    <w:p w:rsidR="003A02FE" w:rsidRPr="003A02FE" w:rsidRDefault="003A02FE" w:rsidP="00AD35C3">
      <w:pPr>
        <w:spacing w:after="0" w:line="280" w:lineRule="exact"/>
        <w:jc w:val="both"/>
        <w:rPr>
          <w:rFonts w:ascii="Times New Roman" w:eastAsia="Calibri" w:hAnsi="Times New Roman" w:cs="Times New Roman"/>
          <w:sz w:val="24"/>
          <w:szCs w:val="24"/>
          <w:lang w:val="es-US"/>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Thanks be to God who dwells with us</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 xml:space="preserve">The things He does are amazing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 xml:space="preserve">All blessings come from the Lord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The necessary sacrifice of praise should be given to Him.</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Even though mispronunciation is not a literary device, it has become a key linguistic technique employed in presentation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According to respondents, mispronunciation of English words is employed deliberately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because the presenters want to identify with their listeners. A respondent gave an example where a presenter said “</w:t>
      </w:r>
      <w:proofErr w:type="spellStart"/>
      <w:r w:rsidRPr="003A02FE">
        <w:rPr>
          <w:rFonts w:ascii="Times New Roman" w:eastAsia="Calibri" w:hAnsi="Times New Roman" w:cs="Times New Roman"/>
          <w:sz w:val="24"/>
          <w:szCs w:val="24"/>
        </w:rPr>
        <w:t>ebora</w:t>
      </w:r>
      <w:proofErr w:type="spellEnd"/>
      <w:r w:rsidRPr="003A02FE">
        <w:rPr>
          <w:rFonts w:ascii="Times New Roman" w:eastAsia="Calibri" w:hAnsi="Times New Roman" w:cs="Times New Roman"/>
          <w:sz w:val="24"/>
          <w:szCs w:val="24"/>
        </w:rPr>
        <w:t>” instead of “</w:t>
      </w:r>
      <w:proofErr w:type="spellStart"/>
      <w:r w:rsidRPr="003A02FE">
        <w:rPr>
          <w:rFonts w:ascii="Times New Roman" w:eastAsia="Calibri" w:hAnsi="Times New Roman" w:cs="Times New Roman"/>
          <w:sz w:val="24"/>
          <w:szCs w:val="24"/>
        </w:rPr>
        <w:t>ebola</w:t>
      </w:r>
      <w:proofErr w:type="spellEnd"/>
      <w:r w:rsidRPr="003A02FE">
        <w:rPr>
          <w:rFonts w:ascii="Times New Roman" w:eastAsia="Calibri" w:hAnsi="Times New Roman" w:cs="Times New Roman"/>
          <w:sz w:val="24"/>
          <w:szCs w:val="24"/>
        </w:rPr>
        <w:t>”</w:t>
      </w:r>
      <w:r w:rsidRPr="003A02FE">
        <w:rPr>
          <w:rFonts w:ascii="Times New Roman" w:eastAsia="Calibri" w:hAnsi="Times New Roman" w:cs="Times New Roman"/>
          <w:sz w:val="24"/>
          <w:szCs w:val="24"/>
          <w:vertAlign w:val="superscript"/>
        </w:rPr>
        <w:footnoteReference w:id="4"/>
      </w:r>
      <w:r w:rsidRPr="003A02FE">
        <w:rPr>
          <w:rFonts w:ascii="Times New Roman" w:eastAsia="Calibri" w:hAnsi="Times New Roman" w:cs="Times New Roman"/>
          <w:sz w:val="24"/>
          <w:szCs w:val="24"/>
        </w:rPr>
        <w:t xml:space="preserve"> in order to identify with listeners who are most likely to say “</w:t>
      </w:r>
      <w:proofErr w:type="spellStart"/>
      <w:r w:rsidRPr="003A02FE">
        <w:rPr>
          <w:rFonts w:ascii="Times New Roman" w:eastAsia="Calibri" w:hAnsi="Times New Roman" w:cs="Times New Roman"/>
          <w:sz w:val="24"/>
          <w:szCs w:val="24"/>
        </w:rPr>
        <w:t>ebora</w:t>
      </w:r>
      <w:proofErr w:type="spellEnd"/>
      <w:r w:rsidRPr="003A02FE">
        <w:rPr>
          <w:rFonts w:ascii="Times New Roman" w:eastAsia="Calibri" w:hAnsi="Times New Roman" w:cs="Times New Roman"/>
          <w:sz w:val="24"/>
          <w:szCs w:val="24"/>
        </w:rPr>
        <w:t>” rather than “</w:t>
      </w:r>
      <w:proofErr w:type="spellStart"/>
      <w:r w:rsidRPr="003A02FE">
        <w:rPr>
          <w:rFonts w:ascii="Times New Roman" w:eastAsia="Calibri" w:hAnsi="Times New Roman" w:cs="Times New Roman"/>
          <w:sz w:val="24"/>
          <w:szCs w:val="24"/>
        </w:rPr>
        <w:t>ebola</w:t>
      </w:r>
      <w:proofErr w:type="spellEnd"/>
      <w:r w:rsidRPr="003A02FE">
        <w:rPr>
          <w:rFonts w:ascii="Times New Roman" w:eastAsia="Calibri" w:hAnsi="Times New Roman" w:cs="Times New Roman"/>
          <w:sz w:val="24"/>
          <w:szCs w:val="24"/>
        </w:rPr>
        <w:t>.” Other examples include: “</w:t>
      </w:r>
      <w:proofErr w:type="spellStart"/>
      <w:r w:rsidRPr="003A02FE">
        <w:rPr>
          <w:rFonts w:ascii="Times New Roman" w:eastAsia="Calibri" w:hAnsi="Times New Roman" w:cs="Times New Roman"/>
          <w:sz w:val="24"/>
          <w:szCs w:val="24"/>
        </w:rPr>
        <w:t>naket</w:t>
      </w:r>
      <w:proofErr w:type="spellEnd"/>
      <w:r w:rsidRPr="003A02FE">
        <w:rPr>
          <w:rFonts w:ascii="Times New Roman" w:eastAsia="Calibri" w:hAnsi="Times New Roman" w:cs="Times New Roman"/>
          <w:sz w:val="24"/>
          <w:szCs w:val="24"/>
        </w:rPr>
        <w:t>” instead of naked; “</w:t>
      </w:r>
      <w:proofErr w:type="spellStart"/>
      <w:r w:rsidRPr="003A02FE">
        <w:rPr>
          <w:rFonts w:ascii="Times New Roman" w:eastAsia="Calibri" w:hAnsi="Times New Roman" w:cs="Times New Roman"/>
          <w:sz w:val="24"/>
          <w:szCs w:val="24"/>
        </w:rPr>
        <w:t>paala</w:t>
      </w:r>
      <w:proofErr w:type="spellEnd"/>
      <w:r w:rsidRPr="003A02FE">
        <w:rPr>
          <w:rFonts w:ascii="Times New Roman" w:eastAsia="Calibri" w:hAnsi="Times New Roman" w:cs="Times New Roman"/>
          <w:sz w:val="24"/>
          <w:szCs w:val="24"/>
        </w:rPr>
        <w:t xml:space="preserve">” instead of “powder.”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Due to the use of these literary devices and other linguistic techniques,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rendered informal. According to one respondent, this boiled down to the fact that Akan news presenters do not read but rather narrate the news. He said, “We do news telling; we tell the news because our scripts are in English and then we have to do the reading in Twi.”</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believed that these literary devices and techniques in no way affect the actual message delivered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 respondent noted that, “If you say that Kwame is coming, it is Kwame is coming. You can add the embellishment but it should not change the fact that Kwame is coming.”</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finding is consistent with Agyekum’s (2020) which identified over-elaboration, over colouring, embellishment, and extensive use of jokes as challenges associated with local language broadcasting. The finding has also revealed that the choice of Akan as the language of news delivery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calls for translation given that the news is written in English. Spontaneous translation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delivery results in the use of literary devices and other linguistic techniques which in turn makes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informal unlike Joy news which is formal. This proves that language influences the news. Respondents’ explanation that the use of literary devices in the news stems from the Akan culture provides evidence for the culturological perspective of sociology of news production, which posits that the culture in which newsrooms are situated contributes to shaping the news (Schudson 1989).</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Conclusion and recommendations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has shed light on the news cultures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by exploring nature of newsgathering, processing, and delivery of the two radio stations. The study has also highlighted the differences in the news cultures of the two radio stations. The study showed that these different news cultures shaped the news of these two radio stations resulting in their differences;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presentation is informal while Joy news is formal. This study, </w:t>
      </w:r>
      <w:r w:rsidRPr="003A02FE">
        <w:rPr>
          <w:rFonts w:ascii="Times New Roman" w:eastAsia="Calibri" w:hAnsi="Times New Roman" w:cs="Times New Roman"/>
          <w:sz w:val="24"/>
          <w:szCs w:val="24"/>
        </w:rPr>
        <w:lastRenderedPageBreak/>
        <w:t xml:space="preserve">therefore, lends credence to the organisational theory (and for that matter social organisation of </w:t>
      </w:r>
      <w:proofErr w:type="spellStart"/>
      <w:r w:rsidRPr="003A02FE">
        <w:rPr>
          <w:rFonts w:ascii="Times New Roman" w:eastAsia="Calibri" w:hAnsi="Times New Roman" w:cs="Times New Roman"/>
          <w:sz w:val="24"/>
          <w:szCs w:val="24"/>
        </w:rPr>
        <w:t>newswork</w:t>
      </w:r>
      <w:proofErr w:type="spellEnd"/>
      <w:r w:rsidRPr="003A02FE">
        <w:rPr>
          <w:rFonts w:ascii="Times New Roman" w:eastAsia="Calibri" w:hAnsi="Times New Roman" w:cs="Times New Roman"/>
          <w:sz w:val="24"/>
          <w:szCs w:val="24"/>
        </w:rPr>
        <w:t xml:space="preserve"> perspective of the sociology of news production), which posits that the organisational culture influences on the organisations’ final product (Schudson 1989). Here, the news culture impacts the style of the news.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this study has also proven that the style of news broadcasting is influenced by other factors, such as language aside from news cultures. The choice of Akan as the language of news delivery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calls for translation given that the news is written in English. Spontaneous translation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delivery results in the use of literary devices and other linguistic techniques which in turn makes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informal unlike Joy news which presents a higher degree of formality as presenters do not rely on spontaneous translation and the use of literary devices.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Therefore, while news cultures in the two newsrooms shape the news resulting in differences in the final news output of both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other factors such as the language of presentation contribute to shaping the news in the two newsrooms. Therefore, in line with modern perspective about news production (</w:t>
      </w:r>
      <w:proofErr w:type="spellStart"/>
      <w:r w:rsidRPr="003A02FE">
        <w:rPr>
          <w:rFonts w:ascii="Times New Roman" w:eastAsia="Calibri" w:hAnsi="Times New Roman" w:cs="Times New Roman"/>
          <w:sz w:val="24"/>
          <w:szCs w:val="24"/>
        </w:rPr>
        <w:t>Hanitzch</w:t>
      </w:r>
      <w:proofErr w:type="spellEnd"/>
      <w:r w:rsidRPr="003A02FE">
        <w:rPr>
          <w:rFonts w:ascii="Times New Roman" w:eastAsia="Calibri" w:hAnsi="Times New Roman" w:cs="Times New Roman"/>
          <w:sz w:val="24"/>
          <w:szCs w:val="24"/>
        </w:rPr>
        <w:t xml:space="preserve"> and Hoxha 2014; Shoemaker and Reese 1996), the study concludes that local and English language news are not influenced by a singular factor but by a multiplicity of factors which result in differences.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This study has some implications on journalism in Ghana. Such a comprehensive exploration of news cultures and their role in shaping the news will open the avenue for discussing best organisational practices in journalism schools and by extension in newsrooms. While audiences may prefer culturally-inspired styles of journalism (</w:t>
      </w:r>
      <w:proofErr w:type="spellStart"/>
      <w:r w:rsidRPr="003A02FE">
        <w:rPr>
          <w:rFonts w:ascii="Times New Roman" w:eastAsia="Calibri" w:hAnsi="Times New Roman" w:cs="Times New Roman"/>
          <w:sz w:val="24"/>
          <w:szCs w:val="24"/>
        </w:rPr>
        <w:t>Gadzekpo</w:t>
      </w:r>
      <w:proofErr w:type="spellEnd"/>
      <w:r w:rsidRPr="003A02FE">
        <w:rPr>
          <w:rFonts w:ascii="Times New Roman" w:eastAsia="Calibri" w:hAnsi="Times New Roman" w:cs="Times New Roman"/>
          <w:sz w:val="24"/>
          <w:szCs w:val="24"/>
        </w:rPr>
        <w:t>, Yeboah-</w:t>
      </w:r>
      <w:proofErr w:type="spellStart"/>
      <w:r w:rsidRPr="003A02FE">
        <w:rPr>
          <w:rFonts w:ascii="Times New Roman" w:eastAsia="Calibri" w:hAnsi="Times New Roman" w:cs="Times New Roman"/>
          <w:sz w:val="24"/>
          <w:szCs w:val="24"/>
        </w:rPr>
        <w:t>Banin</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Akrofi-Quarcoo</w:t>
      </w:r>
      <w:proofErr w:type="spellEnd"/>
      <w:r w:rsidRPr="003A02FE">
        <w:rPr>
          <w:rFonts w:ascii="Times New Roman" w:eastAsia="Calibri" w:hAnsi="Times New Roman" w:cs="Times New Roman"/>
          <w:sz w:val="24"/>
          <w:szCs w:val="24"/>
        </w:rPr>
        <w:t xml:space="preserve"> 2020), the fact also remains that the manner in which local languages are used on radio can lead to the development or deterioration of these languages as noted by Agyekum (2020). Also, as shown by the study, spontaneous on-air translation is an arduous task that presenters end up abusing because they have to find ways to translate the news from English to a local language. It is crucial for local language broadcasters to rethink spontaneous on-air translation.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Recommendations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has provided insight into the news cultures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and the role these cultures together with other factors such as language play in shaping the news of the two cases examined. The study recommends that the journalists in the two radio stations are involved in discussions on how best to improve upon practices in the newsrooms to ensure that the news transmitted to audiences is not compromised by these factors. This exercise must not be left for media regulators alone to do. Both the media regulators and the news media must take responsibility to ensure best practices in newsrooms in the course of newsgathering, processing, and delivery.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Finally, even though this study has unravelled the cultures that exist behind the news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this is a case study. As a result, news cultures identified cannot be generalised but it is indicative of the news cultures in Ghanaian newsrooms and therefore some of the issues raised can inform news production. It is recommended that in the future, further studies be conducted to investigate the news cultures of other radio stations in Ghana (both local and English language newsrooms) in order to help give a broader perspective about the news cultures pertaining in radio newsrooms in Ghana. </w:t>
      </w:r>
    </w:p>
    <w:p w:rsidR="003A02FE" w:rsidRPr="003A02FE" w:rsidRDefault="003A02FE" w:rsidP="00AD35C3">
      <w:pPr>
        <w:spacing w:line="280" w:lineRule="exact"/>
        <w:jc w:val="both"/>
        <w:rPr>
          <w:rFonts w:ascii="Times New Roman" w:eastAsia="Calibri" w:hAnsi="Times New Roman" w:cs="Times New Roman"/>
          <w:sz w:val="24"/>
          <w:szCs w:val="24"/>
        </w:rPr>
      </w:pPr>
    </w:p>
    <w:sectPr w:rsidR="003A02FE" w:rsidRPr="003A02FE" w:rsidSect="00A128E5">
      <w:footerReference w:type="default" r:id="rId7"/>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34240" w:rsidRDefault="00A34240" w:rsidP="003A02FE">
      <w:pPr>
        <w:spacing w:after="0" w:line="240" w:lineRule="auto"/>
      </w:pPr>
      <w:r>
        <w:separator/>
      </w:r>
    </w:p>
  </w:endnote>
  <w:endnote w:type="continuationSeparator" w:id="0">
    <w:p w:rsidR="00A34240" w:rsidRDefault="00A34240" w:rsidP="003A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573219"/>
      <w:docPartObj>
        <w:docPartGallery w:val="Page Numbers (Bottom of Page)"/>
        <w:docPartUnique/>
      </w:docPartObj>
    </w:sdtPr>
    <w:sdtEndPr>
      <w:rPr>
        <w:noProof/>
      </w:rPr>
    </w:sdtEndPr>
    <w:sdtContent>
      <w:p w:rsidR="006142E8" w:rsidRDefault="00DE33A9">
        <w:pPr>
          <w:pStyle w:val="Footer"/>
          <w:jc w:val="center"/>
        </w:pPr>
        <w:r>
          <w:fldChar w:fldCharType="begin"/>
        </w:r>
        <w:r>
          <w:instrText xml:space="preserve"> PAGE   \* MERGEFORMAT </w:instrText>
        </w:r>
        <w:r>
          <w:fldChar w:fldCharType="separate"/>
        </w:r>
        <w:r w:rsidR="00840C6B">
          <w:rPr>
            <w:noProof/>
          </w:rPr>
          <w:t>1</w:t>
        </w:r>
        <w:r>
          <w:rPr>
            <w:noProof/>
          </w:rPr>
          <w:fldChar w:fldCharType="end"/>
        </w:r>
      </w:p>
    </w:sdtContent>
  </w:sdt>
  <w:p w:rsidR="006142E8" w:rsidRDefault="00A34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34240" w:rsidRDefault="00A34240" w:rsidP="003A02FE">
      <w:pPr>
        <w:spacing w:after="0" w:line="240" w:lineRule="auto"/>
      </w:pPr>
      <w:r>
        <w:separator/>
      </w:r>
    </w:p>
  </w:footnote>
  <w:footnote w:type="continuationSeparator" w:id="0">
    <w:p w:rsidR="00A34240" w:rsidRDefault="00A34240" w:rsidP="003A02FE">
      <w:pPr>
        <w:spacing w:after="0" w:line="240" w:lineRule="auto"/>
      </w:pPr>
      <w:r>
        <w:continuationSeparator/>
      </w:r>
    </w:p>
  </w:footnote>
  <w:footnote w:id="1">
    <w:p w:rsidR="003A02FE" w:rsidRPr="00E72520" w:rsidRDefault="003A02FE" w:rsidP="003A02FE">
      <w:pPr>
        <w:pStyle w:val="FootnoteText"/>
        <w:rPr>
          <w:rFonts w:ascii="Times New Roman" w:hAnsi="Times New Roman"/>
        </w:rPr>
      </w:pPr>
      <w:r w:rsidRPr="00E72520">
        <w:rPr>
          <w:rStyle w:val="FootnoteReference"/>
          <w:rFonts w:ascii="Times New Roman" w:hAnsi="Times New Roman"/>
        </w:rPr>
        <w:footnoteRef/>
      </w:r>
      <w:r w:rsidRPr="00E72520">
        <w:rPr>
          <w:rFonts w:ascii="Times New Roman" w:hAnsi="Times New Roman"/>
        </w:rPr>
        <w:t xml:space="preserve"> The largest provider of media ratings in Africa</w:t>
      </w:r>
    </w:p>
  </w:footnote>
  <w:footnote w:id="2">
    <w:p w:rsidR="003A02FE" w:rsidRPr="00D42E6C" w:rsidRDefault="003A02FE" w:rsidP="003A02FE">
      <w:pPr>
        <w:pStyle w:val="FootnoteText"/>
        <w:rPr>
          <w:rFonts w:ascii="Times New Roman" w:hAnsi="Times New Roman"/>
        </w:rPr>
      </w:pPr>
      <w:r w:rsidRPr="00D42E6C">
        <w:rPr>
          <w:rStyle w:val="FootnoteReference"/>
          <w:rFonts w:ascii="Times New Roman" w:hAnsi="Times New Roman"/>
        </w:rPr>
        <w:footnoteRef/>
      </w:r>
      <w:r w:rsidRPr="00D42E6C">
        <w:rPr>
          <w:rFonts w:ascii="Times New Roman" w:hAnsi="Times New Roman"/>
        </w:rPr>
        <w:t xml:space="preserve"> Journalists who present the news are from this point on identified as presenters or news readers to distinguish them from those who only report the news and are hereafter referred to as reporters. </w:t>
      </w:r>
    </w:p>
    <w:p w:rsidR="003A02FE" w:rsidRPr="00D42E6C" w:rsidRDefault="003A02FE" w:rsidP="003A02FE">
      <w:pPr>
        <w:pStyle w:val="FootnoteText"/>
        <w:rPr>
          <w:rFonts w:ascii="Times New Roman" w:hAnsi="Times New Roman"/>
        </w:rPr>
      </w:pPr>
    </w:p>
  </w:footnote>
  <w:footnote w:id="3">
    <w:p w:rsidR="003A02FE" w:rsidRDefault="003A02FE" w:rsidP="003A02FE">
      <w:pPr>
        <w:pStyle w:val="FootnoteText"/>
      </w:pPr>
      <w:r w:rsidRPr="00D42E6C">
        <w:rPr>
          <w:rStyle w:val="FootnoteReference"/>
          <w:rFonts w:ascii="Times New Roman" w:hAnsi="Times New Roman"/>
        </w:rPr>
        <w:footnoteRef/>
      </w:r>
      <w:r w:rsidRPr="00D42E6C">
        <w:rPr>
          <w:rFonts w:ascii="Times New Roman" w:hAnsi="Times New Roman"/>
        </w:rPr>
        <w:t xml:space="preserve"> Aside from Western names, most Ghanaians have indigenous names which are usually reserved for use in informal contexts.</w:t>
      </w:r>
      <w:r>
        <w:t xml:space="preserve"> </w:t>
      </w:r>
    </w:p>
  </w:footnote>
  <w:footnote w:id="4">
    <w:p w:rsidR="003A02FE" w:rsidRPr="00591A6D" w:rsidRDefault="003A02FE" w:rsidP="003A02FE">
      <w:pPr>
        <w:pStyle w:val="FootnoteText"/>
        <w:rPr>
          <w:rFonts w:ascii="Times New Roman" w:hAnsi="Times New Roman"/>
        </w:rPr>
      </w:pPr>
      <w:r w:rsidRPr="00591A6D">
        <w:rPr>
          <w:rStyle w:val="FootnoteReference"/>
          <w:rFonts w:ascii="Times New Roman" w:hAnsi="Times New Roman"/>
        </w:rPr>
        <w:footnoteRef/>
      </w:r>
      <w:r w:rsidRPr="00591A6D">
        <w:rPr>
          <w:rFonts w:ascii="Times New Roman" w:hAnsi="Times New Roman"/>
        </w:rPr>
        <w:t xml:space="preserve"> Ebola viral disease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B3248"/>
    <w:multiLevelType w:val="hybridMultilevel"/>
    <w:tmpl w:val="628AC356"/>
    <w:lvl w:ilvl="0" w:tplc="040B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A09CD"/>
    <w:multiLevelType w:val="hybridMultilevel"/>
    <w:tmpl w:val="82CE9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C3427"/>
    <w:multiLevelType w:val="hybridMultilevel"/>
    <w:tmpl w:val="ADDC62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1D54DC"/>
    <w:multiLevelType w:val="multilevel"/>
    <w:tmpl w:val="F766B6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2FE"/>
    <w:rsid w:val="001E719D"/>
    <w:rsid w:val="003A02FE"/>
    <w:rsid w:val="005E4228"/>
    <w:rsid w:val="00840C6B"/>
    <w:rsid w:val="009318E0"/>
    <w:rsid w:val="00A34240"/>
    <w:rsid w:val="00AD117D"/>
    <w:rsid w:val="00AD35C3"/>
    <w:rsid w:val="00D23B4A"/>
    <w:rsid w:val="00DC0943"/>
    <w:rsid w:val="00DE33A9"/>
    <w:rsid w:val="00F36161"/>
    <w:rsid w:val="00F51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883E"/>
  <w15:chartTrackingRefBased/>
  <w15:docId w15:val="{C00E8F80-582A-427D-8993-7CF9285C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A02F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3A02FE"/>
    <w:rPr>
      <w:rFonts w:ascii="Calibri" w:eastAsia="Calibri" w:hAnsi="Calibri" w:cs="Times New Roman"/>
      <w:sz w:val="20"/>
      <w:szCs w:val="20"/>
    </w:rPr>
  </w:style>
  <w:style w:type="character" w:styleId="FootnoteReference">
    <w:name w:val="footnote reference"/>
    <w:uiPriority w:val="99"/>
    <w:semiHidden/>
    <w:unhideWhenUsed/>
    <w:rsid w:val="003A02FE"/>
    <w:rPr>
      <w:vertAlign w:val="superscript"/>
    </w:rPr>
  </w:style>
  <w:style w:type="paragraph" w:styleId="Footer">
    <w:name w:val="footer"/>
    <w:basedOn w:val="Normal"/>
    <w:link w:val="FooterChar"/>
    <w:uiPriority w:val="99"/>
    <w:unhideWhenUsed/>
    <w:rsid w:val="003A02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3A0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6977</Words>
  <Characters>37681</Characters>
  <Application>Microsoft Office Word</Application>
  <DocSecurity>0</DocSecurity>
  <Lines>697</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Henks</dc:creator>
  <cp:keywords/>
  <dc:description/>
  <cp:lastModifiedBy>REGINALD AKUOKO  DUAH</cp:lastModifiedBy>
  <cp:revision>2</cp:revision>
  <dcterms:created xsi:type="dcterms:W3CDTF">2020-07-13T14:23:00Z</dcterms:created>
  <dcterms:modified xsi:type="dcterms:W3CDTF">2020-07-13T14:23:00Z</dcterms:modified>
</cp:coreProperties>
</file>