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9BD" w:rsidRPr="00ED48F6" w:rsidRDefault="00B01DAC" w:rsidP="00883F1B">
      <w:pPr>
        <w:spacing w:line="240" w:lineRule="auto"/>
        <w:ind w:left="720" w:right="-23"/>
      </w:pPr>
      <w:r w:rsidRPr="00ED48F6">
        <w:rPr>
          <w:b/>
          <w:sz w:val="24"/>
          <w:szCs w:val="24"/>
        </w:rPr>
        <w:t>Review of ‘</w:t>
      </w:r>
      <w:r w:rsidR="00883F1B" w:rsidRPr="00ED48F6">
        <w:rPr>
          <w:b/>
          <w:sz w:val="24"/>
          <w:szCs w:val="24"/>
        </w:rPr>
        <w:t xml:space="preserve">Phonological Outcomes of Yoruba and English Contact on </w:t>
      </w:r>
      <w:proofErr w:type="spellStart"/>
      <w:r w:rsidR="00883F1B" w:rsidRPr="00ED48F6">
        <w:rPr>
          <w:b/>
          <w:sz w:val="24"/>
          <w:szCs w:val="24"/>
        </w:rPr>
        <w:t>Urhobo</w:t>
      </w:r>
      <w:proofErr w:type="spellEnd"/>
      <w:r w:rsidRPr="00ED48F6">
        <w:rPr>
          <w:b/>
          <w:sz w:val="24"/>
          <w:szCs w:val="24"/>
        </w:rPr>
        <w:t>’</w:t>
      </w:r>
      <w:r w:rsidRPr="00ED48F6">
        <w:br/>
        <w:t xml:space="preserve">The paper sets out to show the </w:t>
      </w:r>
      <w:r w:rsidR="00076954" w:rsidRPr="00ED48F6">
        <w:t xml:space="preserve">linguistic effect of Yoruba and English on the </w:t>
      </w:r>
      <w:proofErr w:type="spellStart"/>
      <w:r w:rsidR="00076954" w:rsidRPr="00ED48F6">
        <w:t>Urhobo</w:t>
      </w:r>
      <w:proofErr w:type="spellEnd"/>
      <w:r w:rsidRPr="00ED48F6">
        <w:t xml:space="preserve"> language. This is achieved by </w:t>
      </w:r>
      <w:r w:rsidR="00076954" w:rsidRPr="00ED48F6">
        <w:t xml:space="preserve">examining </w:t>
      </w:r>
      <w:r w:rsidR="00076954" w:rsidRPr="00ED48F6">
        <w:t xml:space="preserve">the phonological outcomes of Yoruba and English on </w:t>
      </w:r>
      <w:proofErr w:type="spellStart"/>
      <w:r w:rsidR="00076954" w:rsidRPr="00ED48F6">
        <w:t>Urhobo</w:t>
      </w:r>
      <w:proofErr w:type="spellEnd"/>
      <w:r w:rsidR="00076954" w:rsidRPr="00ED48F6">
        <w:t xml:space="preserve"> using some selected loanwords.</w:t>
      </w:r>
      <w:r w:rsidR="00076954" w:rsidRPr="00ED48F6">
        <w:t xml:space="preserve"> </w:t>
      </w:r>
      <w:r w:rsidRPr="00ED48F6">
        <w:t xml:space="preserve">Thus in </w:t>
      </w:r>
      <w:proofErr w:type="spellStart"/>
      <w:r w:rsidR="00076954" w:rsidRPr="00ED48F6">
        <w:t>Urhobo</w:t>
      </w:r>
      <w:proofErr w:type="spellEnd"/>
      <w:r w:rsidRPr="00ED48F6">
        <w:t>, there is a</w:t>
      </w:r>
      <w:r w:rsidR="00076954" w:rsidRPr="00ED48F6">
        <w:t xml:space="preserve">daptation of these loanwords </w:t>
      </w:r>
      <w:r w:rsidR="00076954" w:rsidRPr="00ED48F6">
        <w:t xml:space="preserve">to </w:t>
      </w:r>
      <w:r w:rsidR="00076954" w:rsidRPr="00ED48F6">
        <w:t xml:space="preserve">suit its phonological structure. </w:t>
      </w:r>
    </w:p>
    <w:p w:rsidR="002F0AC2" w:rsidRPr="00ED48F6" w:rsidRDefault="00B01DAC" w:rsidP="002F0AC2">
      <w:pPr>
        <w:spacing w:after="0" w:line="240" w:lineRule="auto"/>
        <w:ind w:left="720" w:right="-23"/>
      </w:pPr>
      <w:r w:rsidRPr="00ED48F6">
        <w:rPr>
          <w:b/>
        </w:rPr>
        <w:t>1.      Abstract:</w:t>
      </w:r>
      <w:r w:rsidRPr="00ED48F6">
        <w:t>  The abstract is well written.</w:t>
      </w:r>
      <w:r w:rsidR="00883F1B" w:rsidRPr="00ED48F6">
        <w:t xml:space="preserve"> However, the author should include the findings on the effect of Yoruba loanwords since this is captured in the title. </w:t>
      </w:r>
      <w:r w:rsidRPr="00ED48F6">
        <w:br/>
      </w:r>
      <w:r w:rsidRPr="00ED48F6">
        <w:rPr>
          <w:b/>
        </w:rPr>
        <w:t>2.      Review of related literature:</w:t>
      </w:r>
      <w:r w:rsidRPr="00ED48F6">
        <w:t>  The author has shown adequate</w:t>
      </w:r>
      <w:r w:rsidR="00ED48F6">
        <w:t xml:space="preserve"> </w:t>
      </w:r>
      <w:r w:rsidRPr="00ED48F6">
        <w:t>knowledge and use of the relevan</w:t>
      </w:r>
      <w:r w:rsidR="002B39BD" w:rsidRPr="00ED48F6">
        <w:t>t literature on the topic. On p8</w:t>
      </w:r>
      <w:r w:rsidR="00ED48F6">
        <w:t xml:space="preserve"> </w:t>
      </w:r>
      <w:r w:rsidRPr="00ED48F6">
        <w:t xml:space="preserve">however, I would prefer the use of </w:t>
      </w:r>
      <w:r w:rsidR="002B39BD" w:rsidRPr="00ED48F6">
        <w:t xml:space="preserve">loanwords </w:t>
      </w:r>
      <w:r w:rsidR="00967288">
        <w:t>to</w:t>
      </w:r>
      <w:r w:rsidR="002B39BD" w:rsidRPr="00ED48F6">
        <w:t xml:space="preserve"> loan words.</w:t>
      </w:r>
    </w:p>
    <w:p w:rsidR="00616587" w:rsidRPr="00ED48F6" w:rsidRDefault="00B01DAC" w:rsidP="00ED48F6">
      <w:pPr>
        <w:spacing w:after="0" w:line="240" w:lineRule="auto"/>
        <w:ind w:left="720" w:right="-23"/>
      </w:pPr>
      <w:r w:rsidRPr="00ED48F6">
        <w:rPr>
          <w:b/>
        </w:rPr>
        <w:t>3.      Methodology:</w:t>
      </w:r>
      <w:r w:rsidRPr="00ED48F6">
        <w:t> </w:t>
      </w:r>
      <w:r w:rsidR="002F0AC2" w:rsidRPr="00ED48F6">
        <w:t xml:space="preserve"> </w:t>
      </w:r>
      <w:r w:rsidR="002F0AC2" w:rsidRPr="00ED48F6">
        <w:br/>
      </w:r>
      <w:r w:rsidRPr="00ED48F6">
        <w:t xml:space="preserve">With regard to the </w:t>
      </w:r>
      <w:r w:rsidR="002F0AC2" w:rsidRPr="00ED48F6">
        <w:t>descriptive study</w:t>
      </w:r>
      <w:r w:rsidRPr="00ED48F6">
        <w:t>, the author has adopted</w:t>
      </w:r>
      <w:r w:rsidR="00ED48F6">
        <w:t xml:space="preserve"> </w:t>
      </w:r>
      <w:r w:rsidRPr="00ED48F6">
        <w:t xml:space="preserve">the appropriate procedure. </w:t>
      </w:r>
      <w:r w:rsidRPr="00ED48F6">
        <w:br/>
      </w:r>
      <w:r w:rsidRPr="00ED48F6">
        <w:rPr>
          <w:b/>
        </w:rPr>
        <w:t>4.       Findings:</w:t>
      </w:r>
      <w:r w:rsidRPr="00ED48F6">
        <w:t>  This study has confirmed that there is a</w:t>
      </w:r>
      <w:r w:rsidR="00ED48F6" w:rsidRPr="00ED48F6">
        <w:t xml:space="preserve">n influence of Yoruba and English on </w:t>
      </w:r>
      <w:proofErr w:type="spellStart"/>
      <w:r w:rsidR="00ED48F6" w:rsidRPr="00ED48F6">
        <w:t>Urhobo</w:t>
      </w:r>
      <w:proofErr w:type="spellEnd"/>
      <w:r w:rsidR="00ED48F6" w:rsidRPr="00ED48F6">
        <w:t xml:space="preserve"> especially in the area of the latter language’s phonology</w:t>
      </w:r>
      <w:r w:rsidRPr="00ED48F6">
        <w:t>. This is a</w:t>
      </w:r>
      <w:r w:rsidR="00ED48F6" w:rsidRPr="00ED48F6">
        <w:t xml:space="preserve"> </w:t>
      </w:r>
      <w:r w:rsidRPr="00ED48F6">
        <w:t xml:space="preserve">significant contribution to the study of the phenomenon in </w:t>
      </w:r>
      <w:proofErr w:type="spellStart"/>
      <w:r w:rsidR="00ED48F6" w:rsidRPr="00ED48F6">
        <w:t>Urhobo</w:t>
      </w:r>
      <w:proofErr w:type="spellEnd"/>
      <w:r w:rsidRPr="00ED48F6">
        <w:t xml:space="preserve"> and</w:t>
      </w:r>
      <w:r w:rsidR="00ED48F6" w:rsidRPr="00ED48F6">
        <w:t xml:space="preserve"> </w:t>
      </w:r>
      <w:r w:rsidRPr="00ED48F6">
        <w:t>also other tone languages. It also adds to the existing literature on</w:t>
      </w:r>
      <w:r w:rsidR="00ED48F6" w:rsidRPr="00ED48F6">
        <w:t xml:space="preserve"> </w:t>
      </w:r>
      <w:r w:rsidRPr="00ED48F6">
        <w:t>the subject.</w:t>
      </w:r>
      <w:r w:rsidR="00ED48F6" w:rsidRPr="00ED48F6">
        <w:t xml:space="preserve"> However, the author should include the </w:t>
      </w:r>
      <w:proofErr w:type="spellStart"/>
      <w:r w:rsidR="00ED48F6" w:rsidRPr="00ED48F6">
        <w:t>Urhobo</w:t>
      </w:r>
      <w:proofErr w:type="spellEnd"/>
      <w:r w:rsidR="00ED48F6" w:rsidRPr="00ED48F6">
        <w:t xml:space="preserve"> phonemic inventory to the paper. This will justify the paper’s claim of free variation.</w:t>
      </w:r>
      <w:r w:rsidRPr="00ED48F6">
        <w:br/>
      </w:r>
      <w:r w:rsidRPr="00ED48F6">
        <w:rPr>
          <w:b/>
        </w:rPr>
        <w:t>5.      References:</w:t>
      </w:r>
      <w:r w:rsidRPr="00ED48F6">
        <w:t>   </w:t>
      </w:r>
      <w:proofErr w:type="spellStart"/>
      <w:r w:rsidR="00616587" w:rsidRPr="00ED48F6">
        <w:rPr>
          <w:bCs/>
        </w:rPr>
        <w:t>Muhvi</w:t>
      </w:r>
      <w:r w:rsidR="00616587" w:rsidRPr="00ED48F6">
        <w:rPr>
          <w:rFonts w:ascii="TimesNewRomanPS-BoldMT" w:hAnsi="TimesNewRomanPS-BoldMT" w:cs="TimesNewRomanPS-BoldMT"/>
          <w:bCs/>
        </w:rPr>
        <w:t>ć-</w:t>
      </w:r>
      <w:r w:rsidR="00616587" w:rsidRPr="00ED48F6">
        <w:rPr>
          <w:bCs/>
        </w:rPr>
        <w:t>Dimanovski</w:t>
      </w:r>
      <w:proofErr w:type="spellEnd"/>
      <w:r w:rsidR="00616587" w:rsidRPr="00ED48F6">
        <w:rPr>
          <w:bCs/>
        </w:rPr>
        <w:t xml:space="preserve">, </w:t>
      </w:r>
      <w:proofErr w:type="spellStart"/>
      <w:r w:rsidR="00616587" w:rsidRPr="00ED48F6">
        <w:rPr>
          <w:bCs/>
        </w:rPr>
        <w:t>Vesna</w:t>
      </w:r>
      <w:proofErr w:type="spellEnd"/>
      <w:r w:rsidR="00616587" w:rsidRPr="00ED48F6">
        <w:rPr>
          <w:bCs/>
        </w:rPr>
        <w:t xml:space="preserve">. 2001 is listed in-text while </w:t>
      </w:r>
      <w:proofErr w:type="spellStart"/>
      <w:r w:rsidR="00616587" w:rsidRPr="00ED48F6">
        <w:rPr>
          <w:bCs/>
        </w:rPr>
        <w:t>Muhvi</w:t>
      </w:r>
      <w:r w:rsidR="00616587" w:rsidRPr="00ED48F6">
        <w:rPr>
          <w:rFonts w:ascii="TimesNewRomanPS-BoldMT" w:hAnsi="TimesNewRomanPS-BoldMT" w:cs="TimesNewRomanPS-BoldMT"/>
          <w:bCs/>
        </w:rPr>
        <w:t>ć-</w:t>
      </w:r>
      <w:r w:rsidR="00616587" w:rsidRPr="00ED48F6">
        <w:rPr>
          <w:bCs/>
        </w:rPr>
        <w:t>Dimanovski</w:t>
      </w:r>
      <w:proofErr w:type="spellEnd"/>
      <w:r w:rsidR="00616587" w:rsidRPr="00ED48F6">
        <w:rPr>
          <w:bCs/>
        </w:rPr>
        <w:t xml:space="preserve">, </w:t>
      </w:r>
      <w:proofErr w:type="spellStart"/>
      <w:r w:rsidR="00616587" w:rsidRPr="00ED48F6">
        <w:rPr>
          <w:bCs/>
        </w:rPr>
        <w:t>Vesna</w:t>
      </w:r>
      <w:proofErr w:type="spellEnd"/>
      <w:r w:rsidR="00616587" w:rsidRPr="00ED48F6">
        <w:rPr>
          <w:bCs/>
        </w:rPr>
        <w:t>. 2005 is listed in the reference section.</w:t>
      </w:r>
    </w:p>
    <w:p w:rsidR="00616587" w:rsidRPr="00ED48F6" w:rsidRDefault="00616587" w:rsidP="00ED48F6">
      <w:pPr>
        <w:spacing w:after="0"/>
        <w:ind w:firstLine="720"/>
        <w:rPr>
          <w:bCs/>
        </w:rPr>
      </w:pPr>
      <w:r w:rsidRPr="00ED48F6">
        <w:rPr>
          <w:bCs/>
        </w:rPr>
        <w:t>The following works are listed in the reference section but do not appear in the text:</w:t>
      </w:r>
    </w:p>
    <w:p w:rsidR="00616587" w:rsidRPr="00ED48F6" w:rsidRDefault="00616587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proofErr w:type="spellStart"/>
      <w:r w:rsidRPr="00ED48F6">
        <w:t>Awonusi</w:t>
      </w:r>
      <w:proofErr w:type="spellEnd"/>
      <w:r w:rsidRPr="00ED48F6">
        <w:t xml:space="preserve">, Victor </w:t>
      </w:r>
      <w:proofErr w:type="spellStart"/>
      <w:r w:rsidRPr="00ED48F6">
        <w:t>Olusegun</w:t>
      </w:r>
      <w:proofErr w:type="spellEnd"/>
      <w:r w:rsidRPr="00ED48F6">
        <w:t>. 2003.</w:t>
      </w:r>
    </w:p>
    <w:p w:rsidR="00616587" w:rsidRPr="00ED48F6" w:rsidRDefault="00823485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r w:rsidRPr="00ED48F6">
        <w:t>Aziza, Rose</w:t>
      </w:r>
      <w:r w:rsidR="00616587" w:rsidRPr="00ED48F6">
        <w:t xml:space="preserve"> O.  2003.</w:t>
      </w:r>
    </w:p>
    <w:p w:rsidR="00616587" w:rsidRPr="00ED48F6" w:rsidRDefault="00616587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r w:rsidRPr="00ED48F6">
        <w:t>Federal Republic of Nigeria. 2004.</w:t>
      </w:r>
    </w:p>
    <w:p w:rsidR="00616587" w:rsidRPr="00ED48F6" w:rsidRDefault="00616587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proofErr w:type="spellStart"/>
      <w:r w:rsidRPr="00ED48F6">
        <w:t>Igboanusi</w:t>
      </w:r>
      <w:proofErr w:type="spellEnd"/>
      <w:r w:rsidRPr="00ED48F6">
        <w:t xml:space="preserve">, Herbert and Peter </w:t>
      </w:r>
      <w:proofErr w:type="spellStart"/>
      <w:r w:rsidRPr="00ED48F6">
        <w:t>Lothar</w:t>
      </w:r>
      <w:proofErr w:type="spellEnd"/>
      <w:r w:rsidRPr="00ED48F6">
        <w:t>. 2004.</w:t>
      </w:r>
    </w:p>
    <w:p w:rsidR="00616587" w:rsidRPr="00ED48F6" w:rsidRDefault="00616587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proofErr w:type="spellStart"/>
      <w:r w:rsidRPr="00ED48F6">
        <w:t>Omoniyi</w:t>
      </w:r>
      <w:proofErr w:type="spellEnd"/>
      <w:r w:rsidRPr="00ED48F6">
        <w:t>, Moses. 2012.</w:t>
      </w:r>
    </w:p>
    <w:p w:rsidR="00616587" w:rsidRPr="00ED48F6" w:rsidRDefault="00616587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proofErr w:type="spellStart"/>
      <w:r w:rsidRPr="00ED48F6">
        <w:t>Ugwuoke</w:t>
      </w:r>
      <w:proofErr w:type="spellEnd"/>
      <w:r w:rsidRPr="00ED48F6">
        <w:t xml:space="preserve">, </w:t>
      </w:r>
      <w:proofErr w:type="spellStart"/>
      <w:r w:rsidRPr="00ED48F6">
        <w:t>Ijeoma</w:t>
      </w:r>
      <w:proofErr w:type="spellEnd"/>
      <w:r w:rsidRPr="00ED48F6">
        <w:t>. 1999.</w:t>
      </w:r>
    </w:p>
    <w:p w:rsidR="00616587" w:rsidRPr="00ED48F6" w:rsidRDefault="00616587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r w:rsidRPr="00ED48F6">
        <w:t>Williamson, Kay &amp; Roger Blench. 2000.</w:t>
      </w:r>
    </w:p>
    <w:p w:rsidR="00616587" w:rsidRPr="00ED48F6" w:rsidRDefault="00616587" w:rsidP="00ED48F6">
      <w:pPr>
        <w:spacing w:after="0"/>
        <w:ind w:left="720"/>
        <w:rPr>
          <w:bCs/>
        </w:rPr>
      </w:pPr>
      <w:r w:rsidRPr="00ED48F6">
        <w:rPr>
          <w:bCs/>
        </w:rPr>
        <w:t>I would like to know the author’s reason for having a full stop after the correspondent author’s firs</w:t>
      </w:r>
      <w:r w:rsidR="004518FB" w:rsidRPr="00ED48F6">
        <w:rPr>
          <w:bCs/>
        </w:rPr>
        <w:t xml:space="preserve">t name </w:t>
      </w:r>
      <w:r w:rsidR="00823485" w:rsidRPr="00ED48F6">
        <w:rPr>
          <w:bCs/>
        </w:rPr>
        <w:t xml:space="preserve">especially </w:t>
      </w:r>
      <w:r w:rsidR="004518FB" w:rsidRPr="00ED48F6">
        <w:rPr>
          <w:bCs/>
        </w:rPr>
        <w:t>in cases of co-authorship</w:t>
      </w:r>
      <w:r w:rsidRPr="00ED48F6">
        <w:rPr>
          <w:bCs/>
        </w:rPr>
        <w:t xml:space="preserve">. See the full stop after ‘Kay’ in </w:t>
      </w:r>
      <w:r w:rsidRPr="00ED48F6">
        <w:t>Williamson, Kay. &amp; Roger Blench. 2000 for example.</w:t>
      </w:r>
    </w:p>
    <w:p w:rsidR="000115FC" w:rsidRDefault="00B01DAC" w:rsidP="00ED48F6">
      <w:pPr>
        <w:ind w:left="720"/>
      </w:pPr>
      <w:r w:rsidRPr="00ED48F6">
        <w:rPr>
          <w:b/>
        </w:rPr>
        <w:t>6.      Recommendation:</w:t>
      </w:r>
      <w:r w:rsidRPr="00ED48F6">
        <w:t xml:space="preserve"> I recommend that the paper should be published</w:t>
      </w:r>
      <w:r w:rsidRPr="00ED48F6">
        <w:br/>
        <w:t>after the corrections.</w:t>
      </w:r>
      <w:r w:rsidR="00ED48F6">
        <w:t xml:space="preserve"> The author should check their grammar.</w:t>
      </w:r>
      <w:r w:rsidRPr="00ED48F6">
        <w:br/>
        <w:t>Thanks.</w:t>
      </w:r>
      <w:r w:rsidRPr="00ED48F6">
        <w:br/>
      </w:r>
    </w:p>
    <w:p w:rsidR="00B01DAC" w:rsidRPr="00ED48F6" w:rsidRDefault="00B01DAC" w:rsidP="00ED48F6">
      <w:pPr>
        <w:ind w:left="720"/>
      </w:pPr>
      <w:r w:rsidRPr="00ED48F6">
        <w:t>Yours sincerely</w:t>
      </w:r>
      <w:bookmarkStart w:id="0" w:name="_GoBack"/>
      <w:bookmarkEnd w:id="0"/>
    </w:p>
    <w:p w:rsidR="00363618" w:rsidRPr="00ED48F6" w:rsidRDefault="004518FB" w:rsidP="00ED48F6">
      <w:pPr>
        <w:ind w:left="720"/>
      </w:pPr>
      <w:r w:rsidRPr="00ED48F6">
        <w:t>Linda</w:t>
      </w:r>
    </w:p>
    <w:sectPr w:rsidR="00363618" w:rsidRPr="00ED48F6" w:rsidSect="009417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D6D9A"/>
    <w:multiLevelType w:val="hybridMultilevel"/>
    <w:tmpl w:val="116255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DAC"/>
    <w:rsid w:val="000115FC"/>
    <w:rsid w:val="00076954"/>
    <w:rsid w:val="001B5D65"/>
    <w:rsid w:val="002B39BD"/>
    <w:rsid w:val="002E13BA"/>
    <w:rsid w:val="002F0AC2"/>
    <w:rsid w:val="00363618"/>
    <w:rsid w:val="004363D9"/>
    <w:rsid w:val="004518FB"/>
    <w:rsid w:val="00616587"/>
    <w:rsid w:val="00674589"/>
    <w:rsid w:val="00823485"/>
    <w:rsid w:val="00883F1B"/>
    <w:rsid w:val="00967288"/>
    <w:rsid w:val="00B01DAC"/>
    <w:rsid w:val="00D13708"/>
    <w:rsid w:val="00E06473"/>
    <w:rsid w:val="00ED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B64B3D-2134-4CB8-AFAC-43E12BED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AC"/>
    <w:pPr>
      <w:spacing w:after="200" w:line="276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6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2021-04-08T16:10:00Z</dcterms:created>
  <dcterms:modified xsi:type="dcterms:W3CDTF">2021-04-12T20:00:00Z</dcterms:modified>
</cp:coreProperties>
</file>