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19B" w:rsidRPr="00681213" w:rsidRDefault="005C22E2" w:rsidP="00681213">
      <w:pPr>
        <w:ind w:left="0" w:right="95"/>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w:t>
      </w:r>
      <w:r w:rsidR="006D3F96">
        <w:rPr>
          <w:rFonts w:ascii="Times New Roman" w:hAnsi="Times New Roman" w:cs="Times New Roman"/>
          <w:b/>
          <w:sz w:val="24"/>
          <w:szCs w:val="24"/>
        </w:rPr>
        <w:t>A</w:t>
      </w:r>
      <w:r w:rsidR="003D4721">
        <w:rPr>
          <w:rFonts w:ascii="Times New Roman" w:hAnsi="Times New Roman" w:cs="Times New Roman"/>
          <w:b/>
          <w:sz w:val="24"/>
          <w:szCs w:val="24"/>
        </w:rPr>
        <w:t xml:space="preserve">spects of </w:t>
      </w:r>
      <w:r w:rsidR="0093480D" w:rsidRPr="00681213">
        <w:rPr>
          <w:rFonts w:ascii="Times New Roman" w:hAnsi="Times New Roman" w:cs="Times New Roman"/>
          <w:b/>
          <w:sz w:val="24"/>
          <w:szCs w:val="24"/>
        </w:rPr>
        <w:t>UK and Ghanai</w:t>
      </w:r>
      <w:r w:rsidR="003D4721">
        <w:rPr>
          <w:rFonts w:ascii="Times New Roman" w:hAnsi="Times New Roman" w:cs="Times New Roman"/>
          <w:b/>
          <w:sz w:val="24"/>
          <w:szCs w:val="24"/>
        </w:rPr>
        <w:t>an parliamentary question</w:t>
      </w:r>
      <w:r w:rsidR="00E4500D">
        <w:rPr>
          <w:rFonts w:ascii="Times New Roman" w:hAnsi="Times New Roman" w:cs="Times New Roman"/>
          <w:b/>
          <w:sz w:val="24"/>
          <w:szCs w:val="24"/>
        </w:rPr>
        <w:t xml:space="preserve"> types</w:t>
      </w:r>
      <w:r w:rsidR="003D4721">
        <w:rPr>
          <w:rFonts w:ascii="Times New Roman" w:hAnsi="Times New Roman" w:cs="Times New Roman"/>
          <w:b/>
          <w:sz w:val="24"/>
          <w:szCs w:val="24"/>
        </w:rPr>
        <w:t xml:space="preserve"> </w:t>
      </w:r>
    </w:p>
    <w:p w:rsidR="00272269" w:rsidRDefault="00681213" w:rsidP="00681213">
      <w:pPr>
        <w:tabs>
          <w:tab w:val="left" w:pos="2010"/>
        </w:tabs>
        <w:ind w:left="0" w:right="95"/>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rsidR="00370801" w:rsidRPr="00681213" w:rsidRDefault="00681213" w:rsidP="006873AC">
      <w:pPr>
        <w:pStyle w:val="ListParagraph"/>
        <w:spacing w:line="240" w:lineRule="auto"/>
        <w:ind w:left="142" w:right="95"/>
        <w:rPr>
          <w:rFonts w:ascii="Times New Roman" w:hAnsi="Times New Roman" w:cs="Times New Roman"/>
          <w:b/>
          <w:sz w:val="24"/>
          <w:szCs w:val="24"/>
        </w:rPr>
      </w:pPr>
      <w:r w:rsidRPr="00681213">
        <w:rPr>
          <w:rFonts w:ascii="Times New Roman" w:hAnsi="Times New Roman" w:cs="Times New Roman"/>
          <w:b/>
          <w:sz w:val="24"/>
          <w:szCs w:val="24"/>
        </w:rPr>
        <w:t>Abstract</w:t>
      </w:r>
    </w:p>
    <w:p w:rsidR="00093068" w:rsidRPr="009B1963" w:rsidRDefault="00896E12" w:rsidP="006873AC">
      <w:pPr>
        <w:spacing w:after="0" w:line="240" w:lineRule="auto"/>
        <w:ind w:left="0" w:right="95"/>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r w:rsidR="00093068" w:rsidRPr="00093068">
        <w:rPr>
          <w:rFonts w:ascii="Times New Roman" w:hAnsi="Times New Roman" w:cs="Times New Roman"/>
          <w:i/>
          <w:sz w:val="24"/>
          <w:szCs w:val="24"/>
        </w:rPr>
        <w:t>wh</w:t>
      </w:r>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r w:rsidR="00093068" w:rsidRPr="00093068">
        <w:rPr>
          <w:rFonts w:ascii="Times New Roman" w:hAnsi="Times New Roman" w:cs="Times New Roman"/>
          <w:i/>
          <w:sz w:val="24"/>
          <w:szCs w:val="24"/>
        </w:rPr>
        <w:t>wh</w:t>
      </w:r>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r w:rsidR="002716A6">
        <w:rPr>
          <w:rFonts w:ascii="Times New Roman" w:hAnsi="Times New Roman" w:cs="Times New Roman"/>
          <w:i/>
          <w:sz w:val="24"/>
          <w:szCs w:val="24"/>
        </w:rPr>
        <w:t>tellex</w:t>
      </w:r>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r w:rsidR="00EE54BA">
        <w:rPr>
          <w:rFonts w:ascii="Times New Roman" w:hAnsi="Times New Roman" w:cs="Times New Roman"/>
          <w:sz w:val="24"/>
          <w:szCs w:val="24"/>
        </w:rPr>
        <w:t xml:space="preserve">I </w:t>
      </w:r>
      <w:r w:rsidR="00986E0C">
        <w:rPr>
          <w:rFonts w:ascii="Times New Roman" w:hAnsi="Times New Roman" w:cs="Times New Roman"/>
          <w:sz w:val="24"/>
          <w:szCs w:val="24"/>
        </w:rPr>
        <w:t xml:space="preserve">submit </w:t>
      </w:r>
      <w:r w:rsidR="0015194D">
        <w:rPr>
          <w:rFonts w:ascii="Times New Roman" w:hAnsi="Times New Roman" w:cs="Times New Roman"/>
          <w:sz w:val="24"/>
          <w:szCs w:val="24"/>
        </w:rPr>
        <w:t>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w:t>
      </w:r>
      <w:r w:rsidR="00831A9C">
        <w:rPr>
          <w:rFonts w:ascii="Times New Roman" w:hAnsi="Times New Roman" w:cs="Times New Roman"/>
          <w:sz w:val="24"/>
          <w:szCs w:val="24"/>
        </w:rPr>
        <w:t>show</w:t>
      </w:r>
      <w:r w:rsidR="009B1963">
        <w:rPr>
          <w:rFonts w:ascii="Times New Roman" w:hAnsi="Times New Roman" w:cs="Times New Roman"/>
          <w:sz w:val="24"/>
          <w:szCs w:val="24"/>
        </w:rPr>
        <w:t xml:space="preserve"> that the </w:t>
      </w:r>
      <w:r w:rsidR="009B1963" w:rsidRPr="009B1963">
        <w:rPr>
          <w:rFonts w:ascii="Times New Roman" w:hAnsi="Times New Roman" w:cs="Times New Roman"/>
          <w:i/>
          <w:sz w:val="24"/>
          <w:szCs w:val="24"/>
        </w:rPr>
        <w:t>tellex</w:t>
      </w:r>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rsidR="005F3DBF" w:rsidRDefault="005F3DBF" w:rsidP="001F4D4F">
      <w:pPr>
        <w:spacing w:after="0" w:line="360" w:lineRule="auto"/>
        <w:ind w:left="0" w:right="95"/>
        <w:rPr>
          <w:rFonts w:ascii="Times New Roman" w:hAnsi="Times New Roman" w:cs="Times New Roman"/>
          <w:b/>
          <w:sz w:val="24"/>
          <w:szCs w:val="24"/>
        </w:rPr>
      </w:pPr>
    </w:p>
    <w:p w:rsidR="00093068" w:rsidRPr="00981FF7" w:rsidRDefault="00981FF7" w:rsidP="001F4D4F">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r w:rsidR="00820A31" w:rsidRPr="00820A31">
        <w:rPr>
          <w:rFonts w:ascii="Times New Roman" w:hAnsi="Times New Roman" w:cs="Times New Roman"/>
          <w:i/>
          <w:sz w:val="24"/>
          <w:szCs w:val="24"/>
        </w:rPr>
        <w:t>tellex</w:t>
      </w:r>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rsidR="001F4D4F" w:rsidRDefault="001F4D4F" w:rsidP="00537ED3">
      <w:pPr>
        <w:spacing w:after="0" w:line="360" w:lineRule="auto"/>
        <w:ind w:left="0" w:right="95"/>
        <w:rPr>
          <w:rFonts w:ascii="Times New Roman" w:hAnsi="Times New Roman" w:cs="Times New Roman"/>
          <w:sz w:val="24"/>
          <w:szCs w:val="24"/>
        </w:rPr>
      </w:pPr>
    </w:p>
    <w:p w:rsidR="00680726" w:rsidRDefault="00680726" w:rsidP="008B5B4B">
      <w:pPr>
        <w:pStyle w:val="Heading1"/>
      </w:pPr>
      <w:r w:rsidRPr="00680726">
        <w:t>Introduction</w:t>
      </w:r>
    </w:p>
    <w:p w:rsidR="00487476" w:rsidRDefault="00681213" w:rsidP="00C52960">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(Ilie 2015; Miller 1993).</w:t>
      </w:r>
      <w:r>
        <w:rPr>
          <w:rFonts w:ascii="Times New Roman" w:hAnsi="Times New Roman" w:cs="Times New Roman"/>
          <w:sz w:val="24"/>
          <w:szCs w:val="24"/>
        </w:rPr>
        <w:t xml:space="preserve"> However, the study of questions took a grammar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utterances whose truth or falsehood cannot be 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(Ilie</w:t>
      </w:r>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 In linguistics, various approaches have been employed to explore the forms, meanings and functions of questions,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at all concerned</w:t>
      </w:r>
      <w:proofErr w:type="gramStart"/>
      <w:r w:rsidR="00B2213C">
        <w:rPr>
          <w:rFonts w:ascii="Times New Roman" w:hAnsi="Times New Roman" w:cs="Times New Roman"/>
          <w:sz w:val="24"/>
          <w:szCs w:val="24"/>
        </w:rPr>
        <w:t>?,</w:t>
      </w:r>
      <w:proofErr w:type="gramEnd"/>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t xml:space="preserve">with a </w:t>
      </w:r>
      <w:r w:rsidR="00A611CD" w:rsidRPr="00576FE4">
        <w:rPr>
          <w:rFonts w:ascii="Times New Roman" w:hAnsi="Times New Roman" w:cs="Times New Roman"/>
          <w:i/>
          <w:sz w:val="24"/>
          <w:szCs w:val="24"/>
        </w:rPr>
        <w:t>wh</w:t>
      </w:r>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w:t>
      </w:r>
      <w:r w:rsidR="00A611CD" w:rsidRPr="000354F0">
        <w:rPr>
          <w:rFonts w:ascii="Times New Roman" w:hAnsi="Times New Roman" w:cs="Times New Roman"/>
          <w:sz w:val="24"/>
          <w:szCs w:val="24"/>
        </w:rPr>
        <w:lastRenderedPageBreak/>
        <w:t>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rsidR="00487476" w:rsidRDefault="00C52960"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 and 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w:t>
      </w:r>
      <w:r w:rsidR="007D4A67">
        <w:rPr>
          <w:rFonts w:ascii="Times New Roman" w:hAnsi="Times New Roman" w:cs="Times New Roman"/>
          <w:sz w:val="24"/>
          <w:szCs w:val="24"/>
        </w:rPr>
        <w:t xml:space="preserve"> (cf. Ilie 2015)</w:t>
      </w:r>
      <w:r>
        <w:rPr>
          <w:rFonts w:ascii="Times New Roman" w:hAnsi="Times New Roman" w:cs="Times New Roman"/>
          <w:sz w:val="24"/>
          <w:szCs w:val="24"/>
        </w:rPr>
        <w:t xml:space="preserve">. 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w:t>
      </w:r>
      <w:r w:rsidR="004A25D3">
        <w:rPr>
          <w:rFonts w:ascii="Times New Roman" w:hAnsi="Times New Roman" w:cs="Times New Roman"/>
          <w:sz w:val="24"/>
          <w:szCs w:val="24"/>
        </w:rPr>
        <w:t xml:space="preserve">and comparing aspects of </w:t>
      </w:r>
      <w:r>
        <w:rPr>
          <w:rFonts w:ascii="Times New Roman" w:hAnsi="Times New Roman" w:cs="Times New Roman"/>
          <w:sz w:val="24"/>
          <w:szCs w:val="24"/>
        </w:rPr>
        <w:t>UK and Gh</w:t>
      </w:r>
      <w:r w:rsidR="00820A31">
        <w:rPr>
          <w:rFonts w:ascii="Times New Roman" w:hAnsi="Times New Roman" w:cs="Times New Roman"/>
          <w:sz w:val="24"/>
          <w:szCs w:val="24"/>
        </w:rPr>
        <w:t>anaian parliamentary questions</w:t>
      </w:r>
      <w:r w:rsidR="00B07FE1">
        <w:rPr>
          <w:rFonts w:ascii="Times New Roman" w:hAnsi="Times New Roman" w:cs="Times New Roman"/>
          <w:sz w:val="24"/>
          <w:szCs w:val="24"/>
        </w:rPr>
        <w:t>.</w:t>
      </w:r>
      <w:r w:rsidR="00820A31">
        <w:rPr>
          <w:rFonts w:ascii="Times New Roman" w:hAnsi="Times New Roman" w:cs="Times New Roman"/>
          <w:sz w:val="24"/>
          <w:szCs w:val="24"/>
        </w:rPr>
        <w:t xml:space="preserve"> </w:t>
      </w:r>
      <w:r w:rsidR="00B07FE1">
        <w:rPr>
          <w:rFonts w:ascii="Times New Roman" w:hAnsi="Times New Roman" w:cs="Times New Roman"/>
          <w:sz w:val="24"/>
          <w:szCs w:val="24"/>
        </w:rPr>
        <w:t>It</w:t>
      </w:r>
      <w:r w:rsidR="00820A31">
        <w:rPr>
          <w:rFonts w:ascii="Times New Roman" w:hAnsi="Times New Roman" w:cs="Times New Roman"/>
          <w:sz w:val="24"/>
          <w:szCs w:val="24"/>
        </w:rPr>
        <w:t xml:space="preserve"> contribute</w:t>
      </w:r>
      <w:r w:rsidR="00B07FE1">
        <w:rPr>
          <w:rFonts w:ascii="Times New Roman" w:hAnsi="Times New Roman" w:cs="Times New Roman"/>
          <w:sz w:val="24"/>
          <w:szCs w:val="24"/>
        </w:rPr>
        <w:t>s</w:t>
      </w:r>
      <w:r w:rsidR="00820A31">
        <w:rPr>
          <w:rFonts w:ascii="Times New Roman" w:hAnsi="Times New Roman" w:cs="Times New Roman"/>
          <w:sz w:val="24"/>
          <w:szCs w:val="24"/>
        </w:rPr>
        <w:t xml:space="preserv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rsidR="00820A31" w:rsidRDefault="00820A31"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rsidR="006350A3" w:rsidRDefault="006350A3" w:rsidP="00820A31">
      <w:pPr>
        <w:spacing w:after="0" w:line="360" w:lineRule="auto"/>
        <w:ind w:left="0" w:right="95" w:firstLine="720"/>
        <w:rPr>
          <w:rFonts w:ascii="Times New Roman" w:hAnsi="Times New Roman" w:cs="Times New Roman"/>
          <w:sz w:val="24"/>
          <w:szCs w:val="24"/>
        </w:rPr>
      </w:pPr>
    </w:p>
    <w:p w:rsidR="00487476" w:rsidRPr="00487476" w:rsidRDefault="00487476" w:rsidP="008B5B4B">
      <w:pPr>
        <w:pStyle w:val="Heading1"/>
      </w:pPr>
      <w:r>
        <w:t>Review of relevant literature</w:t>
      </w:r>
    </w:p>
    <w:p w:rsidR="00EF6EB2" w:rsidRDefault="00EF6EB2" w:rsidP="00487476">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r w:rsidR="004C756E">
        <w:rPr>
          <w:rFonts w:ascii="Times New Roman" w:hAnsi="Times New Roman" w:cs="Times New Roman"/>
          <w:sz w:val="24"/>
          <w:szCs w:val="24"/>
        </w:rPr>
        <w:t>The purpose of the review is to demonstrate that classifying questions is contextually-conditioned</w:t>
      </w:r>
      <w:r w:rsidR="003918B7">
        <w:rPr>
          <w:rFonts w:ascii="Times New Roman" w:hAnsi="Times New Roman" w:cs="Times New Roman"/>
          <w:sz w:val="24"/>
          <w:szCs w:val="24"/>
        </w:rPr>
        <w:t xml:space="preserve"> and the fact that there are overlaps among the question types</w:t>
      </w:r>
      <w:r w:rsidR="004C756E">
        <w:rPr>
          <w:rFonts w:ascii="Times New Roman" w:hAnsi="Times New Roman" w:cs="Times New Roman"/>
          <w:sz w:val="24"/>
          <w:szCs w:val="24"/>
        </w:rPr>
        <w:t xml:space="preserve">. </w:t>
      </w:r>
      <w:r w:rsidR="0071116E">
        <w:rPr>
          <w:rFonts w:ascii="Times New Roman" w:hAnsi="Times New Roman" w:cs="Times New Roman"/>
          <w:sz w:val="24"/>
          <w:szCs w:val="24"/>
        </w:rPr>
        <w:t xml:space="preserve">Recognising the overlaps helps to appreciate the forms and functions of context-specific questions. Thus, the review of literature </w:t>
      </w:r>
      <w:r w:rsidR="00821086">
        <w:rPr>
          <w:rFonts w:ascii="Times New Roman" w:hAnsi="Times New Roman" w:cs="Times New Roman"/>
          <w:sz w:val="24"/>
          <w:szCs w:val="24"/>
        </w:rPr>
        <w:t>offer</w:t>
      </w:r>
      <w:r w:rsidR="0071116E">
        <w:rPr>
          <w:rFonts w:ascii="Times New Roman" w:hAnsi="Times New Roman" w:cs="Times New Roman"/>
          <w:sz w:val="24"/>
          <w:szCs w:val="24"/>
        </w:rPr>
        <w:t>s</w:t>
      </w:r>
      <w:r w:rsidR="00821086">
        <w:rPr>
          <w:rFonts w:ascii="Times New Roman" w:hAnsi="Times New Roman" w:cs="Times New Roman"/>
          <w:sz w:val="24"/>
          <w:szCs w:val="24"/>
        </w:rPr>
        <w:t xml:space="preserve"> grounds for </w:t>
      </w:r>
      <w:r w:rsidR="00E85505">
        <w:rPr>
          <w:rFonts w:ascii="Times New Roman" w:hAnsi="Times New Roman" w:cs="Times New Roman"/>
          <w:sz w:val="24"/>
          <w:szCs w:val="24"/>
        </w:rPr>
        <w:t>the reader</w:t>
      </w:r>
      <w:r w:rsidR="00821086">
        <w:rPr>
          <w:rFonts w:ascii="Times New Roman" w:hAnsi="Times New Roman" w:cs="Times New Roman"/>
          <w:sz w:val="24"/>
          <w:szCs w:val="24"/>
        </w:rPr>
        <w:t xml:space="preserve"> to appreciate the kind of </w:t>
      </w:r>
      <w:r w:rsidR="000D0C81">
        <w:rPr>
          <w:rFonts w:ascii="Times New Roman" w:hAnsi="Times New Roman" w:cs="Times New Roman"/>
          <w:sz w:val="24"/>
          <w:szCs w:val="24"/>
        </w:rPr>
        <w:t xml:space="preserve">question </w:t>
      </w:r>
      <w:r w:rsidR="00821086">
        <w:rPr>
          <w:rFonts w:ascii="Times New Roman" w:hAnsi="Times New Roman" w:cs="Times New Roman"/>
          <w:sz w:val="24"/>
          <w:szCs w:val="24"/>
        </w:rPr>
        <w:t xml:space="preserve">classification I </w:t>
      </w:r>
      <w:r w:rsidR="00412D2B">
        <w:rPr>
          <w:rFonts w:ascii="Times New Roman" w:hAnsi="Times New Roman" w:cs="Times New Roman"/>
          <w:sz w:val="24"/>
          <w:szCs w:val="24"/>
        </w:rPr>
        <w:t>provide</w:t>
      </w:r>
      <w:r w:rsidR="00821086">
        <w:rPr>
          <w:rFonts w:ascii="Times New Roman" w:hAnsi="Times New Roman" w:cs="Times New Roman"/>
          <w:sz w:val="24"/>
          <w:szCs w:val="24"/>
        </w:rPr>
        <w:t xml:space="preserve"> in the analysis and discussion</w:t>
      </w:r>
      <w:r w:rsidR="00E46009">
        <w:rPr>
          <w:rFonts w:ascii="Times New Roman" w:hAnsi="Times New Roman" w:cs="Times New Roman"/>
          <w:sz w:val="24"/>
          <w:szCs w:val="24"/>
        </w:rPr>
        <w:t xml:space="preserve"> in this paper</w:t>
      </w:r>
      <w:r w:rsidR="00821086">
        <w:rPr>
          <w:rFonts w:ascii="Times New Roman" w:hAnsi="Times New Roman" w:cs="Times New Roman"/>
          <w:sz w:val="24"/>
          <w:szCs w:val="24"/>
        </w:rPr>
        <w:t xml:space="preserve">. </w:t>
      </w:r>
    </w:p>
    <w:p w:rsidR="00EF6EB2" w:rsidRDefault="00EF6EB2" w:rsidP="00487476">
      <w:pPr>
        <w:spacing w:after="0" w:line="360" w:lineRule="auto"/>
        <w:ind w:left="0" w:right="95"/>
        <w:rPr>
          <w:rFonts w:ascii="Times New Roman" w:hAnsi="Times New Roman" w:cs="Times New Roman"/>
          <w:sz w:val="24"/>
          <w:szCs w:val="24"/>
        </w:rPr>
      </w:pPr>
    </w:p>
    <w:p w:rsidR="00EF6EB2" w:rsidRPr="00EF6EB2" w:rsidRDefault="00EF6EB2" w:rsidP="00EF6EB2">
      <w:pPr>
        <w:pStyle w:val="Heading2"/>
        <w:rPr>
          <w:sz w:val="24"/>
          <w:szCs w:val="24"/>
        </w:rPr>
      </w:pPr>
      <w:r w:rsidRPr="00EF6EB2">
        <w:rPr>
          <w:sz w:val="24"/>
          <w:szCs w:val="24"/>
        </w:rPr>
        <w:lastRenderedPageBreak/>
        <w:t>General, non-context-specific categorisation of questions</w:t>
      </w:r>
    </w:p>
    <w:p w:rsidR="001F551F" w:rsidRDefault="00326C8F" w:rsidP="00487476">
      <w:pPr>
        <w:spacing w:after="0" w:line="360" w:lineRule="auto"/>
        <w:ind w:left="0" w:right="95"/>
        <w:rPr>
          <w:rFonts w:ascii="Times New Roman" w:hAnsi="Times New Roman" w:cs="Times New Roman"/>
          <w:sz w:val="24"/>
          <w:szCs w:val="24"/>
        </w:rPr>
      </w:pPr>
      <w:r w:rsidRPr="0089462F">
        <w:rPr>
          <w:rFonts w:ascii="Times New Roman" w:hAnsi="Times New Roman" w:cs="Times New Roman"/>
          <w:sz w:val="24"/>
          <w:szCs w:val="24"/>
        </w:rPr>
        <w:t>Quirk, Greenbaum, Leech and Svartvik</w:t>
      </w:r>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w:t>
      </w:r>
      <w:r w:rsidR="00FB074E">
        <w:rPr>
          <w:rFonts w:ascii="Times New Roman" w:hAnsi="Times New Roman" w:cs="Times New Roman"/>
          <w:sz w:val="24"/>
          <w:szCs w:val="24"/>
        </w:rPr>
        <w:t>7</w:t>
      </w:r>
      <w:r w:rsidR="00F85111">
        <w:rPr>
          <w:rFonts w:ascii="Times New Roman" w:hAnsi="Times New Roman" w:cs="Times New Roman"/>
          <w:sz w:val="24"/>
          <w:szCs w:val="24"/>
        </w:rPr>
        <w:t>-401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wh</w:t>
      </w:r>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r w:rsidR="00112C49">
        <w:rPr>
          <w:rFonts w:ascii="Times New Roman" w:hAnsi="Times New Roman" w:cs="Times New Roman"/>
          <w:sz w:val="24"/>
          <w:szCs w:val="24"/>
        </w:rPr>
        <w:t xml:space="preserve"> </w:t>
      </w:r>
      <w:r w:rsidR="00B53C39">
        <w:rPr>
          <w:rFonts w:ascii="Times New Roman" w:hAnsi="Times New Roman" w:cs="Times New Roman"/>
          <w:sz w:val="24"/>
          <w:szCs w:val="24"/>
        </w:rPr>
        <w:t xml:space="preserve"> </w:t>
      </w:r>
    </w:p>
    <w:p w:rsidR="00D90B78" w:rsidRPr="0099716F" w:rsidRDefault="0099716F" w:rsidP="0099716F">
      <w:pPr>
        <w:spacing w:after="0" w:line="360" w:lineRule="auto"/>
        <w:ind w:left="0" w:right="95" w:firstLine="567"/>
        <w:rPr>
          <w:rFonts w:ascii="Times New Roman" w:hAnsi="Times New Roman" w:cs="Times New Roman"/>
          <w:sz w:val="24"/>
          <w:szCs w:val="24"/>
        </w:rPr>
      </w:pPr>
      <w:r>
        <w:rPr>
          <w:rFonts w:ascii="Times New Roman" w:hAnsi="Times New Roman" w:cs="Times New Roman"/>
          <w:i/>
          <w:sz w:val="24"/>
          <w:szCs w:val="24"/>
        </w:rPr>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r>
        <w:rPr>
          <w:rFonts w:ascii="Times New Roman" w:hAnsi="Times New Roman" w:cs="Times New Roman"/>
          <w:sz w:val="24"/>
          <w:szCs w:val="24"/>
        </w:rPr>
        <w:t xml:space="preserv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proofErr w:type="gramStart"/>
      <w:r w:rsidR="00C45DA4">
        <w:rPr>
          <w:rFonts w:ascii="Times New Roman" w:hAnsi="Times New Roman" w:cs="Times New Roman"/>
          <w:i/>
          <w:sz w:val="24"/>
          <w:szCs w:val="24"/>
        </w:rPr>
        <w:t>The</w:t>
      </w:r>
      <w:proofErr w:type="gramEnd"/>
      <w:r w:rsidR="00C45DA4">
        <w:rPr>
          <w:rFonts w:ascii="Times New Roman" w:hAnsi="Times New Roman" w:cs="Times New Roman"/>
          <w:i/>
          <w:sz w:val="24"/>
          <w:szCs w:val="24"/>
        </w:rPr>
        <w:t xml:space="preserv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proofErr w:type="gramStart"/>
      <w:r w:rsidR="00ED4571" w:rsidRPr="0099716F">
        <w:rPr>
          <w:rFonts w:ascii="Times New Roman" w:hAnsi="Times New Roman" w:cs="Times New Roman"/>
          <w:i/>
          <w:sz w:val="24"/>
          <w:szCs w:val="24"/>
        </w:rPr>
        <w:t>The</w:t>
      </w:r>
      <w:proofErr w:type="gramEnd"/>
      <w:r w:rsidR="00ED4571" w:rsidRPr="0099716F">
        <w:rPr>
          <w:rFonts w:ascii="Times New Roman" w:hAnsi="Times New Roman" w:cs="Times New Roman"/>
          <w:i/>
          <w:sz w:val="24"/>
          <w:szCs w:val="24"/>
        </w:rPr>
        <w:t xml:space="preserve"> students are travelling abroad, aren’t they?</w:t>
      </w:r>
      <w:r w:rsidR="00ED4571" w:rsidRPr="0099716F">
        <w:rPr>
          <w:rFonts w:ascii="Times New Roman" w:hAnsi="Times New Roman" w:cs="Times New Roman"/>
          <w:sz w:val="24"/>
          <w:szCs w:val="24"/>
        </w:rPr>
        <w:t xml:space="preserve"> </w:t>
      </w:r>
    </w:p>
    <w:p w:rsidR="00054A58" w:rsidRPr="00E437ED" w:rsidRDefault="00A802F5" w:rsidP="0099716F">
      <w:pPr>
        <w:spacing w:after="0" w:line="360" w:lineRule="auto"/>
        <w:ind w:left="0" w:right="95" w:firstLine="567"/>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Quirk et al</w:t>
      </w:r>
      <w:r w:rsidR="00260ED6">
        <w:rPr>
          <w:rFonts w:ascii="Times New Roman" w:hAnsi="Times New Roman" w:cs="Times New Roman"/>
          <w:sz w:val="24"/>
          <w:szCs w:val="24"/>
        </w:rPr>
        <w:t>. (1985)</w:t>
      </w:r>
      <w:r w:rsidR="003152A1">
        <w:rPr>
          <w:rFonts w:ascii="Times New Roman" w:hAnsi="Times New Roman" w:cs="Times New Roman"/>
          <w:sz w:val="24"/>
          <w:szCs w:val="24"/>
        </w:rPr>
        <w:t xml:space="preserve"> 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proofErr w:type="gramStart"/>
      <w:r w:rsidR="00F90AAC">
        <w:rPr>
          <w:rFonts w:ascii="Times New Roman" w:hAnsi="Times New Roman"/>
          <w:i/>
          <w:sz w:val="24"/>
          <w:szCs w:val="24"/>
        </w:rPr>
        <w:t>Is</w:t>
      </w:r>
      <w:proofErr w:type="gramEnd"/>
      <w:r w:rsidR="00F90AAC">
        <w:rPr>
          <w:rFonts w:ascii="Times New Roman" w:hAnsi="Times New Roman"/>
          <w:i/>
          <w:sz w:val="24"/>
          <w:szCs w:val="24"/>
        </w:rPr>
        <w:t xml:space="preserve">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rsidR="00CD4C57" w:rsidRPr="000A3693" w:rsidRDefault="0099716F" w:rsidP="00187FEB">
      <w:pPr>
        <w:spacing w:after="0" w:line="360" w:lineRule="auto"/>
        <w:ind w:left="0" w:right="95" w:firstLine="567"/>
        <w:rPr>
          <w:rFonts w:ascii="Times New Roman" w:hAnsi="Times New Roman" w:cs="Times New Roman"/>
          <w:i/>
          <w:sz w:val="24"/>
          <w:szCs w:val="24"/>
        </w:rPr>
      </w:pPr>
      <w:r>
        <w:rPr>
          <w:rFonts w:ascii="Times New Roman" w:hAnsi="Times New Roman" w:cs="Times New Roman"/>
          <w:i/>
          <w:sz w:val="24"/>
          <w:szCs w:val="24"/>
        </w:rPr>
        <w:lastRenderedPageBreak/>
        <w:t>Wh</w:t>
      </w:r>
      <w:r w:rsidR="001F551F" w:rsidRPr="0099716F">
        <w:rPr>
          <w:rFonts w:ascii="Times New Roman" w:hAnsi="Times New Roman" w:cs="Times New Roman"/>
          <w:i/>
          <w:sz w:val="24"/>
          <w:szCs w:val="24"/>
        </w:rPr>
        <w:t>-questions</w:t>
      </w:r>
      <w:r w:rsidR="006B3DA9" w:rsidRPr="0099716F">
        <w:rPr>
          <w:rFonts w:ascii="Times New Roman" w:hAnsi="Times New Roman" w:cs="Times New Roman"/>
          <w:sz w:val="24"/>
          <w:szCs w:val="24"/>
        </w:rPr>
        <w:t xml:space="preserve"> are questions </w:t>
      </w:r>
      <w:r w:rsidR="00DC25F3" w:rsidRPr="0099716F">
        <w:rPr>
          <w:rFonts w:ascii="Times New Roman" w:hAnsi="Times New Roman" w:cs="Times New Roman"/>
          <w:sz w:val="24"/>
          <w:szCs w:val="24"/>
        </w:rPr>
        <w:t xml:space="preserve">which are introduced by such </w:t>
      </w:r>
      <w:r w:rsidR="00DC25F3" w:rsidRPr="0099716F">
        <w:rPr>
          <w:rFonts w:ascii="Times New Roman" w:hAnsi="Times New Roman" w:cs="Times New Roman"/>
          <w:i/>
          <w:sz w:val="24"/>
          <w:szCs w:val="24"/>
        </w:rPr>
        <w:t>wh</w:t>
      </w:r>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proofErr w:type="gramStart"/>
      <w:r w:rsidR="00A83209" w:rsidRPr="00187FEB">
        <w:rPr>
          <w:rFonts w:ascii="Times New Roman" w:hAnsi="Times New Roman" w:cs="Times New Roman"/>
          <w:i/>
          <w:sz w:val="24"/>
          <w:szCs w:val="24"/>
        </w:rPr>
        <w:t>Who</w:t>
      </w:r>
      <w:proofErr w:type="gramEnd"/>
      <w:r w:rsidR="00A83209" w:rsidRPr="00187FEB">
        <w:rPr>
          <w:rFonts w:ascii="Times New Roman" w:hAnsi="Times New Roman" w:cs="Times New Roman"/>
          <w:i/>
          <w:sz w:val="24"/>
          <w:szCs w:val="24"/>
        </w:rPr>
        <w:t xml:space="preserve"> are those singing behind the building?</w:t>
      </w:r>
      <w:r w:rsidR="00187FEB">
        <w:rPr>
          <w:rFonts w:ascii="Times New Roman" w:hAnsi="Times New Roman" w:cs="Times New Roman"/>
          <w:i/>
          <w:sz w:val="24"/>
          <w:szCs w:val="24"/>
        </w:rPr>
        <w:t xml:space="preserve"> </w:t>
      </w:r>
      <w:r w:rsidR="003A6FA7" w:rsidRPr="0099716F">
        <w:rPr>
          <w:rFonts w:ascii="Times New Roman" w:hAnsi="Times New Roman" w:cs="Times New Roman"/>
          <w:sz w:val="24"/>
          <w:szCs w:val="24"/>
        </w:rPr>
        <w:t xml:space="preserve">When we are forming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-questions, the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r w:rsidR="00C4696E" w:rsidRPr="0099716F">
        <w:rPr>
          <w:rFonts w:ascii="Times New Roman" w:hAnsi="Times New Roman" w:cs="Times New Roman"/>
          <w:i/>
          <w:sz w:val="24"/>
          <w:szCs w:val="24"/>
        </w:rPr>
        <w:t>wh</w:t>
      </w:r>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rsidR="00351148" w:rsidRPr="0099716F" w:rsidRDefault="002372DE" w:rsidP="0099716F">
      <w:pPr>
        <w:spacing w:after="0" w:line="360" w:lineRule="auto"/>
        <w:ind w:left="0" w:right="95" w:firstLine="567"/>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r w:rsidR="00D93CD3" w:rsidRPr="0099716F">
        <w:rPr>
          <w:rFonts w:ascii="Times New Roman" w:hAnsi="Times New Roman" w:cs="Times New Roman"/>
          <w:sz w:val="24"/>
          <w:szCs w:val="24"/>
        </w:rPr>
        <w:t xml:space="preserve">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proofErr w:type="gramStart"/>
      <w:r w:rsidR="002C6640" w:rsidRPr="0099716F">
        <w:rPr>
          <w:rFonts w:ascii="Times New Roman" w:hAnsi="Times New Roman" w:cs="Times New Roman"/>
          <w:i/>
          <w:sz w:val="24"/>
          <w:szCs w:val="24"/>
        </w:rPr>
        <w:t>Do</w:t>
      </w:r>
      <w:proofErr w:type="gramEnd"/>
      <w:r w:rsidR="002C6640" w:rsidRPr="0099716F">
        <w:rPr>
          <w:rFonts w:ascii="Times New Roman" w:hAnsi="Times New Roman" w:cs="Times New Roman"/>
          <w:i/>
          <w:sz w:val="24"/>
          <w:szCs w:val="24"/>
        </w:rPr>
        <w:t xml:space="preserve"> you want the red one or the white one?</w:t>
      </w:r>
    </w:p>
    <w:p w:rsidR="001578EF" w:rsidRPr="001578EF" w:rsidRDefault="00F0766C" w:rsidP="00ED5744">
      <w:pPr>
        <w:spacing w:after="0" w:line="360" w:lineRule="auto"/>
        <w:ind w:left="0" w:right="-1" w:firstLine="720"/>
        <w:rPr>
          <w:rFonts w:ascii="Times New Roman" w:hAnsi="Times New Roman" w:cs="Times New Roman"/>
          <w:i/>
          <w:sz w:val="24"/>
          <w:szCs w:val="24"/>
        </w:rPr>
      </w:pPr>
      <w:r w:rsidRPr="00C645DD">
        <w:rPr>
          <w:rFonts w:ascii="Times New Roman" w:hAnsi="Times New Roman" w:cs="Times New Roman"/>
          <w:sz w:val="24"/>
          <w:szCs w:val="24"/>
        </w:rPr>
        <w:t>Biber, Johansson, Leech, Conrad</w:t>
      </w:r>
      <w:r w:rsidRPr="00FE322E">
        <w:rPr>
          <w:rFonts w:ascii="Times New Roman" w:hAnsi="Times New Roman" w:cs="Times New Roman"/>
          <w:sz w:val="24"/>
          <w:szCs w:val="24"/>
        </w:rPr>
        <w:t xml:space="preserve"> and Finegan </w:t>
      </w:r>
      <w:r w:rsidR="00FE322E">
        <w:rPr>
          <w:rFonts w:ascii="Times New Roman" w:hAnsi="Times New Roman" w:cs="Times New Roman"/>
          <w:sz w:val="24"/>
          <w:szCs w:val="24"/>
        </w:rPr>
        <w:t>(</w:t>
      </w:r>
      <w:r w:rsidRPr="00FE322E">
        <w:rPr>
          <w:rFonts w:ascii="Times New Roman" w:hAnsi="Times New Roman" w:cs="Times New Roman"/>
          <w:sz w:val="24"/>
          <w:szCs w:val="24"/>
        </w:rPr>
        <w:t>1999</w:t>
      </w:r>
      <w:r w:rsidR="00FE322E">
        <w:rPr>
          <w:rFonts w:ascii="Times New Roman" w:hAnsi="Times New Roman" w:cs="Times New Roman"/>
          <w:sz w:val="24"/>
          <w:szCs w:val="24"/>
        </w:rPr>
        <w:t>) and</w:t>
      </w:r>
      <w:r w:rsidR="004A00E5" w:rsidRPr="00FE322E">
        <w:rPr>
          <w:rFonts w:ascii="Times New Roman" w:hAnsi="Times New Roman" w:cs="Times New Roman"/>
          <w:sz w:val="24"/>
          <w:szCs w:val="24"/>
        </w:rPr>
        <w:t xml:space="preserve"> </w:t>
      </w:r>
      <w:r w:rsidR="00326C8F" w:rsidRPr="00E05B15">
        <w:rPr>
          <w:rFonts w:ascii="Times New Roman" w:hAnsi="Times New Roman" w:cs="Times New Roman"/>
          <w:sz w:val="24"/>
          <w:szCs w:val="24"/>
        </w:rPr>
        <w:t>Biber,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w:t>
      </w:r>
      <w:r w:rsidR="00FE322E">
        <w:rPr>
          <w:rFonts w:ascii="Times New Roman" w:hAnsi="Times New Roman" w:cs="Times New Roman"/>
          <w:sz w:val="24"/>
          <w:szCs w:val="24"/>
        </w:rPr>
        <w:t xml:space="preserve">; (b) </w:t>
      </w:r>
      <w:r w:rsidR="00A611CD" w:rsidRPr="00FE322E">
        <w:rPr>
          <w:rFonts w:ascii="Times New Roman" w:hAnsi="Times New Roman" w:cs="Times New Roman"/>
          <w:i/>
          <w:sz w:val="24"/>
          <w:szCs w:val="24"/>
        </w:rPr>
        <w:t>wh</w:t>
      </w:r>
      <w:r w:rsidR="00A611CD" w:rsidRPr="00766DAA">
        <w:rPr>
          <w:rFonts w:ascii="Times New Roman" w:hAnsi="Times New Roman" w:cs="Times New Roman"/>
          <w:sz w:val="24"/>
          <w:szCs w:val="24"/>
        </w:rPr>
        <w:t>-questions (which seek information)</w:t>
      </w:r>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alternative questions (which make a choice between two or more options)</w:t>
      </w:r>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tag-questions (which seek confirmation of an expressed proposition)</w:t>
      </w:r>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w:t>
      </w:r>
      <w:r w:rsidR="00C906E9">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p>
    <w:p w:rsidR="00A844D9" w:rsidRPr="00381528" w:rsidRDefault="00DB4000" w:rsidP="00ED5744">
      <w:pPr>
        <w:spacing w:after="0" w:line="360" w:lineRule="auto"/>
        <w:ind w:left="0" w:right="95" w:firstLine="720"/>
        <w:rPr>
          <w:rFonts w:ascii="Times New Roman" w:hAnsi="Times New Roman" w:cs="Times New Roman"/>
          <w:sz w:val="24"/>
          <w:szCs w:val="24"/>
        </w:rPr>
      </w:pPr>
      <w:r w:rsidRPr="003B1158">
        <w:rPr>
          <w:rFonts w:ascii="Times New Roman" w:hAnsi="Times New Roman" w:cs="Times New Roman"/>
          <w:sz w:val="24"/>
          <w:szCs w:val="24"/>
        </w:rPr>
        <w:t>Huddleston and Pullum</w:t>
      </w:r>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They include the following</w:t>
      </w:r>
      <w:r w:rsidR="007F3714">
        <w:rPr>
          <w:rFonts w:ascii="Times New Roman" w:hAnsi="Times New Roman" w:cs="Times New Roman"/>
          <w:sz w:val="24"/>
          <w:szCs w:val="24"/>
        </w:rPr>
        <w:t>: polar questions, alternative questions, variable questions, information questions, direction questions, biased questions, neutral questions, echo questions</w:t>
      </w:r>
      <w:r w:rsidR="00B05FFF">
        <w:rPr>
          <w:rFonts w:ascii="Times New Roman" w:hAnsi="Times New Roman" w:cs="Times New Roman"/>
          <w:sz w:val="24"/>
          <w:szCs w:val="24"/>
        </w:rPr>
        <w:t xml:space="preserve"> and </w:t>
      </w:r>
      <w:r w:rsidR="007F3714">
        <w:rPr>
          <w:rFonts w:ascii="Times New Roman" w:hAnsi="Times New Roman" w:cs="Times New Roman"/>
          <w:sz w:val="24"/>
          <w:szCs w:val="24"/>
        </w:rPr>
        <w:t xml:space="preserve">ordinary (non-echo) questions, </w:t>
      </w:r>
      <w:r w:rsidR="00FE2529">
        <w:rPr>
          <w:rFonts w:ascii="Times New Roman" w:hAnsi="Times New Roman" w:cs="Times New Roman"/>
          <w:sz w:val="24"/>
          <w:szCs w:val="24"/>
        </w:rPr>
        <w:t xml:space="preserve"> </w:t>
      </w:r>
      <w:r w:rsidR="001B674A">
        <w:rPr>
          <w:rFonts w:ascii="Times New Roman" w:hAnsi="Times New Roman" w:cs="Times New Roman"/>
          <w:sz w:val="24"/>
          <w:szCs w:val="24"/>
        </w:rPr>
        <w:tab/>
      </w:r>
    </w:p>
    <w:p w:rsidR="000C698E" w:rsidRPr="001B674A" w:rsidRDefault="004804BC" w:rsidP="007162A9">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Polar questions</w:t>
      </w:r>
      <w:r w:rsidR="00C83D36" w:rsidRPr="00F17FEB">
        <w:rPr>
          <w:rFonts w:ascii="Times New Roman" w:hAnsi="Times New Roman" w:cs="Times New Roman"/>
          <w:sz w:val="24"/>
          <w:szCs w:val="24"/>
        </w:rPr>
        <w:t xml:space="preserv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r w:rsidR="007A41B0" w:rsidRPr="00FE322E">
        <w:rPr>
          <w:rFonts w:ascii="Times New Roman" w:hAnsi="Times New Roman" w:cs="Times New Roman"/>
          <w:sz w:val="24"/>
          <w:szCs w:val="24"/>
        </w:rPr>
        <w:t>Biber</w:t>
      </w:r>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r w:rsidR="007A41B0">
        <w:rPr>
          <w:rFonts w:ascii="Times New Roman" w:hAnsi="Times New Roman" w:cs="Times New Roman"/>
          <w:sz w:val="24"/>
          <w:szCs w:val="24"/>
        </w:rPr>
        <w:t>Biber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r w:rsidR="00843BE7" w:rsidRPr="001B674A">
        <w:rPr>
          <w:rFonts w:ascii="Times New Roman" w:hAnsi="Times New Roman" w:cs="Times New Roman"/>
          <w:i/>
          <w:sz w:val="24"/>
          <w:szCs w:val="24"/>
        </w:rPr>
        <w:t>Alternative questions</w:t>
      </w:r>
      <w:r w:rsidR="008351F1">
        <w:rPr>
          <w:rFonts w:ascii="Times New Roman" w:hAnsi="Times New Roman" w:cs="Times New Roman"/>
          <w:sz w:val="24"/>
          <w:szCs w:val="24"/>
        </w:rPr>
        <w:t xml:space="preserve">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r w:rsidR="00392746" w:rsidRPr="00FE322E">
        <w:rPr>
          <w:rFonts w:ascii="Times New Roman" w:hAnsi="Times New Roman" w:cs="Times New Roman"/>
          <w:sz w:val="24"/>
          <w:szCs w:val="24"/>
        </w:rPr>
        <w:t>Biber</w:t>
      </w:r>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r w:rsidR="00392746">
        <w:rPr>
          <w:rFonts w:ascii="Times New Roman" w:hAnsi="Times New Roman" w:cs="Times New Roman"/>
          <w:sz w:val="24"/>
          <w:szCs w:val="24"/>
        </w:rPr>
        <w:t>Biber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w:t>
      </w:r>
      <w:r w:rsidR="00392746">
        <w:rPr>
          <w:rFonts w:ascii="Times New Roman" w:hAnsi="Times New Roman" w:cs="Times New Roman"/>
          <w:sz w:val="24"/>
          <w:szCs w:val="24"/>
        </w:rPr>
        <w:t xml:space="preserve"> </w:t>
      </w:r>
      <w:r w:rsidR="00843BE7" w:rsidRPr="001B674A">
        <w:rPr>
          <w:rFonts w:ascii="Times New Roman" w:hAnsi="Times New Roman" w:cs="Times New Roman"/>
          <w:i/>
          <w:sz w:val="24"/>
          <w:szCs w:val="24"/>
        </w:rPr>
        <w:t>Variable questions</w:t>
      </w:r>
      <w:r w:rsidR="006A6E5D">
        <w:rPr>
          <w:rFonts w:ascii="Times New Roman" w:hAnsi="Times New Roman" w:cs="Times New Roman"/>
          <w:sz w:val="24"/>
          <w:szCs w:val="24"/>
        </w:rPr>
        <w:t xml:space="preserv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t xml:space="preserve">They are similar to </w:t>
      </w:r>
      <w:r w:rsidR="009D2876">
        <w:rPr>
          <w:rFonts w:ascii="Times New Roman" w:hAnsi="Times New Roman" w:cs="Times New Roman"/>
          <w:i/>
          <w:sz w:val="24"/>
          <w:szCs w:val="24"/>
        </w:rPr>
        <w:t>wh-</w:t>
      </w:r>
      <w:r w:rsidR="009D2876">
        <w:rPr>
          <w:rFonts w:ascii="Times New Roman" w:hAnsi="Times New Roman" w:cs="Times New Roman"/>
          <w:sz w:val="24"/>
          <w:szCs w:val="24"/>
        </w:rPr>
        <w:t xml:space="preserve">questions as indicated by Quirk et al. (1985), </w:t>
      </w:r>
      <w:r w:rsidR="009D2876" w:rsidRPr="00FE322E">
        <w:rPr>
          <w:rFonts w:ascii="Times New Roman" w:hAnsi="Times New Roman" w:cs="Times New Roman"/>
          <w:sz w:val="24"/>
          <w:szCs w:val="24"/>
        </w:rPr>
        <w:t>Biber</w:t>
      </w:r>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r w:rsidR="009D2876">
        <w:rPr>
          <w:rFonts w:ascii="Times New Roman" w:hAnsi="Times New Roman" w:cs="Times New Roman"/>
          <w:sz w:val="24"/>
          <w:szCs w:val="24"/>
        </w:rPr>
        <w:t>Biber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r w:rsidR="00183940">
        <w:rPr>
          <w:rFonts w:ascii="Times New Roman" w:hAnsi="Times New Roman" w:cs="Times New Roman"/>
          <w:sz w:val="24"/>
          <w:szCs w:val="24"/>
        </w:rPr>
        <w:t>A</w:t>
      </w:r>
      <w:r w:rsidR="00852E50">
        <w:rPr>
          <w:rFonts w:ascii="Times New Roman" w:hAnsi="Times New Roman" w:cs="Times New Roman"/>
          <w:sz w:val="24"/>
          <w:szCs w:val="24"/>
        </w:rPr>
        <w:t xml:space="preserve">nswers to variable questions are open-ended. </w:t>
      </w:r>
    </w:p>
    <w:p w:rsidR="000025CF" w:rsidRPr="001B674A" w:rsidRDefault="00843BE7"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Information questions</w:t>
      </w:r>
      <w:r w:rsidR="00787ACC" w:rsidRPr="001B674A">
        <w:rPr>
          <w:rFonts w:ascii="Times New Roman" w:hAnsi="Times New Roman" w:cs="Times New Roman"/>
          <w:sz w:val="24"/>
          <w:szCs w:val="24"/>
        </w:rPr>
        <w:t xml:space="preserve"> are questions whose answers are in the form of statements</w:t>
      </w:r>
      <w:r w:rsidR="000D3459">
        <w:rPr>
          <w:rFonts w:ascii="Times New Roman" w:hAnsi="Times New Roman" w:cs="Times New Roman"/>
          <w:sz w:val="24"/>
          <w:szCs w:val="24"/>
        </w:rPr>
        <w:t>, as in:</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Have you written the exam?</w:t>
      </w:r>
      <w:r w:rsidR="00787ACC" w:rsidRPr="001B674A">
        <w:rPr>
          <w:rFonts w:ascii="Times New Roman" w:hAnsi="Times New Roman" w:cs="Times New Roman"/>
          <w:sz w:val="24"/>
          <w:szCs w:val="24"/>
        </w:rPr>
        <w:t xml:space="preserve"> </w:t>
      </w:r>
      <w:r w:rsidR="00381528"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r w:rsidR="000463C7">
        <w:rPr>
          <w:rFonts w:ascii="Times New Roman" w:hAnsi="Times New Roman" w:cs="Times New Roman"/>
          <w:sz w:val="24"/>
          <w:szCs w:val="24"/>
        </w:rPr>
        <w:t>,</w:t>
      </w:r>
      <w:r w:rsidR="00012DC9" w:rsidRPr="001B674A">
        <w:rPr>
          <w:rFonts w:ascii="Times New Roman" w:hAnsi="Times New Roman" w:cs="Times New Roman"/>
          <w:sz w:val="24"/>
          <w:szCs w:val="24"/>
        </w:rPr>
        <w:t xml:space="preserve"> contrasted with information questions, have their answers being in the form of directives</w:t>
      </w:r>
      <w:r w:rsidR="000D3459">
        <w:rPr>
          <w:rFonts w:ascii="Times New Roman" w:hAnsi="Times New Roman" w:cs="Times New Roman"/>
          <w:sz w:val="24"/>
          <w:szCs w:val="24"/>
        </w:rPr>
        <w:t>, as, f</w:t>
      </w:r>
      <w:r w:rsidR="00012DC9" w:rsidRPr="001B674A">
        <w:rPr>
          <w:rFonts w:ascii="Times New Roman" w:hAnsi="Times New Roman" w:cs="Times New Roman"/>
          <w:sz w:val="24"/>
          <w:szCs w:val="24"/>
        </w:rPr>
        <w:t>or example</w:t>
      </w:r>
      <w:r w:rsidR="000D3459">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ED5744" w:rsidRPr="001B674A">
        <w:rPr>
          <w:rFonts w:ascii="Times New Roman" w:hAnsi="Times New Roman" w:cs="Times New Roman"/>
          <w:sz w:val="24"/>
          <w:szCs w:val="24"/>
        </w:rPr>
        <w:t xml:space="preserve">It should </w:t>
      </w:r>
      <w:r w:rsidR="00ED5744" w:rsidRPr="001B674A">
        <w:rPr>
          <w:rFonts w:ascii="Times New Roman" w:hAnsi="Times New Roman" w:cs="Times New Roman"/>
          <w:sz w:val="24"/>
          <w:szCs w:val="24"/>
        </w:rPr>
        <w:lastRenderedPageBreak/>
        <w:t>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rsidR="00A07277" w:rsidRPr="00DD11FF" w:rsidRDefault="00381528" w:rsidP="00DD11FF">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Biased questions</w:t>
      </w:r>
      <w:r w:rsidR="000A4868" w:rsidRPr="001B674A">
        <w:rPr>
          <w:rFonts w:ascii="Times New Roman" w:hAnsi="Times New Roman" w:cs="Times New Roman"/>
          <w:sz w:val="24"/>
          <w:szCs w:val="24"/>
        </w:rPr>
        <w:t xml:space="preserve"> 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This is usually understood in context</w:t>
      </w:r>
      <w:r w:rsidR="001341E0">
        <w:rPr>
          <w:rFonts w:ascii="Times New Roman" w:hAnsi="Times New Roman" w:cs="Times New Roman"/>
          <w:sz w:val="24"/>
          <w:szCs w:val="24"/>
        </w:rPr>
        <w:t>, where the</w:t>
      </w:r>
      <w:r w:rsidR="00341631" w:rsidRPr="001B674A">
        <w:rPr>
          <w:rFonts w:ascii="Times New Roman" w:hAnsi="Times New Roman" w:cs="Times New Roman"/>
          <w:sz w:val="24"/>
          <w:szCs w:val="24"/>
        </w:rPr>
        <w:t xml:space="preserve"> speaker expects </w:t>
      </w:r>
      <w:r w:rsidR="001341E0">
        <w:rPr>
          <w:rFonts w:ascii="Times New Roman" w:hAnsi="Times New Roman" w:cs="Times New Roman"/>
          <w:sz w:val="24"/>
          <w:szCs w:val="24"/>
        </w:rPr>
        <w:t xml:space="preserve">a certain response from </w:t>
      </w:r>
      <w:r w:rsidR="008D1299">
        <w:rPr>
          <w:rFonts w:ascii="Times New Roman" w:hAnsi="Times New Roman" w:cs="Times New Roman"/>
          <w:sz w:val="24"/>
          <w:szCs w:val="24"/>
        </w:rPr>
        <w:t>the addressee</w:t>
      </w:r>
      <w:r w:rsidR="00453B0E" w:rsidRPr="001B674A">
        <w:rPr>
          <w:rFonts w:ascii="Times New Roman" w:hAnsi="Times New Roman" w:cs="Times New Roman"/>
          <w:sz w:val="24"/>
          <w:szCs w:val="24"/>
        </w:rPr>
        <w:t xml:space="preserve">. </w:t>
      </w:r>
      <w:r w:rsidR="00C50E44" w:rsidRPr="00283F24">
        <w:rPr>
          <w:rFonts w:ascii="Times New Roman" w:hAnsi="Times New Roman" w:cs="Times New Roman"/>
          <w:sz w:val="24"/>
          <w:szCs w:val="24"/>
        </w:rPr>
        <w:t>Huddleston and Pullum</w:t>
      </w:r>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r w:rsidR="00A07277" w:rsidRPr="00DD11FF">
        <w:rPr>
          <w:rFonts w:ascii="Times New Roman" w:hAnsi="Times New Roman" w:cs="Times New Roman"/>
          <w:i/>
          <w:sz w:val="24"/>
          <w:szCs w:val="24"/>
        </w:rPr>
        <w:t>Neutral questions</w:t>
      </w:r>
      <w:r w:rsidR="00555328">
        <w:rPr>
          <w:rFonts w:ascii="Times New Roman" w:hAnsi="Times New Roman" w:cs="Times New Roman"/>
          <w:sz w:val="24"/>
          <w:szCs w:val="24"/>
        </w:rPr>
        <w:t>,</w:t>
      </w:r>
      <w:r w:rsidR="00A07277" w:rsidRPr="00DD11FF">
        <w:rPr>
          <w:rFonts w:ascii="Times New Roman" w:hAnsi="Times New Roman" w:cs="Times New Roman"/>
          <w:sz w:val="24"/>
          <w:szCs w:val="24"/>
        </w:rPr>
        <w:t xml:space="preserve"> contrasted with biased questions, are questions which do not prefer one answer to another – questions are not inclined towards one answer over another. </w:t>
      </w:r>
    </w:p>
    <w:p w:rsidR="007E6926" w:rsidRDefault="00381528" w:rsidP="0017650C">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 xml:space="preserve">Echo </w:t>
      </w:r>
      <w:proofErr w:type="gramStart"/>
      <w:r w:rsidRPr="00DD11FF">
        <w:rPr>
          <w:rFonts w:ascii="Times New Roman" w:hAnsi="Times New Roman" w:cs="Times New Roman"/>
          <w:i/>
          <w:sz w:val="24"/>
          <w:szCs w:val="24"/>
        </w:rPr>
        <w:t>questions</w:t>
      </w:r>
      <w:r w:rsidR="00995037" w:rsidRPr="00DD11FF">
        <w:rPr>
          <w:rFonts w:ascii="Times New Roman" w:hAnsi="Times New Roman" w:cs="Times New Roman"/>
          <w:sz w:val="24"/>
          <w:szCs w:val="24"/>
        </w:rPr>
        <w:t xml:space="preserve"> </w:t>
      </w:r>
      <w:r w:rsidR="009C7C7B">
        <w:rPr>
          <w:rFonts w:ascii="Times New Roman" w:hAnsi="Times New Roman" w:cs="Times New Roman"/>
          <w:sz w:val="24"/>
          <w:szCs w:val="24"/>
        </w:rPr>
        <w:t xml:space="preserve"> (</w:t>
      </w:r>
      <w:proofErr w:type="gramEnd"/>
      <w:r w:rsidR="009C7C7B">
        <w:rPr>
          <w:rFonts w:ascii="Times New Roman" w:hAnsi="Times New Roman" w:cs="Times New Roman"/>
          <w:sz w:val="24"/>
          <w:szCs w:val="24"/>
        </w:rPr>
        <w:t xml:space="preserve">see also Quirk et al. 1985) </w:t>
      </w:r>
      <w:r w:rsidR="00995037" w:rsidRPr="00DD11FF">
        <w:rPr>
          <w:rFonts w:ascii="Times New Roman" w:hAnsi="Times New Roman" w:cs="Times New Roman"/>
          <w:sz w:val="24"/>
          <w:szCs w:val="24"/>
        </w:rPr>
        <w:t>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An echo question to this stimulus can</w:t>
      </w:r>
      <w:r w:rsidR="0002196C">
        <w:rPr>
          <w:rFonts w:ascii="Times New Roman" w:hAnsi="Times New Roman" w:cs="Times New Roman"/>
          <w:sz w:val="24"/>
          <w:szCs w:val="24"/>
        </w:rPr>
        <w:t>, among others,</w:t>
      </w:r>
      <w:r w:rsidR="006501E2" w:rsidRPr="00DD11FF">
        <w:rPr>
          <w:rFonts w:ascii="Times New Roman" w:hAnsi="Times New Roman" w:cs="Times New Roman"/>
          <w:sz w:val="24"/>
          <w:szCs w:val="24"/>
        </w:rPr>
        <w:t xml:space="preserve"> be: </w:t>
      </w:r>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w:t>
      </w:r>
      <w:proofErr w:type="gramStart"/>
      <w:r w:rsidR="006501E2" w:rsidRPr="00DD11FF">
        <w:rPr>
          <w:rFonts w:ascii="Times New Roman" w:hAnsi="Times New Roman" w:cs="Times New Roman"/>
          <w:sz w:val="24"/>
          <w:szCs w:val="24"/>
        </w:rPr>
        <w:t>or</w:t>
      </w:r>
      <w:proofErr w:type="gramEnd"/>
      <w:r w:rsidR="006501E2" w:rsidRPr="00DD11FF">
        <w:rPr>
          <w:rFonts w:ascii="Times New Roman" w:hAnsi="Times New Roman" w:cs="Times New Roman"/>
          <w:sz w:val="24"/>
          <w:szCs w:val="24"/>
        </w:rPr>
        <w:t xml:space="preserve">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w:t>
      </w:r>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r w:rsidR="0017650C">
        <w:rPr>
          <w:rFonts w:ascii="Times New Roman" w:hAnsi="Times New Roman" w:cs="Times New Roman"/>
          <w:i/>
          <w:sz w:val="24"/>
          <w:szCs w:val="24"/>
        </w:rPr>
        <w:t xml:space="preserve"> </w:t>
      </w:r>
      <w:r w:rsidR="00A07277" w:rsidRPr="007E6926">
        <w:rPr>
          <w:rFonts w:ascii="Times New Roman" w:hAnsi="Times New Roman" w:cs="Times New Roman"/>
          <w:i/>
          <w:sz w:val="24"/>
          <w:szCs w:val="24"/>
        </w:rPr>
        <w:t>Ordinary (non-echo) questions</w:t>
      </w:r>
      <w:r w:rsidR="00F075AB">
        <w:rPr>
          <w:rFonts w:ascii="Times New Roman" w:hAnsi="Times New Roman" w:cs="Times New Roman"/>
          <w:sz w:val="24"/>
          <w:szCs w:val="24"/>
        </w:rPr>
        <w:t>,</w:t>
      </w:r>
      <w:r w:rsidR="00A07277" w:rsidRPr="00DD11FF">
        <w:rPr>
          <w:rFonts w:ascii="Times New Roman" w:hAnsi="Times New Roman" w:cs="Times New Roman"/>
          <w:sz w:val="24"/>
          <w:szCs w:val="24"/>
        </w:rPr>
        <w:t xml:space="preserve"> </w:t>
      </w:r>
      <w:r w:rsidR="00640936" w:rsidRPr="00DD11FF">
        <w:rPr>
          <w:rFonts w:ascii="Times New Roman" w:hAnsi="Times New Roman" w:cs="Times New Roman"/>
          <w:sz w:val="24"/>
          <w:szCs w:val="24"/>
        </w:rPr>
        <w:t>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w:t>
      </w:r>
      <w:r w:rsidR="007800ED">
        <w:rPr>
          <w:rFonts w:ascii="Times New Roman" w:hAnsi="Times New Roman" w:cs="Times New Roman"/>
          <w:sz w:val="24"/>
          <w:szCs w:val="24"/>
        </w:rPr>
        <w:t xml:space="preserve"> </w:t>
      </w:r>
      <w:r w:rsidR="007E6926">
        <w:rPr>
          <w:rFonts w:ascii="Times New Roman" w:hAnsi="Times New Roman" w:cs="Times New Roman"/>
          <w:sz w:val="24"/>
          <w:szCs w:val="24"/>
        </w:rPr>
        <w:t xml:space="preserve"> </w:t>
      </w:r>
    </w:p>
    <w:p w:rsidR="0055643A" w:rsidRDefault="007E6926" w:rsidP="0055643A">
      <w:pPr>
        <w:spacing w:after="0" w:line="360" w:lineRule="auto"/>
        <w:ind w:left="0" w:right="95"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r w:rsidR="00A31AB3">
        <w:rPr>
          <w:rFonts w:ascii="Times New Roman" w:hAnsi="Times New Roman" w:cs="Times New Roman"/>
          <w:sz w:val="24"/>
          <w:szCs w:val="24"/>
          <w:lang w:val="en-US"/>
        </w:rPr>
        <w:t>Tkačuková</w:t>
      </w:r>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r w:rsidR="00373B80" w:rsidRPr="00896A23">
        <w:rPr>
          <w:rFonts w:ascii="Times New Roman" w:hAnsi="Times New Roman" w:cs="Times New Roman"/>
          <w:i/>
          <w:sz w:val="24"/>
          <w:szCs w:val="24"/>
        </w:rPr>
        <w:t>wh</w:t>
      </w:r>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rsidR="004F602C" w:rsidRDefault="0055643A" w:rsidP="004F602C">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Ilie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w:t>
      </w:r>
      <w:r w:rsidR="000A5DA0">
        <w:rPr>
          <w:rFonts w:ascii="Times New Roman" w:hAnsi="Times New Roman" w:cs="Times New Roman"/>
          <w:sz w:val="24"/>
          <w:szCs w:val="24"/>
        </w:rPr>
        <w:lastRenderedPageBreak/>
        <w:t xml:space="preserve">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Ilie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rsidR="00480430" w:rsidRDefault="00FD37BB" w:rsidP="005E12A2">
      <w:pPr>
        <w:spacing w:after="0" w:line="360" w:lineRule="auto"/>
        <w:ind w:left="0" w:right="95"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but assertions/statements functionally</w:t>
      </w:r>
      <w:r w:rsidR="004F62C9">
        <w:rPr>
          <w:rFonts w:ascii="Times New Roman" w:hAnsi="Times New Roman" w:cs="Times New Roman"/>
          <w:sz w:val="24"/>
          <w:szCs w:val="24"/>
        </w:rPr>
        <w:t xml:space="preserve"> (Quirk et al. 1985)</w:t>
      </w:r>
      <w:r w:rsidR="00DF67C1">
        <w:rPr>
          <w:rFonts w:ascii="Times New Roman" w:hAnsi="Times New Roman" w:cs="Times New Roman"/>
          <w:sz w:val="24"/>
          <w:szCs w:val="24"/>
        </w:rPr>
        <w:t xml:space="preserve">. </w:t>
      </w:r>
      <w:r w:rsidR="005E12A2">
        <w:rPr>
          <w:rFonts w:ascii="Times New Roman" w:hAnsi="Times New Roman" w:cs="Times New Roman"/>
          <w:sz w:val="24"/>
          <w:szCs w:val="24"/>
        </w:rPr>
        <w:t>According to Ilie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is a question 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acceptance, verbalized or </w:t>
      </w:r>
      <w:r w:rsidR="005E0CCF">
        <w:rPr>
          <w:rFonts w:ascii="Times New Roman" w:hAnsi="Times New Roman" w:cs="Times New Roman"/>
          <w:sz w:val="24"/>
          <w:szCs w:val="24"/>
        </w:rPr>
        <w:t>nonverbalized, of its 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r w:rsidR="0014577E" w:rsidRPr="002F27B2">
        <w:rPr>
          <w:rFonts w:ascii="Times New Roman" w:hAnsi="Times New Roman" w:cs="Times New Roman"/>
          <w:sz w:val="24"/>
          <w:szCs w:val="24"/>
        </w:rPr>
        <w:t>Jameel, Al-Ameedi and Al-Shukri</w:t>
      </w:r>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rsidR="00E16246" w:rsidRDefault="00480430"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Ilie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(Ilie</w:t>
      </w:r>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rsidR="00E16246" w:rsidRDefault="00E16246"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Ilie</w:t>
      </w:r>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rsidR="00FB652A" w:rsidRDefault="008C4BC4" w:rsidP="00772F29">
      <w:pPr>
        <w:autoSpaceDE w:val="0"/>
        <w:autoSpaceDN w:val="0"/>
        <w:adjustRightInd w:val="0"/>
        <w:spacing w:after="0" w:line="360" w:lineRule="auto"/>
        <w:ind w:left="0" w:right="0"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r w:rsidRPr="00E16246">
        <w:rPr>
          <w:rFonts w:ascii="Times New Roman" w:hAnsi="Times New Roman" w:cs="Times New Roman"/>
          <w:sz w:val="24"/>
          <w:szCs w:val="24"/>
          <w:lang w:val="en-US"/>
        </w:rPr>
        <w:t>Tkačuková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r w:rsidRPr="00C46291">
        <w:rPr>
          <w:rFonts w:ascii="Times New Roman" w:hAnsi="Times New Roman" w:cs="Times New Roman"/>
          <w:i/>
          <w:sz w:val="24"/>
          <w:szCs w:val="24"/>
        </w:rPr>
        <w:t>wh</w:t>
      </w:r>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w:t>
      </w:r>
      <w:r w:rsidRPr="00E16246">
        <w:rPr>
          <w:rFonts w:ascii="Times New Roman" w:hAnsi="Times New Roman" w:cs="Times New Roman"/>
          <w:sz w:val="24"/>
          <w:szCs w:val="24"/>
        </w:rPr>
        <w:lastRenderedPageBreak/>
        <w:t>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w:t>
      </w:r>
    </w:p>
    <w:p w:rsidR="00772F29" w:rsidRPr="00772F29" w:rsidRDefault="00772F29" w:rsidP="00772F29">
      <w:pPr>
        <w:autoSpaceDE w:val="0"/>
        <w:autoSpaceDN w:val="0"/>
        <w:adjustRightInd w:val="0"/>
        <w:spacing w:after="0" w:line="360" w:lineRule="auto"/>
        <w:ind w:left="0" w:right="0" w:firstLine="720"/>
        <w:rPr>
          <w:rFonts w:ascii="Times New Roman" w:hAnsi="Times New Roman" w:cs="Times New Roman"/>
          <w:sz w:val="24"/>
          <w:szCs w:val="24"/>
        </w:rPr>
      </w:pPr>
    </w:p>
    <w:p w:rsidR="00FB652A" w:rsidRPr="00761275" w:rsidRDefault="00467AAA" w:rsidP="00020D59">
      <w:pPr>
        <w:pStyle w:val="Heading2"/>
        <w:spacing w:line="360" w:lineRule="auto"/>
        <w:rPr>
          <w:sz w:val="24"/>
          <w:szCs w:val="24"/>
        </w:rPr>
      </w:pPr>
      <w:r>
        <w:rPr>
          <w:sz w:val="24"/>
          <w:szCs w:val="24"/>
        </w:rPr>
        <w:t>Context-specific question types: i</w:t>
      </w:r>
      <w:r w:rsidR="002C5DE1">
        <w:rPr>
          <w:sz w:val="24"/>
          <w:szCs w:val="24"/>
        </w:rPr>
        <w:t>nstitutional and p</w:t>
      </w:r>
      <w:r w:rsidR="00D333DA">
        <w:rPr>
          <w:sz w:val="24"/>
          <w:szCs w:val="24"/>
        </w:rPr>
        <w:t>arliamentary</w:t>
      </w:r>
      <w:r w:rsidR="00761275" w:rsidRPr="00761275">
        <w:rPr>
          <w:sz w:val="24"/>
          <w:szCs w:val="24"/>
        </w:rPr>
        <w:t xml:space="preserve"> </w:t>
      </w:r>
      <w:r w:rsidR="008B5B4B" w:rsidRPr="00761275">
        <w:rPr>
          <w:sz w:val="24"/>
          <w:szCs w:val="24"/>
        </w:rPr>
        <w:t>questions</w:t>
      </w:r>
    </w:p>
    <w:p w:rsidR="00B26B22" w:rsidRDefault="00B8553D" w:rsidP="006C002A">
      <w:pPr>
        <w:spacing w:after="0" w:line="360" w:lineRule="auto"/>
        <w:ind w:left="0" w:right="95"/>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r w:rsidR="00106702">
        <w:rPr>
          <w:rFonts w:ascii="Times New Roman" w:eastAsia="Times New Roman" w:hAnsi="Times New Roman" w:cs="Times New Roman"/>
          <w:sz w:val="24"/>
          <w:szCs w:val="24"/>
        </w:rPr>
        <w:t>Koshik</w:t>
      </w:r>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Sánchez-García</w:t>
      </w:r>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(Clayman</w:t>
      </w:r>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Thornborrow</w:t>
      </w:r>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r w:rsidR="00950123" w:rsidRPr="008E1FEA">
        <w:rPr>
          <w:rFonts w:ascii="Times New Roman" w:hAnsi="Times New Roman"/>
          <w:sz w:val="24"/>
          <w:szCs w:val="24"/>
          <w:lang w:val="en-US"/>
        </w:rPr>
        <w:t>Tkačuková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B44342">
        <w:rPr>
          <w:rFonts w:ascii="Times New Roman" w:hAnsi="Times New Roman" w:cs="Times New Roman"/>
          <w:i/>
          <w:sz w:val="24"/>
          <w:szCs w:val="24"/>
          <w:lang w:val="en-US"/>
        </w:rPr>
        <w:t>Author</w:t>
      </w:r>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rsidR="001C6C82" w:rsidRPr="001C6C82" w:rsidRDefault="00E85F96" w:rsidP="006C002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ab/>
      </w:r>
      <w:r w:rsidR="00B26B22">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sidR="00B26B22">
        <w:rPr>
          <w:rFonts w:ascii="Times New Roman" w:hAnsi="Times New Roman" w:cs="Times New Roman"/>
          <w:sz w:val="24"/>
          <w:szCs w:val="24"/>
        </w:rPr>
        <w:t>settings indicate</w:t>
      </w:r>
      <w:r w:rsidR="00002051">
        <w:rPr>
          <w:rFonts w:ascii="Times New Roman" w:hAnsi="Times New Roman" w:cs="Times New Roman"/>
          <w:sz w:val="24"/>
          <w:szCs w:val="24"/>
        </w:rPr>
        <w:t>s</w:t>
      </w:r>
      <w:r w:rsidR="00B26B22">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sidR="00B26B22">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sidR="00B26B22">
        <w:rPr>
          <w:rFonts w:ascii="Times New Roman" w:hAnsi="Times New Roman" w:cs="Times New Roman"/>
          <w:sz w:val="24"/>
          <w:szCs w:val="24"/>
        </w:rPr>
        <w:t xml:space="preserve">questions such as </w:t>
      </w:r>
      <w:r w:rsidR="00B26B22">
        <w:rPr>
          <w:rFonts w:ascii="Times New Roman" w:hAnsi="Times New Roman" w:cs="Times New Roman"/>
          <w:i/>
          <w:sz w:val="24"/>
          <w:szCs w:val="24"/>
        </w:rPr>
        <w:t xml:space="preserve">yes/no </w:t>
      </w:r>
      <w:r w:rsidR="00B26B22">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sidR="00B26B22">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sidR="00B26B22">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sidR="00B26B22">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r w:rsidR="00C14529">
        <w:rPr>
          <w:rFonts w:ascii="Times New Roman" w:hAnsi="Times New Roman" w:cs="Times New Roman"/>
          <w:sz w:val="24"/>
          <w:szCs w:val="24"/>
        </w:rPr>
        <w:t>Ilie</w:t>
      </w:r>
      <w:r w:rsidR="00A86D46">
        <w:rPr>
          <w:rFonts w:ascii="Times New Roman" w:hAnsi="Times New Roman" w:cs="Times New Roman"/>
          <w:sz w:val="24"/>
          <w:szCs w:val="24"/>
        </w:rPr>
        <w:t xml:space="preserve"> 2015; </w:t>
      </w:r>
      <w:r w:rsidR="00C14529">
        <w:rPr>
          <w:rFonts w:ascii="Times New Roman" w:eastAsia="Arial Unicode MS" w:hAnsi="Times New Roman" w:cs="Times New Roman"/>
          <w:color w:val="000000"/>
          <w:sz w:val="24"/>
          <w:szCs w:val="24"/>
          <w:shd w:val="clear" w:color="auto" w:fill="FFFFFF"/>
        </w:rPr>
        <w:t>Luchjenbroers</w:t>
      </w:r>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r w:rsidR="00B829B4">
        <w:rPr>
          <w:rFonts w:ascii="Times New Roman" w:hAnsi="Times New Roman" w:cs="Times New Roman"/>
          <w:sz w:val="24"/>
          <w:szCs w:val="24"/>
        </w:rPr>
        <w:t>Ilie (1994, 1995</w:t>
      </w:r>
      <w:r w:rsidR="006701F3">
        <w:rPr>
          <w:rFonts w:ascii="Times New Roman" w:hAnsi="Times New Roman" w:cs="Times New Roman"/>
          <w:sz w:val="24"/>
          <w:szCs w:val="24"/>
        </w:rPr>
        <w:t xml:space="preserve">, </w:t>
      </w:r>
      <w:proofErr w:type="gramStart"/>
      <w:r w:rsidR="006701F3">
        <w:rPr>
          <w:rFonts w:ascii="Times New Roman" w:hAnsi="Times New Roman" w:cs="Times New Roman"/>
          <w:sz w:val="24"/>
          <w:szCs w:val="24"/>
        </w:rPr>
        <w:t>2015</w:t>
      </w:r>
      <w:proofErr w:type="gramEnd"/>
      <w:r w:rsidR="006701F3">
        <w:rPr>
          <w:rFonts w:ascii="Times New Roman" w:hAnsi="Times New Roman" w:cs="Times New Roman"/>
          <w:sz w:val="24"/>
          <w:szCs w:val="24"/>
        </w:rPr>
        <w:t>)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rsidR="007F492E" w:rsidRPr="005317F6" w:rsidRDefault="00D333DA" w:rsidP="008731CC">
      <w:pPr>
        <w:spacing w:after="0" w:line="360" w:lineRule="auto"/>
        <w:ind w:left="0" w:right="95" w:firstLine="720"/>
        <w:rPr>
          <w:rFonts w:ascii="Times New Roman" w:hAnsi="Times New Roman" w:cs="Times New Roman"/>
          <w:sz w:val="28"/>
          <w:szCs w:val="28"/>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053579">
        <w:rPr>
          <w:rFonts w:ascii="Times New Roman" w:hAnsi="Times New Roman" w:cs="Times New Roman"/>
          <w:i/>
          <w:sz w:val="24"/>
          <w:szCs w:val="24"/>
        </w:rPr>
        <w:t>Author</w:t>
      </w:r>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w:t>
      </w:r>
      <w:r w:rsidR="00663EC5">
        <w:rPr>
          <w:rFonts w:ascii="Times New Roman" w:hAnsi="Times New Roman" w:cs="Times New Roman"/>
          <w:sz w:val="24"/>
          <w:szCs w:val="24"/>
        </w:rPr>
        <w:lastRenderedPageBreak/>
        <w:t xml:space="preserve">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r w:rsidR="008138FA">
        <w:rPr>
          <w:rFonts w:ascii="Times New Roman" w:hAnsi="Times New Roman" w:cs="Times New Roman"/>
          <w:sz w:val="24"/>
          <w:szCs w:val="24"/>
        </w:rPr>
        <w:t>Ilie</w:t>
      </w:r>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557F8C">
        <w:rPr>
          <w:rFonts w:ascii="Times New Roman" w:hAnsi="Times New Roman" w:cs="Times New Roman"/>
          <w:i/>
          <w:sz w:val="24"/>
          <w:szCs w:val="24"/>
        </w:rPr>
        <w:t>Author</w:t>
      </w:r>
      <w:r w:rsidR="00557F8C">
        <w:rPr>
          <w:rFonts w:ascii="Times New Roman" w:hAnsi="Times New Roman" w:cs="Times New Roman"/>
          <w:sz w:val="24"/>
          <w:szCs w:val="24"/>
        </w:rPr>
        <w:t xml:space="preserve"> (2018),</w:t>
      </w:r>
      <w:r w:rsidR="00963210">
        <w:rPr>
          <w:rFonts w:ascii="Times New Roman" w:hAnsi="Times New Roman" w:cs="Times New Roman"/>
          <w:sz w:val="24"/>
          <w:szCs w:val="24"/>
        </w:rPr>
        <w:t xml:space="preserve"> from a discourse structure perspective, parliamentary questions are designed as:</w:t>
      </w:r>
    </w:p>
    <w:p w:rsidR="007F492E" w:rsidRPr="00963210" w:rsidRDefault="007F492E" w:rsidP="008731CC">
      <w:pPr>
        <w:spacing w:after="0" w:line="360" w:lineRule="auto"/>
        <w:ind w:left="0" w:right="-46"/>
        <w:jc w:val="center"/>
        <w:rPr>
          <w:rFonts w:ascii="Times New Roman" w:hAnsi="Times New Roman" w:cs="Times New Roman"/>
          <w:sz w:val="24"/>
          <w:szCs w:val="24"/>
        </w:rPr>
      </w:pPr>
      <w:r w:rsidRPr="00963210">
        <w:rPr>
          <w:rFonts w:ascii="Times New Roman" w:hAnsi="Times New Roman" w:cs="Times New Roman"/>
          <w:sz w:val="24"/>
          <w:szCs w:val="24"/>
        </w:rPr>
        <w:t>(Preface/pre-question statement) + Question + (postscript/post-question statement)</w:t>
      </w:r>
    </w:p>
    <w:p w:rsidR="00D461F5" w:rsidRDefault="00D333DA" w:rsidP="008731CC">
      <w:pPr>
        <w:spacing w:after="0" w:line="360" w:lineRule="auto"/>
        <w:ind w:left="0" w:right="-46"/>
        <w:rPr>
          <w:rFonts w:ascii="Times New Roman" w:hAnsi="Times New Roman"/>
          <w:sz w:val="24"/>
          <w:szCs w:val="24"/>
        </w:rPr>
      </w:pPr>
      <w:r>
        <w:rPr>
          <w:rFonts w:ascii="Times New Roman" w:hAnsi="Times New Roman" w:cs="Times New Roman"/>
          <w:sz w:val="24"/>
          <w:szCs w:val="24"/>
        </w:rPr>
        <w:t>In the design,</w:t>
      </w:r>
      <w:r w:rsidR="007F492E"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007F492E"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007F492E"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7D4BB8">
        <w:rPr>
          <w:rFonts w:ascii="Times New Roman" w:hAnsi="Times New Roman" w:cs="Times New Roman"/>
          <w:i/>
          <w:sz w:val="24"/>
          <w:szCs w:val="24"/>
        </w:rPr>
        <w:t>Author</w:t>
      </w:r>
      <w:r w:rsidR="002415D1">
        <w:rPr>
          <w:rFonts w:ascii="Times New Roman" w:hAnsi="Times New Roman" w:cs="Times New Roman"/>
          <w:sz w:val="24"/>
          <w:szCs w:val="24"/>
        </w:rPr>
        <w:t xml:space="preserve"> (2018)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(i)</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sidR="007F492E">
        <w:rPr>
          <w:rFonts w:ascii="Times New Roman" w:hAnsi="Times New Roman"/>
          <w:sz w:val="24"/>
          <w:szCs w:val="24"/>
        </w:rPr>
        <w:t xml:space="preserve">about 89% of the UK and 76% of the Ghanaian </w:t>
      </w:r>
      <w:r>
        <w:rPr>
          <w:rFonts w:ascii="Times New Roman" w:hAnsi="Times New Roman"/>
          <w:sz w:val="24"/>
          <w:szCs w:val="24"/>
        </w:rPr>
        <w:t xml:space="preserve">parliamentary </w:t>
      </w:r>
      <w:r w:rsidR="007F492E">
        <w:rPr>
          <w:rFonts w:ascii="Times New Roman" w:hAnsi="Times New Roman"/>
          <w:sz w:val="24"/>
          <w:szCs w:val="24"/>
        </w:rPr>
        <w:t>questions a</w:t>
      </w:r>
      <w:r w:rsidR="007F492E" w:rsidRPr="00FF5EE9">
        <w:rPr>
          <w:rFonts w:ascii="Times New Roman" w:hAnsi="Times New Roman"/>
          <w:sz w:val="24"/>
          <w:szCs w:val="24"/>
        </w:rPr>
        <w:t>re designed with accompanying statements a</w:t>
      </w:r>
      <w:r w:rsidR="007F492E">
        <w:rPr>
          <w:rFonts w:ascii="Times New Roman" w:hAnsi="Times New Roman"/>
          <w:sz w:val="24"/>
          <w:szCs w:val="24"/>
        </w:rPr>
        <w:t>s prefaces, post-scripts or mid</w:t>
      </w:r>
      <w:r>
        <w:rPr>
          <w:rFonts w:ascii="Times New Roman" w:hAnsi="Times New Roman"/>
          <w:sz w:val="24"/>
          <w:szCs w:val="24"/>
        </w:rPr>
        <w:t>-</w:t>
      </w:r>
      <w:r w:rsidR="007F492E" w:rsidRPr="00FF5EE9">
        <w:rPr>
          <w:rFonts w:ascii="Times New Roman" w:hAnsi="Times New Roman"/>
          <w:sz w:val="24"/>
          <w:szCs w:val="24"/>
        </w:rPr>
        <w:t>scri</w:t>
      </w:r>
      <w:r w:rsidR="007F492E">
        <w:rPr>
          <w:rFonts w:ascii="Times New Roman" w:hAnsi="Times New Roman"/>
          <w:sz w:val="24"/>
          <w:szCs w:val="24"/>
        </w:rPr>
        <w:t xml:space="preserve">pts. </w:t>
      </w:r>
      <w:r>
        <w:rPr>
          <w:rFonts w:ascii="Times New Roman" w:hAnsi="Times New Roman"/>
          <w:sz w:val="24"/>
          <w:szCs w:val="24"/>
        </w:rPr>
        <w:t xml:space="preserve">Such accompanying statements </w:t>
      </w:r>
      <w:r w:rsidR="00616A7A">
        <w:rPr>
          <w:rFonts w:ascii="Times New Roman" w:hAnsi="Times New Roman" w:cs="Times New Roman"/>
          <w:sz w:val="24"/>
          <w:szCs w:val="24"/>
        </w:rPr>
        <w:t>set out the “</w:t>
      </w:r>
      <w:r w:rsidR="007F492E" w:rsidRPr="00766DAA">
        <w:rPr>
          <w:rFonts w:ascii="Times New Roman" w:hAnsi="Times New Roman" w:cs="Times New Roman"/>
          <w:sz w:val="24"/>
          <w:szCs w:val="24"/>
        </w:rPr>
        <w:t>facts</w:t>
      </w:r>
      <w:r w:rsidR="00616A7A">
        <w:rPr>
          <w:rFonts w:ascii="Times New Roman" w:hAnsi="Times New Roman" w:cs="Times New Roman"/>
          <w:sz w:val="24"/>
          <w:szCs w:val="24"/>
        </w:rPr>
        <w:t>”</w:t>
      </w:r>
      <w:r w:rsidR="007F492E"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007F492E"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007F492E"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sidR="007F492E">
        <w:rPr>
          <w:rFonts w:ascii="Times New Roman" w:hAnsi="Times New Roman"/>
          <w:sz w:val="24"/>
          <w:szCs w:val="24"/>
        </w:rPr>
        <w:t>make propositions, give informat</w:t>
      </w:r>
      <w:r w:rsidR="00F06DF2">
        <w:rPr>
          <w:rFonts w:ascii="Times New Roman" w:hAnsi="Times New Roman"/>
          <w:sz w:val="24"/>
          <w:szCs w:val="24"/>
        </w:rPr>
        <w:t xml:space="preserve">ion, imputations, </w:t>
      </w:r>
      <w:proofErr w:type="gramStart"/>
      <w:r w:rsidR="00F06DF2">
        <w:rPr>
          <w:rFonts w:ascii="Times New Roman" w:hAnsi="Times New Roman"/>
          <w:sz w:val="24"/>
          <w:szCs w:val="24"/>
        </w:rPr>
        <w:t>insinuations</w:t>
      </w:r>
      <w:proofErr w:type="gramEnd"/>
      <w:r w:rsidR="00F06DF2">
        <w:rPr>
          <w:rFonts w:ascii="Times New Roman" w:hAnsi="Times New Roman"/>
          <w:sz w:val="24"/>
          <w:szCs w:val="24"/>
        </w:rPr>
        <w:t xml:space="preserve"> and </w:t>
      </w:r>
      <w:r w:rsidR="007F492E">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277ED8">
        <w:rPr>
          <w:rFonts w:ascii="Times New Roman" w:hAnsi="Times New Roman"/>
          <w:i/>
          <w:sz w:val="24"/>
          <w:szCs w:val="24"/>
        </w:rPr>
        <w:t>Author</w:t>
      </w:r>
      <w:r w:rsidR="00C43261">
        <w:rPr>
          <w:rFonts w:ascii="Times New Roman" w:hAnsi="Times New Roman"/>
          <w:sz w:val="24"/>
          <w:szCs w:val="24"/>
        </w:rPr>
        <w:t xml:space="preserve"> 2018</w:t>
      </w:r>
      <w:r w:rsidR="00833B8F">
        <w:rPr>
          <w:rFonts w:ascii="Times New Roman" w:hAnsi="Times New Roman"/>
          <w:sz w:val="24"/>
          <w:szCs w:val="24"/>
        </w:rPr>
        <w:t>)</w:t>
      </w:r>
      <w:r w:rsidR="007F492E">
        <w:rPr>
          <w:rFonts w:ascii="Times New Roman" w:hAnsi="Times New Roman"/>
          <w:sz w:val="24"/>
          <w:szCs w:val="24"/>
        </w:rPr>
        <w:t>.</w:t>
      </w:r>
      <w:r w:rsidR="00AE3A66">
        <w:rPr>
          <w:rFonts w:ascii="Times New Roman" w:hAnsi="Times New Roman"/>
          <w:sz w:val="24"/>
          <w:szCs w:val="24"/>
        </w:rPr>
        <w:t xml:space="preserve"> </w:t>
      </w:r>
    </w:p>
    <w:p w:rsidR="00424DC9" w:rsidRPr="0041280C" w:rsidRDefault="00EF7B6C" w:rsidP="0041280C">
      <w:pPr>
        <w:spacing w:after="0" w:line="360" w:lineRule="auto"/>
        <w:ind w:left="0" w:right="-4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forms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r w:rsidR="00424DC9">
        <w:rPr>
          <w:rFonts w:ascii="Times New Roman" w:hAnsi="Times New Roman" w:cs="Times New Roman"/>
          <w:i/>
          <w:sz w:val="24"/>
          <w:szCs w:val="24"/>
          <w:lang w:val="en-US"/>
        </w:rPr>
        <w:t>wh</w:t>
      </w:r>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Hymes</w:t>
      </w:r>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rsidR="002B1864" w:rsidRDefault="002B1864" w:rsidP="007F492E">
      <w:pPr>
        <w:ind w:left="0" w:right="95"/>
        <w:rPr>
          <w:rFonts w:ascii="Times New Roman" w:hAnsi="Times New Roman" w:cs="Times New Roman"/>
          <w:sz w:val="28"/>
          <w:szCs w:val="28"/>
        </w:rPr>
      </w:pPr>
    </w:p>
    <w:p w:rsidR="00172795" w:rsidRPr="007F492E" w:rsidRDefault="004A2B72" w:rsidP="00172795">
      <w:pPr>
        <w:pStyle w:val="Heading1"/>
        <w:rPr>
          <w:sz w:val="28"/>
          <w:szCs w:val="28"/>
        </w:rPr>
      </w:pPr>
      <w:r>
        <w:lastRenderedPageBreak/>
        <w:t>Theoretical</w:t>
      </w:r>
      <w:r w:rsidR="003563F0">
        <w:t xml:space="preserve"> lens</w:t>
      </w:r>
      <w:r w:rsidR="00B12CE6">
        <w:t xml:space="preserve">: </w:t>
      </w:r>
      <w:r w:rsidR="00B532F8">
        <w:t>formal-</w:t>
      </w:r>
      <w:r w:rsidR="00B12CE6">
        <w:t>pragmatic</w:t>
      </w:r>
      <w:r w:rsidR="00B532F8">
        <w:t>-functional</w:t>
      </w:r>
      <w:r w:rsidR="00B12CE6">
        <w:t xml:space="preserve"> </w:t>
      </w:r>
      <w:r w:rsidR="00B532F8">
        <w:t xml:space="preserve">identification of </w:t>
      </w:r>
      <w:r w:rsidR="00C90552">
        <w:t>interrogatives</w:t>
      </w:r>
      <w:r w:rsidR="00B532F8">
        <w:t xml:space="preserve"> </w:t>
      </w:r>
      <w:r w:rsidR="003563F0">
        <w:t>and mental process</w:t>
      </w:r>
    </w:p>
    <w:p w:rsidR="00634229" w:rsidRDefault="00172795" w:rsidP="006A78D3">
      <w:pPr>
        <w:spacing w:after="0" w:line="360" w:lineRule="auto"/>
        <w:ind w:left="0" w:right="95"/>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rsidR="00201E65" w:rsidRDefault="00853B82" w:rsidP="00201E65">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(Tsui</w:t>
      </w:r>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r w:rsidR="00AC33F1">
        <w:rPr>
          <w:rFonts w:ascii="Times New Roman" w:hAnsi="Times New Roman" w:cs="Times New Roman"/>
          <w:sz w:val="24"/>
          <w:szCs w:val="24"/>
          <w:lang w:val="en-US"/>
        </w:rPr>
        <w:t xml:space="preserve">categorised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t>and a syntactic category (Tsui</w:t>
      </w:r>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categorise questions into three major types, viz: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r w:rsidR="00732597">
        <w:rPr>
          <w:rFonts w:ascii="Times New Roman" w:hAnsi="Times New Roman" w:cs="Times New Roman"/>
          <w:i/>
          <w:sz w:val="24"/>
          <w:szCs w:val="24"/>
          <w:lang w:val="en-US"/>
        </w:rPr>
        <w:t>wh-</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r w:rsidR="00A305D6" w:rsidRPr="00FE322E">
        <w:rPr>
          <w:rFonts w:ascii="Times New Roman" w:hAnsi="Times New Roman" w:cs="Times New Roman"/>
          <w:sz w:val="24"/>
          <w:szCs w:val="24"/>
        </w:rPr>
        <w:t>Biber</w:t>
      </w:r>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r w:rsidR="00A305D6">
        <w:rPr>
          <w:rFonts w:ascii="Times New Roman" w:hAnsi="Times New Roman" w:cs="Times New Roman"/>
          <w:sz w:val="24"/>
          <w:szCs w:val="24"/>
        </w:rPr>
        <w:t>Biber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Tsui</w:t>
      </w:r>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Tsui</w:t>
      </w:r>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rsidR="0051362C" w:rsidRPr="00EC5586" w:rsidRDefault="00B3274B" w:rsidP="00EC5586">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proofErr w:type="gramStart"/>
      <w:r w:rsidR="00EF769F">
        <w:rPr>
          <w:rFonts w:ascii="Times New Roman" w:hAnsi="Times New Roman" w:cs="Times New Roman"/>
          <w:sz w:val="24"/>
          <w:szCs w:val="24"/>
          <w:lang w:val="en-US"/>
        </w:rPr>
        <w:t>form</w:t>
      </w:r>
      <w:proofErr w:type="gramEnd"/>
      <w:r w:rsidR="00EF769F">
        <w:rPr>
          <w:rFonts w:ascii="Times New Roman" w:hAnsi="Times New Roman" w:cs="Times New Roman"/>
          <w:sz w:val="24"/>
          <w:szCs w:val="24"/>
          <w:lang w:val="en-US"/>
        </w:rPr>
        <w:t xml:space="preserve">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634, for further expatiation on the argument about 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rsidR="00F373C3" w:rsidRDefault="00201E65" w:rsidP="00EC5586">
      <w:pPr>
        <w:spacing w:after="0" w:line="360" w:lineRule="auto"/>
        <w:ind w:left="0" w:right="95" w:firstLine="720"/>
        <w:rPr>
          <w:rFonts w:ascii="Times New Roman" w:hAnsi="Times New Roman" w:cs="Times New Roman"/>
          <w:sz w:val="24"/>
          <w:szCs w:val="24"/>
          <w:lang w:val="en-US"/>
        </w:rPr>
      </w:pPr>
      <w:r w:rsidRPr="00EC5586">
        <w:rPr>
          <w:rFonts w:ascii="Times New Roman" w:hAnsi="Times New Roman" w:cs="Times New Roman"/>
          <w:sz w:val="24"/>
          <w:szCs w:val="24"/>
        </w:rPr>
        <w:t>According to Hymes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r>
        <w:rPr>
          <w:rFonts w:ascii="Times New Roman" w:hAnsi="Times New Roman" w:cs="Times New Roman"/>
          <w:sz w:val="24"/>
          <w:szCs w:val="24"/>
        </w:rPr>
        <w:t>Hymes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rsidR="00F373C3" w:rsidRPr="00F373C3" w:rsidRDefault="00F373C3" w:rsidP="008768FB">
      <w:pPr>
        <w:autoSpaceDE w:val="0"/>
        <w:autoSpaceDN w:val="0"/>
        <w:adjustRightInd w:val="0"/>
        <w:spacing w:line="240" w:lineRule="auto"/>
        <w:ind w:right="662"/>
        <w:rPr>
          <w:rFonts w:ascii="Times New Roman" w:hAnsi="Times New Roman" w:cs="Times New Roman"/>
          <w:sz w:val="24"/>
          <w:szCs w:val="24"/>
        </w:rPr>
      </w:pPr>
      <w:proofErr w:type="gramStart"/>
      <w:r w:rsidRPr="00F373C3">
        <w:rPr>
          <w:rFonts w:ascii="Times New Roman" w:hAnsi="Times New Roman" w:cs="Times New Roman"/>
          <w:sz w:val="24"/>
          <w:szCs w:val="24"/>
        </w:rPr>
        <w:t>a</w:t>
      </w:r>
      <w:proofErr w:type="gramEnd"/>
      <w:r w:rsidRPr="00F373C3">
        <w:rPr>
          <w:rFonts w:ascii="Times New Roman" w:hAnsi="Times New Roman" w:cs="Times New Roman"/>
          <w:sz w:val="24"/>
          <w:szCs w:val="24"/>
        </w:rPr>
        <w:t xml:space="preserve">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rsidR="00F373C3" w:rsidRDefault="002F523C" w:rsidP="00AB74EC">
      <w:pPr>
        <w:spacing w:after="0"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Hymes</w:t>
      </w:r>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 xml:space="preserve">understanding question formulation and </w:t>
      </w:r>
      <w:r w:rsidR="002A19B8">
        <w:rPr>
          <w:rFonts w:ascii="Times New Roman" w:hAnsi="Times New Roman" w:cs="Times New Roman"/>
          <w:sz w:val="24"/>
          <w:szCs w:val="24"/>
          <w:lang w:val="en-US"/>
        </w:rPr>
        <w:lastRenderedPageBreak/>
        <w:t>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Hymes’ position affirms the difficulty in identifying interrogatives.  </w:t>
      </w:r>
      <w:r w:rsidR="008768FB">
        <w:rPr>
          <w:rFonts w:ascii="Times New Roman" w:hAnsi="Times New Roman" w:cs="Times New Roman"/>
          <w:sz w:val="24"/>
          <w:szCs w:val="24"/>
          <w:lang w:val="en-US"/>
        </w:rPr>
        <w:t xml:space="preserve"> </w:t>
      </w:r>
    </w:p>
    <w:p w:rsidR="003326CF" w:rsidRDefault="00AB74EC"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wh-,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r w:rsidR="00D4703D">
        <w:rPr>
          <w:rFonts w:ascii="Times New Roman" w:hAnsi="Times New Roman" w:cs="Times New Roman"/>
          <w:sz w:val="24"/>
          <w:szCs w:val="24"/>
        </w:rPr>
        <w:t>Tsui</w:t>
      </w:r>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to 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rsidR="00DB5F04" w:rsidRPr="003326CF" w:rsidRDefault="00F10307"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(Shatz, Wellman </w:t>
      </w:r>
      <w:r w:rsidR="003326CF">
        <w:rPr>
          <w:rFonts w:ascii="Times New Roman" w:hAnsi="Times New Roman" w:cs="Times New Roman"/>
          <w:sz w:val="24"/>
          <w:szCs w:val="24"/>
        </w:rPr>
        <w:t xml:space="preserve">and Silber 1983: 301-302). </w:t>
      </w:r>
    </w:p>
    <w:p w:rsidR="00AD329F" w:rsidRDefault="00AD329F" w:rsidP="00AD329F">
      <w:pPr>
        <w:spacing w:after="0" w:line="360" w:lineRule="auto"/>
        <w:ind w:left="0" w:right="95" w:firstLine="720"/>
        <w:rPr>
          <w:rFonts w:ascii="Times New Roman" w:hAnsi="Times New Roman" w:cs="Times New Roman"/>
          <w:b/>
          <w:sz w:val="24"/>
          <w:szCs w:val="24"/>
        </w:rPr>
      </w:pPr>
    </w:p>
    <w:p w:rsidR="009339DB" w:rsidRDefault="00041CF1" w:rsidP="009339DB">
      <w:pPr>
        <w:pStyle w:val="Heading1"/>
        <w:rPr>
          <w:lang w:val="en-US"/>
        </w:rPr>
      </w:pPr>
      <w:r>
        <w:rPr>
          <w:lang w:val="en-US"/>
        </w:rPr>
        <w:t>Methodology</w:t>
      </w:r>
      <w:r w:rsidR="009339DB">
        <w:rPr>
          <w:lang w:val="en-US"/>
        </w:rPr>
        <w:t xml:space="preserve"> </w:t>
      </w:r>
    </w:p>
    <w:p w:rsidR="004C0A5A" w:rsidRPr="00A75F99" w:rsidRDefault="004A2B72" w:rsidP="00121EC6">
      <w:pPr>
        <w:pStyle w:val="FootnoteText"/>
        <w:spacing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section describes the data and methods of analysis employed in the study</w:t>
      </w:r>
      <w:r w:rsidR="007A2C25">
        <w:rPr>
          <w:rStyle w:val="FootnoteReference"/>
          <w:rFonts w:ascii="Times New Roman" w:hAnsi="Times New Roman" w:cs="Times New Roman"/>
          <w:sz w:val="24"/>
          <w:szCs w:val="24"/>
          <w:lang w:val="en-US"/>
        </w:rPr>
        <w:footnoteReference w:id="1"/>
      </w:r>
      <w:r w:rsidR="009339DB" w:rsidRPr="00897F42">
        <w:rPr>
          <w:rFonts w:ascii="Times New Roman" w:hAnsi="Times New Roman" w:cs="Times New Roman"/>
          <w:sz w:val="24"/>
          <w:szCs w:val="24"/>
          <w:lang w:val="en-US"/>
        </w:rPr>
        <w:t xml:space="preserve">. </w:t>
      </w:r>
      <w:r w:rsidR="00C95AB7">
        <w:rPr>
          <w:rFonts w:ascii="Times New Roman" w:hAnsi="Times New Roman" w:cs="Times New Roman"/>
          <w:sz w:val="24"/>
          <w:szCs w:val="24"/>
        </w:rPr>
        <w:t>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is said to be the oldest in the world, whose practices and Hansard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w:t>
      </w:r>
      <w:r w:rsidR="004C0A5A">
        <w:rPr>
          <w:rFonts w:ascii="Times New Roman" w:hAnsi="Times New Roman" w:cs="Times New Roman"/>
          <w:sz w:val="24"/>
          <w:szCs w:val="24"/>
        </w:rPr>
        <w:lastRenderedPageBreak/>
        <w:t xml:space="preserve">English-as-a-second-language setting (Ghana), which can give insights into the </w:t>
      </w:r>
      <w:r w:rsidR="00C95AB7">
        <w:rPr>
          <w:rFonts w:ascii="Times New Roman" w:hAnsi="Times New Roman" w:cs="Times New Roman"/>
          <w:sz w:val="24"/>
          <w:szCs w:val="24"/>
        </w:rPr>
        <w:t>concept of new Englishes and</w:t>
      </w:r>
      <w:r w:rsidR="004C0A5A">
        <w:rPr>
          <w:rFonts w:ascii="Times New Roman" w:hAnsi="Times New Roman" w:cs="Times New Roman"/>
          <w:sz w:val="24"/>
          <w:szCs w:val="24"/>
        </w:rPr>
        <w:t xml:space="preserve"> nativisation.</w:t>
      </w:r>
    </w:p>
    <w:p w:rsidR="00AA7442" w:rsidRDefault="006E2ACC" w:rsidP="004C0A5A">
      <w:pPr>
        <w:pStyle w:val="FootnoteText"/>
        <w:spacing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omly selected questions from Hansards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8"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Hansard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government programmes, 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r w:rsidR="00EA3036">
        <w:rPr>
          <w:rFonts w:ascii="Times New Roman" w:hAnsi="Times New Roman" w:cs="Times New Roman"/>
          <w:sz w:val="24"/>
          <w:szCs w:val="24"/>
        </w:rPr>
        <w:t xml:space="preserve"> (that is, structure)</w:t>
      </w:r>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rsidR="004C0A5A" w:rsidRDefault="004C0A5A" w:rsidP="00502137">
      <w:pPr>
        <w:pStyle w:val="FootnoteText"/>
        <w:spacing w:line="360" w:lineRule="auto"/>
        <w:ind w:left="0" w:right="95"/>
        <w:rPr>
          <w:rFonts w:ascii="Times New Roman" w:hAnsi="Times New Roman" w:cs="Times New Roman"/>
          <w:sz w:val="24"/>
          <w:szCs w:val="24"/>
        </w:rPr>
      </w:pPr>
    </w:p>
    <w:p w:rsidR="009339DB" w:rsidRDefault="009339DB" w:rsidP="00556B6E">
      <w:pPr>
        <w:pStyle w:val="Heading1"/>
        <w:rPr>
          <w:lang w:val="en-US"/>
        </w:rPr>
      </w:pPr>
      <w:r>
        <w:rPr>
          <w:lang w:val="en-US"/>
        </w:rPr>
        <w:t xml:space="preserve">Analysis and discussion </w:t>
      </w:r>
    </w:p>
    <w:p w:rsidR="00556B6E" w:rsidRPr="00556B6E" w:rsidRDefault="00556B6E" w:rsidP="004E4CDA">
      <w:pPr>
        <w:spacing w:after="0" w:line="360" w:lineRule="auto"/>
        <w:ind w:left="0" w:right="95"/>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questions, </w:t>
      </w:r>
      <w:r w:rsidR="00503829">
        <w:rPr>
          <w:rFonts w:ascii="Times New Roman" w:hAnsi="Times New Roman" w:cs="Times New Roman"/>
          <w:sz w:val="24"/>
          <w:szCs w:val="24"/>
          <w:lang w:val="en-US"/>
        </w:rPr>
        <w:t>and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r w:rsidR="00F50146" w:rsidRPr="00F50146">
        <w:rPr>
          <w:rFonts w:ascii="Times New Roman" w:hAnsi="Times New Roman" w:cs="Times New Roman"/>
          <w:i/>
          <w:sz w:val="24"/>
          <w:szCs w:val="24"/>
          <w:lang w:val="en-US"/>
        </w:rPr>
        <w:t>tellex</w:t>
      </w:r>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rsidR="00556B6E" w:rsidRDefault="00556B6E" w:rsidP="004E4CDA">
      <w:pPr>
        <w:spacing w:after="0" w:line="360" w:lineRule="auto"/>
        <w:ind w:left="0" w:right="95"/>
        <w:rPr>
          <w:rFonts w:ascii="Times New Roman" w:hAnsi="Times New Roman" w:cs="Times New Roman"/>
          <w:b/>
          <w:sz w:val="24"/>
          <w:szCs w:val="24"/>
          <w:lang w:val="en-US"/>
        </w:rPr>
      </w:pPr>
    </w:p>
    <w:p w:rsidR="004E4CDA" w:rsidRPr="00556B6E" w:rsidRDefault="004E4CDA" w:rsidP="00556B6E">
      <w:pPr>
        <w:pStyle w:val="Heading2"/>
        <w:rPr>
          <w:sz w:val="24"/>
          <w:szCs w:val="24"/>
          <w:lang w:val="en-US"/>
        </w:rPr>
      </w:pPr>
      <w:r w:rsidRPr="00556B6E">
        <w:rPr>
          <w:sz w:val="24"/>
          <w:szCs w:val="24"/>
          <w:lang w:val="en-US"/>
        </w:rPr>
        <w:t xml:space="preserve">Types of UK and Ghanaian parliamentary questions </w:t>
      </w:r>
    </w:p>
    <w:p w:rsidR="004E4CDA" w:rsidRPr="00766DAA" w:rsidRDefault="00CC5BCC" w:rsidP="004E4CD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wh-</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rsidR="004E4CDA" w:rsidRPr="00766DAA" w:rsidRDefault="004E4CDA" w:rsidP="004E4CDA">
      <w:pPr>
        <w:pStyle w:val="ListParagraph"/>
        <w:numPr>
          <w:ilvl w:val="0"/>
          <w:numId w:val="4"/>
        </w:numPr>
        <w:spacing w:after="0" w:line="240" w:lineRule="auto"/>
        <w:ind w:left="1134" w:right="95"/>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rsidR="004E4CDA" w:rsidRPr="00766DAA" w:rsidRDefault="004E4CDA" w:rsidP="004E4CDA">
      <w:pPr>
        <w:pStyle w:val="ListParagraph"/>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rsidR="004E4CDA" w:rsidRPr="00E952A3" w:rsidRDefault="004E4CDA" w:rsidP="005E5F6A">
      <w:pPr>
        <w:pStyle w:val="ListParagraph"/>
        <w:spacing w:after="100" w:afterAutospacing="1" w:line="240" w:lineRule="auto"/>
        <w:ind w:left="1440" w:right="95" w:firstLine="720"/>
        <w:contextualSpacing w:val="0"/>
        <w:rPr>
          <w:rFonts w:ascii="Times New Roman" w:hAnsi="Times New Roman" w:cs="Times New Roman"/>
          <w:sz w:val="24"/>
          <w:szCs w:val="24"/>
        </w:rPr>
      </w:pPr>
      <w:r w:rsidRPr="00E952A3">
        <w:rPr>
          <w:rFonts w:ascii="Times New Roman" w:hAnsi="Times New Roman" w:cs="Times New Roman"/>
          <w:sz w:val="24"/>
          <w:szCs w:val="24"/>
        </w:rPr>
        <w:t>(GH: Mr. I. A. B. Fuseini, 10 Jun 09/Col. 441)</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wh-interrogatives, e.g.</w:t>
      </w:r>
    </w:p>
    <w:p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lastRenderedPageBreak/>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rsidR="004E4CDA" w:rsidRPr="00766DAA"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t>
      </w:r>
      <w:proofErr w:type="gramStart"/>
      <w:r w:rsidRPr="00766DAA">
        <w:rPr>
          <w:rFonts w:ascii="Times New Roman" w:hAnsi="Times New Roman" w:cs="Times New Roman"/>
          <w:sz w:val="24"/>
          <w:szCs w:val="24"/>
        </w:rPr>
        <w:t>will</w:t>
      </w:r>
      <w:proofErr w:type="gramEnd"/>
      <w:r w:rsidRPr="00766DAA">
        <w:rPr>
          <w:rFonts w:ascii="Times New Roman" w:hAnsi="Times New Roman" w:cs="Times New Roman"/>
          <w:sz w:val="24"/>
          <w:szCs w:val="24"/>
        </w:rPr>
        <w:t xml:space="preserve">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indirect wh-interrogatives, e.g.</w:t>
      </w:r>
    </w:p>
    <w:p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(Mr. Effah-Baafi, 6 Jul 05/Col. 1653)</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multiple interrogatives, e.g.</w:t>
      </w:r>
    </w:p>
    <w:p w:rsidR="004E4CDA" w:rsidRPr="00766DAA" w:rsidRDefault="004E4CDA" w:rsidP="004E4CDA">
      <w:pPr>
        <w:pStyle w:val="ListParagraph"/>
        <w:spacing w:after="0"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Mr. Speaker ... [#i]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(GH: Mr. J. K. Avedzi, 9 Jun 06/Col. 764)</w:t>
      </w:r>
      <w:r w:rsidRPr="00766DAA">
        <w:rPr>
          <w:rFonts w:ascii="Times New Roman" w:hAnsi="Times New Roman" w:cs="Times New Roman"/>
          <w:sz w:val="24"/>
          <w:szCs w:val="24"/>
        </w:rPr>
        <w:cr/>
      </w:r>
    </w:p>
    <w:p w:rsidR="004E4CDA" w:rsidRPr="00766DAA" w:rsidRDefault="004E4CDA" w:rsidP="004E4CDA">
      <w:pPr>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rsidR="004E4CDA" w:rsidRPr="00766DAA" w:rsidRDefault="004E4CDA" w:rsidP="004E4CDA">
      <w:pPr>
        <w:pStyle w:val="ListParagraph"/>
        <w:numPr>
          <w:ilvl w:val="0"/>
          <w:numId w:val="4"/>
        </w:numPr>
        <w:spacing w:after="100" w:afterAutospacing="1" w:line="240" w:lineRule="auto"/>
        <w:ind w:left="1134" w:right="95"/>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rsidR="004E4CDA" w:rsidRPr="00E952A3" w:rsidRDefault="004E4CDA" w:rsidP="004E4CDA">
      <w:pPr>
        <w:pStyle w:val="ListParagraph"/>
        <w:spacing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(Mr. J.A. Ndebugre, 6 Jul 05/Col. 1653)</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proofErr w:type="gramStart"/>
      <w:r>
        <w:rPr>
          <w:rFonts w:ascii="Times New Roman" w:hAnsi="Times New Roman" w:cs="Times New Roman"/>
          <w:sz w:val="24"/>
          <w:szCs w:val="24"/>
        </w:rPr>
        <w:t>dependent/indirect</w:t>
      </w:r>
      <w:proofErr w:type="gramEnd"/>
      <w:r w:rsidRPr="00766DAA">
        <w:rPr>
          <w:rFonts w:ascii="Times New Roman" w:hAnsi="Times New Roman" w:cs="Times New Roman"/>
          <w:sz w:val="24"/>
          <w:szCs w:val="24"/>
        </w:rPr>
        <w:t xml:space="preserve"> alternate interrogatives. </w:t>
      </w:r>
    </w:p>
    <w:p w:rsidR="004E4CDA" w:rsidRPr="00766DAA" w:rsidRDefault="004E4CDA" w:rsidP="004E4CDA">
      <w:pPr>
        <w:pStyle w:val="ListParagraph"/>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(Mr. Amidu, 2 Jul 10/Col. 1786)</w:t>
      </w:r>
    </w:p>
    <w:p w:rsidR="004E4CDA" w:rsidRPr="00766DAA" w:rsidRDefault="004E4CDA" w:rsidP="00FB1214">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i-iii).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in Example </w:t>
      </w:r>
      <w:r w:rsidR="00247269">
        <w:rPr>
          <w:rFonts w:ascii="Times New Roman" w:hAnsi="Times New Roman" w:cs="Times New Roman"/>
          <w:sz w:val="24"/>
          <w:szCs w:val="24"/>
        </w:rPr>
        <w:t>(</w:t>
      </w:r>
      <w:r>
        <w:rPr>
          <w:rFonts w:ascii="Times New Roman" w:hAnsi="Times New Roman" w:cs="Times New Roman"/>
          <w:sz w:val="24"/>
          <w:szCs w:val="24"/>
        </w:rPr>
        <w:t>i</w:t>
      </w:r>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-interrogative is a question directly introduced by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 [#i]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Dickson and H</w:t>
      </w:r>
      <w:r w:rsidR="008E7FA4" w:rsidRPr="008E7FA4">
        <w:rPr>
          <w:rFonts w:ascii="Times New Roman" w:hAnsi="Times New Roman" w:cs="Times New Roman"/>
          <w:sz w:val="24"/>
          <w:szCs w:val="24"/>
        </w:rPr>
        <w:t>argie</w:t>
      </w:r>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w:t>
      </w:r>
      <w:r w:rsidRPr="00766DAA">
        <w:rPr>
          <w:rFonts w:ascii="Times New Roman" w:hAnsi="Times New Roman" w:cs="Times New Roman"/>
          <w:sz w:val="24"/>
          <w:szCs w:val="24"/>
        </w:rPr>
        <w:lastRenderedPageBreak/>
        <w:t xml:space="preserve">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[#i]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rsidR="004E4CDA" w:rsidRPr="00766DAA" w:rsidRDefault="004E4CDA" w:rsidP="004E4CDA">
      <w:pPr>
        <w:spacing w:after="100" w:afterAutospacing="1"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r w:rsidRPr="002A0BF4">
        <w:rPr>
          <w:rFonts w:ascii="Times New Roman" w:hAnsi="Times New Roman" w:cs="Times New Roman"/>
          <w:i/>
          <w:sz w:val="24"/>
          <w:szCs w:val="24"/>
        </w:rPr>
        <w:t>wh</w:t>
      </w:r>
      <w:r w:rsidRPr="00766DAA">
        <w:rPr>
          <w:rFonts w:ascii="Times New Roman" w:hAnsi="Times New Roman" w:cs="Times New Roman"/>
          <w:sz w:val="24"/>
          <w:szCs w:val="24"/>
        </w:rPr>
        <w:t xml:space="preserve">-interrogative (Example </w:t>
      </w:r>
      <w:proofErr w:type="gramStart"/>
      <w:r w:rsidRPr="00766DAA">
        <w:rPr>
          <w:rFonts w:ascii="Times New Roman" w:hAnsi="Times New Roman" w:cs="Times New Roman"/>
          <w:sz w:val="24"/>
          <w:szCs w:val="24"/>
        </w:rPr>
        <w:t>iv</w:t>
      </w:r>
      <w:proofErr w:type="gramEnd"/>
      <w:r w:rsidRPr="00766DAA">
        <w:rPr>
          <w:rFonts w:ascii="Times New Roman" w:hAnsi="Times New Roman" w:cs="Times New Roman"/>
          <w:sz w:val="24"/>
          <w:szCs w:val="24"/>
        </w:rPr>
        <w:t xml:space="preserv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proofErr w:type="gramStart"/>
      <w:r w:rsidRPr="00766DAA">
        <w:rPr>
          <w:rFonts w:ascii="Times New Roman" w:hAnsi="Times New Roman" w:cs="Times New Roman"/>
          <w:sz w:val="24"/>
          <w:szCs w:val="24"/>
        </w:rPr>
        <w:t>iv</w:t>
      </w:r>
      <w:proofErr w:type="gramEnd"/>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I want to find out from the hon. Minister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what approximate proportion of the annual production of about four hundred thousand metric tonnes of fish is attributed to 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proofErr w:type="gramStart"/>
      <w:r w:rsidRPr="00766DAA">
        <w:rPr>
          <w:rFonts w:ascii="Times New Roman" w:hAnsi="Times New Roman" w:cs="Times New Roman"/>
          <w:sz w:val="24"/>
          <w:szCs w:val="24"/>
        </w:rPr>
        <w:t>vi</w:t>
      </w:r>
      <w:proofErr w:type="gramEnd"/>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rsidR="004E4CDA" w:rsidRPr="00766DAA" w:rsidRDefault="004E4CDA" w:rsidP="004E4CDA">
      <w:pPr>
        <w:spacing w:after="0" w:line="360" w:lineRule="auto"/>
        <w:ind w:left="284"/>
        <w:rPr>
          <w:rFonts w:ascii="Times New Roman" w:hAnsi="Times New Roman" w:cs="Times New Roman"/>
          <w:lang w:val="en-US"/>
        </w:rPr>
      </w:pPr>
      <w:r w:rsidRPr="00766DAA">
        <w:rPr>
          <w:rFonts w:ascii="Times New Roman" w:hAnsi="Times New Roman" w:cs="Times New Roman"/>
          <w:noProof/>
          <w:lang w:eastAsia="en-GB"/>
        </w:rPr>
        <w:drawing>
          <wp:inline distT="0" distB="0" distL="0" distR="0" wp14:anchorId="653B30F0" wp14:editId="2AD161FF">
            <wp:extent cx="5382260" cy="2613804"/>
            <wp:effectExtent l="0" t="0" r="889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4CDA" w:rsidRDefault="004E4CDA" w:rsidP="004E4CDA">
      <w:pPr>
        <w:pStyle w:val="Caption"/>
      </w:pPr>
      <w:bookmarkStart w:id="0" w:name="_Toc443939247"/>
      <w:bookmarkStart w:id="1" w:name="_Toc453955747"/>
      <w:r>
        <w:t xml:space="preserve">    </w:t>
      </w:r>
      <w:r w:rsidRPr="00766DAA">
        <w:t xml:space="preserve">Figure </w:t>
      </w:r>
      <w:r w:rsidR="00086C7B">
        <w:rPr>
          <w:noProof/>
        </w:rPr>
        <w:t>1</w:t>
      </w:r>
      <w:r w:rsidRPr="00766DAA">
        <w:t>: Categories of Ghanaian/UK parliamentary questions</w:t>
      </w:r>
      <w:bookmarkEnd w:id="0"/>
      <w:bookmarkEnd w:id="1"/>
    </w:p>
    <w:p w:rsidR="004E4CDA" w:rsidRPr="00B7032E" w:rsidRDefault="004E4CDA" w:rsidP="004E4CDA">
      <w:pPr>
        <w:spacing w:after="0"/>
      </w:pPr>
    </w:p>
    <w:p w:rsidR="00FF7725" w:rsidRPr="004F26C1" w:rsidRDefault="00027220" w:rsidP="007B4B2F">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Figure </w:t>
      </w:r>
      <w:r w:rsidR="008B7E83">
        <w:rPr>
          <w:rFonts w:ascii="Times New Roman" w:hAnsi="Times New Roman" w:cs="Times New Roman"/>
          <w:sz w:val="24"/>
          <w:szCs w:val="24"/>
        </w:rPr>
        <w:t xml:space="preserve">1 </w:t>
      </w:r>
      <w:r>
        <w:rPr>
          <w:rFonts w:ascii="Times New Roman" w:hAnsi="Times New Roman" w:cs="Times New Roman"/>
          <w:sz w:val="24"/>
          <w:szCs w:val="24"/>
        </w:rPr>
        <w:t>shows that</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xml:space="preserve"> interrogatives were</w:t>
      </w:r>
      <w:r w:rsidR="004E4CDA" w:rsidRPr="00766DAA">
        <w:rPr>
          <w:rFonts w:ascii="Times New Roman" w:hAnsi="Times New Roman" w:cs="Times New Roman"/>
          <w:sz w:val="24"/>
          <w:szCs w:val="24"/>
        </w:rPr>
        <w:t xml:space="preserve"> the most frequent in both datasets</w:t>
      </w:r>
      <w:r>
        <w:rPr>
          <w:rFonts w:ascii="Times New Roman" w:hAnsi="Times New Roman" w:cs="Times New Roman"/>
          <w:sz w:val="24"/>
          <w:szCs w:val="24"/>
        </w:rPr>
        <w:t>, similar to Wilson’s (1990</w:t>
      </w:r>
      <w:r w:rsidR="004E4CDA" w:rsidRPr="00766DAA">
        <w:rPr>
          <w:rFonts w:ascii="Times New Roman" w:hAnsi="Times New Roman" w:cs="Times New Roman"/>
          <w:sz w:val="24"/>
          <w:szCs w:val="24"/>
        </w:rPr>
        <w:t>) distribution of parliamentary question types.</w:t>
      </w:r>
      <w:r w:rsidR="004E4CDA">
        <w:rPr>
          <w:rFonts w:ascii="Times New Roman" w:hAnsi="Times New Roman" w:cs="Times New Roman"/>
          <w:sz w:val="24"/>
          <w:szCs w:val="24"/>
        </w:rPr>
        <w:t xml:space="preserve"> The independent and dependent </w:t>
      </w:r>
      <w:r w:rsidR="004E4CDA">
        <w:rPr>
          <w:rFonts w:ascii="Times New Roman" w:hAnsi="Times New Roman" w:cs="Times New Roman"/>
          <w:i/>
          <w:sz w:val="24"/>
          <w:szCs w:val="24"/>
        </w:rPr>
        <w:t>yes/no</w:t>
      </w:r>
      <w:r w:rsidR="004E4CDA">
        <w:rPr>
          <w:rFonts w:ascii="Times New Roman" w:hAnsi="Times New Roman" w:cs="Times New Roman"/>
          <w:sz w:val="24"/>
          <w:szCs w:val="24"/>
        </w:rPr>
        <w:t xml:space="preserve"> interrogatives in the Ghanaian data (27% + 16% = 42%) are almost the same as the UK independent forms (46%).</w:t>
      </w:r>
      <w:r w:rsidR="004E4CDA" w:rsidRPr="00766DAA">
        <w:rPr>
          <w:rFonts w:ascii="Times New Roman" w:hAnsi="Times New Roman" w:cs="Times New Roman"/>
          <w:sz w:val="24"/>
          <w:szCs w:val="24"/>
        </w:rPr>
        <w:t xml:space="preserve"> </w:t>
      </w:r>
      <w:r w:rsidR="004E4CDA">
        <w:rPr>
          <w:rFonts w:ascii="Times New Roman" w:hAnsi="Times New Roman" w:cs="Times New Roman"/>
          <w:sz w:val="24"/>
          <w:szCs w:val="24"/>
        </w:rPr>
        <w:t xml:space="preserve">There are differences between the UK and Ghanaian dependent </w:t>
      </w:r>
      <w:r w:rsidR="004E4CDA" w:rsidRPr="00027220">
        <w:rPr>
          <w:rFonts w:ascii="Times New Roman" w:hAnsi="Times New Roman" w:cs="Times New Roman"/>
          <w:i/>
          <w:sz w:val="24"/>
          <w:szCs w:val="24"/>
        </w:rPr>
        <w:lastRenderedPageBreak/>
        <w:t>wh</w:t>
      </w:r>
      <w:r w:rsidR="004E4CDA">
        <w:rPr>
          <w:rFonts w:ascii="Times New Roman" w:hAnsi="Times New Roman" w:cs="Times New Roman"/>
          <w:sz w:val="24"/>
          <w:szCs w:val="24"/>
        </w:rPr>
        <w:t>-interrogatives and multiple interrogatives, but I am unable to explore them d</w:t>
      </w:r>
      <w:r w:rsidR="004E4CDA" w:rsidRPr="00766DAA">
        <w:rPr>
          <w:rFonts w:ascii="Times New Roman" w:hAnsi="Times New Roman" w:cs="Times New Roman"/>
          <w:sz w:val="24"/>
          <w:szCs w:val="24"/>
        </w:rPr>
        <w:t>ue to space limi</w:t>
      </w:r>
      <w:r w:rsidR="004E4CDA">
        <w:rPr>
          <w:rFonts w:ascii="Times New Roman" w:hAnsi="Times New Roman" w:cs="Times New Roman"/>
          <w:sz w:val="24"/>
          <w:szCs w:val="24"/>
        </w:rPr>
        <w:t>tation</w:t>
      </w:r>
      <w:r w:rsidR="00550B4D">
        <w:rPr>
          <w:rFonts w:ascii="Times New Roman" w:hAnsi="Times New Roman" w:cs="Times New Roman"/>
          <w:sz w:val="24"/>
          <w:szCs w:val="24"/>
        </w:rPr>
        <w:t xml:space="preserve"> and the need for in-depth analysis</w:t>
      </w:r>
      <w:r w:rsidR="004E4CDA">
        <w:rPr>
          <w:rFonts w:ascii="Times New Roman" w:hAnsi="Times New Roman" w:cs="Times New Roman"/>
          <w:sz w:val="24"/>
          <w:szCs w:val="24"/>
        </w:rPr>
        <w:t>.</w:t>
      </w:r>
      <w:r w:rsidR="004E4CDA" w:rsidRPr="00766DAA">
        <w:rPr>
          <w:rFonts w:ascii="Times New Roman" w:hAnsi="Times New Roman" w:cs="Times New Roman"/>
          <w:sz w:val="24"/>
          <w:szCs w:val="24"/>
        </w:rPr>
        <w:t xml:space="preserve"> I discuss only</w:t>
      </w:r>
      <w:r w:rsidR="00EB7B38">
        <w:rPr>
          <w:rFonts w:ascii="Times New Roman" w:hAnsi="Times New Roman" w:cs="Times New Roman"/>
          <w:sz w:val="24"/>
          <w:szCs w:val="24"/>
        </w:rPr>
        <w:t xml:space="preserve"> aspects of</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 xml:space="preserve">yes/no </w:t>
      </w:r>
      <w:r w:rsidR="004E4CDA" w:rsidRPr="00766DAA">
        <w:rPr>
          <w:rFonts w:ascii="Times New Roman" w:hAnsi="Times New Roman" w:cs="Times New Roman"/>
          <w:sz w:val="24"/>
          <w:szCs w:val="24"/>
        </w:rPr>
        <w:t>interrogatives</w:t>
      </w:r>
      <w:r w:rsidR="004E4CDA">
        <w:rPr>
          <w:rFonts w:ascii="Times New Roman" w:hAnsi="Times New Roman" w:cs="Times New Roman"/>
          <w:sz w:val="24"/>
          <w:szCs w:val="24"/>
        </w:rPr>
        <w:t xml:space="preserve"> in this </w:t>
      </w:r>
      <w:r>
        <w:rPr>
          <w:rFonts w:ascii="Times New Roman" w:hAnsi="Times New Roman" w:cs="Times New Roman"/>
          <w:sz w:val="24"/>
          <w:szCs w:val="24"/>
        </w:rPr>
        <w:t>paper</w:t>
      </w:r>
      <w:r w:rsidR="004E4CDA">
        <w:rPr>
          <w:rFonts w:ascii="Times New Roman" w:hAnsi="Times New Roman" w:cs="Times New Roman"/>
          <w:sz w:val="24"/>
          <w:szCs w:val="24"/>
        </w:rPr>
        <w:t xml:space="preserve">, </w:t>
      </w:r>
      <w:r w:rsidR="004E4CDA" w:rsidRPr="00766DAA">
        <w:rPr>
          <w:rFonts w:ascii="Times New Roman" w:hAnsi="Times New Roman" w:cs="Times New Roman"/>
          <w:sz w:val="24"/>
          <w:szCs w:val="24"/>
        </w:rPr>
        <w:t>though</w:t>
      </w:r>
      <w:r w:rsidR="004E4CDA">
        <w:rPr>
          <w:rFonts w:ascii="Times New Roman" w:hAnsi="Times New Roman" w:cs="Times New Roman"/>
          <w:sz w:val="24"/>
          <w:szCs w:val="24"/>
        </w:rPr>
        <w:t>,</w:t>
      </w:r>
      <w:r w:rsidR="004E4CDA" w:rsidRPr="00766DAA">
        <w:rPr>
          <w:rFonts w:ascii="Times New Roman" w:hAnsi="Times New Roman" w:cs="Times New Roman"/>
          <w:sz w:val="24"/>
          <w:szCs w:val="24"/>
        </w:rPr>
        <w:t xml:space="preserve"> where necessary, other forms are utilised in the analysis. </w:t>
      </w:r>
    </w:p>
    <w:p w:rsidR="00FF7725" w:rsidRDefault="00FF7725" w:rsidP="00FF7725">
      <w:pPr>
        <w:spacing w:after="120" w:line="360" w:lineRule="auto"/>
        <w:ind w:left="0" w:right="95"/>
        <w:rPr>
          <w:rFonts w:ascii="Times New Roman" w:hAnsi="Times New Roman" w:cs="Times New Roman"/>
          <w:sz w:val="24"/>
          <w:szCs w:val="24"/>
        </w:rPr>
      </w:pPr>
      <w:bookmarkStart w:id="2" w:name="_Toc453954826"/>
    </w:p>
    <w:p w:rsidR="00FF7725" w:rsidRPr="005D66C4" w:rsidRDefault="00FF7725" w:rsidP="005D66C4">
      <w:pPr>
        <w:pStyle w:val="Heading2"/>
        <w:rPr>
          <w:sz w:val="24"/>
          <w:szCs w:val="24"/>
        </w:rPr>
      </w:pPr>
      <w:r w:rsidRPr="005D66C4">
        <w:rPr>
          <w:rFonts w:eastAsia="Times New Roman"/>
          <w:sz w:val="24"/>
          <w:szCs w:val="24"/>
          <w:lang w:val="en-US"/>
        </w:rPr>
        <w:t xml:space="preserve">Indirect </w:t>
      </w:r>
      <w:r w:rsidRPr="005D66C4">
        <w:rPr>
          <w:rFonts w:eastAsia="Times New Roman"/>
          <w:i/>
          <w:sz w:val="24"/>
          <w:szCs w:val="24"/>
          <w:lang w:val="en-US"/>
        </w:rPr>
        <w:t>yes/no</w:t>
      </w:r>
      <w:r w:rsidRPr="005D66C4">
        <w:rPr>
          <w:rFonts w:eastAsia="Times New Roman"/>
          <w:sz w:val="24"/>
          <w:szCs w:val="24"/>
          <w:lang w:val="en-US"/>
        </w:rPr>
        <w:t xml:space="preserve"> inter</w:t>
      </w:r>
      <w:r w:rsidR="00D9698E" w:rsidRPr="005D66C4">
        <w:rPr>
          <w:rFonts w:eastAsia="Times New Roman"/>
          <w:sz w:val="24"/>
          <w:szCs w:val="24"/>
          <w:lang w:val="en-US"/>
        </w:rPr>
        <w:t>rog</w:t>
      </w:r>
      <w:r w:rsidR="002C4770">
        <w:rPr>
          <w:rFonts w:eastAsia="Times New Roman"/>
          <w:sz w:val="24"/>
          <w:szCs w:val="24"/>
          <w:lang w:val="en-US"/>
        </w:rPr>
        <w:t xml:space="preserve">atives with mental processes: </w:t>
      </w:r>
      <w:r w:rsidR="00D9698E" w:rsidRPr="005D66C4">
        <w:rPr>
          <w:rFonts w:eastAsia="Times New Roman"/>
          <w:sz w:val="24"/>
          <w:szCs w:val="24"/>
          <w:lang w:val="en-US"/>
        </w:rPr>
        <w:t>the</w:t>
      </w:r>
      <w:r w:rsidRPr="005D66C4">
        <w:rPr>
          <w:rFonts w:eastAsia="Times New Roman"/>
          <w:sz w:val="24"/>
          <w:szCs w:val="24"/>
          <w:lang w:val="en-US"/>
        </w:rPr>
        <w:t xml:space="preserve"> major difference between Ghanaian Minister’s and UK PM’s questions</w:t>
      </w:r>
      <w:bookmarkEnd w:id="2"/>
      <w:r w:rsidRPr="005D66C4">
        <w:rPr>
          <w:rFonts w:eastAsia="Times New Roman"/>
          <w:sz w:val="24"/>
          <w:szCs w:val="24"/>
          <w:lang w:val="en-US"/>
        </w:rPr>
        <w:t xml:space="preserve"> </w:t>
      </w:r>
    </w:p>
    <w:p w:rsidR="00FF7725" w:rsidRPr="00766DAA" w:rsidRDefault="00FF7725" w:rsidP="00FF7725">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is also demonstrated by the use of dependent/indirect </w:t>
      </w:r>
      <w:r w:rsidRPr="00493BB4">
        <w:rPr>
          <w:rFonts w:ascii="Times New Roman" w:eastAsia="Times New Roman" w:hAnsi="Times New Roman" w:cs="Times New Roman"/>
          <w:i/>
          <w:sz w:val="24"/>
          <w:szCs w:val="24"/>
          <w:lang w:val="en-US"/>
        </w:rPr>
        <w:t>wh</w:t>
      </w:r>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rsidR="00FF7725" w:rsidRPr="00766DAA" w:rsidRDefault="00FF7725" w:rsidP="000942FA">
      <w:pPr>
        <w:spacing w:after="12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rsidR="00FF7725" w:rsidRPr="00B711CD" w:rsidRDefault="00FF7725" w:rsidP="000942FA">
      <w:pPr>
        <w:spacing w:after="120"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Moses Asaga [NDC]</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766DAA">
        <w:rPr>
          <w:rFonts w:ascii="Times New Roman" w:hAnsi="Times New Roman" w:cs="Times New Roman"/>
          <w:sz w:val="24"/>
          <w:szCs w:val="24"/>
        </w:rPr>
        <w:t>Mr. Speaker, in Nabdam constituency, we have con-structed a police station, but we do not have th</w:t>
      </w:r>
      <w:r>
        <w:rPr>
          <w:rFonts w:ascii="Times New Roman" w:hAnsi="Times New Roman" w:cs="Times New Roman"/>
          <w:sz w:val="24"/>
          <w:szCs w:val="24"/>
        </w:rPr>
        <w:t>e living quarters. Therefore,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hon. Minister </w:t>
      </w:r>
      <w:r w:rsidRPr="00B711CD">
        <w:rPr>
          <w:rFonts w:ascii="Times New Roman" w:hAnsi="Times New Roman" w:cs="Times New Roman"/>
          <w:sz w:val="24"/>
          <w:szCs w:val="24"/>
        </w:rPr>
        <w:t xml:space="preserve">[Qii]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rsidR="00FF7725" w:rsidRPr="00766DAA" w:rsidRDefault="00FF7725" w:rsidP="000942FA">
      <w:pPr>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Kan-Dapaah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rsidR="00FF7725" w:rsidRPr="00766DAA" w:rsidRDefault="00FF7725" w:rsidP="00B711CD">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I want to know from the hon. Minister</w:t>
      </w:r>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[Q</w:t>
      </w:r>
      <w:r w:rsidRPr="00766DAA">
        <w:rPr>
          <w:rFonts w:ascii="Times New Roman" w:hAnsi="Times New Roman" w:cs="Times New Roman"/>
          <w:sz w:val="24"/>
          <w:szCs w:val="24"/>
        </w:rPr>
        <w:t xml:space="preserve">ii]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ii]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boulomaic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r w:rsidR="00BC73C1" w:rsidRPr="00864B3D">
        <w:rPr>
          <w:rFonts w:ascii="Times New Roman" w:hAnsi="Times New Roman" w:cs="Times New Roman"/>
          <w:sz w:val="24"/>
          <w:szCs w:val="24"/>
        </w:rPr>
        <w:t>Hengeveld</w:t>
      </w:r>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w:t>
      </w:r>
      <w:r w:rsidRPr="00766DAA">
        <w:rPr>
          <w:rFonts w:ascii="Times New Roman" w:hAnsi="Times New Roman" w:cs="Times New Roman"/>
          <w:sz w:val="24"/>
          <w:szCs w:val="24"/>
        </w:rPr>
        <w:lastRenderedPageBreak/>
        <w:t xml:space="preserve">Matthiessen 2004: 210), which Mr </w:t>
      </w:r>
      <w:r w:rsidR="00BC73C1">
        <w:rPr>
          <w:rFonts w:ascii="Times New Roman" w:hAnsi="Times New Roman" w:cs="Times New Roman"/>
          <w:sz w:val="24"/>
          <w:szCs w:val="24"/>
        </w:rPr>
        <w:t>Asaga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r w:rsidR="00BC73C1">
        <w:rPr>
          <w:rFonts w:ascii="Times New Roman" w:hAnsi="Times New Roman" w:cs="Times New Roman"/>
          <w:sz w:val="24"/>
          <w:szCs w:val="24"/>
        </w:rPr>
        <w:t>Asaga to thrust himself into a</w:t>
      </w:r>
      <w:r w:rsidRPr="00766DAA">
        <w:rPr>
          <w:rFonts w:ascii="Times New Roman" w:hAnsi="Times New Roman" w:cs="Times New Roman"/>
          <w:sz w:val="24"/>
          <w:szCs w:val="24"/>
        </w:rPr>
        <w:t xml:space="preserve"> senser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there is a complex chain of knowing, which allows Mr Asaga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foregrounds the desire. Second, by thrusting himself into the senser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Asaga makes the question conditionally hearer-oriented </w:t>
      </w:r>
      <w:r w:rsidRPr="00D95695">
        <w:rPr>
          <w:rFonts w:ascii="Times New Roman" w:hAnsi="Times New Roman" w:cs="Times New Roman"/>
          <w:sz w:val="24"/>
          <w:szCs w:val="24"/>
        </w:rPr>
        <w:t>(</w:t>
      </w:r>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r w:rsidRPr="00766DAA">
        <w:rPr>
          <w:rFonts w:ascii="Times New Roman" w:hAnsi="Times New Roman" w:cs="Times New Roman"/>
          <w:sz w:val="24"/>
          <w:szCs w:val="24"/>
        </w:rPr>
        <w:t>grantability</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r w:rsidRPr="003B13C0">
        <w:rPr>
          <w:rFonts w:ascii="Times New Roman" w:hAnsi="Times New Roman" w:cs="Times New Roman"/>
          <w:sz w:val="24"/>
          <w:szCs w:val="24"/>
        </w:rPr>
        <w:t>Antaki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(Ilie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Asaga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Asaga’s question.       </w:t>
      </w:r>
    </w:p>
    <w:p w:rsidR="00FF7725" w:rsidRPr="00766DAA" w:rsidRDefault="00FF7725" w:rsidP="00FF7725">
      <w:pPr>
        <w:spacing w:after="100" w:afterAutospacing="1" w:line="360" w:lineRule="auto"/>
        <w:ind w:left="0" w:right="95"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 would be 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as 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rsidR="00FF7725" w:rsidRPr="00766DAA" w:rsidRDefault="00FF7725" w:rsidP="00FF7725">
      <w:pPr>
        <w:pStyle w:val="Caption"/>
      </w:pPr>
      <w:bookmarkStart w:id="3" w:name="_Toc443935483"/>
      <w:bookmarkStart w:id="4" w:name="_Toc453996189"/>
      <w:r w:rsidRPr="00766DAA">
        <w:t xml:space="preserve">Table </w:t>
      </w:r>
      <w:r w:rsidR="00FC3763">
        <w:rPr>
          <w:noProof/>
        </w:rPr>
        <w:t>2</w:t>
      </w:r>
      <w:r w:rsidRPr="00766DAA">
        <w:t xml:space="preserve">: The structure of dependent </w:t>
      </w:r>
      <w:r w:rsidRPr="00766DAA">
        <w:rPr>
          <w:i/>
        </w:rPr>
        <w:t>yes/no</w:t>
      </w:r>
      <w:r w:rsidRPr="00766DAA">
        <w:t xml:space="preserve"> interrogatives</w:t>
      </w:r>
      <w:bookmarkEnd w:id="3"/>
      <w:bookmarkEnd w:id="4"/>
    </w:p>
    <w:p w:rsidR="00FF7725" w:rsidRPr="00766DAA" w:rsidRDefault="00BE5AC1" w:rsidP="00B12D57">
      <w:pPr>
        <w:pBdr>
          <w:between w:val="single" w:sz="4" w:space="1" w:color="auto"/>
        </w:pBdr>
        <w:tabs>
          <w:tab w:val="left" w:pos="8647"/>
        </w:tabs>
        <w:spacing w:after="0" w:line="360" w:lineRule="auto"/>
        <w:ind w:right="-330" w:hanging="720"/>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t" fillcolor="#a0a0a0" stroked="f"/>
        </w:pict>
      </w:r>
    </w:p>
    <w:p w:rsidR="00FF7725" w:rsidRPr="00766DAA" w:rsidRDefault="00785845" w:rsidP="00296AFA">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Desiderative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FF7725" w:rsidRPr="00766DAA">
        <w:rPr>
          <w:rFonts w:ascii="Times New Roman" w:hAnsi="Times New Roman" w:cs="Times New Roman"/>
          <w:b/>
          <w:sz w:val="24"/>
          <w:szCs w:val="24"/>
        </w:rPr>
        <w:t>Verb</w:t>
      </w:r>
      <w:r w:rsidR="005E5A22">
        <w:rPr>
          <w:rFonts w:ascii="Times New Roman" w:hAnsi="Times New Roman" w:cs="Times New Roman"/>
          <w:sz w:val="24"/>
          <w:szCs w:val="24"/>
        </w:rPr>
        <w:tab/>
      </w:r>
      <w:r w:rsidR="005E5A22">
        <w:rPr>
          <w:rFonts w:ascii="Times New Roman" w:hAnsi="Times New Roman" w:cs="Times New Roman"/>
          <w:sz w:val="24"/>
          <w:szCs w:val="24"/>
        </w:rPr>
        <w:tab/>
      </w:r>
      <w:r w:rsidR="005E5A22">
        <w:rPr>
          <w:rFonts w:ascii="Times New Roman" w:hAnsi="Times New Roman" w:cs="Times New Roman"/>
          <w:sz w:val="24"/>
          <w:szCs w:val="24"/>
        </w:rPr>
        <w:tab/>
        <w:t xml:space="preserve">     </w:t>
      </w:r>
      <w:r w:rsidR="00296AFA">
        <w:rPr>
          <w:rFonts w:ascii="Times New Roman" w:hAnsi="Times New Roman" w:cs="Times New Roman"/>
          <w:sz w:val="24"/>
          <w:szCs w:val="24"/>
        </w:rPr>
        <w:t xml:space="preserve">        </w:t>
      </w:r>
      <w:r w:rsidR="00FF7725" w:rsidRPr="00766DAA">
        <w:rPr>
          <w:rFonts w:ascii="Times New Roman" w:hAnsi="Times New Roman" w:cs="Times New Roman"/>
          <w:b/>
          <w:sz w:val="24"/>
          <w:szCs w:val="24"/>
        </w:rPr>
        <w:t>if/whether + nominal clause</w:t>
      </w:r>
    </w:p>
    <w:p w:rsidR="00FF7725" w:rsidRPr="00766DAA" w:rsidRDefault="00BE5AC1" w:rsidP="00B12D57">
      <w:pPr>
        <w:spacing w:after="0" w:line="360" w:lineRule="auto"/>
        <w:ind w:left="0" w:right="379"/>
        <w:rPr>
          <w:rFonts w:ascii="Times New Roman" w:hAnsi="Times New Roman" w:cs="Times New Roman"/>
          <w:sz w:val="24"/>
          <w:szCs w:val="24"/>
        </w:rPr>
      </w:pPr>
      <w:r>
        <w:rPr>
          <w:rFonts w:ascii="Times New Roman" w:hAnsi="Times New Roman" w:cs="Times New Roman"/>
          <w:sz w:val="24"/>
          <w:szCs w:val="24"/>
        </w:rPr>
        <w:pict>
          <v:rect id="_x0000_i1026" style="width:0;height:1.5pt" o:hralign="center" o:hrstd="t" o:hr="t" fillcolor="#a0a0a0" stroked="f"/>
        </w:pict>
      </w:r>
    </w:p>
    <w:p w:rsidR="00FF7725" w:rsidRPr="00766DAA" w:rsidRDefault="00FF7725" w:rsidP="00FF7725">
      <w:pPr>
        <w:pStyle w:val="ListParagraph"/>
        <w:numPr>
          <w:ilvl w:val="0"/>
          <w:numId w:val="7"/>
        </w:numPr>
        <w:spacing w:after="0" w:line="360" w:lineRule="auto"/>
        <w:ind w:left="567" w:right="0" w:hanging="567"/>
        <w:rPr>
          <w:rFonts w:ascii="Times New Roman" w:hAnsi="Times New Roman" w:cs="Times New Roman"/>
          <w:sz w:val="24"/>
          <w:szCs w:val="24"/>
        </w:rPr>
      </w:pPr>
      <w:r w:rsidRPr="00766DAA">
        <w:rPr>
          <w:rFonts w:ascii="Times New Roman" w:hAnsi="Times New Roman" w:cs="Times New Roman"/>
          <w:sz w:val="24"/>
          <w:szCs w:val="24"/>
        </w:rPr>
        <w:t>I want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(38)</w:t>
      </w:r>
      <w:r w:rsidRPr="00766DAA">
        <w:rPr>
          <w:rFonts w:ascii="Times New Roman" w:hAnsi="Times New Roman" w:cs="Times New Roman"/>
          <w:sz w:val="24"/>
          <w:szCs w:val="24"/>
        </w:rPr>
        <w:t>/find out</w:t>
      </w:r>
      <w:r w:rsidRPr="00766DAA">
        <w:rPr>
          <w:rFonts w:ascii="Times New Roman" w:hAnsi="Times New Roman" w:cs="Times New Roman"/>
          <w:i/>
          <w:sz w:val="24"/>
          <w:szCs w:val="24"/>
        </w:rPr>
        <w:t>(3)</w:t>
      </w:r>
      <w:r w:rsidRPr="00766DAA">
        <w:rPr>
          <w:rFonts w:ascii="Times New Roman" w:hAnsi="Times New Roman" w:cs="Times New Roman"/>
          <w:sz w:val="24"/>
          <w:szCs w:val="24"/>
        </w:rPr>
        <w:t>/ask</w:t>
      </w:r>
      <w:r w:rsidRPr="00766DAA">
        <w:rPr>
          <w:rFonts w:ascii="Times New Roman" w:hAnsi="Times New Roman" w:cs="Times New Roman"/>
          <w:i/>
          <w:sz w:val="24"/>
          <w:szCs w:val="24"/>
        </w:rPr>
        <w:t>(7)</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want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(12)</w:t>
      </w:r>
      <w:r w:rsidRPr="00766DAA">
        <w:rPr>
          <w:rFonts w:ascii="Times New Roman" w:hAnsi="Times New Roman" w:cs="Times New Roman"/>
          <w:sz w:val="24"/>
          <w:szCs w:val="24"/>
        </w:rPr>
        <w:t>/find out</w:t>
      </w:r>
      <w:r w:rsidRPr="00766DAA">
        <w:rPr>
          <w:rFonts w:ascii="Times New Roman" w:hAnsi="Times New Roman" w:cs="Times New Roman"/>
          <w:i/>
          <w:sz w:val="24"/>
          <w:szCs w:val="24"/>
        </w:rPr>
        <w:t>(8)</w:t>
      </w:r>
      <w:r w:rsidRPr="00766DAA">
        <w:rPr>
          <w:rFonts w:ascii="Times New Roman" w:hAnsi="Times New Roman" w:cs="Times New Roman"/>
          <w:sz w:val="24"/>
          <w:szCs w:val="24"/>
        </w:rPr>
        <w:t>/ask</w:t>
      </w:r>
      <w:r w:rsidRPr="00766DAA">
        <w:rPr>
          <w:rFonts w:ascii="Times New Roman" w:hAnsi="Times New Roman" w:cs="Times New Roman"/>
          <w:i/>
          <w:sz w:val="24"/>
          <w:szCs w:val="24"/>
        </w:rPr>
        <w:t>(3)</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before="240"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like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(23)</w:t>
      </w:r>
      <w:r w:rsidRPr="00766DAA">
        <w:rPr>
          <w:rFonts w:ascii="Times New Roman" w:hAnsi="Times New Roman" w:cs="Times New Roman"/>
          <w:sz w:val="24"/>
          <w:szCs w:val="24"/>
        </w:rPr>
        <w:t>/find out</w:t>
      </w:r>
      <w:r w:rsidRPr="00766DAA">
        <w:rPr>
          <w:rFonts w:ascii="Times New Roman" w:hAnsi="Times New Roman" w:cs="Times New Roman"/>
          <w:i/>
          <w:sz w:val="24"/>
          <w:szCs w:val="24"/>
        </w:rPr>
        <w:t>(2)</w:t>
      </w:r>
      <w:r w:rsidRPr="00766DAA">
        <w:rPr>
          <w:rFonts w:ascii="Times New Roman" w:hAnsi="Times New Roman" w:cs="Times New Roman"/>
          <w:sz w:val="24"/>
          <w:szCs w:val="24"/>
        </w:rPr>
        <w:t>/ask</w:t>
      </w:r>
      <w:r w:rsidRPr="00766DAA">
        <w:rPr>
          <w:rFonts w:ascii="Times New Roman" w:hAnsi="Times New Roman" w:cs="Times New Roman"/>
          <w:i/>
          <w:sz w:val="24"/>
          <w:szCs w:val="24"/>
        </w:rPr>
        <w:t>(6)</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will want to</w:t>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wish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                ... </w:t>
      </w:r>
      <w:r w:rsidRPr="00766DAA">
        <w:rPr>
          <w:rFonts w:ascii="Times New Roman" w:hAnsi="Times New Roman" w:cs="Times New Roman"/>
          <w:sz w:val="24"/>
          <w:szCs w:val="24"/>
        </w:rPr>
        <w:tab/>
        <w:t xml:space="preserve">+ whether + nominal clause  </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lastRenderedPageBreak/>
        <w:t xml:space="preserve">I would be </w:t>
      </w:r>
      <w:proofErr w:type="gramStart"/>
      <w:r w:rsidRPr="00766DAA">
        <w:rPr>
          <w:rFonts w:ascii="Times New Roman" w:hAnsi="Times New Roman" w:cs="Times New Roman"/>
          <w:sz w:val="24"/>
          <w:szCs w:val="24"/>
        </w:rPr>
        <w:t>grateful ...........</w:t>
      </w:r>
      <w:proofErr w:type="gramEnd"/>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BE5AC1" w:rsidP="0068349A">
      <w:pPr>
        <w:spacing w:after="100" w:afterAutospacing="1" w:line="360" w:lineRule="auto"/>
        <w:ind w:right="-330" w:hanging="720"/>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t" fillcolor="#a0a0a0" stroked="f"/>
        </w:pict>
      </w:r>
    </w:p>
    <w:p w:rsidR="00FF7725" w:rsidRPr="00766DAA" w:rsidRDefault="00232D14" w:rsidP="00A7582A">
      <w:pPr>
        <w:spacing w:after="100" w:afterAutospacing="1" w:line="360" w:lineRule="auto"/>
        <w:ind w:left="0" w:right="95"/>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rsidR="00FF7725" w:rsidRPr="00766DAA" w:rsidRDefault="00FF7725" w:rsidP="005555FF">
      <w:pPr>
        <w:pStyle w:val="ListParagraph"/>
        <w:numPr>
          <w:ilvl w:val="0"/>
          <w:numId w:val="6"/>
        </w:numPr>
        <w:spacing w:after="120" w:line="240" w:lineRule="auto"/>
        <w:ind w:left="851" w:right="95"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Alhaji Pangabu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rsidR="00FF7725" w:rsidRPr="00766DAA" w:rsidRDefault="00FF7725" w:rsidP="000419AD">
      <w:pPr>
        <w:pStyle w:val="ListParagraph"/>
        <w:numPr>
          <w:ilvl w:val="0"/>
          <w:numId w:val="6"/>
        </w:numPr>
        <w:spacing w:before="240" w:after="120" w:line="240" w:lineRule="auto"/>
        <w:ind w:left="851" w:right="95"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rsidR="00FF7725" w:rsidRPr="00766DAA" w:rsidRDefault="00FF7725" w:rsidP="005555FF">
      <w:pPr>
        <w:spacing w:after="100" w:afterAutospacing="1"/>
        <w:ind w:left="851" w:right="95"/>
        <w:rPr>
          <w:rFonts w:ascii="Times New Roman" w:hAnsi="Times New Roman" w:cs="Times New Roman"/>
          <w:i/>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r w:rsidRPr="00766DAA">
        <w:rPr>
          <w:rFonts w:ascii="Times New Roman" w:hAnsi="Times New Roman" w:cs="Times New Roman"/>
          <w:b/>
          <w:sz w:val="24"/>
          <w:szCs w:val="24"/>
        </w:rPr>
        <w:t>Mr. John Gyetuah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the hon. Minister</w:t>
      </w:r>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rsidR="00FF7725" w:rsidRPr="00766DAA" w:rsidRDefault="00FF7725" w:rsidP="00155592">
      <w:pPr>
        <w:pStyle w:val="ListParagraph"/>
        <w:numPr>
          <w:ilvl w:val="0"/>
          <w:numId w:val="6"/>
        </w:numPr>
        <w:tabs>
          <w:tab w:val="left" w:pos="851"/>
        </w:tabs>
        <w:spacing w:after="120" w:line="240" w:lineRule="auto"/>
        <w:ind w:left="567" w:right="95"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Prof George Y. Gyan-Baffour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Ms. Beatrice B. Boateng</w:t>
      </w:r>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rsidR="00FF7725" w:rsidRPr="00766DAA" w:rsidRDefault="00FF7725"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sidRPr="00766DAA">
        <w:rPr>
          <w:rFonts w:ascii="Times New Roman" w:hAnsi="Times New Roman" w:cs="Times New Roman"/>
          <w:sz w:val="24"/>
          <w:szCs w:val="24"/>
        </w:rPr>
        <w:t xml:space="preserve">  I wish to find out ... + whether + a nominal clause </w:t>
      </w:r>
    </w:p>
    <w:p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Mr. Effah-Baafi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Jema</w:t>
      </w:r>
      <w:r w:rsidRPr="00766DAA">
        <w:rPr>
          <w:rFonts w:ascii="Times New Roman" w:hAnsi="Times New Roman" w:cs="Times New Roman"/>
          <w:sz w:val="24"/>
          <w:szCs w:val="24"/>
        </w:rPr>
        <w:t>.</w:t>
      </w:r>
    </w:p>
    <w:p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I would be grateful + if/whether + a nominal clause</w:t>
      </w:r>
    </w:p>
    <w:p w:rsidR="00FF7725" w:rsidRPr="00766DAA" w:rsidRDefault="00FC097E" w:rsidP="00FC097E">
      <w:pPr>
        <w:spacing w:after="120" w:line="240" w:lineRule="auto"/>
        <w:ind w:right="95"/>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rsidR="00FF7725" w:rsidRPr="00766DAA" w:rsidRDefault="00FC097E" w:rsidP="00FC097E">
      <w:pPr>
        <w:spacing w:after="100" w:afterAutospacing="1" w:line="240" w:lineRule="auto"/>
        <w:ind w:right="95"/>
        <w:rPr>
          <w:rFonts w:ascii="Times New Roman" w:hAnsi="Times New Roman" w:cs="Times New Roman"/>
          <w:i/>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Mr. Joe Ghartey [NPP]</w:t>
      </w:r>
      <w:r w:rsidR="00FF7725" w:rsidRPr="00766DAA">
        <w:rPr>
          <w:rFonts w:ascii="Times New Roman" w:hAnsi="Times New Roman" w:cs="Times New Roman"/>
          <w:sz w:val="24"/>
          <w:szCs w:val="24"/>
        </w:rPr>
        <w:t xml:space="preserve">:  </w:t>
      </w:r>
      <w:r w:rsidR="00FF7725" w:rsidRPr="001D5E50">
        <w:rPr>
          <w:rFonts w:ascii="Times New Roman" w:hAnsi="Times New Roman" w:cs="Times New Roman"/>
          <w:b/>
          <w:i/>
          <w:sz w:val="24"/>
          <w:szCs w:val="24"/>
        </w:rPr>
        <w:t>I will be grateful</w:t>
      </w:r>
      <w:r w:rsidR="00FF7725" w:rsidRPr="00766DAA">
        <w:rPr>
          <w:rFonts w:ascii="Times New Roman" w:hAnsi="Times New Roman" w:cs="Times New Roman"/>
          <w:i/>
          <w:sz w:val="24"/>
          <w:szCs w:val="24"/>
        </w:rPr>
        <w:t xml:space="preserve"> </w:t>
      </w:r>
      <w:r w:rsidR="00FF7725" w:rsidRPr="001D5E50">
        <w:rPr>
          <w:rFonts w:ascii="Times New Roman" w:hAnsi="Times New Roman" w:cs="Times New Roman"/>
          <w:i/>
          <w:sz w:val="24"/>
          <w:szCs w:val="24"/>
          <w:u w:val="single"/>
        </w:rPr>
        <w:t>if</w:t>
      </w:r>
      <w:r w:rsidR="00FF7725" w:rsidRPr="00B252D5">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 xml:space="preserve">the Hon Minister could tell us under </w:t>
      </w:r>
      <w:r>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what law the police are arresting people for tainted windows.</w:t>
      </w:r>
    </w:p>
    <w:p w:rsidR="00FF7725" w:rsidRPr="00766DAA" w:rsidRDefault="00FC3763" w:rsidP="00FC3763">
      <w:pPr>
        <w:spacing w:after="12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rsidR="00FF7725" w:rsidRPr="00766DAA" w:rsidRDefault="00FF7725" w:rsidP="00A7582A">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rsidR="00FF7725" w:rsidRPr="00766DAA" w:rsidRDefault="00A4317E" w:rsidP="00A7582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(Leech and Svartvik</w:t>
      </w:r>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 This is reinforced by the matrix clauses being hedged performatives (</w:t>
      </w:r>
      <w:r w:rsidR="00FF7725" w:rsidRPr="00D65635">
        <w:rPr>
          <w:rFonts w:ascii="Times New Roman" w:hAnsi="Times New Roman" w:cs="Times New Roman"/>
          <w:sz w:val="24"/>
          <w:szCs w:val="24"/>
        </w:rPr>
        <w:t>Adika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w:t>
      </w:r>
      <w:proofErr w:type="gramStart"/>
      <w:r w:rsidR="00FF7725" w:rsidRPr="00284034">
        <w:rPr>
          <w:rFonts w:ascii="Times New Roman" w:hAnsi="Times New Roman" w:cs="Times New Roman"/>
          <w:sz w:val="24"/>
          <w:szCs w:val="24"/>
        </w:rPr>
        <w:t>iv</w:t>
      </w:r>
      <w:proofErr w:type="gramEnd"/>
      <w:r w:rsidR="00FF7725" w:rsidRPr="00284034">
        <w:rPr>
          <w:rFonts w:ascii="Times New Roman" w:hAnsi="Times New Roman" w:cs="Times New Roman"/>
          <w:sz w:val="24"/>
          <w:szCs w:val="24"/>
        </w:rPr>
        <w:t>)</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rsidR="00FF7725" w:rsidRPr="00766DAA" w:rsidRDefault="00FF7725" w:rsidP="00A7582A">
      <w:pPr>
        <w:autoSpaceDE w:val="0"/>
        <w:autoSpaceDN w:val="0"/>
        <w:adjustRightInd w:val="0"/>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According to Adika (2012)</w:t>
      </w:r>
      <w:r w:rsidR="00C73495">
        <w:rPr>
          <w:rFonts w:ascii="Times New Roman" w:hAnsi="Times New Roman" w:cs="Times New Roman"/>
          <w:sz w:val="24"/>
          <w:szCs w:val="24"/>
        </w:rPr>
        <w:t>,</w:t>
      </w:r>
      <w:r w:rsidRPr="00766DAA">
        <w:rPr>
          <w:rFonts w:ascii="Times New Roman" w:hAnsi="Times New Roman" w:cs="Times New Roman"/>
          <w:sz w:val="24"/>
          <w:szCs w:val="24"/>
        </w:rPr>
        <w:t xml:space="preserve">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proofErr w:type="gramStart"/>
      <w:r w:rsidRPr="006B1D56">
        <w:rPr>
          <w:rFonts w:ascii="Times New Roman" w:hAnsi="Times New Roman"/>
          <w:sz w:val="24"/>
          <w:szCs w:val="24"/>
        </w:rPr>
        <w:t>may</w:t>
      </w:r>
      <w:proofErr w:type="gramEnd"/>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r w:rsidRPr="00766DAA">
        <w:rPr>
          <w:rFonts w:ascii="Times New Roman" w:hAnsi="Times New Roman" w:cs="Times New Roman"/>
          <w:sz w:val="24"/>
          <w:szCs w:val="24"/>
        </w:rPr>
        <w:t xml:space="preserve">Adika (2012: 159) reports that studies in ways of making request among Ghanaians: </w:t>
      </w:r>
    </w:p>
    <w:p w:rsidR="00FF7725" w:rsidRPr="00766DAA" w:rsidRDefault="00FF7725" w:rsidP="003F5476">
      <w:pPr>
        <w:autoSpaceDE w:val="0"/>
        <w:autoSpaceDN w:val="0"/>
        <w:adjustRightInd w:val="0"/>
        <w:spacing w:after="100" w:afterAutospacing="1" w:line="240" w:lineRule="auto"/>
        <w:ind w:right="662"/>
        <w:rPr>
          <w:rFonts w:ascii="Times New Roman" w:hAnsi="Times New Roman" w:cs="Times New Roman"/>
          <w:sz w:val="24"/>
          <w:szCs w:val="24"/>
          <w:lang w:val="en-US"/>
        </w:rPr>
      </w:pPr>
      <w:proofErr w:type="gramStart"/>
      <w:r w:rsidRPr="00766DAA">
        <w:rPr>
          <w:rFonts w:ascii="Times New Roman" w:hAnsi="Times New Roman" w:cs="Times New Roman"/>
          <w:sz w:val="24"/>
          <w:szCs w:val="24"/>
          <w:lang w:val="en-US"/>
        </w:rPr>
        <w:t>indicate</w:t>
      </w:r>
      <w:proofErr w:type="gramEnd"/>
      <w:r w:rsidRPr="00766DAA">
        <w:rPr>
          <w:rFonts w:ascii="Times New Roman" w:hAnsi="Times New Roman" w:cs="Times New Roman"/>
          <w:sz w:val="24"/>
          <w:szCs w:val="24"/>
          <w:lang w:val="en-US"/>
        </w:rPr>
        <w:t xml:space="preserve"> that the syntactic forms combined with the lexical choices that characterise the semantic and syntactic structure of requests made by Ghanaians point to a uniqueness of use (cf. Bamgbose 1997) that distinguishes these forms from the stylistic preferences of inner circle users. Broadly, GhaE requests forms are characterised by direct request strategies involving the use of imperatives, need/want statements, hedged performatives, and mild hints among others. Also, unlike native speakers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rsidR="00FF7725" w:rsidRPr="00766DAA" w:rsidRDefault="00FF7725" w:rsidP="004D7B58">
      <w:pPr>
        <w:autoSpaceDE w:val="0"/>
        <w:autoSpaceDN w:val="0"/>
        <w:adjustRightInd w:val="0"/>
        <w:spacing w:after="100" w:afterAutospacing="1"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(i)</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w:t>
      </w:r>
      <w:r w:rsidRPr="00766DAA">
        <w:rPr>
          <w:rFonts w:ascii="Times New Roman" w:hAnsi="Times New Roman" w:cs="Times New Roman"/>
          <w:sz w:val="24"/>
          <w:szCs w:val="24"/>
          <w:lang w:val="en-US"/>
        </w:rPr>
        <w:lastRenderedPageBreak/>
        <w:t>formed by means of declarative structures. Adika</w:t>
      </w:r>
      <w:r w:rsidR="003924E3">
        <w:rPr>
          <w:rFonts w:ascii="Times New Roman" w:hAnsi="Times New Roman" w:cs="Times New Roman"/>
          <w:sz w:val="24"/>
          <w:szCs w:val="24"/>
          <w:lang w:val="en-US"/>
        </w:rPr>
        <w:t xml:space="preserve"> (2012</w:t>
      </w:r>
      <w:r w:rsidR="00C31942">
        <w:rPr>
          <w:rFonts w:ascii="Times New Roman" w:hAnsi="Times New Roman" w:cs="Times New Roman"/>
          <w:sz w:val="24"/>
          <w:szCs w:val="24"/>
          <w:lang w:val="en-US"/>
        </w:rPr>
        <w:t>: 159</w:t>
      </w:r>
      <w:r w:rsidR="00050C36">
        <w:rPr>
          <w:rFonts w:ascii="Times New Roman" w:hAnsi="Times New Roman" w:cs="Times New Roman"/>
          <w:sz w:val="24"/>
          <w:szCs w:val="24"/>
          <w:lang w:val="en-US"/>
        </w:rPr>
        <w:t>, see also</w:t>
      </w:r>
      <w:r w:rsidR="003924E3">
        <w:rPr>
          <w:rFonts w:ascii="Times New Roman" w:hAnsi="Times New Roman" w:cs="Times New Roman"/>
          <w:sz w:val="24"/>
          <w:szCs w:val="24"/>
          <w:lang w:val="en-US"/>
        </w:rPr>
        <w:t xml:space="preserve"> Anderson 200</w:t>
      </w:r>
      <w:r w:rsidR="00050C36">
        <w:rPr>
          <w:rFonts w:ascii="Times New Roman" w:hAnsi="Times New Roman" w:cs="Times New Roman"/>
          <w:sz w:val="24"/>
          <w:szCs w:val="24"/>
          <w:lang w:val="en-US"/>
        </w:rPr>
        <w:t>6</w:t>
      </w:r>
      <w:r w:rsidR="005F142D">
        <w:rPr>
          <w:rFonts w:ascii="Times New Roman" w:hAnsi="Times New Roman" w:cs="Times New Roman"/>
          <w:sz w:val="24"/>
          <w:szCs w:val="24"/>
          <w:lang w:val="en-US"/>
        </w:rPr>
        <w:t>, 2009</w:t>
      </w:r>
      <w:r w:rsidR="00C31942">
        <w:rPr>
          <w:rFonts w:ascii="Times New Roman" w:hAnsi="Times New Roman" w:cs="Times New Roman"/>
          <w:sz w:val="24"/>
          <w:szCs w:val="24"/>
          <w:lang w:val="en-US"/>
        </w:rPr>
        <w:t>: 71</w:t>
      </w:r>
      <w:r w:rsidR="003924E3">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sz w:val="24"/>
          <w:szCs w:val="24"/>
          <w:lang w:val="en-US"/>
        </w:rPr>
        <w:t xml:space="preserve"> </w:t>
      </w:r>
      <w:r w:rsidRPr="00766DAA">
        <w:rPr>
          <w:rFonts w:ascii="Times New Roman" w:hAnsi="Times New Roman" w:cs="Times New Roman"/>
          <w:i/>
          <w:iCs/>
          <w:sz w:val="24"/>
          <w:szCs w:val="24"/>
          <w:lang w:val="en-US"/>
        </w:rPr>
        <w:t>Imperatives</w:t>
      </w:r>
      <w:r w:rsidRPr="00766DAA">
        <w:rPr>
          <w:rFonts w:ascii="Times New Roman" w:hAnsi="Times New Roman" w:cs="Times New Roman"/>
          <w:sz w:val="24"/>
          <w:szCs w:val="24"/>
          <w:lang w:val="en-US"/>
        </w:rPr>
        <w:t xml:space="preserve">: Bring me the file of Mr. Ocran, please; Give me some rice please; </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Hedged performatives</w:t>
      </w:r>
      <w:r w:rsidRPr="00766DAA">
        <w:rPr>
          <w:rFonts w:ascii="Times New Roman" w:hAnsi="Times New Roman" w:cs="Times New Roman"/>
          <w:sz w:val="24"/>
          <w:szCs w:val="24"/>
          <w:lang w:val="en-US"/>
        </w:rPr>
        <w:t xml:space="preserve">: Please, I would be most grateful if you sign these letters for </w:t>
      </w:r>
      <w:proofErr w:type="gramStart"/>
      <w:r w:rsidRPr="00766DAA">
        <w:rPr>
          <w:rFonts w:ascii="Times New Roman" w:hAnsi="Times New Roman" w:cs="Times New Roman"/>
          <w:sz w:val="24"/>
          <w:szCs w:val="24"/>
          <w:lang w:val="en-US"/>
        </w:rPr>
        <w:t>me</w:t>
      </w:r>
      <w:proofErr w:type="gramEnd"/>
      <w:r w:rsidRPr="00766DAA">
        <w:rPr>
          <w:rFonts w:ascii="Times New Roman" w:hAnsi="Times New Roman" w:cs="Times New Roman"/>
          <w:sz w:val="24"/>
          <w:szCs w:val="24"/>
          <w:lang w:val="en-US"/>
        </w:rPr>
        <w:t xml:space="preserve">.; I would like it if you gave me a pay-in slip. </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xml:space="preserve">: Please I want a pay-in slip; </w:t>
      </w:r>
      <w:proofErr w:type="gramStart"/>
      <w:r w:rsidRPr="00766DAA">
        <w:rPr>
          <w:rFonts w:ascii="Times New Roman" w:hAnsi="Times New Roman" w:cs="Times New Roman"/>
          <w:sz w:val="24"/>
          <w:szCs w:val="24"/>
          <w:lang w:val="en-US"/>
        </w:rPr>
        <w:t>Please</w:t>
      </w:r>
      <w:proofErr w:type="gramEnd"/>
      <w:r w:rsidRPr="00766DAA">
        <w:rPr>
          <w:rFonts w:ascii="Times New Roman" w:hAnsi="Times New Roman" w:cs="Times New Roman"/>
          <w:sz w:val="24"/>
          <w:szCs w:val="24"/>
          <w:lang w:val="en-US"/>
        </w:rPr>
        <w:t xml:space="preserve"> I need a pay-in slip.</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Query preparatory forms</w:t>
      </w:r>
      <w:r w:rsidRPr="00766DAA">
        <w:rPr>
          <w:rFonts w:ascii="Times New Roman" w:hAnsi="Times New Roman" w:cs="Times New Roman"/>
          <w:sz w:val="24"/>
          <w:szCs w:val="24"/>
          <w:lang w:val="en-US"/>
        </w:rPr>
        <w:t xml:space="preserve">: Please, can I have a pay-in slip? Could you please sign my form for me? </w:t>
      </w:r>
    </w:p>
    <w:p w:rsidR="00FF7725" w:rsidRPr="00766DAA" w:rsidRDefault="00FF7725" w:rsidP="005555FF">
      <w:pPr>
        <w:pStyle w:val="ListParagraph"/>
        <w:numPr>
          <w:ilvl w:val="0"/>
          <w:numId w:val="5"/>
        </w:numPr>
        <w:autoSpaceDE w:val="0"/>
        <w:autoSpaceDN w:val="0"/>
        <w:adjustRightInd w:val="0"/>
        <w:spacing w:after="100" w:afterAutospacing="1" w:line="240" w:lineRule="auto"/>
        <w:ind w:left="1276" w:right="95"/>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w:t>
      </w:r>
    </w:p>
    <w:p w:rsidR="004D7B58" w:rsidRDefault="00FF7725" w:rsidP="00A7582A">
      <w:pPr>
        <w:autoSpaceDE w:val="0"/>
        <w:autoSpaceDN w:val="0"/>
        <w:adjustRightInd w:val="0"/>
        <w:spacing w:after="0" w:line="360" w:lineRule="auto"/>
        <w:ind w:left="0" w:right="95"/>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Adika </w:t>
      </w:r>
      <w:r w:rsidR="0081127F">
        <w:rPr>
          <w:rFonts w:ascii="Times New Roman" w:hAnsi="Times New Roman" w:cs="Times New Roman"/>
          <w:sz w:val="24"/>
          <w:szCs w:val="24"/>
          <w:lang w:val="en-US"/>
        </w:rPr>
        <w:t xml:space="preserve">(2012) and </w:t>
      </w:r>
      <w:r w:rsidRPr="000900C5">
        <w:rPr>
          <w:rFonts w:ascii="Times New Roman" w:hAnsi="Times New Roman" w:cs="Times New Roman"/>
          <w:sz w:val="24"/>
          <w:szCs w:val="24"/>
          <w:lang w:val="en-US"/>
        </w:rPr>
        <w:t xml:space="preserve">Anderson </w:t>
      </w:r>
      <w:r w:rsidR="0081127F">
        <w:rPr>
          <w:rFonts w:ascii="Times New Roman" w:hAnsi="Times New Roman" w:cs="Times New Roman"/>
          <w:sz w:val="24"/>
          <w:szCs w:val="24"/>
          <w:lang w:val="en-US"/>
        </w:rPr>
        <w:t>(</w:t>
      </w:r>
      <w:r w:rsidRPr="000900C5">
        <w:rPr>
          <w:rFonts w:ascii="Times New Roman" w:hAnsi="Times New Roman" w:cs="Times New Roman"/>
          <w:sz w:val="24"/>
          <w:szCs w:val="24"/>
          <w:lang w:val="en-US"/>
        </w:rPr>
        <w:t>2006</w:t>
      </w:r>
      <w:r w:rsidR="0081127F">
        <w:rPr>
          <w:rFonts w:ascii="Times New Roman" w:hAnsi="Times New Roman" w:cs="Times New Roman"/>
          <w:sz w:val="24"/>
          <w:szCs w:val="24"/>
          <w:lang w:val="en-US"/>
        </w:rPr>
        <w:t>, 2009</w:t>
      </w:r>
      <w:r w:rsidRPr="00766DAA">
        <w:rPr>
          <w:rFonts w:ascii="Times New Roman" w:hAnsi="Times New Roman" w:cs="Times New Roman"/>
          <w:sz w:val="24"/>
          <w:szCs w:val="24"/>
          <w:lang w:val="en-US"/>
        </w:rPr>
        <w:t xml:space="preserve">) </w:t>
      </w:r>
      <w:r w:rsidR="00D0717F">
        <w:rPr>
          <w:rFonts w:ascii="Times New Roman" w:hAnsi="Times New Roman" w:cs="Times New Roman"/>
          <w:sz w:val="24"/>
          <w:szCs w:val="24"/>
          <w:lang w:val="en-US"/>
        </w:rPr>
        <w:t>are</w:t>
      </w:r>
      <w:r w:rsidRPr="00766DAA">
        <w:rPr>
          <w:rFonts w:ascii="Times New Roman" w:hAnsi="Times New Roman" w:cs="Times New Roman"/>
          <w:sz w:val="24"/>
          <w:szCs w:val="24"/>
          <w:lang w:val="en-US"/>
        </w:rPr>
        <w:t xml:space="preserve">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Adika’s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rsidR="00536D75" w:rsidRDefault="00FF772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Adika’s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hedged performatives</w:t>
      </w:r>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r w:rsidRPr="00766DAA">
        <w:rPr>
          <w:rFonts w:ascii="Times New Roman" w:hAnsi="Times New Roman" w:cs="Times New Roman"/>
          <w:sz w:val="24"/>
          <w:szCs w:val="24"/>
          <w:lang w:val="en-US"/>
        </w:rPr>
        <w:t xml:space="preserve">Adika’s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institutionalised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modalised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rsidR="00FF7725" w:rsidRPr="00766DAA" w:rsidRDefault="00536D7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r w:rsidR="00B87F9F">
        <w:rPr>
          <w:rFonts w:ascii="Times New Roman" w:hAnsi="Times New Roman" w:cs="Times New Roman"/>
          <w:i/>
          <w:sz w:val="24"/>
          <w:szCs w:val="24"/>
        </w:rPr>
        <w:t xml:space="preserve">tellex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wh-interrogatives, as discussed in the next section. </w:t>
      </w:r>
      <w:r w:rsidR="00FF7725" w:rsidRPr="00766DAA">
        <w:rPr>
          <w:rFonts w:ascii="Times New Roman" w:hAnsi="Times New Roman" w:cs="Times New Roman"/>
          <w:sz w:val="24"/>
          <w:szCs w:val="24"/>
          <w:lang w:val="en-US"/>
        </w:rPr>
        <w:t xml:space="preserve"> </w:t>
      </w:r>
    </w:p>
    <w:p w:rsidR="00EC5C9A" w:rsidRPr="00DF4819" w:rsidRDefault="00536D75" w:rsidP="00DF4819">
      <w:pPr>
        <w:pStyle w:val="Heading2"/>
        <w:rPr>
          <w:sz w:val="24"/>
          <w:szCs w:val="24"/>
        </w:rPr>
      </w:pPr>
      <w:r w:rsidRPr="00085025">
        <w:rPr>
          <w:i/>
          <w:sz w:val="24"/>
          <w:szCs w:val="24"/>
        </w:rPr>
        <w:lastRenderedPageBreak/>
        <w:t>Tellex</w:t>
      </w:r>
      <w:r w:rsidR="00EC5C9A" w:rsidRPr="00DF4819">
        <w:rPr>
          <w:sz w:val="24"/>
          <w:szCs w:val="24"/>
        </w:rPr>
        <w:t xml:space="preserve"> </w:t>
      </w:r>
      <w:r w:rsidR="00EC5C9A" w:rsidRPr="00310B66">
        <w:rPr>
          <w:i/>
          <w:sz w:val="24"/>
          <w:szCs w:val="24"/>
        </w:rPr>
        <w:t>yes/no</w:t>
      </w:r>
      <w:r w:rsidR="00EC5C9A" w:rsidRPr="00DF4819">
        <w:rPr>
          <w:sz w:val="24"/>
          <w:szCs w:val="24"/>
        </w:rPr>
        <w:t xml:space="preserve"> interrogatives </w:t>
      </w:r>
    </w:p>
    <w:p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r w:rsidR="00CD3CEA">
        <w:rPr>
          <w:rFonts w:ascii="Times New Roman" w:hAnsi="Times New Roman" w:cs="Times New Roman"/>
          <w:i/>
          <w:sz w:val="24"/>
          <w:szCs w:val="24"/>
        </w:rPr>
        <w:t xml:space="preserve">tellex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r w:rsidR="00CD4248" w:rsidRPr="00CE144B">
        <w:rPr>
          <w:rStyle w:val="author"/>
          <w:rFonts w:ascii="Times New Roman" w:hAnsi="Times New Roman" w:cs="Times New Roman"/>
          <w:color w:val="1C1D1E"/>
          <w:sz w:val="24"/>
          <w:szCs w:val="24"/>
          <w:shd w:val="clear" w:color="auto" w:fill="FFFFFF"/>
        </w:rPr>
        <w:t>Oxburgh,</w:t>
      </w:r>
      <w:r w:rsidR="00CD4248" w:rsidRPr="00CE144B">
        <w:rPr>
          <w:rFonts w:ascii="Times New Roman" w:hAnsi="Times New Roman" w:cs="Times New Roman"/>
          <w:color w:val="1C1D1E"/>
          <w:sz w:val="24"/>
          <w:szCs w:val="24"/>
          <w:shd w:val="clear" w:color="auto" w:fill="FFFFFF"/>
        </w:rPr>
        <w:t> </w:t>
      </w:r>
      <w:r w:rsidR="00B379FB">
        <w:rPr>
          <w:rStyle w:val="author"/>
          <w:rFonts w:ascii="Times New Roman" w:hAnsi="Times New Roman" w:cs="Times New Roman"/>
          <w:color w:val="1C1D1E"/>
          <w:sz w:val="24"/>
          <w:szCs w:val="24"/>
          <w:shd w:val="clear" w:color="auto" w:fill="FFFFFF"/>
        </w:rPr>
        <w:t>Myklebust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Gabbert</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La Rooy</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one instance of “clarify” and </w:t>
      </w:r>
      <w:r w:rsidR="004E6966">
        <w:rPr>
          <w:rFonts w:ascii="Times New Roman" w:hAnsi="Times New Roman" w:cs="Times New Roman"/>
          <w:color w:val="1C1D1E"/>
          <w:sz w:val="24"/>
          <w:szCs w:val="24"/>
          <w:shd w:val="clear" w:color="auto" w:fill="FFFFFF"/>
        </w:rPr>
        <w:t>no use of “describe” in the 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rsidR="00EC5C9A" w:rsidRPr="00766DAA" w:rsidRDefault="00EC5C9A" w:rsidP="00211FC3">
      <w:pPr>
        <w:pStyle w:val="ListParagraph"/>
        <w:numPr>
          <w:ilvl w:val="0"/>
          <w:numId w:val="8"/>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rsidR="00EC5C9A" w:rsidRPr="00766DAA" w:rsidRDefault="00752652" w:rsidP="00211FC3">
      <w:pPr>
        <w:autoSpaceDE w:val="0"/>
        <w:autoSpaceDN w:val="0"/>
        <w:adjustRightInd w:val="0"/>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w:t>
      </w:r>
      <w:proofErr w:type="gramStart"/>
      <w:r w:rsidR="00EC5C9A" w:rsidRPr="00766DAA">
        <w:rPr>
          <w:rFonts w:ascii="Times New Roman" w:hAnsi="Times New Roman" w:cs="Times New Roman"/>
          <w:sz w:val="24"/>
          <w:szCs w:val="24"/>
        </w:rPr>
        <w:t>discussion</w:t>
      </w:r>
      <w:proofErr w:type="gramEnd"/>
      <w:r w:rsidR="00EC5C9A" w:rsidRPr="00766DAA">
        <w:rPr>
          <w:rFonts w:ascii="Times New Roman" w:hAnsi="Times New Roman" w:cs="Times New Roman"/>
          <w:sz w:val="24"/>
          <w:szCs w:val="24"/>
        </w:rPr>
        <w:t xml:space="preserve"> are: </w:t>
      </w:r>
    </w:p>
    <w:p w:rsidR="00EC5C9A" w:rsidRPr="00766DAA" w:rsidRDefault="00EC5C9A" w:rsidP="00211FC3">
      <w:pPr>
        <w:pStyle w:val="ListParagraph"/>
        <w:numPr>
          <w:ilvl w:val="0"/>
          <w:numId w:val="9"/>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 xml:space="preserve">state, announce, report, </w:t>
      </w:r>
      <w:proofErr w:type="gramStart"/>
      <w:r w:rsidRPr="00186036">
        <w:rPr>
          <w:rFonts w:ascii="Times New Roman" w:hAnsi="Times New Roman" w:cs="Times New Roman"/>
          <w:i/>
          <w:sz w:val="24"/>
          <w:szCs w:val="24"/>
        </w:rPr>
        <w:t>intimate</w:t>
      </w:r>
      <w:proofErr w:type="gramEnd"/>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rsidR="00EC5C9A" w:rsidRPr="00945B2C" w:rsidRDefault="00EC5C9A" w:rsidP="00070911">
      <w:pPr>
        <w:autoSpaceDE w:val="0"/>
        <w:autoSpaceDN w:val="0"/>
        <w:adjustRightInd w:val="0"/>
        <w:spacing w:after="12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r w:rsidRPr="006A4EDA">
        <w:rPr>
          <w:rFonts w:ascii="Times New Roman" w:hAnsi="Times New Roman" w:cs="Times New Roman"/>
          <w:sz w:val="24"/>
          <w:szCs w:val="24"/>
        </w:rPr>
        <w:t>Ilie</w:t>
      </w:r>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r w:rsidRPr="006A4EDA">
        <w:rPr>
          <w:rFonts w:ascii="Times New Roman" w:hAnsi="Times New Roman" w:cs="Times New Roman"/>
          <w:sz w:val="24"/>
          <w:szCs w:val="24"/>
        </w:rPr>
        <w:t>Ilie</w:t>
      </w:r>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w:t>
      </w:r>
      <w:r w:rsidRPr="00766DAA">
        <w:rPr>
          <w:rFonts w:ascii="Times New Roman" w:hAnsi="Times New Roman" w:cs="Times New Roman"/>
          <w:sz w:val="24"/>
          <w:szCs w:val="24"/>
        </w:rPr>
        <w:lastRenderedPageBreak/>
        <w:t xml:space="preserve">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rsidR="00EC5C9A" w:rsidRPr="00766DAA" w:rsidRDefault="00EC5C9A" w:rsidP="00B57B8C">
      <w:pPr>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rsidR="00EC5C9A" w:rsidRPr="00766DAA" w:rsidRDefault="00EC5C9A" w:rsidP="00B57B8C">
      <w:pPr>
        <w:spacing w:line="240" w:lineRule="auto"/>
        <w:ind w:right="95"/>
        <w:rPr>
          <w:rFonts w:ascii="Times New Roman" w:hAnsi="Times New Roman" w:cs="Times New Roman"/>
          <w:i/>
          <w:color w:val="FF0000"/>
          <w:sz w:val="24"/>
          <w:szCs w:val="24"/>
        </w:rPr>
      </w:pPr>
      <w:r w:rsidRPr="00766DAA">
        <w:rPr>
          <w:rFonts w:ascii="Times New Roman" w:hAnsi="Times New Roman" w:cs="Times New Roman"/>
          <w:b/>
          <w:sz w:val="24"/>
          <w:szCs w:val="24"/>
        </w:rPr>
        <w:t>Ms. Akua Dansua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rsidR="00EC5C9A" w:rsidRPr="00766DAA" w:rsidRDefault="00EC5C9A" w:rsidP="00B57B8C">
      <w:pPr>
        <w:ind w:right="95"/>
        <w:rPr>
          <w:rFonts w:ascii="Times New Roman" w:hAnsi="Times New Roman" w:cs="Times New Roman"/>
          <w:b/>
          <w:sz w:val="24"/>
          <w:szCs w:val="24"/>
        </w:rPr>
      </w:pPr>
      <w:r w:rsidRPr="00766DAA">
        <w:rPr>
          <w:rFonts w:ascii="Times New Roman" w:hAnsi="Times New Roman" w:cs="Times New Roman"/>
          <w:b/>
          <w:sz w:val="24"/>
          <w:szCs w:val="24"/>
        </w:rPr>
        <w:t>Dr. (Mrs) Ashitey [NPP]</w:t>
      </w:r>
      <w:r w:rsidRPr="00766DAA">
        <w:rPr>
          <w:rFonts w:ascii="Times New Roman" w:hAnsi="Times New Roman" w:cs="Times New Roman"/>
          <w:sz w:val="24"/>
          <w:szCs w:val="24"/>
        </w:rPr>
        <w:t>: Mr. Speaker, I do not have my list, but I know that Mr. Eleblu was the chairman of the committee.</w:t>
      </w:r>
    </w:p>
    <w:p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Ms </w:t>
      </w:r>
      <w:r w:rsidRPr="00766DAA">
        <w:rPr>
          <w:rFonts w:ascii="Times New Roman" w:hAnsi="Times New Roman" w:cs="Times New Roman"/>
          <w:sz w:val="24"/>
          <w:szCs w:val="24"/>
        </w:rPr>
        <w:t>Dansua’s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was about measures taken to implement recommendations of a special audit report on perceived malfeasances by the National Health Insurance Council. Some MPs had already raised doubts about the authenticity of the report and its recommendations. Therefore, Ms Dansua’s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Thus, Dr (Mrs) Ashitey</w:t>
      </w:r>
      <w:r>
        <w:rPr>
          <w:rFonts w:ascii="Times New Roman" w:hAnsi="Times New Roman" w:cs="Times New Roman"/>
          <w:sz w:val="24"/>
          <w:szCs w:val="24"/>
        </w:rPr>
        <w:t xml:space="preserve">’s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rsidR="00EC5C9A" w:rsidRPr="00766DAA" w:rsidRDefault="00EC5C9A" w:rsidP="004C300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rsidR="00EC5C9A" w:rsidRPr="008824DE" w:rsidRDefault="00EC5C9A" w:rsidP="004C300F">
      <w:pPr>
        <w:spacing w:after="120"/>
        <w:ind w:right="95"/>
        <w:rPr>
          <w:rFonts w:ascii="Times New Roman" w:hAnsi="Times New Roman" w:cs="Times New Roman"/>
          <w:i/>
          <w:sz w:val="24"/>
          <w:szCs w:val="24"/>
        </w:rPr>
      </w:pPr>
      <w:r>
        <w:rPr>
          <w:rFonts w:ascii="Times New Roman" w:hAnsi="Times New Roman" w:cs="Times New Roman"/>
          <w:b/>
          <w:sz w:val="24"/>
          <w:szCs w:val="24"/>
        </w:rPr>
        <w:t>Mr. Angus MacNeil (Na</w:t>
      </w:r>
      <w:r w:rsidRPr="00766DAA">
        <w:rPr>
          <w:rFonts w:ascii="Times New Roman" w:hAnsi="Times New Roman" w:cs="Times New Roman"/>
          <w:b/>
          <w:sz w:val="24"/>
          <w:szCs w:val="24"/>
        </w:rPr>
        <w:t>h-Eileanan an Iar)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rsidR="00EC5C9A" w:rsidRPr="00766DAA" w:rsidRDefault="00EC5C9A" w:rsidP="004C300F">
      <w:pPr>
        <w:autoSpaceDE w:val="0"/>
        <w:autoSpaceDN w:val="0"/>
        <w:adjustRightInd w:val="0"/>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rsidR="00EC5C9A" w:rsidRDefault="00EC5C9A" w:rsidP="00EC5C9A">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hAnsi="Times New Roman" w:cs="Times New Roman"/>
          <w:sz w:val="24"/>
          <w:szCs w:val="24"/>
        </w:rPr>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decision and action. </w:t>
      </w:r>
      <w:r>
        <w:rPr>
          <w:rFonts w:ascii="Times New Roman" w:hAnsi="Times New Roman" w:cs="Times New Roman"/>
          <w:sz w:val="24"/>
          <w:szCs w:val="24"/>
        </w:rPr>
        <w:t xml:space="preserve">It is an attempt to expose abuse of office by the Prime Minister by asking him to make self-revealing </w:t>
      </w:r>
      <w:r>
        <w:rPr>
          <w:rFonts w:ascii="Times New Roman" w:hAnsi="Times New Roman" w:cs="Times New Roman"/>
          <w:sz w:val="24"/>
          <w:szCs w:val="24"/>
        </w:rPr>
        <w:lastRenderedPageBreak/>
        <w:t>declarations in order to embarrass an</w:t>
      </w:r>
      <w:r w:rsidR="009103A3">
        <w:rPr>
          <w:rFonts w:ascii="Times New Roman" w:hAnsi="Times New Roman" w:cs="Times New Roman"/>
          <w:sz w:val="24"/>
          <w:szCs w:val="24"/>
        </w:rPr>
        <w:t>d damage his image (Ilie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rsidR="00EC5C9A" w:rsidRPr="00766DAA" w:rsidRDefault="00EC5C9A" w:rsidP="00EC5C9A">
      <w:pPr>
        <w:autoSpaceDE w:val="0"/>
        <w:autoSpaceDN w:val="0"/>
        <w:adjustRightInd w:val="0"/>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“telex”</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t>the (5), some of the (2)</w:t>
      </w:r>
    </w:p>
    <w:p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r w:rsidRPr="00766DAA">
        <w:rPr>
          <w:rFonts w:ascii="Times New Roman" w:hAnsi="Times New Roman" w:cs="Times New Roman"/>
          <w:sz w:val="24"/>
          <w:szCs w:val="24"/>
        </w:rPr>
        <w:t>wh (2)</w:t>
      </w:r>
    </w:p>
    <w:p w:rsidR="00EC5C9A" w:rsidRPr="00766DAA" w:rsidRDefault="00EC5C9A" w:rsidP="00EC5C9A">
      <w:pPr>
        <w:autoSpaceDE w:val="0"/>
        <w:autoSpaceDN w:val="0"/>
        <w:adjustRightInd w:val="0"/>
        <w:spacing w:after="100" w:afterAutospacing="1"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infinitive (2)</w:t>
      </w:r>
    </w:p>
    <w:p w:rsidR="00EC5C9A" w:rsidRPr="00766DAA" w:rsidRDefault="00EC5C9A" w:rsidP="002B762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r>
        <w:rPr>
          <w:rFonts w:ascii="Times New Roman" w:hAnsi="Times New Roman" w:cs="Times New Roman"/>
          <w:sz w:val="24"/>
          <w:szCs w:val="24"/>
        </w:rPr>
        <w:t xml:space="preserve"> questions 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rsidR="00EC5C9A" w:rsidRPr="00766DAA" w:rsidRDefault="002B762F" w:rsidP="00EC5C9A">
      <w:pPr>
        <w:spacing w:after="0" w:line="360" w:lineRule="auto"/>
        <w:ind w:left="0" w:right="95"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wh-questions,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r w:rsidR="00EC5C9A" w:rsidRPr="000E1CBD">
        <w:rPr>
          <w:rFonts w:ascii="Times New Roman" w:hAnsi="Times New Roman" w:cs="Times New Roman"/>
          <w:sz w:val="24"/>
          <w:szCs w:val="24"/>
        </w:rPr>
        <w:t>wh</w:t>
      </w:r>
      <w:r w:rsidR="00EC5C9A" w:rsidRPr="00766DAA">
        <w:rPr>
          <w:rFonts w:ascii="Times New Roman" w:hAnsi="Times New Roman" w:cs="Times New Roman"/>
          <w:sz w:val="24"/>
          <w:szCs w:val="24"/>
        </w:rPr>
        <w:t xml:space="preserve">-question. </w:t>
      </w:r>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indirect wh-questions. We need to recognise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 xml:space="preserve">can the hon. Deputy Minister </w:t>
      </w:r>
      <w:r w:rsidR="00EC5C9A" w:rsidRPr="00766DAA">
        <w:rPr>
          <w:rFonts w:ascii="Times New Roman" w:hAnsi="Times New Roman" w:cs="Times New Roman"/>
          <w:i/>
          <w:sz w:val="24"/>
          <w:szCs w:val="24"/>
        </w:rPr>
        <w:lastRenderedPageBreak/>
        <w:t>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wh-interrogative.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rsidR="00EC5C9A" w:rsidRPr="00766DAA" w:rsidRDefault="00EC5C9A" w:rsidP="004C300F">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rsidR="00EC5C9A" w:rsidRPr="00457757" w:rsidRDefault="00EC5C9A" w:rsidP="004C300F">
      <w:pPr>
        <w:spacing w:after="100" w:afterAutospacing="1" w:line="240" w:lineRule="auto"/>
        <w:ind w:right="95"/>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he gave me a totally inadequate reply about pensions. </w:t>
      </w:r>
      <w:r w:rsidRPr="00457757">
        <w:rPr>
          <w:rFonts w:ascii="Times New Roman" w:hAnsi="Times New Roman" w:cs="Times New Roman"/>
          <w:i/>
          <w:sz w:val="24"/>
          <w:szCs w:val="24"/>
        </w:rPr>
        <w:t>So can I ask him again: why do elderly people in this country continue to have to sell their homes to pay for their care in old age, eight years after he said that he would leave the country if that was still the case?</w:t>
      </w:r>
    </w:p>
    <w:p w:rsidR="00EC5C9A" w:rsidRDefault="00457757" w:rsidP="00EC5C9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a metadiscourse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rsidR="00905C3F" w:rsidRDefault="00905C3F" w:rsidP="00905C3F">
      <w:pPr>
        <w:spacing w:after="0" w:line="360" w:lineRule="auto"/>
        <w:ind w:left="0" w:right="95"/>
        <w:rPr>
          <w:rFonts w:ascii="Times New Roman" w:hAnsi="Times New Roman" w:cs="Times New Roman"/>
          <w:sz w:val="24"/>
          <w:szCs w:val="24"/>
        </w:rPr>
      </w:pPr>
    </w:p>
    <w:p w:rsidR="00905C3F" w:rsidRPr="00905C3F" w:rsidRDefault="00905C3F" w:rsidP="0035566C">
      <w:pPr>
        <w:pStyle w:val="Heading1"/>
      </w:pPr>
      <w:r w:rsidRPr="00905C3F">
        <w:t>Conclusion</w:t>
      </w:r>
    </w:p>
    <w:p w:rsidR="00D5045E" w:rsidRPr="00D5045E" w:rsidRDefault="00EA269F" w:rsidP="00905C3F">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(in</w:t>
      </w:r>
      <w:proofErr w:type="gramStart"/>
      <w:r>
        <w:rPr>
          <w:rFonts w:ascii="Times New Roman" w:hAnsi="Times New Roman" w:cs="Times New Roman"/>
          <w:sz w:val="24"/>
          <w:szCs w:val="24"/>
        </w:rPr>
        <w:t>)directness</w:t>
      </w:r>
      <w:proofErr w:type="gramEnd"/>
      <w:r>
        <w:rPr>
          <w:rFonts w:ascii="Times New Roman" w:hAnsi="Times New Roman" w:cs="Times New Roman"/>
          <w:sz w:val="24"/>
          <w:szCs w:val="24"/>
        </w:rPr>
        <w:t xml:space="preserve">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r w:rsidR="00D317A0" w:rsidRPr="00093068">
        <w:rPr>
          <w:rFonts w:ascii="Times New Roman" w:hAnsi="Times New Roman" w:cs="Times New Roman"/>
          <w:i/>
          <w:sz w:val="24"/>
          <w:szCs w:val="24"/>
        </w:rPr>
        <w:t>wh</w:t>
      </w:r>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r w:rsidR="00D317A0" w:rsidRPr="00093068">
        <w:rPr>
          <w:rFonts w:ascii="Times New Roman" w:hAnsi="Times New Roman" w:cs="Times New Roman"/>
          <w:i/>
          <w:sz w:val="24"/>
          <w:szCs w:val="24"/>
        </w:rPr>
        <w:t>wh</w:t>
      </w:r>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Members of 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viz,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r w:rsidR="001945A4">
        <w:rPr>
          <w:rFonts w:ascii="Times New Roman" w:hAnsi="Times New Roman" w:cs="Times New Roman"/>
          <w:sz w:val="24"/>
          <w:szCs w:val="24"/>
        </w:rPr>
        <w:t xml:space="preserve">A detailed analysis shows </w:t>
      </w:r>
      <w:r w:rsidR="008854FA">
        <w:rPr>
          <w:rFonts w:ascii="Times New Roman" w:hAnsi="Times New Roman" w:cs="Times New Roman"/>
          <w:sz w:val="24"/>
          <w:szCs w:val="24"/>
        </w:rPr>
        <w:t xml:space="preserve">that </w:t>
      </w:r>
      <w:r w:rsidR="00D5045E">
        <w:rPr>
          <w:rFonts w:ascii="Times New Roman" w:hAnsi="Times New Roman" w:cs="Times New Roman"/>
          <w:sz w:val="24"/>
          <w:szCs w:val="24"/>
        </w:rPr>
        <w:t xml:space="preserve">the </w:t>
      </w:r>
      <w:r w:rsidR="00D5045E" w:rsidRPr="00D5045E">
        <w:rPr>
          <w:rFonts w:ascii="Times New Roman" w:hAnsi="Times New Roman" w:cs="Times New Roman"/>
          <w:sz w:val="24"/>
          <w:szCs w:val="24"/>
        </w:rPr>
        <w:t>indirect</w:t>
      </w:r>
      <w:r w:rsidR="00D5045E">
        <w:rPr>
          <w:rFonts w:ascii="Times New Roman" w:hAnsi="Times New Roman" w:cs="Times New Roman"/>
          <w:sz w:val="24"/>
          <w:szCs w:val="24"/>
        </w:rPr>
        <w:t xml:space="preserve"> </w:t>
      </w:r>
      <w:r w:rsidR="00D5045E">
        <w:rPr>
          <w:rFonts w:ascii="Times New Roman" w:hAnsi="Times New Roman" w:cs="Times New Roman"/>
          <w:i/>
          <w:sz w:val="24"/>
          <w:szCs w:val="24"/>
        </w:rPr>
        <w:t>yes/no</w:t>
      </w:r>
      <w:r w:rsidR="00D5045E">
        <w:rPr>
          <w:rFonts w:ascii="Times New Roman" w:hAnsi="Times New Roman" w:cs="Times New Roman"/>
          <w:sz w:val="24"/>
          <w:szCs w:val="24"/>
        </w:rPr>
        <w:t xml:space="preserve"> interrogatives </w:t>
      </w:r>
      <w:r w:rsidR="001945A4">
        <w:rPr>
          <w:rFonts w:ascii="Times New Roman" w:hAnsi="Times New Roman" w:cs="Times New Roman"/>
          <w:sz w:val="24"/>
          <w:szCs w:val="24"/>
        </w:rPr>
        <w:t>have the structure:</w:t>
      </w:r>
    </w:p>
    <w:p w:rsidR="00D5045E" w:rsidRPr="00766DAA" w:rsidRDefault="00D5045E" w:rsidP="00D5045E">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w:t>
      </w:r>
      <w:r w:rsidR="00D57441">
        <w:rPr>
          <w:rFonts w:ascii="Times New Roman" w:hAnsi="Times New Roman" w:cs="Times New Roman"/>
          <w:i/>
          <w:sz w:val="24"/>
          <w:szCs w:val="24"/>
        </w:rPr>
        <w:t xml:space="preserve">ld want to/will want to/wish to </w:t>
      </w:r>
      <w:r w:rsidRPr="00766DAA">
        <w:rPr>
          <w:rFonts w:ascii="Times New Roman" w:hAnsi="Times New Roman" w:cs="Times New Roman"/>
          <w:i/>
          <w:sz w:val="24"/>
          <w:szCs w:val="24"/>
        </w:rPr>
        <w:t>+ verb + (from X) + whether/if + Y</w:t>
      </w:r>
      <w:r w:rsidR="00B25E7F">
        <w:rPr>
          <w:rFonts w:ascii="Times New Roman" w:hAnsi="Times New Roman" w:cs="Times New Roman"/>
          <w:sz w:val="24"/>
          <w:szCs w:val="24"/>
        </w:rPr>
        <w:t>.</w:t>
      </w:r>
      <w:r w:rsidRPr="00766DAA">
        <w:rPr>
          <w:rFonts w:ascii="Times New Roman" w:hAnsi="Times New Roman" w:cs="Times New Roman"/>
          <w:sz w:val="24"/>
          <w:szCs w:val="24"/>
        </w:rPr>
        <w:t xml:space="preserve"> </w:t>
      </w:r>
    </w:p>
    <w:p w:rsidR="00D5045E" w:rsidRPr="00766DAA" w:rsidRDefault="00B25E7F" w:rsidP="001945A4">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T</w:t>
      </w:r>
      <w:r w:rsidR="001945A4">
        <w:rPr>
          <w:rFonts w:ascii="Times New Roman" w:hAnsi="Times New Roman" w:cs="Times New Roman"/>
          <w:sz w:val="24"/>
          <w:szCs w:val="24"/>
        </w:rPr>
        <w:t xml:space="preserve">he </w:t>
      </w:r>
      <w:r w:rsidR="001945A4">
        <w:rPr>
          <w:rFonts w:ascii="Times New Roman" w:hAnsi="Times New Roman" w:cs="Times New Roman"/>
          <w:i/>
          <w:sz w:val="24"/>
          <w:szCs w:val="24"/>
        </w:rPr>
        <w:t>verb</w:t>
      </w:r>
      <w:r w:rsidR="0016374F">
        <w:rPr>
          <w:rFonts w:ascii="Times New Roman" w:hAnsi="Times New Roman" w:cs="Times New Roman"/>
          <w:sz w:val="24"/>
          <w:szCs w:val="24"/>
        </w:rPr>
        <w:t xml:space="preserve"> includes main</w:t>
      </w:r>
      <w:r w:rsidR="001945A4">
        <w:rPr>
          <w:rFonts w:ascii="Times New Roman" w:hAnsi="Times New Roman" w:cs="Times New Roman"/>
          <w:sz w:val="24"/>
          <w:szCs w:val="24"/>
        </w:rPr>
        <w:t xml:space="preserve"> verbs</w:t>
      </w:r>
      <w:r w:rsidR="0016374F">
        <w:rPr>
          <w:rFonts w:ascii="Times New Roman" w:hAnsi="Times New Roman" w:cs="Times New Roman"/>
          <w:sz w:val="24"/>
          <w:szCs w:val="24"/>
        </w:rPr>
        <w:t xml:space="preserve"> such</w:t>
      </w:r>
      <w:r w:rsidR="001945A4">
        <w:rPr>
          <w:rFonts w:ascii="Times New Roman" w:hAnsi="Times New Roman" w:cs="Times New Roman"/>
          <w:sz w:val="24"/>
          <w:szCs w:val="24"/>
        </w:rPr>
        <w:t xml:space="preserve"> as </w:t>
      </w:r>
      <w:r w:rsidR="001945A4">
        <w:rPr>
          <w:rFonts w:ascii="Times New Roman" w:hAnsi="Times New Roman" w:cs="Times New Roman"/>
          <w:i/>
          <w:sz w:val="24"/>
          <w:szCs w:val="24"/>
        </w:rPr>
        <w:t>know</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ask</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find out</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X</w:t>
      </w:r>
      <w:r w:rsidR="001945A4">
        <w:rPr>
          <w:rFonts w:ascii="Times New Roman" w:hAnsi="Times New Roman" w:cs="Times New Roman"/>
          <w:sz w:val="24"/>
          <w:szCs w:val="24"/>
        </w:rPr>
        <w:t xml:space="preserve"> is the (Prime) Minister, and </w:t>
      </w:r>
      <w:r w:rsidR="001945A4">
        <w:rPr>
          <w:rFonts w:ascii="Times New Roman" w:hAnsi="Times New Roman" w:cs="Times New Roman"/>
          <w:i/>
          <w:sz w:val="24"/>
          <w:szCs w:val="24"/>
        </w:rPr>
        <w:t>Y</w:t>
      </w:r>
      <w:r w:rsidR="001945A4">
        <w:rPr>
          <w:rFonts w:ascii="Times New Roman" w:hAnsi="Times New Roman" w:cs="Times New Roman"/>
          <w:sz w:val="24"/>
          <w:szCs w:val="24"/>
        </w:rPr>
        <w:t xml:space="preserve"> is the action or object requested of the (Prime) Minister. </w:t>
      </w:r>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w:t>
      </w:r>
      <w:r w:rsidR="00D5045E" w:rsidRPr="00766DAA">
        <w:rPr>
          <w:rFonts w:ascii="Times New Roman" w:hAnsi="Times New Roman" w:cs="Times New Roman"/>
          <w:sz w:val="24"/>
          <w:szCs w:val="24"/>
        </w:rPr>
        <w:lastRenderedPageBreak/>
        <w:t xml:space="preserve">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(Leech and Svartvik,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sidR="001945A4">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sidR="001945A4">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Adika 2012; Anderson</w:t>
      </w:r>
      <w:r w:rsidR="001945A4">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sidR="001945A4">
        <w:rPr>
          <w:rFonts w:ascii="Times New Roman" w:hAnsi="Times New Roman" w:cs="Times New Roman"/>
          <w:sz w:val="24"/>
          <w:szCs w:val="24"/>
        </w:rPr>
        <w:t xml:space="preserve">hanaian languages lack modals and, therefore, when Ghanaian speakers of English make polite requests, they </w:t>
      </w:r>
      <w:r w:rsidR="00394A02">
        <w:rPr>
          <w:rFonts w:ascii="Times New Roman" w:hAnsi="Times New Roman" w:cs="Times New Roman"/>
          <w:sz w:val="24"/>
          <w:szCs w:val="24"/>
        </w:rPr>
        <w:t xml:space="preserve">do </w:t>
      </w:r>
      <w:r w:rsidR="001945A4">
        <w:rPr>
          <w:rFonts w:ascii="Times New Roman" w:hAnsi="Times New Roman" w:cs="Times New Roman"/>
          <w:sz w:val="24"/>
          <w:szCs w:val="24"/>
        </w:rPr>
        <w:t xml:space="preserve">not normally employ modal auxiliaries such as </w:t>
      </w:r>
      <w:r w:rsidR="001945A4">
        <w:rPr>
          <w:rFonts w:ascii="Times New Roman" w:hAnsi="Times New Roman" w:cs="Times New Roman"/>
          <w:i/>
          <w:sz w:val="24"/>
          <w:szCs w:val="24"/>
        </w:rPr>
        <w:t>can</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could</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may</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might</w:t>
      </w:r>
      <w:r w:rsidR="001945A4">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rsidR="00905C3F" w:rsidRDefault="00571A1B" w:rsidP="00085D52">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r w:rsidR="0079361C" w:rsidRPr="0079361C">
        <w:rPr>
          <w:rFonts w:ascii="Times New Roman" w:hAnsi="Times New Roman" w:cs="Times New Roman"/>
          <w:i/>
          <w:sz w:val="24"/>
          <w:szCs w:val="24"/>
        </w:rPr>
        <w:t>tellex</w:t>
      </w:r>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r w:rsidR="00905C3F">
        <w:rPr>
          <w:rFonts w:ascii="Times New Roman" w:hAnsi="Times New Roman" w:cs="Times New Roman"/>
          <w:i/>
          <w:sz w:val="24"/>
          <w:szCs w:val="24"/>
        </w:rPr>
        <w:t xml:space="preserve">tellex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r w:rsidR="00905C3F" w:rsidRPr="002405EA">
        <w:rPr>
          <w:rFonts w:ascii="Times New Roman" w:hAnsi="Times New Roman" w:cs="Times New Roman"/>
          <w:i/>
          <w:sz w:val="24"/>
          <w:szCs w:val="24"/>
        </w:rPr>
        <w:t>wh</w:t>
      </w:r>
      <w:r w:rsidR="00905C3F">
        <w:rPr>
          <w:rFonts w:ascii="Times New Roman" w:hAnsi="Times New Roman" w:cs="Times New Roman"/>
          <w:sz w:val="24"/>
          <w:szCs w:val="24"/>
        </w:rPr>
        <w:t xml:space="preserve">-interrogatives. The </w:t>
      </w:r>
      <w:r w:rsidR="004D396D">
        <w:rPr>
          <w:rFonts w:ascii="Times New Roman" w:hAnsi="Times New Roman" w:cs="Times New Roman"/>
          <w:i/>
          <w:sz w:val="24"/>
          <w:szCs w:val="24"/>
        </w:rPr>
        <w:t>tellex</w:t>
      </w:r>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r w:rsidR="004D396D">
        <w:rPr>
          <w:rFonts w:ascii="Times New Roman" w:hAnsi="Times New Roman" w:cs="Times New Roman"/>
          <w:i/>
          <w:sz w:val="24"/>
          <w:szCs w:val="24"/>
        </w:rPr>
        <w:t>tellex</w:t>
      </w:r>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rsidR="00D317A0" w:rsidRDefault="00D317A0" w:rsidP="00905C3F">
      <w:pPr>
        <w:spacing w:after="0" w:line="360" w:lineRule="auto"/>
        <w:ind w:left="0" w:right="95"/>
        <w:rPr>
          <w:rFonts w:ascii="Times New Roman" w:hAnsi="Times New Roman" w:cs="Times New Roman"/>
          <w:sz w:val="24"/>
          <w:szCs w:val="24"/>
        </w:rPr>
      </w:pPr>
    </w:p>
    <w:p w:rsidR="000B4045" w:rsidRPr="002063B3" w:rsidRDefault="000B4045" w:rsidP="000B4045">
      <w:pPr>
        <w:pStyle w:val="ListParagraph"/>
        <w:ind w:left="1440" w:right="95"/>
        <w:rPr>
          <w:rFonts w:ascii="Times New Roman" w:hAnsi="Times New Roman" w:cs="Times New Roman"/>
          <w:b/>
          <w:sz w:val="28"/>
          <w:szCs w:val="28"/>
        </w:rPr>
      </w:pPr>
    </w:p>
    <w:p w:rsidR="00A750AC" w:rsidRPr="008E1FEA" w:rsidRDefault="00D63405" w:rsidP="008E1FEA">
      <w:pPr>
        <w:spacing w:line="360" w:lineRule="auto"/>
        <w:ind w:left="0" w:right="95"/>
        <w:rPr>
          <w:rFonts w:ascii="Times New Roman" w:hAnsi="Times New Roman" w:cs="Times New Roman"/>
          <w:b/>
          <w:sz w:val="24"/>
          <w:szCs w:val="24"/>
        </w:rPr>
      </w:pPr>
      <w:r w:rsidRPr="008E1FEA">
        <w:rPr>
          <w:rFonts w:ascii="Times New Roman" w:hAnsi="Times New Roman" w:cs="Times New Roman"/>
          <w:b/>
          <w:sz w:val="24"/>
          <w:szCs w:val="24"/>
        </w:rPr>
        <w:t>References</w:t>
      </w:r>
    </w:p>
    <w:p w:rsidR="00E21375" w:rsidRPr="00E21375" w:rsidRDefault="00E21375" w:rsidP="00E21375">
      <w:pPr>
        <w:autoSpaceDE w:val="0"/>
        <w:autoSpaceDN w:val="0"/>
        <w:adjustRightInd w:val="0"/>
        <w:spacing w:after="0" w:line="360" w:lineRule="auto"/>
        <w:ind w:left="0" w:right="0"/>
        <w:rPr>
          <w:rFonts w:ascii="Times New Roman" w:hAnsi="Times New Roman" w:cs="Times New Roman"/>
          <w:i/>
          <w:iCs/>
          <w:sz w:val="23"/>
          <w:szCs w:val="23"/>
        </w:rPr>
      </w:pPr>
      <w:r>
        <w:rPr>
          <w:rFonts w:ascii="Times New Roman" w:hAnsi="Times New Roman" w:cs="Times New Roman"/>
          <w:sz w:val="23"/>
          <w:szCs w:val="23"/>
        </w:rPr>
        <w:t xml:space="preserve">Adika, G.S.K. 2012. English in Ghana: Growth, Tensions, and Trends. </w:t>
      </w:r>
      <w:r>
        <w:rPr>
          <w:rFonts w:ascii="Times New Roman" w:hAnsi="Times New Roman" w:cs="Times New Roman"/>
          <w:i/>
          <w:iCs/>
          <w:sz w:val="23"/>
          <w:szCs w:val="23"/>
        </w:rPr>
        <w:t xml:space="preserve">International Journal of </w:t>
      </w:r>
      <w:r>
        <w:rPr>
          <w:rFonts w:ascii="Times New Roman" w:hAnsi="Times New Roman" w:cs="Times New Roman"/>
          <w:i/>
          <w:iCs/>
          <w:sz w:val="23"/>
          <w:szCs w:val="23"/>
        </w:rPr>
        <w:tab/>
        <w:t>Language</w:t>
      </w:r>
      <w:r>
        <w:rPr>
          <w:rFonts w:ascii="Times New Roman" w:hAnsi="Times New Roman" w:cs="Times New Roman"/>
          <w:sz w:val="23"/>
          <w:szCs w:val="23"/>
        </w:rPr>
        <w:t>, 1(1), 151-166.</w:t>
      </w:r>
    </w:p>
    <w:p w:rsidR="0036206A" w:rsidRDefault="0054786F" w:rsidP="0036206A">
      <w:pPr>
        <w:spacing w:after="0" w:line="360" w:lineRule="auto"/>
        <w:ind w:left="0" w:right="95"/>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t xml:space="preserve">Ahmed, M. F. 2012. A discoursal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rsidR="0036206A" w:rsidRPr="0036206A" w:rsidRDefault="0036206A" w:rsidP="0036206A">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r w:rsidRPr="0036206A">
        <w:rPr>
          <w:rFonts w:ascii="Times New Roman" w:hAnsi="Times New Roman" w:cs="Times New Roman"/>
          <w:i/>
          <w:iCs/>
          <w:sz w:val="24"/>
          <w:szCs w:val="24"/>
        </w:rPr>
        <w:t>Legon Journal of the</w:t>
      </w:r>
      <w:r>
        <w:rPr>
          <w:rFonts w:ascii="Times New Roman" w:hAnsi="Times New Roman" w:cs="Times New Roman"/>
          <w:i/>
          <w:iCs/>
          <w:sz w:val="24"/>
          <w:szCs w:val="24"/>
        </w:rPr>
        <w:t xml:space="preserve"> </w:t>
      </w: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 xml:space="preserve">, </w:t>
      </w:r>
      <w:r>
        <w:rPr>
          <w:rFonts w:ascii="Times New Roman" w:hAnsi="Times New Roman" w:cs="Times New Roman"/>
          <w:sz w:val="24"/>
          <w:szCs w:val="24"/>
        </w:rPr>
        <w:tab/>
        <w:t>Vol. XVII,</w:t>
      </w:r>
      <w:r w:rsidRPr="0036206A">
        <w:rPr>
          <w:rFonts w:ascii="Times New Roman" w:hAnsi="Times New Roman" w:cs="Times New Roman"/>
          <w:sz w:val="24"/>
          <w:szCs w:val="24"/>
        </w:rPr>
        <w:t xml:space="preserve"> 75-103.</w:t>
      </w:r>
    </w:p>
    <w:p w:rsidR="00602FA3" w:rsidRDefault="00602FA3" w:rsidP="00602FA3">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r w:rsidRPr="00127769">
        <w:rPr>
          <w:rFonts w:ascii="Times New Roman" w:hAnsi="Times New Roman"/>
          <w:i/>
          <w:color w:val="000000"/>
          <w:sz w:val="24"/>
          <w:szCs w:val="24"/>
          <w:lang w:val="en-US"/>
        </w:rPr>
        <w:t>Linguistica Atlantica</w:t>
      </w:r>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rsidR="004D379C" w:rsidRPr="00127769" w:rsidRDefault="004D379C" w:rsidP="004D379C">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Antaki,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rsidR="00CF3F88" w:rsidRDefault="00445354" w:rsidP="00CF3F88">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lastRenderedPageBreak/>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Amsterdam/Philadelphia: John Benjamins.</w:t>
      </w:r>
    </w:p>
    <w:p w:rsidR="00910601" w:rsidRDefault="00910601" w:rsidP="00910601">
      <w:pPr>
        <w:spacing w:after="0" w:line="360" w:lineRule="auto"/>
        <w:ind w:left="0" w:right="95"/>
        <w:rPr>
          <w:rFonts w:ascii="Times New Roman" w:hAnsi="Times New Roman"/>
          <w:sz w:val="24"/>
          <w:szCs w:val="24"/>
        </w:rPr>
      </w:pPr>
      <w:r w:rsidRPr="00127769">
        <w:rPr>
          <w:rFonts w:ascii="Times New Roman" w:hAnsi="Times New Roman"/>
          <w:sz w:val="24"/>
          <w:szCs w:val="24"/>
        </w:rPr>
        <w:t>Bib</w:t>
      </w:r>
      <w:r w:rsidR="008F14BA">
        <w:rPr>
          <w:rFonts w:ascii="Times New Roman" w:hAnsi="Times New Roman"/>
          <w:sz w:val="24"/>
          <w:szCs w:val="24"/>
        </w:rPr>
        <w:t>er,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and </w:t>
      </w:r>
      <w:r w:rsidRPr="00127769">
        <w:rPr>
          <w:rStyle w:val="Emphasis"/>
          <w:rFonts w:ascii="Times New Roman" w:hAnsi="Times New Roman"/>
          <w:sz w:val="24"/>
          <w:szCs w:val="24"/>
        </w:rPr>
        <w:tab/>
        <w:t>Written</w:t>
      </w:r>
      <w:r w:rsidRPr="00127769">
        <w:rPr>
          <w:rStyle w:val="Emphasis"/>
          <w:rFonts w:ascii="Times New Roman" w:hAnsi="Times New Roman"/>
          <w:sz w:val="24"/>
          <w:szCs w:val="24"/>
        </w:rPr>
        <w:tab/>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rsidR="008D4590" w:rsidRPr="008D4590" w:rsidRDefault="008D4590" w:rsidP="008D4590">
      <w:pPr>
        <w:autoSpaceDE w:val="0"/>
        <w:autoSpaceDN w:val="0"/>
        <w:adjustRightInd w:val="0"/>
        <w:spacing w:after="0" w:line="360" w:lineRule="auto"/>
        <w:ind w:left="0" w:right="0"/>
        <w:rPr>
          <w:rFonts w:ascii="Times New Roman" w:hAnsi="Times New Roman"/>
          <w:sz w:val="24"/>
          <w:szCs w:val="24"/>
        </w:rPr>
      </w:pPr>
      <w:r>
        <w:rPr>
          <w:rFonts w:ascii="Times New Roman" w:hAnsi="Times New Roman" w:cs="Times New Roman"/>
          <w:sz w:val="24"/>
          <w:szCs w:val="24"/>
        </w:rPr>
        <w:t xml:space="preserve">Biber,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r w:rsidRPr="008D4590">
        <w:rPr>
          <w:rFonts w:ascii="Times New Roman" w:hAnsi="Times New Roman" w:cs="Times New Roman"/>
          <w:sz w:val="24"/>
          <w:szCs w:val="24"/>
        </w:rPr>
        <w:t>Finegan</w:t>
      </w:r>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Spoken and </w:t>
      </w:r>
      <w:r>
        <w:rPr>
          <w:rFonts w:ascii="Times New Roman" w:hAnsi="Times New Roman" w:cs="Times New Roman"/>
          <w:i/>
          <w:iCs/>
          <w:sz w:val="24"/>
          <w:szCs w:val="24"/>
        </w:rPr>
        <w:tab/>
      </w:r>
      <w:r w:rsidRPr="008D4590">
        <w:rPr>
          <w:rFonts w:ascii="Times New Roman" w:hAnsi="Times New Roman" w:cs="Times New Roman"/>
          <w:i/>
          <w:iCs/>
          <w:sz w:val="24"/>
          <w:szCs w:val="24"/>
        </w:rPr>
        <w:t>Written English</w:t>
      </w:r>
      <w:r w:rsidRPr="008D4590">
        <w:rPr>
          <w:rFonts w:ascii="Times New Roman" w:hAnsi="Times New Roman" w:cs="Times New Roman"/>
          <w:sz w:val="24"/>
          <w:szCs w:val="24"/>
        </w:rPr>
        <w:t>. England: Pearson Education.</w:t>
      </w:r>
    </w:p>
    <w:p w:rsidR="00A152EE" w:rsidRDefault="00CF3F88" w:rsidP="00A152EE">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rsidR="005B3806" w:rsidRPr="005B3806" w:rsidRDefault="005B3806" w:rsidP="00A152EE">
      <w:pPr>
        <w:spacing w:after="0" w:line="360" w:lineRule="auto"/>
        <w:ind w:left="0" w:right="95"/>
        <w:rPr>
          <w:rFonts w:ascii="Times New Roman" w:hAnsi="Times New Roman" w:cs="Times New Roman"/>
          <w:sz w:val="24"/>
          <w:szCs w:val="24"/>
          <w:shd w:val="clear" w:color="auto" w:fill="FFFFFF"/>
        </w:rPr>
      </w:pPr>
      <w:r w:rsidRPr="005B3806">
        <w:rPr>
          <w:rFonts w:ascii="Times New Roman" w:hAnsi="Times New Roman" w:cs="Times New Roman"/>
          <w:sz w:val="24"/>
          <w:szCs w:val="24"/>
        </w:rPr>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rsidR="00A152EE" w:rsidRPr="00A152EE" w:rsidRDefault="00A152EE" w:rsidP="00A152EE">
      <w:pPr>
        <w:spacing w:after="0" w:line="360" w:lineRule="auto"/>
        <w:ind w:left="0" w:right="95"/>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2012. The use of questions by professors in lectures given in English: Influ</w:t>
      </w:r>
      <w:r>
        <w:rPr>
          <w:rFonts w:ascii="Times New Roman" w:eastAsia="Times New Roman" w:hAnsi="Times New Roman" w:cs="Times New Roman"/>
          <w:sz w:val="24"/>
          <w:szCs w:val="24"/>
        </w:rPr>
        <w:t xml:space="preserve">ences </w:t>
      </w:r>
      <w:r>
        <w:rPr>
          <w:rFonts w:ascii="Times New Roman" w:eastAsia="Times New Roman" w:hAnsi="Times New Roman" w:cs="Times New Roman"/>
          <w:sz w:val="24"/>
          <w:szCs w:val="24"/>
        </w:rPr>
        <w:tab/>
        <w:t>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rsidR="005819DB" w:rsidRDefault="000F3E93" w:rsidP="005819DB">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Clayman, S. 2010. Questions in broadcast journalism. In: Freed, A.F. and Ehrlich, S. </w:t>
      </w:r>
      <w:r w:rsidR="00413E91" w:rsidRPr="008E1FEA">
        <w:rPr>
          <w:rFonts w:ascii="Times New Roman" w:hAnsi="Times New Roman" w:cs="Times New Roman"/>
          <w:sz w:val="24"/>
          <w:szCs w:val="24"/>
        </w:rPr>
        <w:t>(</w:t>
      </w:r>
      <w:proofErr w:type="gramStart"/>
      <w:r w:rsidRPr="008E1FEA">
        <w:rPr>
          <w:rFonts w:ascii="Times New Roman" w:hAnsi="Times New Roman" w:cs="Times New Roman"/>
          <w:sz w:val="24"/>
          <w:szCs w:val="24"/>
        </w:rPr>
        <w:t>eds</w:t>
      </w:r>
      <w:proofErr w:type="gramEnd"/>
      <w:r w:rsidRPr="008E1FEA">
        <w:rPr>
          <w:rFonts w:ascii="Times New Roman" w:hAnsi="Times New Roman" w:cs="Times New Roman"/>
          <w:sz w:val="24"/>
          <w:szCs w:val="24"/>
        </w:rPr>
        <w:t>.</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(pp.256-</w:t>
      </w:r>
      <w:r w:rsidRPr="008E1FEA">
        <w:rPr>
          <w:rFonts w:ascii="Times New Roman" w:hAnsi="Times New Roman" w:cs="Times New Roman"/>
          <w:sz w:val="24"/>
          <w:szCs w:val="24"/>
        </w:rPr>
        <w:tab/>
        <w:t>278).</w:t>
      </w:r>
      <w:r w:rsidR="00A549E5" w:rsidRPr="008E1FEA">
        <w:rPr>
          <w:rFonts w:ascii="Times New Roman" w:hAnsi="Times New Roman" w:cs="Times New Roman"/>
          <w:sz w:val="24"/>
          <w:szCs w:val="24"/>
        </w:rPr>
        <w:t xml:space="preserve"> Oxford: Oxford </w:t>
      </w:r>
      <w:r w:rsidRPr="008E1FEA">
        <w:rPr>
          <w:rFonts w:ascii="Times New Roman" w:hAnsi="Times New Roman" w:cs="Times New Roman"/>
          <w:sz w:val="24"/>
          <w:szCs w:val="24"/>
        </w:rPr>
        <w:t>University Press.</w:t>
      </w:r>
    </w:p>
    <w:p w:rsidR="008F25AF" w:rsidRDefault="008F25AF" w:rsidP="008F25AF">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w:t>
      </w:r>
      <w:proofErr w:type="gramStart"/>
      <w:r w:rsidRPr="00127769">
        <w:rPr>
          <w:rFonts w:ascii="Times New Roman" w:hAnsi="Times New Roman"/>
          <w:sz w:val="24"/>
          <w:szCs w:val="24"/>
        </w:rPr>
        <w:t>ed</w:t>
      </w:r>
      <w:proofErr w:type="gramEnd"/>
      <w:r w:rsidRPr="00127769">
        <w:rPr>
          <w:rFonts w:ascii="Times New Roman" w:hAnsi="Times New Roman"/>
          <w:sz w:val="24"/>
          <w:szCs w:val="24"/>
        </w:rPr>
        <w:t xml:space="preserve">.). </w:t>
      </w:r>
      <w:r w:rsidRPr="00127769">
        <w:rPr>
          <w:rFonts w:ascii="Times New Roman" w:hAnsi="Times New Roman"/>
          <w:sz w:val="24"/>
          <w:szCs w:val="24"/>
        </w:rPr>
        <w:tab/>
        <w:t>London: Routledge.</w:t>
      </w:r>
    </w:p>
    <w:p w:rsidR="003F2807" w:rsidRPr="00127769" w:rsidRDefault="003F2807" w:rsidP="003F2807">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to </w:t>
      </w:r>
      <w:r w:rsidR="005321EC">
        <w:rPr>
          <w:rFonts w:ascii="Times New Roman" w:hAnsi="Times New Roman"/>
          <w:sz w:val="24"/>
          <w:szCs w:val="24"/>
        </w:rPr>
        <w:tab/>
        <w:t xml:space="preserve">the police. In </w:t>
      </w:r>
      <w:r w:rsidRPr="00127769">
        <w:rPr>
          <w:rFonts w:ascii="Times New Roman" w:hAnsi="Times New Roman"/>
          <w:sz w:val="24"/>
          <w:szCs w:val="24"/>
        </w:rPr>
        <w:t>Coulthard</w:t>
      </w:r>
      <w:r w:rsidR="005321EC">
        <w:rPr>
          <w:rFonts w:ascii="Times New Roman" w:hAnsi="Times New Roman"/>
          <w:sz w:val="24"/>
          <w:szCs w:val="24"/>
        </w:rPr>
        <w:t>, M. and Johnson, A. (</w:t>
      </w:r>
      <w:r w:rsidRPr="00127769">
        <w:rPr>
          <w:rFonts w:ascii="Times New Roman" w:hAnsi="Times New Roman"/>
          <w:sz w:val="24"/>
          <w:szCs w:val="24"/>
        </w:rPr>
        <w:t>eds</w:t>
      </w:r>
      <w:r w:rsidR="005321EC">
        <w:rPr>
          <w:rFonts w:ascii="Times New Roman" w:hAnsi="Times New Roman"/>
          <w:sz w:val="24"/>
          <w:szCs w:val="24"/>
        </w:rPr>
        <w:t>.)</w:t>
      </w:r>
      <w:r w:rsidR="00372724">
        <w:rPr>
          <w:rFonts w:ascii="Times New Roman" w:hAnsi="Times New Roman"/>
          <w:sz w:val="24"/>
          <w:szCs w:val="24"/>
        </w:rPr>
        <w:t>,</w:t>
      </w:r>
      <w:r w:rsidRPr="00127769">
        <w:rPr>
          <w:rFonts w:ascii="Times New Roman" w:hAnsi="Times New Roman"/>
          <w:sz w:val="24"/>
          <w:szCs w:val="24"/>
        </w:rPr>
        <w:t xml:space="preserve"> </w:t>
      </w:r>
      <w:r w:rsidRPr="00127769">
        <w:rPr>
          <w:rFonts w:ascii="Times New Roman" w:hAnsi="Times New Roman"/>
          <w:i/>
          <w:sz w:val="24"/>
          <w:szCs w:val="24"/>
        </w:rPr>
        <w:t xml:space="preserve">The Routledge Handbook of </w:t>
      </w:r>
      <w:r w:rsidRPr="00127769">
        <w:rPr>
          <w:rFonts w:ascii="Times New Roman" w:hAnsi="Times New Roman"/>
          <w:i/>
          <w:sz w:val="24"/>
          <w:szCs w:val="24"/>
        </w:rPr>
        <w:tab/>
        <w:t>Forensic Linguistics</w:t>
      </w:r>
      <w:r w:rsidR="004B3921">
        <w:rPr>
          <w:rFonts w:ascii="Times New Roman" w:hAnsi="Times New Roman"/>
          <w:sz w:val="24"/>
          <w:szCs w:val="24"/>
        </w:rPr>
        <w:t xml:space="preserve"> (pp.95-110).</w:t>
      </w:r>
      <w:r w:rsidRPr="00127769">
        <w:rPr>
          <w:rFonts w:ascii="Times New Roman" w:hAnsi="Times New Roman"/>
          <w:sz w:val="24"/>
          <w:szCs w:val="24"/>
        </w:rPr>
        <w:t xml:space="preserve"> London: </w:t>
      </w:r>
      <w:r w:rsidR="004B3921">
        <w:rPr>
          <w:rFonts w:ascii="Times New Roman" w:hAnsi="Times New Roman"/>
          <w:sz w:val="24"/>
          <w:szCs w:val="24"/>
        </w:rPr>
        <w:t>Routledge</w:t>
      </w:r>
      <w:r w:rsidRPr="00127769">
        <w:rPr>
          <w:rFonts w:ascii="Times New Roman" w:hAnsi="Times New Roman"/>
          <w:sz w:val="24"/>
          <w:szCs w:val="24"/>
        </w:rPr>
        <w:t>.</w:t>
      </w:r>
    </w:p>
    <w:p w:rsidR="00EC123C" w:rsidRDefault="00927CCE" w:rsidP="00EC123C">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rsidR="00EC123C" w:rsidRPr="00F24ECE" w:rsidRDefault="00F24ECE" w:rsidP="00EC123C">
      <w:pPr>
        <w:spacing w:after="0" w:line="360" w:lineRule="auto"/>
        <w:ind w:left="0" w:right="95"/>
        <w:rPr>
          <w:rFonts w:ascii="Times New Roman" w:hAnsi="Times New Roman" w:cs="Times New Roman"/>
          <w:color w:val="1C1D1E"/>
          <w:sz w:val="24"/>
          <w:szCs w:val="24"/>
          <w:shd w:val="clear" w:color="auto" w:fill="FFFFFF"/>
        </w:rPr>
      </w:pPr>
      <w:r>
        <w:rPr>
          <w:rStyle w:val="author"/>
          <w:rFonts w:ascii="Times New Roman" w:hAnsi="Times New Roman" w:cs="Times New Roman"/>
          <w:color w:val="1C1D1E"/>
          <w:sz w:val="24"/>
          <w:szCs w:val="24"/>
          <w:shd w:val="clear" w:color="auto" w:fill="FFFFFF"/>
        </w:rPr>
        <w:t xml:space="preserve">Gabbert,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La Rooy,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the </w:t>
      </w:r>
      <w:r>
        <w:rPr>
          <w:rFonts w:ascii="Times New Roman" w:hAnsi="Times New Roman" w:cs="Times New Roman"/>
          <w:i/>
          <w:iCs/>
          <w:color w:val="1C1D1E"/>
          <w:sz w:val="24"/>
          <w:szCs w:val="24"/>
          <w:shd w:val="clear" w:color="auto" w:fill="FFFFFF"/>
        </w:rPr>
        <w:tab/>
        <w:t xml:space="preserve">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rsidR="0044078B" w:rsidRPr="008E1FEA" w:rsidRDefault="0044078B" w:rsidP="008E1FEA">
      <w:pPr>
        <w:autoSpaceDE w:val="0"/>
        <w:autoSpaceDN w:val="0"/>
        <w:adjustRightInd w:val="0"/>
        <w:spacing w:after="0" w:line="360" w:lineRule="auto"/>
        <w:ind w:left="0" w:right="0"/>
        <w:rPr>
          <w:rFonts w:ascii="Times New Roman" w:hAnsi="Times New Roman" w:cs="Times New Roman"/>
          <w:sz w:val="24"/>
          <w:szCs w:val="24"/>
          <w:shd w:val="clear" w:color="auto" w:fill="FFFFFF"/>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Forensic Linguistics: An Introduction to Language in the Justice System</w:t>
      </w:r>
      <w:r w:rsidRPr="008E1FEA">
        <w:rPr>
          <w:rFonts w:ascii="Times New Roman" w:hAnsi="Times New Roman" w:cs="Times New Roman"/>
          <w:sz w:val="24"/>
          <w:szCs w:val="24"/>
        </w:rPr>
        <w:t>.</w:t>
      </w:r>
      <w:r w:rsidRPr="008E1FEA">
        <w:rPr>
          <w:rFonts w:ascii="Times New Roman" w:hAnsi="Times New Roman" w:cs="Times New Roman"/>
          <w:sz w:val="24"/>
          <w:szCs w:val="24"/>
        </w:rPr>
        <w:tab/>
        <w:t>UK: Blackwell.</w:t>
      </w:r>
    </w:p>
    <w:p w:rsidR="002756C9" w:rsidRPr="00745900" w:rsidRDefault="002756C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r w:rsidR="00D76F67">
        <w:rPr>
          <w:rFonts w:ascii="Times New Roman" w:hAnsi="Times New Roman" w:cs="Times New Roman"/>
          <w:sz w:val="24"/>
          <w:szCs w:val="24"/>
        </w:rPr>
        <w:t xml:space="preserve">Turell,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r w:rsidR="00292B5F"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r w:rsidR="0085615B" w:rsidRPr="00745900">
        <w:rPr>
          <w:rFonts w:ascii="Times New Roman" w:hAnsi="Times New Roman" w:cs="Times New Roman"/>
          <w:sz w:val="24"/>
          <w:szCs w:val="24"/>
        </w:rPr>
        <w:t xml:space="preserve">Benjamins. </w:t>
      </w:r>
    </w:p>
    <w:p w:rsidR="00745900" w:rsidRPr="00736A6C" w:rsidRDefault="00745900" w:rsidP="008E1FEA">
      <w:pPr>
        <w:spacing w:after="0" w:line="360" w:lineRule="auto"/>
        <w:ind w:left="0" w:right="95"/>
        <w:rPr>
          <w:rFonts w:ascii="Times New Roman" w:hAnsi="Times New Roman" w:cs="Times New Roman"/>
          <w:sz w:val="24"/>
          <w:szCs w:val="24"/>
        </w:rPr>
      </w:pPr>
      <w:r w:rsidRPr="00736A6C">
        <w:rPr>
          <w:rFonts w:ascii="Times New Roman" w:hAnsi="Times New Roman" w:cs="Times New Roman"/>
          <w:sz w:val="24"/>
          <w:szCs w:val="24"/>
          <w:shd w:val="clear" w:color="auto" w:fill="FFFFFF"/>
        </w:rPr>
        <w:t>Grzyb,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Doctoral Dissertation, U</w:t>
      </w:r>
      <w:r w:rsidRPr="00736A6C">
        <w:rPr>
          <w:rFonts w:ascii="Times New Roman" w:hAnsi="Times New Roman" w:cs="Times New Roman"/>
          <w:sz w:val="24"/>
          <w:szCs w:val="24"/>
          <w:shd w:val="clear" w:color="auto" w:fill="FFFFFF"/>
        </w:rPr>
        <w:t>niwien.</w:t>
      </w:r>
    </w:p>
    <w:p w:rsidR="00042F66" w:rsidRDefault="00CF6954" w:rsidP="00042F66">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lastRenderedPageBreak/>
        <w:t xml:space="preserve">Jameel,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Al-Ameedi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Al-Shukri.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Education </w:t>
      </w:r>
      <w:r w:rsidR="004C258D">
        <w:rPr>
          <w:rFonts w:ascii="Times New Roman" w:hAnsi="Times New Roman" w:cs="Times New Roman"/>
          <w:i/>
          <w:sz w:val="24"/>
          <w:szCs w:val="24"/>
        </w:rPr>
        <w:tab/>
      </w:r>
      <w:r w:rsidR="00A2609F"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rsidR="00EC58C8" w:rsidRPr="00127769" w:rsidRDefault="00EC58C8" w:rsidP="00EC58C8">
      <w:pPr>
        <w:spacing w:after="0" w:line="360" w:lineRule="auto"/>
        <w:ind w:left="0" w:right="95"/>
        <w:rPr>
          <w:rFonts w:ascii="Times New Roman" w:hAnsi="Times New Roman"/>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Policespeak.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r w:rsidRPr="00127769">
        <w:rPr>
          <w:rFonts w:ascii="Times New Roman" w:hAnsi="Times New Roman"/>
          <w:sz w:val="24"/>
          <w:szCs w:val="24"/>
          <w:lang w:val="en-US"/>
        </w:rPr>
        <w:t>Turell,</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Forensic </w:t>
      </w:r>
      <w:r w:rsidRPr="00127769">
        <w:rPr>
          <w:rFonts w:ascii="Times New Roman" w:hAnsi="Times New Roman"/>
          <w:i/>
          <w:sz w:val="24"/>
          <w:szCs w:val="24"/>
          <w:lang w:val="en-US"/>
        </w:rPr>
        <w:tab/>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Amsterdam: John Benja</w:t>
      </w:r>
      <w:r>
        <w:rPr>
          <w:rFonts w:ascii="Times New Roman" w:hAnsi="Times New Roman"/>
          <w:sz w:val="24"/>
          <w:szCs w:val="24"/>
          <w:lang w:val="en-US"/>
        </w:rPr>
        <w:t>mins</w:t>
      </w:r>
      <w:r w:rsidRPr="00127769">
        <w:rPr>
          <w:rFonts w:ascii="Times New Roman" w:hAnsi="Times New Roman"/>
          <w:sz w:val="24"/>
          <w:szCs w:val="24"/>
          <w:lang w:val="en-US"/>
        </w:rPr>
        <w:t>.</w:t>
      </w:r>
    </w:p>
    <w:p w:rsidR="00042F66" w:rsidRDefault="00042F66" w:rsidP="00042F66">
      <w:pPr>
        <w:spacing w:after="0" w:line="360" w:lineRule="auto"/>
        <w:ind w:left="0" w:right="95"/>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proofErr w:type="gramStart"/>
      <w:r w:rsidRPr="008F5E05">
        <w:rPr>
          <w:rFonts w:ascii="Times New Roman" w:eastAsia="Times New Roman" w:hAnsi="Times New Roman" w:cs="Times New Roman"/>
          <w:color w:val="000000"/>
          <w:sz w:val="24"/>
          <w:szCs w:val="24"/>
          <w:lang w:eastAsia="en-GB"/>
        </w:rPr>
        <w:t>ed</w:t>
      </w:r>
      <w:proofErr w:type="gramEnd"/>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rsidR="00985C2A" w:rsidRPr="00985C2A" w:rsidRDefault="00985C2A" w:rsidP="00985C2A">
      <w:pPr>
        <w:autoSpaceDE w:val="0"/>
        <w:autoSpaceDN w:val="0"/>
        <w:adjustRightInd w:val="0"/>
        <w:spacing w:after="0" w:line="360" w:lineRule="auto"/>
        <w:ind w:left="0" w:right="0"/>
        <w:rPr>
          <w:rFonts w:ascii="Times New Roman" w:hAnsi="Times New Roman" w:cs="Times New Roman"/>
          <w:i/>
          <w:iCs/>
          <w:sz w:val="24"/>
          <w:szCs w:val="24"/>
        </w:rPr>
      </w:pPr>
      <w:r w:rsidRPr="00985C2A">
        <w:rPr>
          <w:rFonts w:ascii="Times New Roman" w:hAnsi="Times New Roman" w:cs="Times New Roman"/>
          <w:sz w:val="24"/>
          <w:szCs w:val="24"/>
        </w:rPr>
        <w:t>Dickson, D. and H</w:t>
      </w:r>
      <w:r>
        <w:rPr>
          <w:rFonts w:ascii="Times New Roman" w:hAnsi="Times New Roman" w:cs="Times New Roman"/>
          <w:sz w:val="24"/>
          <w:szCs w:val="24"/>
        </w:rPr>
        <w:t>argie, O. 2006. Questioning. In</w:t>
      </w:r>
      <w:r w:rsidRPr="00985C2A">
        <w:rPr>
          <w:rFonts w:ascii="Times New Roman" w:hAnsi="Times New Roman" w:cs="Times New Roman"/>
          <w:sz w:val="24"/>
          <w:szCs w:val="24"/>
        </w:rPr>
        <w:t xml:space="preserve"> Hargie,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proofErr w:type="gramStart"/>
      <w:r w:rsidRPr="00985C2A">
        <w:rPr>
          <w:rFonts w:ascii="Times New Roman" w:hAnsi="Times New Roman" w:cs="Times New Roman"/>
          <w:i/>
          <w:iCs/>
          <w:sz w:val="24"/>
          <w:szCs w:val="24"/>
        </w:rPr>
        <w:t>The</w:t>
      </w:r>
      <w:proofErr w:type="gramEnd"/>
      <w:r w:rsidRPr="00985C2A">
        <w:rPr>
          <w:rFonts w:ascii="Times New Roman" w:hAnsi="Times New Roman" w:cs="Times New Roman"/>
          <w:i/>
          <w:iCs/>
          <w:sz w:val="24"/>
          <w:szCs w:val="24"/>
        </w:rPr>
        <w:t xml:space="preserv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rsidR="00114460" w:rsidRDefault="00114460" w:rsidP="00985C2A">
      <w:pPr>
        <w:spacing w:after="0" w:line="360" w:lineRule="auto"/>
        <w:ind w:left="0" w:right="95"/>
        <w:rPr>
          <w:rStyle w:val="HTMLCite"/>
          <w:rFonts w:ascii="Times New Roman" w:hAnsi="Times New Roman"/>
          <w:i w:val="0"/>
          <w:sz w:val="24"/>
          <w:szCs w:val="24"/>
        </w:rPr>
      </w:pPr>
      <w:r>
        <w:rPr>
          <w:rStyle w:val="HTMLCite"/>
          <w:rFonts w:ascii="Times New Roman" w:hAnsi="Times New Roman"/>
          <w:i w:val="0"/>
          <w:sz w:val="24"/>
          <w:szCs w:val="24"/>
        </w:rPr>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rsidR="00864B3D" w:rsidRPr="00864B3D" w:rsidRDefault="00864B3D" w:rsidP="00114460">
      <w:pPr>
        <w:spacing w:after="0" w:line="360" w:lineRule="auto"/>
        <w:ind w:left="0" w:right="95"/>
        <w:rPr>
          <w:rStyle w:val="HTMLCite"/>
          <w:rFonts w:ascii="Times New Roman" w:hAnsi="Times New Roman" w:cs="Times New Roman"/>
          <w:i w:val="0"/>
          <w:sz w:val="24"/>
          <w:szCs w:val="24"/>
        </w:rPr>
      </w:pPr>
      <w:r>
        <w:rPr>
          <w:rFonts w:ascii="Times New Roman" w:hAnsi="Times New Roman" w:cs="Times New Roman"/>
          <w:sz w:val="24"/>
          <w:szCs w:val="24"/>
        </w:rPr>
        <w:t>Hengeveld,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rsidR="000E2419" w:rsidRPr="008E1FEA" w:rsidRDefault="002C71FB" w:rsidP="008E1FEA">
      <w:pPr>
        <w:spacing w:after="0" w:line="360" w:lineRule="auto"/>
        <w:ind w:left="0" w:right="95"/>
        <w:rPr>
          <w:rFonts w:ascii="Times New Roman" w:hAnsi="Times New Roman" w:cs="Times New Roman"/>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Do </w:t>
      </w:r>
      <w:r w:rsidR="00874C98">
        <w:rPr>
          <w:rFonts w:ascii="Times New Roman" w:hAnsi="Times New Roman" w:cs="Times New Roman"/>
          <w:i/>
          <w:iCs/>
          <w:sz w:val="24"/>
          <w:szCs w:val="24"/>
        </w:rPr>
        <w:tab/>
      </w:r>
      <w:r w:rsidRPr="00864B3D">
        <w:rPr>
          <w:rFonts w:ascii="Times New Roman" w:hAnsi="Times New Roman" w:cs="Times New Roman"/>
          <w:i/>
          <w:iCs/>
          <w:sz w:val="24"/>
          <w:szCs w:val="24"/>
        </w:rPr>
        <w:t>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 </w:t>
      </w:r>
      <w:r w:rsidR="008E1FEA">
        <w:rPr>
          <w:rFonts w:ascii="Times New Roman" w:hAnsi="Times New Roman" w:cs="Times New Roman"/>
          <w:sz w:val="24"/>
          <w:szCs w:val="24"/>
        </w:rPr>
        <w:tab/>
      </w:r>
      <w:r w:rsidRPr="008E1FEA">
        <w:rPr>
          <w:rFonts w:ascii="Times New Roman" w:hAnsi="Times New Roman" w:cs="Times New Roman"/>
          <w:sz w:val="24"/>
          <w:szCs w:val="24"/>
        </w:rPr>
        <w:t>Oxford University Press.</w:t>
      </w:r>
    </w:p>
    <w:p w:rsidR="000E2419" w:rsidRPr="008E1FEA" w:rsidRDefault="000E241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patients </w:t>
      </w:r>
      <w:r w:rsidR="008E1FEA">
        <w:rPr>
          <w:rFonts w:ascii="Times New Roman" w:hAnsi="Times New Roman" w:cs="Times New Roman"/>
          <w:sz w:val="24"/>
          <w:szCs w:val="24"/>
        </w:rPr>
        <w:tab/>
      </w:r>
      <w:r w:rsidRPr="008E1FEA">
        <w:rPr>
          <w:rFonts w:ascii="Times New Roman" w:hAnsi="Times New Roman" w:cs="Times New Roman"/>
          <w:sz w:val="24"/>
          <w:szCs w:val="24"/>
        </w:rPr>
        <w:t xml:space="preserve">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Antaki,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Applied Conversation Analysis: </w:t>
      </w:r>
      <w:r w:rsidR="008E1FEA">
        <w:rPr>
          <w:rFonts w:ascii="Times New Roman" w:hAnsi="Times New Roman" w:cs="Times New Roman"/>
          <w:i/>
          <w:iCs/>
          <w:sz w:val="24"/>
          <w:szCs w:val="24"/>
        </w:rPr>
        <w:tab/>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rsidR="00CF6954" w:rsidRDefault="002C71FB"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in the </w:t>
      </w:r>
      <w:r w:rsidR="007D0E63" w:rsidRPr="008E1FEA">
        <w:rPr>
          <w:rFonts w:ascii="Times New Roman" w:hAnsi="Times New Roman" w:cs="Times New Roman"/>
          <w:sz w:val="24"/>
          <w:szCs w:val="24"/>
        </w:rPr>
        <w:tab/>
      </w:r>
      <w:r w:rsidRPr="008E1FEA">
        <w:rPr>
          <w:rFonts w:ascii="Times New Roman" w:hAnsi="Times New Roman" w:cs="Times New Roman"/>
          <w:sz w:val="24"/>
          <w:szCs w:val="24"/>
        </w:rPr>
        <w:t xml:space="preserve">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rsidR="00182E68" w:rsidRDefault="006861D5" w:rsidP="00182E68">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devices </w:t>
      </w:r>
      <w:r w:rsidR="00182E68">
        <w:rPr>
          <w:rFonts w:ascii="Times New Roman" w:hAnsi="Times New Roman" w:cs="Times New Roman"/>
          <w:sz w:val="24"/>
          <w:szCs w:val="24"/>
        </w:rPr>
        <w:tab/>
      </w:r>
      <w:r>
        <w:rPr>
          <w:rFonts w:ascii="Times New Roman" w:hAnsi="Times New Roman" w:cs="Times New Roman"/>
          <w:sz w:val="24"/>
          <w:szCs w:val="24"/>
        </w:rPr>
        <w:t xml:space="preserve">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 xml:space="preserve">“Why Do You Ask?” The </w:t>
      </w:r>
      <w:r w:rsidR="00182E68">
        <w:rPr>
          <w:rFonts w:ascii="Times New Roman" w:hAnsi="Times New Roman" w:cs="Times New Roman"/>
          <w:i/>
          <w:iCs/>
          <w:sz w:val="24"/>
          <w:szCs w:val="24"/>
        </w:rPr>
        <w:tab/>
      </w:r>
      <w:r w:rsidR="00182E68" w:rsidRPr="008E1FEA">
        <w:rPr>
          <w:rFonts w:ascii="Times New Roman" w:hAnsi="Times New Roman" w:cs="Times New Roman"/>
          <w:i/>
          <w:iCs/>
          <w:sz w:val="24"/>
          <w:szCs w:val="24"/>
        </w:rPr>
        <w:t>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xml:space="preserve">). Oxford: Oxford </w:t>
      </w:r>
      <w:r w:rsidR="00182E68">
        <w:rPr>
          <w:rFonts w:ascii="Times New Roman" w:hAnsi="Times New Roman" w:cs="Times New Roman"/>
          <w:sz w:val="24"/>
          <w:szCs w:val="24"/>
        </w:rPr>
        <w:tab/>
      </w:r>
      <w:r w:rsidR="00182E68" w:rsidRPr="008E1FEA">
        <w:rPr>
          <w:rFonts w:ascii="Times New Roman" w:hAnsi="Times New Roman" w:cs="Times New Roman"/>
          <w:sz w:val="24"/>
          <w:szCs w:val="24"/>
        </w:rPr>
        <w:t>University Press.</w:t>
      </w:r>
    </w:p>
    <w:p w:rsidR="00051F46" w:rsidRPr="006A1796" w:rsidRDefault="00EE12F5" w:rsidP="00051F46">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of </w:t>
      </w:r>
      <w:r w:rsidR="00051F46">
        <w:rPr>
          <w:rFonts w:ascii="Times New Roman" w:hAnsi="Times New Roman" w:cs="Times New Roman"/>
          <w:sz w:val="24"/>
          <w:szCs w:val="24"/>
        </w:rPr>
        <w:tab/>
      </w:r>
      <w:r w:rsidR="00051F46" w:rsidRPr="006A1796">
        <w:rPr>
          <w:rFonts w:ascii="Times New Roman" w:hAnsi="Times New Roman" w:cs="Times New Roman"/>
          <w:sz w:val="24"/>
          <w:szCs w:val="24"/>
        </w:rPr>
        <w:t xml:space="preserve">Commons Information Office. </w:t>
      </w:r>
    </w:p>
    <w:p w:rsidR="008A3615" w:rsidRDefault="008A3615" w:rsidP="008A3615">
      <w:pPr>
        <w:spacing w:after="0" w:line="360" w:lineRule="auto"/>
        <w:ind w:left="0" w:right="-46"/>
        <w:rPr>
          <w:rFonts w:ascii="Times New Roman" w:hAnsi="Times New Roman"/>
          <w:sz w:val="24"/>
          <w:szCs w:val="24"/>
        </w:rPr>
      </w:pPr>
      <w:r w:rsidRPr="00127769">
        <w:rPr>
          <w:rFonts w:ascii="Times New Roman" w:hAnsi="Times New Roman"/>
          <w:sz w:val="24"/>
          <w:szCs w:val="24"/>
        </w:rPr>
        <w:t xml:space="preserve">Huddleston, R. and G. K. Pullum.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rsidR="00CB49CA" w:rsidRDefault="00CB49CA" w:rsidP="00CB49C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Hymes,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York: </w:t>
      </w:r>
      <w:r>
        <w:rPr>
          <w:rFonts w:ascii="Times New Roman" w:hAnsi="Times New Roman" w:cs="Times New Roman"/>
          <w:sz w:val="24"/>
          <w:szCs w:val="24"/>
        </w:rPr>
        <w:tab/>
        <w:t>Routledge.</w:t>
      </w:r>
    </w:p>
    <w:p w:rsidR="00D41F51" w:rsidRPr="008E1FEA" w:rsidRDefault="007153C3" w:rsidP="008E1FEA">
      <w:pPr>
        <w:spacing w:after="0" w:line="360" w:lineRule="auto"/>
        <w:ind w:left="0" w:right="95"/>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lastRenderedPageBreak/>
        <w:t>Ilie,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r w:rsidR="00EA6A7E"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 xml:space="preserve">s </w:t>
      </w:r>
      <w:r w:rsidR="000A631A" w:rsidRPr="008E1FEA">
        <w:rPr>
          <w:rFonts w:ascii="Times New Roman" w:eastAsia="Arial Unicode MS" w:hAnsi="Times New Roman" w:cs="Times New Roman"/>
          <w:i/>
          <w:iCs/>
          <w:color w:val="000000"/>
          <w:sz w:val="24"/>
          <w:szCs w:val="24"/>
          <w:shd w:val="clear" w:color="auto" w:fill="FFFFFF"/>
        </w:rPr>
        <w:tab/>
      </w:r>
      <w:r w:rsidR="008A4DDF" w:rsidRPr="008E1FEA">
        <w:rPr>
          <w:rFonts w:ascii="Times New Roman" w:eastAsia="Arial Unicode MS" w:hAnsi="Times New Roman" w:cs="Times New Roman"/>
          <w:i/>
          <w:iCs/>
          <w:color w:val="000000"/>
          <w:sz w:val="24"/>
          <w:szCs w:val="24"/>
          <w:shd w:val="clear" w:color="auto" w:fill="FFFFFF"/>
        </w:rPr>
        <w:t>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Almqvist &amp; </w:t>
      </w:r>
      <w:r w:rsidR="00160422" w:rsidRPr="008E1FEA">
        <w:rPr>
          <w:rFonts w:ascii="Times New Roman" w:eastAsia="Arial Unicode MS" w:hAnsi="Times New Roman" w:cs="Times New Roman"/>
          <w:color w:val="000000"/>
          <w:sz w:val="24"/>
          <w:szCs w:val="24"/>
          <w:shd w:val="clear" w:color="auto" w:fill="FFFFFF"/>
        </w:rPr>
        <w:t>Wiksell</w:t>
      </w:r>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rsidR="00EF2350" w:rsidRDefault="00D41F51" w:rsidP="00EF2350">
      <w:pPr>
        <w:spacing w:after="0" w:line="360" w:lineRule="auto"/>
        <w:ind w:left="0" w:right="95"/>
        <w:rPr>
          <w:rFonts w:ascii="Times New Roman" w:eastAsia="MinionPro-Regular" w:hAnsi="Times New Roman" w:cs="Times New Roman"/>
          <w:sz w:val="24"/>
          <w:szCs w:val="24"/>
        </w:rPr>
      </w:pPr>
      <w:r w:rsidRPr="008E1FEA">
        <w:rPr>
          <w:rFonts w:ascii="Times New Roman" w:eastAsia="MinionPro-Regular" w:hAnsi="Times New Roman" w:cs="Times New Roman"/>
          <w:sz w:val="24"/>
          <w:szCs w:val="24"/>
        </w:rPr>
        <w:t>Ilie,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van Eemeren,</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Grootendorst,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r w:rsidR="004B062C">
        <w:rPr>
          <w:rFonts w:ascii="Times New Roman" w:eastAsia="MinionPro-Regular" w:hAnsi="Times New Roman" w:cs="Times New Roman"/>
          <w:i/>
          <w:iCs/>
          <w:sz w:val="24"/>
          <w:szCs w:val="24"/>
        </w:rPr>
        <w:t xml:space="preserve">Special </w:t>
      </w:r>
      <w:r w:rsidR="004B062C">
        <w:rPr>
          <w:rFonts w:ascii="Times New Roman" w:eastAsia="MinionPro-Regular" w:hAnsi="Times New Roman" w:cs="Times New Roman"/>
          <w:i/>
          <w:iCs/>
          <w:sz w:val="24"/>
          <w:szCs w:val="24"/>
        </w:rPr>
        <w:tab/>
        <w:t xml:space="preserve">fields and </w:t>
      </w:r>
      <w:r w:rsidRPr="008E1FEA">
        <w:rPr>
          <w:rFonts w:ascii="Times New Roman" w:eastAsia="MinionPro-Regular" w:hAnsi="Times New Roman" w:cs="Times New Roman"/>
          <w:i/>
          <w:iCs/>
          <w:sz w:val="24"/>
          <w:szCs w:val="24"/>
        </w:rPr>
        <w:t>cases:</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MinionPro-Regular" w:hAnsi="Times New Roman" w:cs="Times New Roman"/>
          <w:i/>
          <w:iCs/>
          <w:sz w:val="24"/>
          <w:szCs w:val="24"/>
        </w:rPr>
        <w:t xml:space="preserve">Proceedings of the third international conference on argumentation </w:t>
      </w:r>
      <w:r w:rsidR="004B062C">
        <w:rPr>
          <w:rFonts w:ascii="Times New Roman" w:eastAsia="MinionPro-Regular" w:hAnsi="Times New Roman" w:cs="Times New Roman"/>
          <w:i/>
          <w:iCs/>
          <w:sz w:val="24"/>
          <w:szCs w:val="24"/>
        </w:rPr>
        <w:tab/>
      </w:r>
      <w:r w:rsidR="004B062C">
        <w:rPr>
          <w:rFonts w:ascii="Times New Roman" w:eastAsia="MinionPro-Regular" w:hAnsi="Times New Roman" w:cs="Times New Roman"/>
          <w:sz w:val="24"/>
          <w:szCs w:val="24"/>
        </w:rPr>
        <w:t>(pp. 73-88). Amsterdam</w:t>
      </w:r>
      <w:r w:rsidRPr="00EF2350">
        <w:rPr>
          <w:rFonts w:ascii="Times New Roman" w:eastAsia="MinionPro-Regular" w:hAnsi="Times New Roman" w:cs="Times New Roman"/>
          <w:sz w:val="24"/>
          <w:szCs w:val="24"/>
        </w:rPr>
        <w:t>: SICSAT.</w:t>
      </w:r>
    </w:p>
    <w:p w:rsidR="00EF2350" w:rsidRPr="00EE095B" w:rsidRDefault="00EE095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question </w:t>
      </w:r>
      <w:r>
        <w:rPr>
          <w:rFonts w:ascii="Times New Roman" w:eastAsia="MinionPro-Regular" w:hAnsi="Times New Roman" w:cs="Times New Roman"/>
          <w:sz w:val="24"/>
          <w:szCs w:val="24"/>
        </w:rPr>
        <w:tab/>
        <w:t xml:space="preserve">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rsidR="00706972" w:rsidRDefault="004A3FB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Ilie,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r>
        <w:rPr>
          <w:rFonts w:ascii="Times New Roman" w:eastAsia="MinionPro-Regular" w:hAnsi="Times New Roman" w:cs="Times New Roman"/>
          <w:i/>
          <w:sz w:val="24"/>
          <w:szCs w:val="24"/>
        </w:rPr>
        <w:t xml:space="preserve">Encyclopedia of Language and </w:t>
      </w:r>
      <w:r>
        <w:rPr>
          <w:rFonts w:ascii="Times New Roman" w:eastAsia="MinionPro-Regular" w:hAnsi="Times New Roman" w:cs="Times New Roman"/>
          <w:i/>
          <w:sz w:val="24"/>
          <w:szCs w:val="24"/>
        </w:rPr>
        <w:tab/>
        <w:t>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Oxford: Elsevier.</w:t>
      </w:r>
    </w:p>
    <w:p w:rsidR="005064DC" w:rsidRDefault="005064DC" w:rsidP="005064DC">
      <w:pPr>
        <w:autoSpaceDE w:val="0"/>
        <w:autoSpaceDN w:val="0"/>
        <w:adjustRightInd w:val="0"/>
        <w:spacing w:after="0" w:line="360" w:lineRule="auto"/>
        <w:ind w:left="0" w:right="95"/>
        <w:rPr>
          <w:rFonts w:ascii="Times New Roman" w:hAnsi="Times New Roman"/>
          <w:bCs/>
          <w:sz w:val="24"/>
          <w:szCs w:val="24"/>
          <w:lang w:val="en-US"/>
        </w:rPr>
      </w:pPr>
      <w:r w:rsidRPr="00127769">
        <w:rPr>
          <w:rFonts w:ascii="Times New Roman" w:hAnsi="Times New Roman"/>
          <w:bCs/>
          <w:sz w:val="24"/>
          <w:szCs w:val="24"/>
          <w:lang w:val="en-US"/>
        </w:rPr>
        <w:t xml:space="preserve">Ilie, C. 2010a. Speech acts and rhetorical practices in parliamentary question time. </w:t>
      </w:r>
      <w:r>
        <w:rPr>
          <w:rFonts w:ascii="Times New Roman" w:hAnsi="Times New Roman"/>
          <w:bCs/>
          <w:i/>
          <w:sz w:val="24"/>
          <w:szCs w:val="24"/>
          <w:lang w:val="en-US"/>
        </w:rPr>
        <w:t>Revue</w:t>
      </w:r>
      <w:r>
        <w:rPr>
          <w:rFonts w:ascii="Times New Roman" w:hAnsi="Times New Roman"/>
          <w:bCs/>
          <w:i/>
          <w:sz w:val="24"/>
          <w:szCs w:val="24"/>
          <w:lang w:val="en-US"/>
        </w:rPr>
        <w:tab/>
      </w:r>
      <w:r w:rsidRPr="00127769">
        <w:rPr>
          <w:rFonts w:ascii="Times New Roman" w:hAnsi="Times New Roman"/>
          <w:bCs/>
          <w:i/>
          <w:sz w:val="24"/>
          <w:szCs w:val="24"/>
          <w:lang w:val="en-US"/>
        </w:rPr>
        <w:t xml:space="preserve">Roumaine de </w:t>
      </w:r>
      <w:r w:rsidRPr="00127769">
        <w:rPr>
          <w:rFonts w:ascii="Times New Roman" w:hAnsi="Times New Roman"/>
          <w:bCs/>
          <w:i/>
          <w:sz w:val="24"/>
          <w:szCs w:val="24"/>
          <w:lang w:val="en-US"/>
        </w:rPr>
        <w:tab/>
        <w:t>Linguistique</w:t>
      </w:r>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rsidR="005064DC" w:rsidRPr="00127769" w:rsidRDefault="005064DC" w:rsidP="005064DC">
      <w:pPr>
        <w:spacing w:after="0" w:line="360" w:lineRule="auto"/>
        <w:ind w:right="95" w:hanging="720"/>
        <w:rPr>
          <w:rFonts w:ascii="Times New Roman" w:hAnsi="Times New Roman"/>
          <w:sz w:val="24"/>
          <w:szCs w:val="24"/>
        </w:rPr>
      </w:pPr>
      <w:r>
        <w:rPr>
          <w:rFonts w:ascii="Times New Roman" w:hAnsi="Times New Roman"/>
          <w:bCs/>
          <w:sz w:val="24"/>
          <w:szCs w:val="24"/>
          <w:lang w:val="en-US"/>
        </w:rPr>
        <w:t>Ilie,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Ilie,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Benjamins</w:t>
      </w:r>
      <w:r w:rsidRPr="00127769">
        <w:rPr>
          <w:rFonts w:ascii="Times New Roman" w:hAnsi="Times New Roman"/>
          <w:iCs/>
          <w:sz w:val="24"/>
          <w:szCs w:val="24"/>
          <w:lang w:val="en-US"/>
        </w:rPr>
        <w:t>.</w:t>
      </w:r>
    </w:p>
    <w:p w:rsidR="00E313CC" w:rsidRDefault="00E313CC"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Ilie, C. 2015. Questions and questioning. In Tracy, K., Ilie, C., and Sandel,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The </w:t>
      </w:r>
      <w:r w:rsidR="002E246A" w:rsidRPr="008E1FEA">
        <w:rPr>
          <w:rFonts w:ascii="Times New Roman" w:hAnsi="Times New Roman" w:cs="Times New Roman"/>
          <w:i/>
          <w:iCs/>
          <w:sz w:val="24"/>
          <w:szCs w:val="24"/>
        </w:rPr>
        <w:tab/>
      </w:r>
      <w:r w:rsidRPr="008E1FEA">
        <w:rPr>
          <w:rFonts w:ascii="Times New Roman" w:hAnsi="Times New Roman" w:cs="Times New Roman"/>
          <w:i/>
          <w:iCs/>
          <w:sz w:val="24"/>
          <w:szCs w:val="24"/>
        </w:rPr>
        <w:t>International Encyclopedia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rsidR="00AE50E4" w:rsidRDefault="00B9723C" w:rsidP="008E1FE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Koshik,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Freed, </w:t>
      </w:r>
      <w:r w:rsidR="00E811AF">
        <w:rPr>
          <w:rFonts w:ascii="Times New Roman" w:hAnsi="Times New Roman" w:cs="Times New Roman"/>
          <w:sz w:val="24"/>
          <w:szCs w:val="24"/>
        </w:rPr>
        <w:tab/>
      </w:r>
      <w:r w:rsidR="000D4AE1">
        <w:rPr>
          <w:rFonts w:ascii="Times New Roman" w:hAnsi="Times New Roman" w:cs="Times New Roman"/>
          <w:sz w:val="24"/>
          <w:szCs w:val="24"/>
        </w:rPr>
        <w:t>A.F. and Ehrlich, S. (eds.),</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“Why Do</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You Ask?” The Function of Questions in</w:t>
      </w:r>
      <w:r w:rsidR="00E811AF">
        <w:rPr>
          <w:rFonts w:ascii="Times New Roman" w:hAnsi="Times New Roman" w:cs="Times New Roman"/>
          <w:i/>
          <w:iCs/>
          <w:sz w:val="24"/>
          <w:szCs w:val="24"/>
        </w:rPr>
        <w:tab/>
      </w:r>
      <w:r w:rsidR="00E811AF" w:rsidRPr="008E1FEA">
        <w:rPr>
          <w:rFonts w:ascii="Times New Roman" w:hAnsi="Times New Roman" w:cs="Times New Roman"/>
          <w:i/>
          <w:iCs/>
          <w:sz w:val="24"/>
          <w:szCs w:val="24"/>
        </w:rPr>
        <w:t>Institutional Discourse</w:t>
      </w:r>
      <w:r w:rsidR="00E811AF" w:rsidRPr="008E1FEA">
        <w:rPr>
          <w:rFonts w:ascii="Times New Roman" w:hAnsi="Times New Roman" w:cs="Times New Roman"/>
          <w:sz w:val="24"/>
          <w:szCs w:val="24"/>
        </w:rPr>
        <w:t xml:space="preserve"> (pp.</w:t>
      </w:r>
      <w:r w:rsidR="00E811AF">
        <w:rPr>
          <w:rFonts w:ascii="Times New Roman" w:hAnsi="Times New Roman" w:cs="Times New Roman"/>
          <w:sz w:val="24"/>
          <w:szCs w:val="24"/>
        </w:rPr>
        <w:t>159-186</w:t>
      </w:r>
      <w:r w:rsidR="00E811AF" w:rsidRPr="008E1FEA">
        <w:rPr>
          <w:rFonts w:ascii="Times New Roman" w:hAnsi="Times New Roman" w:cs="Times New Roman"/>
          <w:sz w:val="24"/>
          <w:szCs w:val="24"/>
        </w:rPr>
        <w:t xml:space="preserve">). Oxford: Oxford </w:t>
      </w:r>
      <w:r w:rsidR="00E811AF">
        <w:rPr>
          <w:rFonts w:ascii="Times New Roman" w:hAnsi="Times New Roman" w:cs="Times New Roman"/>
          <w:sz w:val="24"/>
          <w:szCs w:val="24"/>
        </w:rPr>
        <w:t>University Press</w:t>
      </w:r>
      <w:r w:rsidR="00E811AF" w:rsidRPr="008E1FEA">
        <w:rPr>
          <w:rFonts w:ascii="Times New Roman" w:hAnsi="Times New Roman" w:cs="Times New Roman"/>
          <w:sz w:val="24"/>
          <w:szCs w:val="24"/>
        </w:rPr>
        <w:t>.</w:t>
      </w:r>
    </w:p>
    <w:p w:rsidR="00AE50E4" w:rsidRPr="00127769" w:rsidRDefault="00AE50E4" w:rsidP="00AE50E4">
      <w:pPr>
        <w:autoSpaceDE w:val="0"/>
        <w:autoSpaceDN w:val="0"/>
        <w:adjustRightInd w:val="0"/>
        <w:spacing w:after="0" w:line="360" w:lineRule="auto"/>
        <w:ind w:left="0" w:right="95"/>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Svartvik.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w:t>
      </w:r>
      <w:proofErr w:type="gramStart"/>
      <w:r w:rsidRPr="00127769">
        <w:rPr>
          <w:rFonts w:ascii="Times New Roman" w:hAnsi="Times New Roman"/>
          <w:sz w:val="24"/>
          <w:szCs w:val="24"/>
          <w:lang w:val="en-US"/>
        </w:rPr>
        <w:t>ed</w:t>
      </w:r>
      <w:proofErr w:type="gramEnd"/>
      <w:r w:rsidRPr="00127769">
        <w:rPr>
          <w:rFonts w:ascii="Times New Roman" w:hAnsi="Times New Roman"/>
          <w:sz w:val="24"/>
          <w:szCs w:val="24"/>
          <w:lang w:val="en-US"/>
        </w:rPr>
        <w:t xml:space="preserve">.). UK: </w:t>
      </w:r>
      <w:r w:rsidRPr="00127769">
        <w:rPr>
          <w:rFonts w:ascii="Times New Roman" w:hAnsi="Times New Roman"/>
          <w:sz w:val="24"/>
          <w:szCs w:val="24"/>
          <w:lang w:val="en-US"/>
        </w:rPr>
        <w:tab/>
        <w:t>Longman.</w:t>
      </w:r>
    </w:p>
    <w:p w:rsidR="0029496F" w:rsidRPr="008E1FEA" w:rsidRDefault="0029496F" w:rsidP="008E1FEA">
      <w:pPr>
        <w:spacing w:after="0" w:line="360" w:lineRule="auto"/>
        <w:ind w:left="0" w:right="95"/>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t>Luchjenbroers, J. 1997. ‘In your own words…</w:t>
      </w:r>
      <w:proofErr w:type="gramStart"/>
      <w:r w:rsidRPr="008E1FEA">
        <w:rPr>
          <w:rFonts w:ascii="Times New Roman" w:eastAsia="Arial Unicode MS" w:hAnsi="Times New Roman" w:cs="Times New Roman"/>
          <w:color w:val="000000"/>
          <w:sz w:val="24"/>
          <w:szCs w:val="24"/>
          <w:shd w:val="clear" w:color="auto" w:fill="FFFFFF"/>
        </w:rPr>
        <w:t>’:</w:t>
      </w:r>
      <w:proofErr w:type="gramEnd"/>
      <w:r w:rsidRPr="008E1FEA">
        <w:rPr>
          <w:rFonts w:ascii="Times New Roman" w:eastAsia="Arial Unicode MS" w:hAnsi="Times New Roman" w:cs="Times New Roman"/>
          <w:color w:val="000000"/>
          <w:sz w:val="24"/>
          <w:szCs w:val="24"/>
          <w:shd w:val="clear" w:color="auto" w:fill="FFFFFF"/>
        </w:rPr>
        <w:t xml:space="preserve"> Questions and answers in Supreme 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rsidR="00A732A7" w:rsidRDefault="005F2AD2" w:rsidP="00A732A7">
      <w:pPr>
        <w:spacing w:after="0" w:line="360" w:lineRule="auto"/>
        <w:ind w:left="0" w:right="95"/>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xml:space="preserve">. US: McGraw-Hill.  </w:t>
      </w:r>
      <w:r w:rsidR="00C97D84" w:rsidRPr="004C5375">
        <w:rPr>
          <w:rStyle w:val="author"/>
          <w:rFonts w:ascii="Times New Roman" w:hAnsi="Times New Roman" w:cs="Times New Roman"/>
          <w:color w:val="1C1D1E"/>
          <w:sz w:val="24"/>
          <w:szCs w:val="24"/>
          <w:shd w:val="clear" w:color="auto" w:fill="FFFFFF"/>
        </w:rPr>
        <w:t>Oxburgh, G. E.</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Myklebust,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rsidR="00A732A7" w:rsidRPr="00A732A7" w:rsidRDefault="00A732A7" w:rsidP="00A732A7">
      <w:pPr>
        <w:spacing w:after="0" w:line="360" w:lineRule="auto"/>
        <w:ind w:left="0" w:right="95"/>
        <w:rPr>
          <w:rFonts w:ascii="Times New Roman" w:hAnsi="Times New Roman" w:cs="Times New Roman"/>
          <w:color w:val="1C1D1E"/>
          <w:sz w:val="24"/>
          <w:szCs w:val="24"/>
          <w:shd w:val="clear" w:color="auto" w:fill="FFFFFF"/>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from: </w:t>
      </w:r>
      <w:r>
        <w:rPr>
          <w:rFonts w:ascii="Times New Roman" w:hAnsi="Times New Roman" w:cs="Times New Roman"/>
          <w:sz w:val="23"/>
          <w:szCs w:val="23"/>
        </w:rPr>
        <w:tab/>
      </w:r>
      <w:hyperlink r:id="rId10"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rsidR="00147B06" w:rsidRDefault="002622FD" w:rsidP="00147B06">
      <w:pPr>
        <w:spacing w:after="0" w:line="360" w:lineRule="auto"/>
        <w:ind w:left="0" w:right="95"/>
        <w:rPr>
          <w:rFonts w:ascii="Times New Roman" w:hAnsi="Times New Roman"/>
          <w:sz w:val="24"/>
          <w:szCs w:val="24"/>
        </w:rPr>
      </w:pPr>
      <w:r>
        <w:rPr>
          <w:rFonts w:ascii="Times New Roman" w:hAnsi="Times New Roman"/>
          <w:sz w:val="24"/>
          <w:szCs w:val="24"/>
        </w:rPr>
        <w:t xml:space="preserve">Quirk, R., </w:t>
      </w:r>
      <w:r w:rsidR="00147B06" w:rsidRPr="00127769">
        <w:rPr>
          <w:rFonts w:ascii="Times New Roman" w:hAnsi="Times New Roman"/>
          <w:sz w:val="24"/>
          <w:szCs w:val="24"/>
        </w:rPr>
        <w:t xml:space="preserve">Greenbaum,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Svartvik,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of the </w:t>
      </w:r>
      <w:r w:rsidR="00147B06" w:rsidRPr="00147B06">
        <w:rPr>
          <w:rStyle w:val="source"/>
          <w:rFonts w:ascii="Times New Roman" w:hAnsi="Times New Roman"/>
          <w:i/>
          <w:sz w:val="24"/>
          <w:szCs w:val="24"/>
        </w:rPr>
        <w:tab/>
        <w:t>English Language</w:t>
      </w:r>
      <w:r w:rsidR="00147B06" w:rsidRPr="00127769">
        <w:rPr>
          <w:rFonts w:ascii="Times New Roman" w:hAnsi="Times New Roman"/>
          <w:sz w:val="24"/>
          <w:szCs w:val="24"/>
        </w:rPr>
        <w:t>. London: Longman.</w:t>
      </w:r>
    </w:p>
    <w:p w:rsidR="00B03605" w:rsidRDefault="008C7750" w:rsidP="00B03605">
      <w:pPr>
        <w:autoSpaceDE w:val="0"/>
        <w:autoSpaceDN w:val="0"/>
        <w:adjustRightInd w:val="0"/>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lang w:val="en-US"/>
        </w:rPr>
        <w:lastRenderedPageBreak/>
        <w:t xml:space="preserve">Raymond, G. 2010. Grammar and social relations: Alternative forms of yes/no-type initiating </w:t>
      </w:r>
      <w:r w:rsidRPr="008E1FEA">
        <w:rPr>
          <w:rFonts w:ascii="Times New Roman" w:hAnsi="Times New Roman" w:cs="Times New Roman"/>
          <w:sz w:val="24"/>
          <w:szCs w:val="24"/>
          <w:lang w:val="en-US"/>
        </w:rPr>
        <w:tab/>
        <w:t xml:space="preserve">actions in health visitor interactions. </w:t>
      </w:r>
      <w:r w:rsidRPr="008E1FEA">
        <w:rPr>
          <w:rFonts w:ascii="Times New Roman" w:hAnsi="Times New Roman" w:cs="Times New Roman"/>
          <w:sz w:val="24"/>
          <w:szCs w:val="24"/>
        </w:rPr>
        <w:t>In: Freed, A.F. and Ehrlich, S. (</w:t>
      </w:r>
      <w:proofErr w:type="gramStart"/>
      <w:r w:rsidRPr="008E1FEA">
        <w:rPr>
          <w:rFonts w:ascii="Times New Roman" w:hAnsi="Times New Roman" w:cs="Times New Roman"/>
          <w:sz w:val="24"/>
          <w:szCs w:val="24"/>
        </w:rPr>
        <w:t>eds</w:t>
      </w:r>
      <w:proofErr w:type="gramEnd"/>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w:t>
      </w:r>
      <w:r w:rsidRPr="008E1FEA">
        <w:rPr>
          <w:rFonts w:ascii="Times New Roman" w:hAnsi="Times New Roman" w:cs="Times New Roman"/>
          <w:sz w:val="24"/>
          <w:szCs w:val="24"/>
        </w:rPr>
        <w:tab/>
        <w:t xml:space="preserve">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rsidR="00B03605" w:rsidRPr="00F22DF5" w:rsidRDefault="006E0BF5" w:rsidP="00B03605">
      <w:pPr>
        <w:autoSpaceDE w:val="0"/>
        <w:autoSpaceDN w:val="0"/>
        <w:adjustRightInd w:val="0"/>
        <w:spacing w:after="0" w:line="360" w:lineRule="auto"/>
        <w:ind w:left="0" w:right="95"/>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xml:space="preserve">. 2020. Mapping lecturer questions and their pedagogical goals in Spanish-and </w:t>
      </w:r>
      <w:r>
        <w:rPr>
          <w:rFonts w:ascii="Times New Roman" w:eastAsia="Times New Roman" w:hAnsi="Times New Roman" w:cs="Times New Roman"/>
          <w:sz w:val="24"/>
          <w:szCs w:val="24"/>
        </w:rPr>
        <w:tab/>
      </w:r>
      <w:r w:rsidR="00B03605">
        <w:rPr>
          <w:rFonts w:ascii="Times New Roman" w:eastAsia="Times New Roman" w:hAnsi="Times New Roman" w:cs="Times New Roman"/>
          <w:sz w:val="24"/>
          <w:szCs w:val="24"/>
        </w:rPr>
        <w:t>English-medium instruction.</w:t>
      </w:r>
      <w:r w:rsidR="00B03605" w:rsidRPr="00B03605">
        <w:rPr>
          <w:rFonts w:ascii="Times New Roman" w:eastAsia="Times New Roman" w:hAnsi="Times New Roman" w:cs="Times New Roman"/>
          <w:sz w:val="24"/>
          <w:szCs w:val="24"/>
        </w:rPr>
        <w:t xml:space="preserve"> </w:t>
      </w:r>
      <w:r w:rsidR="00B03605" w:rsidRPr="00B03605">
        <w:rPr>
          <w:rFonts w:ascii="Times New Roman" w:eastAsia="Times New Roman" w:hAnsi="Times New Roman" w:cs="Times New Roman"/>
          <w:i/>
          <w:iCs/>
          <w:sz w:val="24"/>
          <w:szCs w:val="24"/>
        </w:rPr>
        <w:t xml:space="preserve">Journal of Immersion and Content-Based Language </w:t>
      </w:r>
      <w:r>
        <w:rPr>
          <w:rFonts w:ascii="Times New Roman" w:eastAsia="Times New Roman" w:hAnsi="Times New Roman" w:cs="Times New Roman"/>
          <w:i/>
          <w:iCs/>
          <w:sz w:val="24"/>
          <w:szCs w:val="24"/>
        </w:rPr>
        <w:tab/>
      </w:r>
      <w:r w:rsidR="00B03605"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00B03605" w:rsidRPr="00F22DF5">
        <w:rPr>
          <w:rFonts w:ascii="Times New Roman" w:eastAsia="Times New Roman" w:hAnsi="Times New Roman" w:cs="Times New Roman"/>
          <w:sz w:val="24"/>
          <w:szCs w:val="24"/>
        </w:rPr>
        <w:t xml:space="preserve"> 8(1), 28-52.</w:t>
      </w:r>
    </w:p>
    <w:p w:rsidR="00F22DF5" w:rsidRPr="00F22DF5" w:rsidRDefault="002953BB" w:rsidP="00B03605">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i/>
          <w:color w:val="222222"/>
          <w:sz w:val="24"/>
          <w:szCs w:val="24"/>
          <w:shd w:val="clear" w:color="auto" w:fill="FFFFFF"/>
        </w:rPr>
        <w:t>Author</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Questioning and Debating in UK and Ghanaian Parliamentary D</w:t>
      </w:r>
      <w:r w:rsidR="00F22DF5" w:rsidRPr="00F22DF5">
        <w:rPr>
          <w:rFonts w:ascii="Times New Roman" w:hAnsi="Times New Roman" w:cs="Times New Roman"/>
          <w:i/>
          <w:iCs/>
          <w:color w:val="222222"/>
          <w:sz w:val="24"/>
          <w:szCs w:val="24"/>
          <w:shd w:val="clear" w:color="auto" w:fill="FFFFFF"/>
        </w:rPr>
        <w:t>iscourse</w:t>
      </w:r>
      <w:r w:rsidR="00F22DF5">
        <w:rPr>
          <w:rFonts w:ascii="Times New Roman" w:hAnsi="Times New Roman" w:cs="Times New Roman"/>
          <w:color w:val="222222"/>
          <w:sz w:val="24"/>
          <w:szCs w:val="24"/>
          <w:shd w:val="clear" w:color="auto" w:fill="FFFFFF"/>
        </w:rPr>
        <w:t xml:space="preserve">. </w:t>
      </w:r>
      <w:r w:rsidR="00F22DF5">
        <w:rPr>
          <w:rFonts w:ascii="Times New Roman" w:hAnsi="Times New Roman" w:cs="Times New Roman"/>
          <w:color w:val="222222"/>
          <w:sz w:val="24"/>
          <w:szCs w:val="24"/>
          <w:shd w:val="clear" w:color="auto" w:fill="FFFFFF"/>
        </w:rPr>
        <w:tab/>
      </w:r>
      <w:r w:rsidR="00F22DF5" w:rsidRPr="00F22DF5">
        <w:rPr>
          <w:rFonts w:ascii="Times New Roman" w:hAnsi="Times New Roman" w:cs="Times New Roman"/>
          <w:color w:val="222222"/>
          <w:sz w:val="24"/>
          <w:szCs w:val="24"/>
          <w:shd w:val="clear" w:color="auto" w:fill="FFFFFF"/>
        </w:rPr>
        <w:t>Doctoral dissertation, University of Leeds.</w:t>
      </w:r>
    </w:p>
    <w:p w:rsidR="002A38CF" w:rsidRDefault="002953BB" w:rsidP="002A38CF">
      <w:pPr>
        <w:autoSpaceDE w:val="0"/>
        <w:autoSpaceDN w:val="0"/>
        <w:adjustRightInd w:val="0"/>
        <w:spacing w:after="0" w:line="360" w:lineRule="auto"/>
        <w:ind w:left="0" w:right="95"/>
        <w:rPr>
          <w:rFonts w:ascii="Times New Roman" w:hAnsi="Times New Roman" w:cs="Times New Roman"/>
          <w:sz w:val="24"/>
          <w:szCs w:val="24"/>
          <w:lang w:val="en-US"/>
        </w:rPr>
      </w:pPr>
      <w:r>
        <w:rPr>
          <w:rFonts w:ascii="Times New Roman" w:hAnsi="Times New Roman" w:cs="Times New Roman"/>
          <w:i/>
          <w:sz w:val="24"/>
          <w:szCs w:val="24"/>
          <w:lang w:val="en-US"/>
        </w:rPr>
        <w:t>Author</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Pr>
          <w:rFonts w:ascii="Times New Roman" w:hAnsi="Times New Roman" w:cs="Times New Roman"/>
          <w:sz w:val="24"/>
          <w:szCs w:val="24"/>
          <w:lang w:val="en-US"/>
        </w:rPr>
        <w:t xml:space="preserve">stioning in UK Prime Ministers </w:t>
      </w:r>
      <w:r w:rsidR="00AE2F8D" w:rsidRPr="008E1FEA">
        <w:rPr>
          <w:rFonts w:ascii="Times New Roman" w:hAnsi="Times New Roman" w:cs="Times New Roman"/>
          <w:sz w:val="24"/>
          <w:szCs w:val="24"/>
          <w:lang w:val="en-US"/>
        </w:rPr>
        <w:t xml:space="preserve">questions </w:t>
      </w:r>
      <w:r>
        <w:rPr>
          <w:rFonts w:ascii="Times New Roman" w:hAnsi="Times New Roman" w:cs="Times New Roman"/>
          <w:sz w:val="24"/>
          <w:szCs w:val="24"/>
          <w:lang w:val="en-US"/>
        </w:rPr>
        <w:tab/>
      </w:r>
      <w:r w:rsidR="00AE2F8D" w:rsidRPr="008E1FEA">
        <w:rPr>
          <w:rFonts w:ascii="Times New Roman" w:hAnsi="Times New Roman" w:cs="Times New Roman"/>
          <w:sz w:val="24"/>
          <w:szCs w:val="24"/>
          <w:lang w:val="en-US"/>
        </w:rPr>
        <w:t xml:space="preserve">and Ghanaian ministers questions. </w:t>
      </w:r>
      <w:r w:rsidR="00AE2F8D" w:rsidRPr="008E1FEA">
        <w:rPr>
          <w:rFonts w:ascii="Times New Roman" w:hAnsi="Times New Roman" w:cs="Times New Roman"/>
          <w:i/>
          <w:sz w:val="24"/>
          <w:szCs w:val="24"/>
          <w:lang w:val="en-US"/>
        </w:rPr>
        <w:t>Abibis</w:t>
      </w:r>
      <w:r>
        <w:rPr>
          <w:rFonts w:ascii="Times New Roman" w:hAnsi="Times New Roman" w:cs="Times New Roman"/>
          <w:i/>
          <w:sz w:val="24"/>
          <w:szCs w:val="24"/>
          <w:lang w:val="en-US"/>
        </w:rPr>
        <w:t xml:space="preserve">em: Journal of African Culture </w:t>
      </w:r>
      <w:r w:rsidR="00AE2F8D" w:rsidRPr="008E1FEA">
        <w:rPr>
          <w:rFonts w:ascii="Times New Roman" w:hAnsi="Times New Roman" w:cs="Times New Roman"/>
          <w:i/>
          <w:sz w:val="24"/>
          <w:szCs w:val="24"/>
          <w:lang w:val="en-US"/>
        </w:rPr>
        <w:t xml:space="preserve">and </w:t>
      </w:r>
      <w:r>
        <w:rPr>
          <w:rFonts w:ascii="Times New Roman" w:hAnsi="Times New Roman" w:cs="Times New Roman"/>
          <w:i/>
          <w:sz w:val="24"/>
          <w:szCs w:val="24"/>
          <w:lang w:val="en-US"/>
        </w:rPr>
        <w:tab/>
      </w:r>
      <w:r w:rsidR="00AE2F8D" w:rsidRPr="008E1FEA">
        <w:rPr>
          <w:rFonts w:ascii="Times New Roman" w:hAnsi="Times New Roman" w:cs="Times New Roman"/>
          <w:i/>
          <w:sz w:val="24"/>
          <w:szCs w:val="24"/>
          <w:lang w:val="en-US"/>
        </w:rPr>
        <w:t>Civilization</w:t>
      </w:r>
      <w:r w:rsidR="00AE2F8D" w:rsidRPr="008E1FEA">
        <w:rPr>
          <w:rFonts w:ascii="Times New Roman" w:hAnsi="Times New Roman" w:cs="Times New Roman"/>
          <w:sz w:val="24"/>
          <w:szCs w:val="24"/>
          <w:lang w:val="en-US"/>
        </w:rPr>
        <w:t xml:space="preserve">, 7, 51-88. </w:t>
      </w:r>
    </w:p>
    <w:p w:rsidR="00503D16" w:rsidRPr="00310474" w:rsidRDefault="00503D16" w:rsidP="00503D16">
      <w:pPr>
        <w:autoSpaceDE w:val="0"/>
        <w:autoSpaceDN w:val="0"/>
        <w:adjustRightInd w:val="0"/>
        <w:spacing w:after="0" w:line="360" w:lineRule="auto"/>
        <w:ind w:left="0" w:right="95"/>
        <w:rPr>
          <w:sz w:val="24"/>
          <w:szCs w:val="24"/>
        </w:rPr>
      </w:pPr>
      <w:r w:rsidRPr="00310474">
        <w:rPr>
          <w:rFonts w:ascii="Times New Roman" w:hAnsi="Times New Roman" w:cs="Times New Roman"/>
          <w:sz w:val="24"/>
          <w:szCs w:val="24"/>
        </w:rPr>
        <w:t>Shatz, M., Wellman, H.M. and Silber, S. 1983. The acquisition of mental verbs: a</w:t>
      </w:r>
      <w:r>
        <w:rPr>
          <w:rFonts w:ascii="Times New Roman" w:hAnsi="Times New Roman" w:cs="Times New Roman"/>
          <w:sz w:val="24"/>
          <w:szCs w:val="24"/>
        </w:rPr>
        <w:t xml:space="preserve"> </w:t>
      </w:r>
      <w:r w:rsidRPr="00310474">
        <w:rPr>
          <w:rFonts w:ascii="Times New Roman" w:hAnsi="Times New Roman" w:cs="Times New Roman"/>
          <w:sz w:val="24"/>
          <w:szCs w:val="24"/>
        </w:rPr>
        <w:t xml:space="preserve">systematic </w:t>
      </w:r>
      <w:r>
        <w:rPr>
          <w:rFonts w:ascii="Times New Roman" w:hAnsi="Times New Roman" w:cs="Times New Roman"/>
          <w:sz w:val="24"/>
          <w:szCs w:val="24"/>
        </w:rPr>
        <w:tab/>
      </w:r>
      <w:r w:rsidRPr="00310474">
        <w:rPr>
          <w:rFonts w:ascii="Times New Roman" w:hAnsi="Times New Roman" w:cs="Times New Roman"/>
          <w:sz w:val="24"/>
          <w:szCs w:val="24"/>
        </w:rPr>
        <w:t xml:space="preserve">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rsidR="002431EF" w:rsidRPr="002A38CF" w:rsidRDefault="002431EF" w:rsidP="002A38CF">
      <w:pPr>
        <w:autoSpaceDE w:val="0"/>
        <w:autoSpaceDN w:val="0"/>
        <w:adjustRightInd w:val="0"/>
        <w:spacing w:after="0" w:line="360" w:lineRule="auto"/>
        <w:ind w:left="0" w:right="95"/>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r w:rsidRPr="002A38CF">
        <w:rPr>
          <w:rFonts w:ascii="Times New Roman" w:hAnsi="Times New Roman" w:cs="Times New Roman"/>
          <w:sz w:val="24"/>
          <w:szCs w:val="24"/>
        </w:rPr>
        <w:t xml:space="preserve">Simpson, </w:t>
      </w:r>
      <w:r w:rsidR="000749CC">
        <w:rPr>
          <w:rFonts w:ascii="Times New Roman" w:hAnsi="Times New Roman" w:cs="Times New Roman"/>
          <w:sz w:val="24"/>
          <w:szCs w:val="24"/>
        </w:rPr>
        <w:tab/>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rsidR="00877F2E" w:rsidRPr="008E1FEA" w:rsidRDefault="00877F2E" w:rsidP="008E1FEA">
      <w:pPr>
        <w:spacing w:after="0" w:line="360" w:lineRule="auto"/>
        <w:ind w:left="0" w:right="95"/>
        <w:rPr>
          <w:rFonts w:ascii="Times New Roman" w:hAnsi="Times New Roman" w:cs="Times New Roman"/>
          <w:sz w:val="24"/>
          <w:szCs w:val="24"/>
        </w:rPr>
      </w:pPr>
      <w:r w:rsidRPr="008E1FEA">
        <w:rPr>
          <w:rFonts w:ascii="Times New Roman" w:hAnsi="Times New Roman"/>
          <w:sz w:val="24"/>
          <w:szCs w:val="24"/>
          <w:lang w:val="en-US"/>
        </w:rPr>
        <w:t>Tkačuková,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examiners. In</w:t>
      </w:r>
      <w:r w:rsidR="00D60354">
        <w:rPr>
          <w:rFonts w:ascii="Times New Roman" w:hAnsi="Times New Roman"/>
          <w:sz w:val="24"/>
          <w:szCs w:val="24"/>
        </w:rPr>
        <w:t xml:space="preserve"> </w:t>
      </w:r>
      <w:r w:rsidR="00D60354">
        <w:rPr>
          <w:rFonts w:ascii="Times New Roman" w:hAnsi="Times New Roman"/>
          <w:sz w:val="24"/>
          <w:szCs w:val="24"/>
        </w:rPr>
        <w:tab/>
      </w:r>
      <w:r w:rsidRPr="008E1FEA">
        <w:rPr>
          <w:rFonts w:ascii="Times New Roman" w:hAnsi="Times New Roman"/>
          <w:sz w:val="24"/>
          <w:szCs w:val="24"/>
        </w:rPr>
        <w:t>Coulthard</w:t>
      </w:r>
      <w:r w:rsidR="00D60354">
        <w:rPr>
          <w:rFonts w:ascii="Times New Roman" w:hAnsi="Times New Roman"/>
          <w:sz w:val="24"/>
          <w:szCs w:val="24"/>
        </w:rPr>
        <w:t>, M. and</w:t>
      </w:r>
      <w:r w:rsidRPr="008E1FEA">
        <w:rPr>
          <w:rFonts w:ascii="Times New Roman" w:hAnsi="Times New Roman"/>
          <w:sz w:val="24"/>
          <w:szCs w:val="24"/>
        </w:rPr>
        <w:t xml:space="preserve"> Johnson,</w:t>
      </w:r>
      <w:r w:rsidR="00D60354">
        <w:rPr>
          <w:rFonts w:ascii="Times New Roman" w:hAnsi="Times New Roman"/>
          <w:sz w:val="24"/>
          <w:szCs w:val="24"/>
        </w:rPr>
        <w:t xml:space="preserve"> M.</w:t>
      </w:r>
      <w:r w:rsidRPr="008E1FEA">
        <w:rPr>
          <w:rFonts w:ascii="Times New Roman" w:hAnsi="Times New Roman"/>
          <w:sz w:val="24"/>
          <w:szCs w:val="24"/>
        </w:rPr>
        <w:t xml:space="preserve"> </w:t>
      </w:r>
      <w:r w:rsidR="00D60354">
        <w:rPr>
          <w:rFonts w:ascii="Times New Roman" w:hAnsi="Times New Roman"/>
          <w:sz w:val="24"/>
          <w:szCs w:val="24"/>
        </w:rPr>
        <w:t>(</w:t>
      </w:r>
      <w:r w:rsidRPr="008E1FEA">
        <w:rPr>
          <w:rFonts w:ascii="Times New Roman" w:hAnsi="Times New Roman"/>
          <w:sz w:val="24"/>
          <w:szCs w:val="24"/>
        </w:rPr>
        <w:t>eds.</w:t>
      </w:r>
      <w:r w:rsidR="00D60354">
        <w:rPr>
          <w:rFonts w:ascii="Times New Roman" w:hAnsi="Times New Roman"/>
          <w:sz w:val="24"/>
          <w:szCs w:val="24"/>
        </w:rPr>
        <w:t>),</w:t>
      </w:r>
      <w:r w:rsidRPr="008E1FEA">
        <w:rPr>
          <w:rFonts w:ascii="Times New Roman" w:hAnsi="Times New Roman"/>
          <w:sz w:val="24"/>
          <w:szCs w:val="24"/>
        </w:rPr>
        <w:t xml:space="preserve"> </w:t>
      </w:r>
      <w:r w:rsidRPr="008E1FEA">
        <w:rPr>
          <w:rFonts w:ascii="Times New Roman" w:hAnsi="Times New Roman"/>
          <w:i/>
          <w:sz w:val="24"/>
          <w:szCs w:val="24"/>
        </w:rPr>
        <w:t xml:space="preserve">The Routledge Handbook of Forensic </w:t>
      </w:r>
      <w:r w:rsidR="00D60354">
        <w:rPr>
          <w:rFonts w:ascii="Times New Roman" w:hAnsi="Times New Roman"/>
          <w:i/>
          <w:sz w:val="24"/>
          <w:szCs w:val="24"/>
        </w:rPr>
        <w:tab/>
      </w:r>
      <w:r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Pr="008E1FEA">
        <w:rPr>
          <w:rFonts w:ascii="Times New Roman" w:hAnsi="Times New Roman"/>
          <w:sz w:val="24"/>
          <w:szCs w:val="24"/>
        </w:rPr>
        <w:t xml:space="preserve"> </w:t>
      </w:r>
      <w:r w:rsidR="007309F9">
        <w:rPr>
          <w:rFonts w:ascii="Times New Roman" w:hAnsi="Times New Roman"/>
          <w:sz w:val="24"/>
          <w:szCs w:val="24"/>
        </w:rPr>
        <w:t>London: Routledge</w:t>
      </w:r>
      <w:r w:rsidRPr="008E1FEA">
        <w:rPr>
          <w:rFonts w:ascii="Times New Roman" w:hAnsi="Times New Roman"/>
          <w:sz w:val="24"/>
          <w:szCs w:val="24"/>
        </w:rPr>
        <w:t>.</w:t>
      </w:r>
    </w:p>
    <w:p w:rsidR="00877F2E" w:rsidRPr="008E1FEA" w:rsidRDefault="00877F2E" w:rsidP="008E1FEA">
      <w:pPr>
        <w:spacing w:after="0" w:line="360" w:lineRule="auto"/>
        <w:ind w:left="0" w:right="-1"/>
        <w:rPr>
          <w:rFonts w:ascii="Times New Roman" w:hAnsi="Times New Roman"/>
          <w:sz w:val="24"/>
          <w:szCs w:val="24"/>
        </w:rPr>
      </w:pPr>
      <w:r w:rsidRPr="008E1FEA">
        <w:rPr>
          <w:rFonts w:ascii="Times New Roman" w:hAnsi="Times New Roman"/>
          <w:sz w:val="24"/>
          <w:szCs w:val="24"/>
          <w:lang w:val="en-US"/>
        </w:rPr>
        <w:t>Tkačuková, T. 2010b. Cross-examination questioning: lay people as cross-</w:t>
      </w:r>
      <w:r w:rsidRPr="008E1FEA">
        <w:rPr>
          <w:rFonts w:ascii="Times New Roman" w:hAnsi="Times New Roman"/>
          <w:sz w:val="24"/>
          <w:szCs w:val="24"/>
          <w:lang w:val="en-US"/>
        </w:rPr>
        <w:tab/>
      </w:r>
      <w:proofErr w:type="gramStart"/>
      <w:r w:rsidR="008E1FEA" w:rsidRPr="008E1FEA">
        <w:rPr>
          <w:rFonts w:ascii="Times New Roman" w:hAnsi="Times New Roman"/>
          <w:sz w:val="24"/>
          <w:szCs w:val="24"/>
          <w:lang w:val="en-US"/>
        </w:rPr>
        <w:t>examiners[</w:t>
      </w:r>
      <w:proofErr w:type="gramEnd"/>
      <w:r w:rsidR="008E1FEA" w:rsidRPr="008E1FEA">
        <w:rPr>
          <w:rFonts w:ascii="Times New Roman" w:hAnsi="Times New Roman"/>
          <w:sz w:val="24"/>
          <w:szCs w:val="24"/>
          <w:lang w:val="en-US"/>
        </w:rPr>
        <w:t>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1"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rsidR="0091462A" w:rsidRDefault="002C1171" w:rsidP="0091462A">
      <w:pPr>
        <w:ind w:left="0" w:right="95"/>
        <w:rPr>
          <w:rFonts w:ascii="Times New Roman" w:hAnsi="Times New Roman" w:cs="Times New Roman"/>
          <w:sz w:val="24"/>
          <w:szCs w:val="24"/>
        </w:rPr>
      </w:pPr>
      <w:r>
        <w:rPr>
          <w:rFonts w:ascii="Times New Roman" w:hAnsi="Times New Roman" w:cs="Times New Roman"/>
          <w:sz w:val="24"/>
          <w:szCs w:val="24"/>
        </w:rPr>
        <w:t>Thornborrow, J. 2011. Questions, control and the organisation of talk in calls to a radio 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rsidR="0091462A" w:rsidRDefault="0091462A" w:rsidP="0091462A">
      <w:pPr>
        <w:spacing w:after="0" w:line="360" w:lineRule="auto"/>
        <w:ind w:left="0" w:right="96"/>
        <w:rPr>
          <w:rFonts w:ascii="Times New Roman" w:hAnsi="Times New Roman" w:cs="Times New Roman"/>
          <w:sz w:val="24"/>
          <w:szCs w:val="24"/>
        </w:rPr>
      </w:pPr>
      <w:r w:rsidRPr="0091462A">
        <w:rPr>
          <w:rFonts w:ascii="Times New Roman" w:hAnsi="Times New Roman" w:cs="Times New Roman"/>
          <w:sz w:val="24"/>
          <w:szCs w:val="24"/>
        </w:rPr>
        <w:t xml:space="preserve">Tsui, A. 1992. A functional description of questions. In: Coulthard,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Advances in</w:t>
      </w:r>
      <w:r>
        <w:rPr>
          <w:rFonts w:ascii="Times New Roman" w:hAnsi="Times New Roman" w:cs="Times New Roman"/>
          <w:sz w:val="24"/>
          <w:szCs w:val="24"/>
        </w:rPr>
        <w:t xml:space="preserve"> </w:t>
      </w:r>
      <w:r>
        <w:rPr>
          <w:rFonts w:ascii="Times New Roman" w:hAnsi="Times New Roman" w:cs="Times New Roman"/>
          <w:sz w:val="24"/>
          <w:szCs w:val="24"/>
        </w:rPr>
        <w:tab/>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rsidR="00B93386" w:rsidRPr="00127769" w:rsidRDefault="00B93386" w:rsidP="00B93386">
      <w:pPr>
        <w:spacing w:after="0" w:line="360" w:lineRule="auto"/>
        <w:ind w:right="95"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rsidR="00B93386" w:rsidRPr="0091462A" w:rsidRDefault="00B93386" w:rsidP="0091462A">
      <w:pPr>
        <w:spacing w:after="0" w:line="360" w:lineRule="auto"/>
        <w:ind w:left="0" w:right="96"/>
        <w:rPr>
          <w:rFonts w:ascii="Times New Roman" w:hAnsi="Times New Roman" w:cs="Times New Roman"/>
          <w:sz w:val="24"/>
          <w:szCs w:val="24"/>
        </w:rPr>
      </w:pPr>
      <w:bookmarkStart w:id="5" w:name="_GoBack"/>
      <w:bookmarkEnd w:id="5"/>
    </w:p>
    <w:sectPr w:rsidR="00B93386" w:rsidRPr="0091462A" w:rsidSect="00ED574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AC1" w:rsidRDefault="00BE5AC1" w:rsidP="000D77E7">
      <w:pPr>
        <w:spacing w:after="0" w:line="240" w:lineRule="auto"/>
      </w:pPr>
      <w:r>
        <w:separator/>
      </w:r>
    </w:p>
  </w:endnote>
  <w:endnote w:type="continuationSeparator" w:id="0">
    <w:p w:rsidR="00BE5AC1" w:rsidRDefault="00BE5AC1"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si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inionPro-Regular">
    <w:altName w:val="MS Gothic"/>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3364471"/>
      <w:docPartObj>
        <w:docPartGallery w:val="Page Numbers (Bottom of Page)"/>
        <w:docPartUnique/>
      </w:docPartObj>
    </w:sdtPr>
    <w:sdtEndPr>
      <w:rPr>
        <w:noProof/>
      </w:rPr>
    </w:sdtEndPr>
    <w:sdtContent>
      <w:p w:rsidR="00C811CA" w:rsidRDefault="00C811CA">
        <w:pPr>
          <w:pStyle w:val="Footer"/>
          <w:jc w:val="center"/>
        </w:pPr>
        <w:r>
          <w:fldChar w:fldCharType="begin"/>
        </w:r>
        <w:r>
          <w:instrText xml:space="preserve"> PAGE   \* MERGEFORMAT </w:instrText>
        </w:r>
        <w:r>
          <w:fldChar w:fldCharType="separate"/>
        </w:r>
        <w:r w:rsidR="00F8454B">
          <w:rPr>
            <w:noProof/>
          </w:rPr>
          <w:t>27</w:t>
        </w:r>
        <w:r>
          <w:rPr>
            <w:noProof/>
          </w:rPr>
          <w:fldChar w:fldCharType="end"/>
        </w:r>
      </w:p>
    </w:sdtContent>
  </w:sdt>
  <w:p w:rsidR="00C811CA" w:rsidRDefault="00C811CA">
    <w:pPr>
      <w:pStyle w:val="Footer"/>
    </w:pPr>
  </w:p>
  <w:p w:rsidR="00C811CA" w:rsidRDefault="00C81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AC1" w:rsidRDefault="00BE5AC1" w:rsidP="000D77E7">
      <w:pPr>
        <w:spacing w:after="0" w:line="240" w:lineRule="auto"/>
      </w:pPr>
      <w:r>
        <w:separator/>
      </w:r>
    </w:p>
  </w:footnote>
  <w:footnote w:type="continuationSeparator" w:id="0">
    <w:p w:rsidR="00BE5AC1" w:rsidRDefault="00BE5AC1" w:rsidP="000D77E7">
      <w:pPr>
        <w:spacing w:after="0" w:line="240" w:lineRule="auto"/>
      </w:pPr>
      <w:r>
        <w:continuationSeparator/>
      </w:r>
    </w:p>
  </w:footnote>
  <w:footnote w:id="1">
    <w:p w:rsidR="007A2C25" w:rsidRPr="007A2C25" w:rsidRDefault="007A2C25" w:rsidP="007A2C25">
      <w:pPr>
        <w:pStyle w:val="FootnoteText"/>
        <w:ind w:right="237"/>
      </w:pPr>
      <w:r>
        <w:rPr>
          <w:rStyle w:val="FootnoteReference"/>
        </w:rPr>
        <w:footnoteRef/>
      </w:r>
      <w:r>
        <w:t xml:space="preserve"> </w:t>
      </w:r>
      <w:r w:rsidRPr="0026244F">
        <w:rPr>
          <w:rFonts w:ascii="Times New Roman" w:hAnsi="Times New Roman" w:cs="Times New Roman"/>
        </w:rPr>
        <w:t xml:space="preserve">The data were part of a major study of UK and Ghanaian parliamentary discourse (see </w:t>
      </w:r>
      <w:r w:rsidRPr="0026244F">
        <w:rPr>
          <w:rFonts w:ascii="Times New Roman" w:hAnsi="Times New Roman" w:cs="Times New Roman"/>
          <w:i/>
        </w:rPr>
        <w:t>Author</w:t>
      </w:r>
      <w:r w:rsidRPr="0026244F">
        <w:rPr>
          <w:rFonts w:ascii="Times New Roman" w:hAnsi="Times New Roman" w:cs="Times New Roman"/>
        </w:rPr>
        <w:t xml:space="preserve"> 2016, 2018) for a detailed description of the setting, that is, the UK House of Commons and the Parliament of Ghana, and the methodology of the study).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15:restartNumberingAfterBreak="0">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024E2"/>
    <w:multiLevelType w:val="multilevel"/>
    <w:tmpl w:val="9536AE6A"/>
    <w:lvl w:ilvl="0">
      <w:start w:val="1"/>
      <w:numFmt w:val="decimal"/>
      <w:pStyle w:val="Heading1"/>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15:restartNumberingAfterBreak="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15:restartNumberingAfterBreak="0">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15:restartNumberingAfterBreak="0">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15:restartNumberingAfterBreak="0">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15:restartNumberingAfterBreak="0">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15:restartNumberingAfterBreak="0">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5"/>
  </w:num>
  <w:num w:numId="2">
    <w:abstractNumId w:val="14"/>
  </w:num>
  <w:num w:numId="3">
    <w:abstractNumId w:val="22"/>
  </w:num>
  <w:num w:numId="4">
    <w:abstractNumId w:val="4"/>
  </w:num>
  <w:num w:numId="5">
    <w:abstractNumId w:val="7"/>
  </w:num>
  <w:num w:numId="6">
    <w:abstractNumId w:val="28"/>
  </w:num>
  <w:num w:numId="7">
    <w:abstractNumId w:val="16"/>
  </w:num>
  <w:num w:numId="8">
    <w:abstractNumId w:val="15"/>
  </w:num>
  <w:num w:numId="9">
    <w:abstractNumId w:val="17"/>
  </w:num>
  <w:num w:numId="10">
    <w:abstractNumId w:val="8"/>
  </w:num>
  <w:num w:numId="11">
    <w:abstractNumId w:val="19"/>
  </w:num>
  <w:num w:numId="12">
    <w:abstractNumId w:val="30"/>
  </w:num>
  <w:num w:numId="13">
    <w:abstractNumId w:val="9"/>
  </w:num>
  <w:num w:numId="14">
    <w:abstractNumId w:val="12"/>
  </w:num>
  <w:num w:numId="15">
    <w:abstractNumId w:val="0"/>
  </w:num>
  <w:num w:numId="16">
    <w:abstractNumId w:val="11"/>
  </w:num>
  <w:num w:numId="17">
    <w:abstractNumId w:val="29"/>
  </w:num>
  <w:num w:numId="18">
    <w:abstractNumId w:val="3"/>
  </w:num>
  <w:num w:numId="19">
    <w:abstractNumId w:val="31"/>
  </w:num>
  <w:num w:numId="20">
    <w:abstractNumId w:val="27"/>
  </w:num>
  <w:num w:numId="21">
    <w:abstractNumId w:val="6"/>
  </w:num>
  <w:num w:numId="22">
    <w:abstractNumId w:val="25"/>
  </w:num>
  <w:num w:numId="23">
    <w:abstractNumId w:val="24"/>
  </w:num>
  <w:num w:numId="24">
    <w:abstractNumId w:val="10"/>
  </w:num>
  <w:num w:numId="25">
    <w:abstractNumId w:val="21"/>
  </w:num>
  <w:num w:numId="26">
    <w:abstractNumId w:val="1"/>
  </w:num>
  <w:num w:numId="27">
    <w:abstractNumId w:val="26"/>
  </w:num>
  <w:num w:numId="28">
    <w:abstractNumId w:val="23"/>
  </w:num>
  <w:num w:numId="29">
    <w:abstractNumId w:val="20"/>
  </w:num>
  <w:num w:numId="30">
    <w:abstractNumId w:val="13"/>
  </w:num>
  <w:num w:numId="31">
    <w:abstractNumId w:val="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D6"/>
    <w:rsid w:val="00002051"/>
    <w:rsid w:val="000025CF"/>
    <w:rsid w:val="0001096C"/>
    <w:rsid w:val="00010CDA"/>
    <w:rsid w:val="00012DC9"/>
    <w:rsid w:val="00013A2E"/>
    <w:rsid w:val="000151A6"/>
    <w:rsid w:val="00015460"/>
    <w:rsid w:val="000157A9"/>
    <w:rsid w:val="00016335"/>
    <w:rsid w:val="0001791F"/>
    <w:rsid w:val="00020D59"/>
    <w:rsid w:val="0002196C"/>
    <w:rsid w:val="0002221E"/>
    <w:rsid w:val="0002420C"/>
    <w:rsid w:val="00024AF8"/>
    <w:rsid w:val="00025462"/>
    <w:rsid w:val="000265C9"/>
    <w:rsid w:val="00027220"/>
    <w:rsid w:val="000272AC"/>
    <w:rsid w:val="000325A9"/>
    <w:rsid w:val="00035A29"/>
    <w:rsid w:val="0003746A"/>
    <w:rsid w:val="00040B90"/>
    <w:rsid w:val="00040DAC"/>
    <w:rsid w:val="000419AD"/>
    <w:rsid w:val="00041CF1"/>
    <w:rsid w:val="00041F1B"/>
    <w:rsid w:val="00042F66"/>
    <w:rsid w:val="00043D3C"/>
    <w:rsid w:val="000463C7"/>
    <w:rsid w:val="0004656B"/>
    <w:rsid w:val="00047ED4"/>
    <w:rsid w:val="00050C36"/>
    <w:rsid w:val="00051F46"/>
    <w:rsid w:val="0005310F"/>
    <w:rsid w:val="00053579"/>
    <w:rsid w:val="0005375D"/>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72E4"/>
    <w:rsid w:val="00077512"/>
    <w:rsid w:val="00082597"/>
    <w:rsid w:val="0008293F"/>
    <w:rsid w:val="00084934"/>
    <w:rsid w:val="00085025"/>
    <w:rsid w:val="00085D52"/>
    <w:rsid w:val="00085F57"/>
    <w:rsid w:val="00086C7B"/>
    <w:rsid w:val="0008743E"/>
    <w:rsid w:val="000900C5"/>
    <w:rsid w:val="00093068"/>
    <w:rsid w:val="000939E1"/>
    <w:rsid w:val="000942FA"/>
    <w:rsid w:val="00095481"/>
    <w:rsid w:val="0009570D"/>
    <w:rsid w:val="000A2553"/>
    <w:rsid w:val="000A3693"/>
    <w:rsid w:val="000A382A"/>
    <w:rsid w:val="000A4868"/>
    <w:rsid w:val="000A57BA"/>
    <w:rsid w:val="000A5DA0"/>
    <w:rsid w:val="000A5F60"/>
    <w:rsid w:val="000A631A"/>
    <w:rsid w:val="000A637A"/>
    <w:rsid w:val="000A6814"/>
    <w:rsid w:val="000A6E9D"/>
    <w:rsid w:val="000B2690"/>
    <w:rsid w:val="000B2FCA"/>
    <w:rsid w:val="000B3BF2"/>
    <w:rsid w:val="000B4045"/>
    <w:rsid w:val="000C0AC9"/>
    <w:rsid w:val="000C1080"/>
    <w:rsid w:val="000C4541"/>
    <w:rsid w:val="000C698E"/>
    <w:rsid w:val="000C6C58"/>
    <w:rsid w:val="000C711B"/>
    <w:rsid w:val="000D061A"/>
    <w:rsid w:val="000D0C81"/>
    <w:rsid w:val="000D1375"/>
    <w:rsid w:val="000D1E29"/>
    <w:rsid w:val="000D3459"/>
    <w:rsid w:val="000D4AE1"/>
    <w:rsid w:val="000D73C5"/>
    <w:rsid w:val="000D77E7"/>
    <w:rsid w:val="000E2419"/>
    <w:rsid w:val="000E255C"/>
    <w:rsid w:val="000E3A98"/>
    <w:rsid w:val="000E43F3"/>
    <w:rsid w:val="000E5DF0"/>
    <w:rsid w:val="000E5F07"/>
    <w:rsid w:val="000F070F"/>
    <w:rsid w:val="000F1694"/>
    <w:rsid w:val="000F2597"/>
    <w:rsid w:val="000F3E93"/>
    <w:rsid w:val="000F69F2"/>
    <w:rsid w:val="000F7129"/>
    <w:rsid w:val="000F722E"/>
    <w:rsid w:val="00100510"/>
    <w:rsid w:val="001015B1"/>
    <w:rsid w:val="001053A8"/>
    <w:rsid w:val="00105423"/>
    <w:rsid w:val="00105F71"/>
    <w:rsid w:val="00106563"/>
    <w:rsid w:val="00106702"/>
    <w:rsid w:val="00106AFA"/>
    <w:rsid w:val="00112C49"/>
    <w:rsid w:val="00113183"/>
    <w:rsid w:val="00113EA3"/>
    <w:rsid w:val="00114460"/>
    <w:rsid w:val="001149AC"/>
    <w:rsid w:val="00115518"/>
    <w:rsid w:val="00117846"/>
    <w:rsid w:val="0012076C"/>
    <w:rsid w:val="001210A8"/>
    <w:rsid w:val="00121EC6"/>
    <w:rsid w:val="001221FD"/>
    <w:rsid w:val="001242EB"/>
    <w:rsid w:val="001272B8"/>
    <w:rsid w:val="00132EA7"/>
    <w:rsid w:val="001341E0"/>
    <w:rsid w:val="001451BF"/>
    <w:rsid w:val="0014577E"/>
    <w:rsid w:val="001459C4"/>
    <w:rsid w:val="00147B06"/>
    <w:rsid w:val="0015194D"/>
    <w:rsid w:val="00152D87"/>
    <w:rsid w:val="001541CA"/>
    <w:rsid w:val="00155592"/>
    <w:rsid w:val="00156684"/>
    <w:rsid w:val="001578EF"/>
    <w:rsid w:val="00157E95"/>
    <w:rsid w:val="00160422"/>
    <w:rsid w:val="00160666"/>
    <w:rsid w:val="001617BB"/>
    <w:rsid w:val="0016193C"/>
    <w:rsid w:val="00161EE2"/>
    <w:rsid w:val="00162160"/>
    <w:rsid w:val="0016374F"/>
    <w:rsid w:val="00163A34"/>
    <w:rsid w:val="0017185D"/>
    <w:rsid w:val="00172795"/>
    <w:rsid w:val="001730BF"/>
    <w:rsid w:val="0017610A"/>
    <w:rsid w:val="0017650C"/>
    <w:rsid w:val="0017694F"/>
    <w:rsid w:val="00176FBC"/>
    <w:rsid w:val="00180037"/>
    <w:rsid w:val="001804D5"/>
    <w:rsid w:val="0018107F"/>
    <w:rsid w:val="00182E68"/>
    <w:rsid w:val="00183940"/>
    <w:rsid w:val="00183B7E"/>
    <w:rsid w:val="00185150"/>
    <w:rsid w:val="0018543B"/>
    <w:rsid w:val="00186036"/>
    <w:rsid w:val="00187FEB"/>
    <w:rsid w:val="00190F97"/>
    <w:rsid w:val="001945A4"/>
    <w:rsid w:val="00195CD9"/>
    <w:rsid w:val="00196098"/>
    <w:rsid w:val="00196415"/>
    <w:rsid w:val="001A1910"/>
    <w:rsid w:val="001A5D68"/>
    <w:rsid w:val="001A64CD"/>
    <w:rsid w:val="001B24FE"/>
    <w:rsid w:val="001B541D"/>
    <w:rsid w:val="001B674A"/>
    <w:rsid w:val="001C05AA"/>
    <w:rsid w:val="001C07D9"/>
    <w:rsid w:val="001C22DE"/>
    <w:rsid w:val="001C4B2A"/>
    <w:rsid w:val="001C6420"/>
    <w:rsid w:val="001C6C82"/>
    <w:rsid w:val="001D078B"/>
    <w:rsid w:val="001D4420"/>
    <w:rsid w:val="001D5E50"/>
    <w:rsid w:val="001D719E"/>
    <w:rsid w:val="001D7D88"/>
    <w:rsid w:val="001E1246"/>
    <w:rsid w:val="001E15C8"/>
    <w:rsid w:val="001E2C12"/>
    <w:rsid w:val="001E3B0B"/>
    <w:rsid w:val="001E538B"/>
    <w:rsid w:val="001E65A7"/>
    <w:rsid w:val="001E6F79"/>
    <w:rsid w:val="001F0DA7"/>
    <w:rsid w:val="001F28F1"/>
    <w:rsid w:val="001F4D4F"/>
    <w:rsid w:val="001F551F"/>
    <w:rsid w:val="001F58F3"/>
    <w:rsid w:val="001F6468"/>
    <w:rsid w:val="00201E65"/>
    <w:rsid w:val="0020428E"/>
    <w:rsid w:val="002063B3"/>
    <w:rsid w:val="002063E5"/>
    <w:rsid w:val="002104E2"/>
    <w:rsid w:val="00211562"/>
    <w:rsid w:val="00211FC3"/>
    <w:rsid w:val="00212AFB"/>
    <w:rsid w:val="002132A3"/>
    <w:rsid w:val="0021484D"/>
    <w:rsid w:val="00214F3A"/>
    <w:rsid w:val="002202DF"/>
    <w:rsid w:val="00220620"/>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0ED6"/>
    <w:rsid w:val="002622FD"/>
    <w:rsid w:val="0026244F"/>
    <w:rsid w:val="002624B0"/>
    <w:rsid w:val="002651C7"/>
    <w:rsid w:val="00270A38"/>
    <w:rsid w:val="00271234"/>
    <w:rsid w:val="002716A6"/>
    <w:rsid w:val="00272269"/>
    <w:rsid w:val="00272477"/>
    <w:rsid w:val="00274D55"/>
    <w:rsid w:val="00275265"/>
    <w:rsid w:val="002756C9"/>
    <w:rsid w:val="00276F93"/>
    <w:rsid w:val="00277ED8"/>
    <w:rsid w:val="00277FEB"/>
    <w:rsid w:val="00282160"/>
    <w:rsid w:val="0028261B"/>
    <w:rsid w:val="00282A54"/>
    <w:rsid w:val="002831BA"/>
    <w:rsid w:val="00283980"/>
    <w:rsid w:val="00283F24"/>
    <w:rsid w:val="00284034"/>
    <w:rsid w:val="00286B7E"/>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1B36"/>
    <w:rsid w:val="002D25EE"/>
    <w:rsid w:val="002D2720"/>
    <w:rsid w:val="002D4D46"/>
    <w:rsid w:val="002D6D39"/>
    <w:rsid w:val="002D7997"/>
    <w:rsid w:val="002D7D63"/>
    <w:rsid w:val="002E246A"/>
    <w:rsid w:val="002E4BF9"/>
    <w:rsid w:val="002E5EF5"/>
    <w:rsid w:val="002E6058"/>
    <w:rsid w:val="002E606D"/>
    <w:rsid w:val="002E6215"/>
    <w:rsid w:val="002E7313"/>
    <w:rsid w:val="002F26EC"/>
    <w:rsid w:val="002F27B2"/>
    <w:rsid w:val="002F2920"/>
    <w:rsid w:val="002F3603"/>
    <w:rsid w:val="002F523C"/>
    <w:rsid w:val="002F588E"/>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46318"/>
    <w:rsid w:val="00351148"/>
    <w:rsid w:val="00352D65"/>
    <w:rsid w:val="0035403C"/>
    <w:rsid w:val="00354935"/>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18B7"/>
    <w:rsid w:val="003924E3"/>
    <w:rsid w:val="00392746"/>
    <w:rsid w:val="00392F74"/>
    <w:rsid w:val="00393540"/>
    <w:rsid w:val="00394227"/>
    <w:rsid w:val="00394A02"/>
    <w:rsid w:val="003A6FA7"/>
    <w:rsid w:val="003B1158"/>
    <w:rsid w:val="003B13C0"/>
    <w:rsid w:val="003B1C3F"/>
    <w:rsid w:val="003B3FCA"/>
    <w:rsid w:val="003B4684"/>
    <w:rsid w:val="003B545B"/>
    <w:rsid w:val="003B6B78"/>
    <w:rsid w:val="003B78A1"/>
    <w:rsid w:val="003C3752"/>
    <w:rsid w:val="003D41A1"/>
    <w:rsid w:val="003D4721"/>
    <w:rsid w:val="003D69FF"/>
    <w:rsid w:val="003E0741"/>
    <w:rsid w:val="003E0D80"/>
    <w:rsid w:val="003E681A"/>
    <w:rsid w:val="003E7328"/>
    <w:rsid w:val="003E7751"/>
    <w:rsid w:val="003F2807"/>
    <w:rsid w:val="003F2FE0"/>
    <w:rsid w:val="003F305C"/>
    <w:rsid w:val="003F5476"/>
    <w:rsid w:val="003F6608"/>
    <w:rsid w:val="003F7940"/>
    <w:rsid w:val="0040031E"/>
    <w:rsid w:val="00401BAB"/>
    <w:rsid w:val="00402A3D"/>
    <w:rsid w:val="00403016"/>
    <w:rsid w:val="00405431"/>
    <w:rsid w:val="0041280C"/>
    <w:rsid w:val="0041295A"/>
    <w:rsid w:val="00412D2B"/>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81E"/>
    <w:rsid w:val="0044078B"/>
    <w:rsid w:val="00440D98"/>
    <w:rsid w:val="00444256"/>
    <w:rsid w:val="00445354"/>
    <w:rsid w:val="004453D5"/>
    <w:rsid w:val="004510A2"/>
    <w:rsid w:val="004527D7"/>
    <w:rsid w:val="004533B4"/>
    <w:rsid w:val="00453B0E"/>
    <w:rsid w:val="00454FEE"/>
    <w:rsid w:val="00456A46"/>
    <w:rsid w:val="00457757"/>
    <w:rsid w:val="0046106B"/>
    <w:rsid w:val="004637A2"/>
    <w:rsid w:val="00465882"/>
    <w:rsid w:val="00465E84"/>
    <w:rsid w:val="00467AAA"/>
    <w:rsid w:val="004716D4"/>
    <w:rsid w:val="00471D07"/>
    <w:rsid w:val="0047497A"/>
    <w:rsid w:val="00480430"/>
    <w:rsid w:val="004804BC"/>
    <w:rsid w:val="00481D58"/>
    <w:rsid w:val="00484A99"/>
    <w:rsid w:val="00486931"/>
    <w:rsid w:val="00487476"/>
    <w:rsid w:val="0049136C"/>
    <w:rsid w:val="00491B2D"/>
    <w:rsid w:val="00491D67"/>
    <w:rsid w:val="00494554"/>
    <w:rsid w:val="00497A90"/>
    <w:rsid w:val="004A00E5"/>
    <w:rsid w:val="004A24E9"/>
    <w:rsid w:val="004A25D3"/>
    <w:rsid w:val="004A2B72"/>
    <w:rsid w:val="004A3E91"/>
    <w:rsid w:val="004A3F1F"/>
    <w:rsid w:val="004A3FBB"/>
    <w:rsid w:val="004B062C"/>
    <w:rsid w:val="004B070C"/>
    <w:rsid w:val="004B09BB"/>
    <w:rsid w:val="004B2289"/>
    <w:rsid w:val="004B2D26"/>
    <w:rsid w:val="004B3921"/>
    <w:rsid w:val="004B7048"/>
    <w:rsid w:val="004C0A5A"/>
    <w:rsid w:val="004C258D"/>
    <w:rsid w:val="004C2B33"/>
    <w:rsid w:val="004C300F"/>
    <w:rsid w:val="004C5440"/>
    <w:rsid w:val="004C756E"/>
    <w:rsid w:val="004D0E6C"/>
    <w:rsid w:val="004D14D1"/>
    <w:rsid w:val="004D2EEB"/>
    <w:rsid w:val="004D336C"/>
    <w:rsid w:val="004D379C"/>
    <w:rsid w:val="004D396D"/>
    <w:rsid w:val="004D45B5"/>
    <w:rsid w:val="004D6546"/>
    <w:rsid w:val="004D6831"/>
    <w:rsid w:val="004D7B58"/>
    <w:rsid w:val="004E012C"/>
    <w:rsid w:val="004E02E4"/>
    <w:rsid w:val="004E0CED"/>
    <w:rsid w:val="004E0D5B"/>
    <w:rsid w:val="004E1802"/>
    <w:rsid w:val="004E2E2E"/>
    <w:rsid w:val="004E4CDA"/>
    <w:rsid w:val="004E4F8D"/>
    <w:rsid w:val="004E6966"/>
    <w:rsid w:val="004F1CD7"/>
    <w:rsid w:val="004F26C1"/>
    <w:rsid w:val="004F437C"/>
    <w:rsid w:val="004F4AE8"/>
    <w:rsid w:val="004F53EF"/>
    <w:rsid w:val="004F602C"/>
    <w:rsid w:val="004F62C9"/>
    <w:rsid w:val="004F6B58"/>
    <w:rsid w:val="004F792A"/>
    <w:rsid w:val="005007BE"/>
    <w:rsid w:val="0050206F"/>
    <w:rsid w:val="00502137"/>
    <w:rsid w:val="00502DCF"/>
    <w:rsid w:val="0050336B"/>
    <w:rsid w:val="00503829"/>
    <w:rsid w:val="00503D16"/>
    <w:rsid w:val="005064DC"/>
    <w:rsid w:val="0051013F"/>
    <w:rsid w:val="0051029E"/>
    <w:rsid w:val="0051055B"/>
    <w:rsid w:val="00512865"/>
    <w:rsid w:val="0051362C"/>
    <w:rsid w:val="00520D69"/>
    <w:rsid w:val="00522481"/>
    <w:rsid w:val="0052332F"/>
    <w:rsid w:val="00526749"/>
    <w:rsid w:val="005304AA"/>
    <w:rsid w:val="005315E1"/>
    <w:rsid w:val="005317F6"/>
    <w:rsid w:val="005321EC"/>
    <w:rsid w:val="00532413"/>
    <w:rsid w:val="005348D4"/>
    <w:rsid w:val="00536D75"/>
    <w:rsid w:val="005370AF"/>
    <w:rsid w:val="005374D8"/>
    <w:rsid w:val="00537ED3"/>
    <w:rsid w:val="00540331"/>
    <w:rsid w:val="005413E4"/>
    <w:rsid w:val="00541B8E"/>
    <w:rsid w:val="00545185"/>
    <w:rsid w:val="0054786F"/>
    <w:rsid w:val="00550B4D"/>
    <w:rsid w:val="0055406E"/>
    <w:rsid w:val="00555328"/>
    <w:rsid w:val="005555FF"/>
    <w:rsid w:val="00555F98"/>
    <w:rsid w:val="0055643A"/>
    <w:rsid w:val="00556B6E"/>
    <w:rsid w:val="00557F8C"/>
    <w:rsid w:val="00560353"/>
    <w:rsid w:val="0056075A"/>
    <w:rsid w:val="005607AF"/>
    <w:rsid w:val="00561C8F"/>
    <w:rsid w:val="00563A32"/>
    <w:rsid w:val="005650B6"/>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123F"/>
    <w:rsid w:val="005D28A7"/>
    <w:rsid w:val="005D6354"/>
    <w:rsid w:val="005D66C4"/>
    <w:rsid w:val="005D7109"/>
    <w:rsid w:val="005D7696"/>
    <w:rsid w:val="005E0CCF"/>
    <w:rsid w:val="005E12A2"/>
    <w:rsid w:val="005E1CCF"/>
    <w:rsid w:val="005E5435"/>
    <w:rsid w:val="005E5A22"/>
    <w:rsid w:val="005E5F6A"/>
    <w:rsid w:val="005E70C4"/>
    <w:rsid w:val="005F02C6"/>
    <w:rsid w:val="005F142D"/>
    <w:rsid w:val="005F2AD2"/>
    <w:rsid w:val="005F3DBF"/>
    <w:rsid w:val="005F4557"/>
    <w:rsid w:val="005F7EAB"/>
    <w:rsid w:val="0060061B"/>
    <w:rsid w:val="00602FA3"/>
    <w:rsid w:val="00606D98"/>
    <w:rsid w:val="0060711A"/>
    <w:rsid w:val="00613756"/>
    <w:rsid w:val="00613C97"/>
    <w:rsid w:val="00616A7A"/>
    <w:rsid w:val="00616A86"/>
    <w:rsid w:val="006174E1"/>
    <w:rsid w:val="0062101F"/>
    <w:rsid w:val="00621F3E"/>
    <w:rsid w:val="006265C7"/>
    <w:rsid w:val="006277D4"/>
    <w:rsid w:val="00627C0F"/>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E14"/>
    <w:rsid w:val="00655E83"/>
    <w:rsid w:val="00661F1F"/>
    <w:rsid w:val="00663EC5"/>
    <w:rsid w:val="006659E8"/>
    <w:rsid w:val="00667E67"/>
    <w:rsid w:val="006701F3"/>
    <w:rsid w:val="00675F31"/>
    <w:rsid w:val="00676597"/>
    <w:rsid w:val="00676CF6"/>
    <w:rsid w:val="00680726"/>
    <w:rsid w:val="00681213"/>
    <w:rsid w:val="00682856"/>
    <w:rsid w:val="0068349A"/>
    <w:rsid w:val="0068410B"/>
    <w:rsid w:val="00685C8C"/>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C66F8"/>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116E"/>
    <w:rsid w:val="007128F1"/>
    <w:rsid w:val="00712FE3"/>
    <w:rsid w:val="00713B0C"/>
    <w:rsid w:val="00713DF5"/>
    <w:rsid w:val="00713F73"/>
    <w:rsid w:val="00714626"/>
    <w:rsid w:val="007153C3"/>
    <w:rsid w:val="007162A9"/>
    <w:rsid w:val="0071748C"/>
    <w:rsid w:val="00720B90"/>
    <w:rsid w:val="00721F02"/>
    <w:rsid w:val="0072228A"/>
    <w:rsid w:val="00723D4B"/>
    <w:rsid w:val="00727560"/>
    <w:rsid w:val="007309F9"/>
    <w:rsid w:val="00732597"/>
    <w:rsid w:val="00733231"/>
    <w:rsid w:val="00734199"/>
    <w:rsid w:val="00735A95"/>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2C25"/>
    <w:rsid w:val="007A3C21"/>
    <w:rsid w:val="007A3F78"/>
    <w:rsid w:val="007A41B0"/>
    <w:rsid w:val="007A5493"/>
    <w:rsid w:val="007A60D8"/>
    <w:rsid w:val="007A73B8"/>
    <w:rsid w:val="007A7521"/>
    <w:rsid w:val="007A77FC"/>
    <w:rsid w:val="007B198E"/>
    <w:rsid w:val="007B337D"/>
    <w:rsid w:val="007B4B2F"/>
    <w:rsid w:val="007B5D21"/>
    <w:rsid w:val="007B606E"/>
    <w:rsid w:val="007B7261"/>
    <w:rsid w:val="007C135A"/>
    <w:rsid w:val="007C78B7"/>
    <w:rsid w:val="007D0E63"/>
    <w:rsid w:val="007D1AC6"/>
    <w:rsid w:val="007D247A"/>
    <w:rsid w:val="007D2D94"/>
    <w:rsid w:val="007D3705"/>
    <w:rsid w:val="007D45E1"/>
    <w:rsid w:val="007D487F"/>
    <w:rsid w:val="007D4A67"/>
    <w:rsid w:val="007D4BB8"/>
    <w:rsid w:val="007D75BF"/>
    <w:rsid w:val="007E2606"/>
    <w:rsid w:val="007E594F"/>
    <w:rsid w:val="007E6926"/>
    <w:rsid w:val="007E79F2"/>
    <w:rsid w:val="007F1A5F"/>
    <w:rsid w:val="007F3714"/>
    <w:rsid w:val="007F492E"/>
    <w:rsid w:val="007F6E69"/>
    <w:rsid w:val="007F70DE"/>
    <w:rsid w:val="00800E10"/>
    <w:rsid w:val="00801878"/>
    <w:rsid w:val="00801F0E"/>
    <w:rsid w:val="008037C0"/>
    <w:rsid w:val="00805479"/>
    <w:rsid w:val="00806F6E"/>
    <w:rsid w:val="00807D31"/>
    <w:rsid w:val="0081127F"/>
    <w:rsid w:val="008116E5"/>
    <w:rsid w:val="0081194E"/>
    <w:rsid w:val="008138FA"/>
    <w:rsid w:val="00820952"/>
    <w:rsid w:val="00820A31"/>
    <w:rsid w:val="00821086"/>
    <w:rsid w:val="0082132F"/>
    <w:rsid w:val="0082498C"/>
    <w:rsid w:val="00824DAE"/>
    <w:rsid w:val="00824FAD"/>
    <w:rsid w:val="00825049"/>
    <w:rsid w:val="00825AA2"/>
    <w:rsid w:val="008267AE"/>
    <w:rsid w:val="00827D2A"/>
    <w:rsid w:val="00831A30"/>
    <w:rsid w:val="00831A9C"/>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247C"/>
    <w:rsid w:val="00864547"/>
    <w:rsid w:val="00864B3D"/>
    <w:rsid w:val="00867EBF"/>
    <w:rsid w:val="00871B4C"/>
    <w:rsid w:val="008731CC"/>
    <w:rsid w:val="00874C98"/>
    <w:rsid w:val="008768FB"/>
    <w:rsid w:val="00877F2E"/>
    <w:rsid w:val="00881C7F"/>
    <w:rsid w:val="008824DE"/>
    <w:rsid w:val="00884FB3"/>
    <w:rsid w:val="008854FA"/>
    <w:rsid w:val="00885A13"/>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2C2C"/>
    <w:rsid w:val="008B30A1"/>
    <w:rsid w:val="008B3D8B"/>
    <w:rsid w:val="008B5B4B"/>
    <w:rsid w:val="008B5E6D"/>
    <w:rsid w:val="008B7E83"/>
    <w:rsid w:val="008C1B61"/>
    <w:rsid w:val="008C22AC"/>
    <w:rsid w:val="008C28FE"/>
    <w:rsid w:val="008C312E"/>
    <w:rsid w:val="008C3332"/>
    <w:rsid w:val="008C4BC4"/>
    <w:rsid w:val="008C59DD"/>
    <w:rsid w:val="008C5C25"/>
    <w:rsid w:val="008C7574"/>
    <w:rsid w:val="008C7750"/>
    <w:rsid w:val="008D1299"/>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2576"/>
    <w:rsid w:val="00904DA9"/>
    <w:rsid w:val="00905C3F"/>
    <w:rsid w:val="009103A3"/>
    <w:rsid w:val="00910601"/>
    <w:rsid w:val="009112BC"/>
    <w:rsid w:val="00912106"/>
    <w:rsid w:val="009140D7"/>
    <w:rsid w:val="0091462A"/>
    <w:rsid w:val="00923ADB"/>
    <w:rsid w:val="009246D8"/>
    <w:rsid w:val="00925F68"/>
    <w:rsid w:val="00926824"/>
    <w:rsid w:val="00927CCE"/>
    <w:rsid w:val="009329E5"/>
    <w:rsid w:val="00932AE2"/>
    <w:rsid w:val="00932BEC"/>
    <w:rsid w:val="009339DB"/>
    <w:rsid w:val="0093480D"/>
    <w:rsid w:val="00935497"/>
    <w:rsid w:val="00936909"/>
    <w:rsid w:val="00936B39"/>
    <w:rsid w:val="00941987"/>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86E0C"/>
    <w:rsid w:val="00987414"/>
    <w:rsid w:val="009936AB"/>
    <w:rsid w:val="009937EB"/>
    <w:rsid w:val="00993DDE"/>
    <w:rsid w:val="00994CE6"/>
    <w:rsid w:val="00995037"/>
    <w:rsid w:val="0099716F"/>
    <w:rsid w:val="009971E5"/>
    <w:rsid w:val="009A5184"/>
    <w:rsid w:val="009B0297"/>
    <w:rsid w:val="009B1963"/>
    <w:rsid w:val="009B1C4D"/>
    <w:rsid w:val="009B2073"/>
    <w:rsid w:val="009C4A10"/>
    <w:rsid w:val="009C4A8D"/>
    <w:rsid w:val="009C7C7B"/>
    <w:rsid w:val="009D2876"/>
    <w:rsid w:val="009D612D"/>
    <w:rsid w:val="009D7F6A"/>
    <w:rsid w:val="009E1BC2"/>
    <w:rsid w:val="009E1DB9"/>
    <w:rsid w:val="009E25DA"/>
    <w:rsid w:val="009E4A07"/>
    <w:rsid w:val="009E60A1"/>
    <w:rsid w:val="009E68EB"/>
    <w:rsid w:val="009F0F25"/>
    <w:rsid w:val="009F21CD"/>
    <w:rsid w:val="009F262A"/>
    <w:rsid w:val="009F262B"/>
    <w:rsid w:val="009F41E8"/>
    <w:rsid w:val="009F510B"/>
    <w:rsid w:val="00A017BE"/>
    <w:rsid w:val="00A01F25"/>
    <w:rsid w:val="00A0257C"/>
    <w:rsid w:val="00A04997"/>
    <w:rsid w:val="00A063F5"/>
    <w:rsid w:val="00A07277"/>
    <w:rsid w:val="00A07C3D"/>
    <w:rsid w:val="00A152EE"/>
    <w:rsid w:val="00A20258"/>
    <w:rsid w:val="00A20FD1"/>
    <w:rsid w:val="00A22A73"/>
    <w:rsid w:val="00A24D3D"/>
    <w:rsid w:val="00A25D16"/>
    <w:rsid w:val="00A2609F"/>
    <w:rsid w:val="00A300B5"/>
    <w:rsid w:val="00A305D6"/>
    <w:rsid w:val="00A30778"/>
    <w:rsid w:val="00A31A03"/>
    <w:rsid w:val="00A31AB3"/>
    <w:rsid w:val="00A3272A"/>
    <w:rsid w:val="00A342B1"/>
    <w:rsid w:val="00A344BA"/>
    <w:rsid w:val="00A35ABD"/>
    <w:rsid w:val="00A363DB"/>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995"/>
    <w:rsid w:val="00A93E98"/>
    <w:rsid w:val="00A94233"/>
    <w:rsid w:val="00A9430E"/>
    <w:rsid w:val="00A95E05"/>
    <w:rsid w:val="00A97003"/>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D0075"/>
    <w:rsid w:val="00AD2D0D"/>
    <w:rsid w:val="00AD329F"/>
    <w:rsid w:val="00AD3ABB"/>
    <w:rsid w:val="00AD4330"/>
    <w:rsid w:val="00AD5BFF"/>
    <w:rsid w:val="00AE15BD"/>
    <w:rsid w:val="00AE1A05"/>
    <w:rsid w:val="00AE2684"/>
    <w:rsid w:val="00AE2F8D"/>
    <w:rsid w:val="00AE3A66"/>
    <w:rsid w:val="00AE50E4"/>
    <w:rsid w:val="00AE66A1"/>
    <w:rsid w:val="00AE6A6D"/>
    <w:rsid w:val="00AE7E99"/>
    <w:rsid w:val="00AF0A17"/>
    <w:rsid w:val="00AF3C2C"/>
    <w:rsid w:val="00AF4B9C"/>
    <w:rsid w:val="00AF4BB7"/>
    <w:rsid w:val="00AF4C89"/>
    <w:rsid w:val="00B0145B"/>
    <w:rsid w:val="00B03605"/>
    <w:rsid w:val="00B037F4"/>
    <w:rsid w:val="00B0466A"/>
    <w:rsid w:val="00B04860"/>
    <w:rsid w:val="00B05FFF"/>
    <w:rsid w:val="00B06449"/>
    <w:rsid w:val="00B07473"/>
    <w:rsid w:val="00B07975"/>
    <w:rsid w:val="00B07FE1"/>
    <w:rsid w:val="00B10716"/>
    <w:rsid w:val="00B11367"/>
    <w:rsid w:val="00B1172F"/>
    <w:rsid w:val="00B121E5"/>
    <w:rsid w:val="00B12C35"/>
    <w:rsid w:val="00B12CE6"/>
    <w:rsid w:val="00B12D57"/>
    <w:rsid w:val="00B1596E"/>
    <w:rsid w:val="00B16706"/>
    <w:rsid w:val="00B16BD9"/>
    <w:rsid w:val="00B209FA"/>
    <w:rsid w:val="00B2213C"/>
    <w:rsid w:val="00B23B90"/>
    <w:rsid w:val="00B23E3F"/>
    <w:rsid w:val="00B252D5"/>
    <w:rsid w:val="00B25E7F"/>
    <w:rsid w:val="00B262D1"/>
    <w:rsid w:val="00B26B22"/>
    <w:rsid w:val="00B27732"/>
    <w:rsid w:val="00B27985"/>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6F29"/>
    <w:rsid w:val="00B70371"/>
    <w:rsid w:val="00B711CD"/>
    <w:rsid w:val="00B74624"/>
    <w:rsid w:val="00B7638B"/>
    <w:rsid w:val="00B76E51"/>
    <w:rsid w:val="00B776D7"/>
    <w:rsid w:val="00B80122"/>
    <w:rsid w:val="00B804C3"/>
    <w:rsid w:val="00B827CD"/>
    <w:rsid w:val="00B829B4"/>
    <w:rsid w:val="00B832C2"/>
    <w:rsid w:val="00B84139"/>
    <w:rsid w:val="00B84741"/>
    <w:rsid w:val="00B84BDB"/>
    <w:rsid w:val="00B8553D"/>
    <w:rsid w:val="00B86336"/>
    <w:rsid w:val="00B86E41"/>
    <w:rsid w:val="00B87F9F"/>
    <w:rsid w:val="00B91109"/>
    <w:rsid w:val="00B93386"/>
    <w:rsid w:val="00B967A1"/>
    <w:rsid w:val="00B9723C"/>
    <w:rsid w:val="00BA3F16"/>
    <w:rsid w:val="00BA460C"/>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6F67"/>
    <w:rsid w:val="00BD79F3"/>
    <w:rsid w:val="00BE0239"/>
    <w:rsid w:val="00BE044A"/>
    <w:rsid w:val="00BE19E7"/>
    <w:rsid w:val="00BE3577"/>
    <w:rsid w:val="00BE5AC1"/>
    <w:rsid w:val="00BE63C6"/>
    <w:rsid w:val="00BF2759"/>
    <w:rsid w:val="00BF5314"/>
    <w:rsid w:val="00BF59F7"/>
    <w:rsid w:val="00BF6529"/>
    <w:rsid w:val="00BF66BD"/>
    <w:rsid w:val="00C0319B"/>
    <w:rsid w:val="00C042B3"/>
    <w:rsid w:val="00C058AB"/>
    <w:rsid w:val="00C06C1B"/>
    <w:rsid w:val="00C06D76"/>
    <w:rsid w:val="00C07625"/>
    <w:rsid w:val="00C11872"/>
    <w:rsid w:val="00C132B2"/>
    <w:rsid w:val="00C1398F"/>
    <w:rsid w:val="00C1409A"/>
    <w:rsid w:val="00C14529"/>
    <w:rsid w:val="00C172F7"/>
    <w:rsid w:val="00C20B41"/>
    <w:rsid w:val="00C301A1"/>
    <w:rsid w:val="00C31494"/>
    <w:rsid w:val="00C31942"/>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3495"/>
    <w:rsid w:val="00C7394F"/>
    <w:rsid w:val="00C756B9"/>
    <w:rsid w:val="00C811CA"/>
    <w:rsid w:val="00C819D5"/>
    <w:rsid w:val="00C838F7"/>
    <w:rsid w:val="00C83946"/>
    <w:rsid w:val="00C83D36"/>
    <w:rsid w:val="00C84415"/>
    <w:rsid w:val="00C84553"/>
    <w:rsid w:val="00C85E81"/>
    <w:rsid w:val="00C90552"/>
    <w:rsid w:val="00C906E9"/>
    <w:rsid w:val="00C92D16"/>
    <w:rsid w:val="00C9355C"/>
    <w:rsid w:val="00C95AB7"/>
    <w:rsid w:val="00C97720"/>
    <w:rsid w:val="00C97D84"/>
    <w:rsid w:val="00CA053B"/>
    <w:rsid w:val="00CA05D6"/>
    <w:rsid w:val="00CA2196"/>
    <w:rsid w:val="00CA2C3A"/>
    <w:rsid w:val="00CA63F4"/>
    <w:rsid w:val="00CA7873"/>
    <w:rsid w:val="00CA7FEE"/>
    <w:rsid w:val="00CB020C"/>
    <w:rsid w:val="00CB21F1"/>
    <w:rsid w:val="00CB353E"/>
    <w:rsid w:val="00CB49CA"/>
    <w:rsid w:val="00CB704B"/>
    <w:rsid w:val="00CB776A"/>
    <w:rsid w:val="00CC07BE"/>
    <w:rsid w:val="00CC07D0"/>
    <w:rsid w:val="00CC1ADA"/>
    <w:rsid w:val="00CC47DE"/>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7F12"/>
    <w:rsid w:val="00CF1C57"/>
    <w:rsid w:val="00CF3F88"/>
    <w:rsid w:val="00CF6954"/>
    <w:rsid w:val="00D037E3"/>
    <w:rsid w:val="00D0717F"/>
    <w:rsid w:val="00D0737C"/>
    <w:rsid w:val="00D07AC7"/>
    <w:rsid w:val="00D1264F"/>
    <w:rsid w:val="00D146DC"/>
    <w:rsid w:val="00D20335"/>
    <w:rsid w:val="00D20E0D"/>
    <w:rsid w:val="00D22A4B"/>
    <w:rsid w:val="00D23033"/>
    <w:rsid w:val="00D25B31"/>
    <w:rsid w:val="00D26871"/>
    <w:rsid w:val="00D3097C"/>
    <w:rsid w:val="00D317A0"/>
    <w:rsid w:val="00D333DA"/>
    <w:rsid w:val="00D36480"/>
    <w:rsid w:val="00D36ED0"/>
    <w:rsid w:val="00D40F0B"/>
    <w:rsid w:val="00D40F92"/>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39EF"/>
    <w:rsid w:val="00D65635"/>
    <w:rsid w:val="00D660A4"/>
    <w:rsid w:val="00D661ED"/>
    <w:rsid w:val="00D66E13"/>
    <w:rsid w:val="00D67429"/>
    <w:rsid w:val="00D714BD"/>
    <w:rsid w:val="00D71CB8"/>
    <w:rsid w:val="00D749AA"/>
    <w:rsid w:val="00D7575F"/>
    <w:rsid w:val="00D76F67"/>
    <w:rsid w:val="00D77979"/>
    <w:rsid w:val="00D77DF2"/>
    <w:rsid w:val="00D83153"/>
    <w:rsid w:val="00D86FDB"/>
    <w:rsid w:val="00D87615"/>
    <w:rsid w:val="00D90314"/>
    <w:rsid w:val="00D90B78"/>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325"/>
    <w:rsid w:val="00E05B15"/>
    <w:rsid w:val="00E11C6D"/>
    <w:rsid w:val="00E147AC"/>
    <w:rsid w:val="00E14B77"/>
    <w:rsid w:val="00E14E3B"/>
    <w:rsid w:val="00E1567C"/>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009"/>
    <w:rsid w:val="00E4625B"/>
    <w:rsid w:val="00E541F0"/>
    <w:rsid w:val="00E54CAC"/>
    <w:rsid w:val="00E551E8"/>
    <w:rsid w:val="00E55319"/>
    <w:rsid w:val="00E60C19"/>
    <w:rsid w:val="00E61F5D"/>
    <w:rsid w:val="00E63B2F"/>
    <w:rsid w:val="00E65466"/>
    <w:rsid w:val="00E66674"/>
    <w:rsid w:val="00E6756D"/>
    <w:rsid w:val="00E71392"/>
    <w:rsid w:val="00E7233A"/>
    <w:rsid w:val="00E728F4"/>
    <w:rsid w:val="00E74FFB"/>
    <w:rsid w:val="00E7586D"/>
    <w:rsid w:val="00E773BA"/>
    <w:rsid w:val="00E77898"/>
    <w:rsid w:val="00E80D3B"/>
    <w:rsid w:val="00E811AF"/>
    <w:rsid w:val="00E8198F"/>
    <w:rsid w:val="00E819B9"/>
    <w:rsid w:val="00E839B6"/>
    <w:rsid w:val="00E84564"/>
    <w:rsid w:val="00E84A71"/>
    <w:rsid w:val="00E84C59"/>
    <w:rsid w:val="00E85505"/>
    <w:rsid w:val="00E85F96"/>
    <w:rsid w:val="00E904E6"/>
    <w:rsid w:val="00E938A0"/>
    <w:rsid w:val="00E93F12"/>
    <w:rsid w:val="00E955CC"/>
    <w:rsid w:val="00EA0597"/>
    <w:rsid w:val="00EA269F"/>
    <w:rsid w:val="00EA3036"/>
    <w:rsid w:val="00EA425D"/>
    <w:rsid w:val="00EA6A7E"/>
    <w:rsid w:val="00EA7459"/>
    <w:rsid w:val="00EA7CD4"/>
    <w:rsid w:val="00EB0AFA"/>
    <w:rsid w:val="00EB2396"/>
    <w:rsid w:val="00EB2F4B"/>
    <w:rsid w:val="00EB42D4"/>
    <w:rsid w:val="00EB5E4E"/>
    <w:rsid w:val="00EB7B38"/>
    <w:rsid w:val="00EC123C"/>
    <w:rsid w:val="00EC3B86"/>
    <w:rsid w:val="00EC3F2A"/>
    <w:rsid w:val="00EC5586"/>
    <w:rsid w:val="00EC58C8"/>
    <w:rsid w:val="00EC5C9A"/>
    <w:rsid w:val="00EC6892"/>
    <w:rsid w:val="00ED4571"/>
    <w:rsid w:val="00ED5744"/>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4644"/>
    <w:rsid w:val="00F06DF2"/>
    <w:rsid w:val="00F075AB"/>
    <w:rsid w:val="00F0766C"/>
    <w:rsid w:val="00F10307"/>
    <w:rsid w:val="00F13A2A"/>
    <w:rsid w:val="00F1517C"/>
    <w:rsid w:val="00F16B81"/>
    <w:rsid w:val="00F16D42"/>
    <w:rsid w:val="00F17FEB"/>
    <w:rsid w:val="00F22DF5"/>
    <w:rsid w:val="00F23C88"/>
    <w:rsid w:val="00F24C59"/>
    <w:rsid w:val="00F24ECE"/>
    <w:rsid w:val="00F25950"/>
    <w:rsid w:val="00F26EDF"/>
    <w:rsid w:val="00F271AB"/>
    <w:rsid w:val="00F300EB"/>
    <w:rsid w:val="00F310AD"/>
    <w:rsid w:val="00F32037"/>
    <w:rsid w:val="00F32A72"/>
    <w:rsid w:val="00F373C3"/>
    <w:rsid w:val="00F40D3B"/>
    <w:rsid w:val="00F41B76"/>
    <w:rsid w:val="00F44FFC"/>
    <w:rsid w:val="00F45D22"/>
    <w:rsid w:val="00F50146"/>
    <w:rsid w:val="00F5066A"/>
    <w:rsid w:val="00F50863"/>
    <w:rsid w:val="00F5206F"/>
    <w:rsid w:val="00F52CED"/>
    <w:rsid w:val="00F52E5F"/>
    <w:rsid w:val="00F534C2"/>
    <w:rsid w:val="00F53EF1"/>
    <w:rsid w:val="00F54A8A"/>
    <w:rsid w:val="00F551F1"/>
    <w:rsid w:val="00F57222"/>
    <w:rsid w:val="00F57A93"/>
    <w:rsid w:val="00F654EF"/>
    <w:rsid w:val="00F7057C"/>
    <w:rsid w:val="00F709CB"/>
    <w:rsid w:val="00F71C33"/>
    <w:rsid w:val="00F72A39"/>
    <w:rsid w:val="00F7345D"/>
    <w:rsid w:val="00F761E3"/>
    <w:rsid w:val="00F776F2"/>
    <w:rsid w:val="00F83057"/>
    <w:rsid w:val="00F8454B"/>
    <w:rsid w:val="00F85111"/>
    <w:rsid w:val="00F85EA8"/>
    <w:rsid w:val="00F86D7B"/>
    <w:rsid w:val="00F87733"/>
    <w:rsid w:val="00F87FA1"/>
    <w:rsid w:val="00F90AAC"/>
    <w:rsid w:val="00F94F29"/>
    <w:rsid w:val="00F96123"/>
    <w:rsid w:val="00F962CF"/>
    <w:rsid w:val="00F97574"/>
    <w:rsid w:val="00FA1086"/>
    <w:rsid w:val="00FA2812"/>
    <w:rsid w:val="00FA3D46"/>
    <w:rsid w:val="00FA3F3B"/>
    <w:rsid w:val="00FA3F7E"/>
    <w:rsid w:val="00FB074E"/>
    <w:rsid w:val="00FB1214"/>
    <w:rsid w:val="00FB3002"/>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DB"/>
    <w:rsid w:val="00FC75EC"/>
    <w:rsid w:val="00FC7EF8"/>
    <w:rsid w:val="00FD0A65"/>
    <w:rsid w:val="00FD32F3"/>
    <w:rsid w:val="00FD37BB"/>
    <w:rsid w:val="00FD58DE"/>
    <w:rsid w:val="00FD78E8"/>
    <w:rsid w:val="00FE0F8F"/>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7F492E"/>
    <w:pPr>
      <w:keepNext/>
      <w:keepLines/>
      <w:numPr>
        <w:numId w:val="11"/>
      </w:numPr>
      <w:pBdr>
        <w:between w:val="single" w:sz="4" w:space="1" w:color="auto"/>
      </w:pBdr>
      <w:tabs>
        <w:tab w:val="left" w:pos="284"/>
        <w:tab w:val="left" w:pos="360"/>
        <w:tab w:val="left" w:pos="900"/>
      </w:tabs>
      <w:spacing w:before="240" w:after="0" w:line="360" w:lineRule="auto"/>
      <w:ind w:left="360" w:right="0" w:hanging="360"/>
      <w:jc w:val="left"/>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7F492E"/>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 w:type="paragraph" w:styleId="BalloonText">
    <w:name w:val="Balloon Text"/>
    <w:basedOn w:val="Normal"/>
    <w:link w:val="BalloonTextChar"/>
    <w:uiPriority w:val="99"/>
    <w:semiHidden/>
    <w:unhideWhenUsed/>
    <w:rsid w:val="00986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E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liament.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ensiclinguistic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0-www.oed.com.wam.leeds.ac.uk/view/Entry/4459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F:\PHD%20WORK\Hansards\Bar%20Chart%20New%20Locu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Ghana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Sheet1!$B$3:$B$11</c:f>
              <c:numCache>
                <c:formatCode>General</c:formatCode>
                <c:ptCount val="9"/>
                <c:pt idx="0">
                  <c:v>27</c:v>
                </c:pt>
                <c:pt idx="1">
                  <c:v>16</c:v>
                </c:pt>
                <c:pt idx="2">
                  <c:v>15</c:v>
                </c:pt>
                <c:pt idx="3">
                  <c:v>19</c:v>
                </c:pt>
                <c:pt idx="4">
                  <c:v>18</c:v>
                </c:pt>
                <c:pt idx="5">
                  <c:v>1</c:v>
                </c:pt>
                <c:pt idx="6">
                  <c:v>4</c:v>
                </c:pt>
                <c:pt idx="7">
                  <c:v>0</c:v>
                </c:pt>
                <c:pt idx="8">
                  <c:v>0</c:v>
                </c:pt>
              </c:numCache>
            </c:numRef>
          </c:val>
        </c:ser>
        <c:ser>
          <c:idx val="1"/>
          <c:order val="1"/>
          <c:tx>
            <c:strRef>
              <c:f>Sheet1!$C$2</c:f>
              <c:strCache>
                <c:ptCount val="1"/>
                <c:pt idx="0">
                  <c:v>UK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Sheet1!$C$3:$C$11</c:f>
              <c:numCache>
                <c:formatCode>General</c:formatCode>
                <c:ptCount val="9"/>
                <c:pt idx="0">
                  <c:v>46</c:v>
                </c:pt>
                <c:pt idx="1">
                  <c:v>0</c:v>
                </c:pt>
                <c:pt idx="2">
                  <c:v>16</c:v>
                </c:pt>
                <c:pt idx="3">
                  <c:v>3</c:v>
                </c:pt>
                <c:pt idx="4">
                  <c:v>32</c:v>
                </c:pt>
                <c:pt idx="5">
                  <c:v>3</c:v>
                </c:pt>
                <c:pt idx="6">
                  <c:v>0</c:v>
                </c:pt>
                <c:pt idx="7">
                  <c:v>0</c:v>
                </c:pt>
                <c:pt idx="8">
                  <c:v>0</c:v>
                </c:pt>
              </c:numCache>
            </c:numRef>
          </c:val>
        </c:ser>
        <c:dLbls>
          <c:showLegendKey val="0"/>
          <c:showVal val="0"/>
          <c:showCatName val="0"/>
          <c:showSerName val="0"/>
          <c:showPercent val="0"/>
          <c:showBubbleSize val="0"/>
        </c:dLbls>
        <c:gapWidth val="100"/>
        <c:overlap val="-24"/>
        <c:axId val="928630128"/>
        <c:axId val="928636112"/>
      </c:barChart>
      <c:catAx>
        <c:axId val="928630128"/>
        <c:scaling>
          <c:orientation val="minMax"/>
        </c:scaling>
        <c:delete val="0"/>
        <c:axPos val="b"/>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928636112"/>
        <c:crosses val="autoZero"/>
        <c:auto val="1"/>
        <c:lblAlgn val="ctr"/>
        <c:lblOffset val="100"/>
        <c:noMultiLvlLbl val="0"/>
      </c:catAx>
      <c:valAx>
        <c:axId val="92863611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GB" cap="none"/>
                  <a:t>Frequency %</a:t>
                </a:r>
              </a:p>
            </c:rich>
          </c:tx>
          <c:overlay val="0"/>
          <c:spPr>
            <a:noFill/>
            <a:ln>
              <a:noFill/>
            </a:ln>
            <a:effectLst/>
          </c:spPr>
          <c:txPr>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928630128"/>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FCFA5-EBA6-4BB8-ABE9-B8C659F35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9995</Words>
  <Characters>56973</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2021-08-21T13:32:00Z</dcterms:created>
  <dcterms:modified xsi:type="dcterms:W3CDTF">2021-12-21T16:45:00Z</dcterms:modified>
</cp:coreProperties>
</file>