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884DD" w14:textId="77777777" w:rsidR="00566A1E" w:rsidRPr="004738E8" w:rsidRDefault="00566A1E" w:rsidP="00566A1E">
      <w:pPr>
        <w:spacing w:line="240" w:lineRule="auto"/>
        <w:jc w:val="center"/>
        <w:rPr>
          <w:rFonts w:ascii="Times New Roman" w:hAnsi="Times New Roman" w:cs="Times New Roman"/>
          <w:b/>
          <w:sz w:val="24"/>
          <w:szCs w:val="24"/>
        </w:rPr>
      </w:pPr>
      <w:r w:rsidRPr="004738E8">
        <w:rPr>
          <w:rFonts w:ascii="Times New Roman" w:hAnsi="Times New Roman" w:cs="Times New Roman"/>
          <w:b/>
          <w:sz w:val="24"/>
          <w:szCs w:val="24"/>
        </w:rPr>
        <w:t xml:space="preserve">ASSESSING </w:t>
      </w:r>
      <w:r w:rsidR="00A12C44">
        <w:rPr>
          <w:rFonts w:ascii="Times New Roman" w:hAnsi="Times New Roman" w:cs="Times New Roman"/>
          <w:b/>
          <w:sz w:val="24"/>
          <w:szCs w:val="24"/>
        </w:rPr>
        <w:t xml:space="preserve">THE </w:t>
      </w:r>
      <w:r w:rsidRPr="004738E8">
        <w:rPr>
          <w:rFonts w:ascii="Times New Roman" w:hAnsi="Times New Roman" w:cs="Times New Roman"/>
          <w:b/>
          <w:sz w:val="24"/>
          <w:szCs w:val="24"/>
        </w:rPr>
        <w:t>PHONOLOGICAL PROCESSES IN AKAN CHILD LANGUAGE</w:t>
      </w:r>
    </w:p>
    <w:p w14:paraId="091DF006" w14:textId="77777777" w:rsidR="00566A1E" w:rsidRPr="004738E8" w:rsidRDefault="00566A1E" w:rsidP="00566A1E">
      <w:pPr>
        <w:pStyle w:val="Default"/>
        <w:rPr>
          <w:i/>
          <w:iCs/>
        </w:rPr>
      </w:pPr>
    </w:p>
    <w:p w14:paraId="5C8DD292" w14:textId="77777777" w:rsidR="00566A1E" w:rsidRPr="004738E8" w:rsidRDefault="00566A1E" w:rsidP="00566A1E">
      <w:pPr>
        <w:spacing w:after="0" w:line="240" w:lineRule="auto"/>
        <w:jc w:val="center"/>
        <w:rPr>
          <w:rFonts w:ascii="Times New Roman" w:hAnsi="Times New Roman" w:cs="Times New Roman"/>
          <w:b/>
          <w:sz w:val="24"/>
          <w:szCs w:val="24"/>
        </w:rPr>
      </w:pPr>
    </w:p>
    <w:p w14:paraId="47D41450"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Abstract</w:t>
      </w:r>
    </w:p>
    <w:p w14:paraId="2E1C22C5"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This paper seeks to examine the phonological processes embedded in the speech errors of child phonology in Akan, a Niger-Congo (Kwa) language. The study has become necessary because cross-linguistically, several works have been undertaken on child language acquisition but very little or no attention has been given to that of Akan. Most of these works on African languages have centered on the acquisition processes with little on the phonological processes underpinning child language. Therefore, this study bridges the gap by providing a discussion of some phonological processes that underline the acquisition of Akan children. In the course of the phonological development of the Akan child as part of language acquisition, these processes occur as phonological simplification strategies to resolve relatively challenging natural adult forms of Akan expressions. This is either due to an articulatory accident or a defect in the speech organ. It is against this backdrop that </w:t>
      </w:r>
      <w:proofErr w:type="spellStart"/>
      <w:r w:rsidRPr="004738E8">
        <w:rPr>
          <w:rFonts w:ascii="Times New Roman" w:hAnsi="Times New Roman" w:cs="Times New Roman"/>
          <w:sz w:val="24"/>
          <w:szCs w:val="24"/>
        </w:rPr>
        <w:t>Fromkin</w:t>
      </w:r>
      <w:proofErr w:type="spellEnd"/>
      <w:r w:rsidRPr="004738E8">
        <w:rPr>
          <w:rFonts w:ascii="Times New Roman" w:hAnsi="Times New Roman" w:cs="Times New Roman"/>
          <w:sz w:val="24"/>
          <w:szCs w:val="24"/>
        </w:rPr>
        <w:t xml:space="preserve"> (1973) opines that a slip of tongue is evidence of a phonological process in action. Hence, this paper concludes that the inadequacies in child language acquisition trigger various phonological processes such as vocalization, stopping, de-affrication, anteriorization, fronting, </w:t>
      </w:r>
      <w:r w:rsidR="0019715C" w:rsidRPr="004738E8">
        <w:rPr>
          <w:rFonts w:ascii="Times New Roman" w:hAnsi="Times New Roman" w:cs="Times New Roman"/>
          <w:sz w:val="24"/>
          <w:szCs w:val="24"/>
        </w:rPr>
        <w:t xml:space="preserve">cluster reduction, </w:t>
      </w:r>
      <w:r w:rsidRPr="004738E8">
        <w:rPr>
          <w:rFonts w:ascii="Times New Roman" w:hAnsi="Times New Roman" w:cs="Times New Roman"/>
          <w:sz w:val="24"/>
          <w:szCs w:val="24"/>
        </w:rPr>
        <w:t xml:space="preserve">reduplication as a phonological simplification strategy in the acquisition of  Akan.          </w:t>
      </w:r>
    </w:p>
    <w:p w14:paraId="086EB404" w14:textId="77777777" w:rsidR="00566A1E" w:rsidRPr="004738E8" w:rsidRDefault="00566A1E" w:rsidP="00566A1E">
      <w:pPr>
        <w:spacing w:line="240" w:lineRule="auto"/>
        <w:jc w:val="both"/>
        <w:rPr>
          <w:rFonts w:ascii="Times New Roman" w:hAnsi="Times New Roman" w:cs="Times New Roman"/>
          <w:b/>
          <w:sz w:val="24"/>
          <w:szCs w:val="24"/>
        </w:rPr>
      </w:pPr>
    </w:p>
    <w:p w14:paraId="19FCA5C4"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Keywords: Phonological processes, Speech errors, Child language, Slip of tongue, Akan. </w:t>
      </w:r>
    </w:p>
    <w:p w14:paraId="0C701F68" w14:textId="77777777" w:rsidR="00566A1E" w:rsidRPr="004738E8" w:rsidRDefault="00566A1E" w:rsidP="00566A1E">
      <w:pPr>
        <w:spacing w:line="240" w:lineRule="auto"/>
        <w:jc w:val="both"/>
        <w:rPr>
          <w:rFonts w:ascii="Times New Roman" w:hAnsi="Times New Roman" w:cs="Times New Roman"/>
          <w:sz w:val="24"/>
          <w:szCs w:val="24"/>
        </w:rPr>
      </w:pPr>
    </w:p>
    <w:p w14:paraId="44718C08"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1. Introduction</w:t>
      </w:r>
    </w:p>
    <w:p w14:paraId="5315F209"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In child language and non-native speakers’ phonology, it is observed that there are so many inaccuracies and errors. These inaccuracies are rich in phonological processes. The focus of this paper is to examine such phonological processes through child language acquisition which is an important research subject in linguistics in recent times. Studies on child language development are often carried out in English and other Indo-European languages. A close assessment of the literature on child language acquisition indicates that Bantu and other southern African languages have received much attention on how children develop speaking competencies in these languages. In this regard, mention is made of studies such as Demuth (1993, 2003) on the Sesotho language, </w:t>
      </w:r>
      <w:proofErr w:type="spellStart"/>
      <w:r w:rsidRPr="004738E8">
        <w:rPr>
          <w:rFonts w:ascii="Times New Roman" w:hAnsi="Times New Roman" w:cs="Times New Roman"/>
          <w:sz w:val="24"/>
          <w:szCs w:val="24"/>
        </w:rPr>
        <w:t>Suzman</w:t>
      </w:r>
      <w:proofErr w:type="spellEnd"/>
      <w:r w:rsidRPr="004738E8">
        <w:rPr>
          <w:rFonts w:ascii="Times New Roman" w:hAnsi="Times New Roman" w:cs="Times New Roman"/>
          <w:sz w:val="24"/>
          <w:szCs w:val="24"/>
        </w:rPr>
        <w:t xml:space="preserve"> (1991), and Pascoe and </w:t>
      </w:r>
      <w:proofErr w:type="spellStart"/>
      <w:r w:rsidRPr="004738E8">
        <w:rPr>
          <w:rFonts w:ascii="Times New Roman" w:hAnsi="Times New Roman" w:cs="Times New Roman"/>
          <w:sz w:val="24"/>
          <w:szCs w:val="24"/>
        </w:rPr>
        <w:t>Jeggo</w:t>
      </w:r>
      <w:proofErr w:type="spellEnd"/>
      <w:r w:rsidRPr="004738E8">
        <w:rPr>
          <w:rFonts w:ascii="Times New Roman" w:hAnsi="Times New Roman" w:cs="Times New Roman"/>
          <w:sz w:val="24"/>
          <w:szCs w:val="24"/>
        </w:rPr>
        <w:t xml:space="preserve"> (2019) on the Zulu language, Mowrer and Burger (1991); </w:t>
      </w:r>
      <w:proofErr w:type="spellStart"/>
      <w:r w:rsidRPr="004738E8">
        <w:rPr>
          <w:rFonts w:ascii="Times New Roman" w:hAnsi="Times New Roman" w:cs="Times New Roman"/>
          <w:sz w:val="24"/>
          <w:szCs w:val="24"/>
        </w:rPr>
        <w:t>Gxilishe</w:t>
      </w:r>
      <w:proofErr w:type="spellEnd"/>
      <w:r w:rsidRPr="004738E8">
        <w:rPr>
          <w:rFonts w:ascii="Times New Roman" w:hAnsi="Times New Roman" w:cs="Times New Roman"/>
          <w:sz w:val="24"/>
          <w:szCs w:val="24"/>
        </w:rPr>
        <w:t xml:space="preserve"> (2004) among several others on Xhosa. Within the Niger-Congo language family, </w:t>
      </w:r>
      <w:proofErr w:type="spellStart"/>
      <w:r w:rsidRPr="004738E8">
        <w:rPr>
          <w:rFonts w:ascii="Times New Roman" w:hAnsi="Times New Roman" w:cs="Times New Roman"/>
          <w:sz w:val="24"/>
          <w:szCs w:val="24"/>
        </w:rPr>
        <w:t>Nwokah</w:t>
      </w:r>
      <w:proofErr w:type="spellEnd"/>
      <w:r w:rsidRPr="004738E8">
        <w:rPr>
          <w:rFonts w:ascii="Times New Roman" w:hAnsi="Times New Roman" w:cs="Times New Roman"/>
          <w:sz w:val="24"/>
          <w:szCs w:val="24"/>
        </w:rPr>
        <w:t xml:space="preserve"> (1986), </w:t>
      </w:r>
      <w:proofErr w:type="spellStart"/>
      <w:r w:rsidRPr="004738E8">
        <w:rPr>
          <w:rFonts w:ascii="Times New Roman" w:hAnsi="Times New Roman" w:cs="Times New Roman"/>
          <w:sz w:val="24"/>
          <w:szCs w:val="24"/>
        </w:rPr>
        <w:t>Oyebade</w:t>
      </w:r>
      <w:proofErr w:type="spellEnd"/>
      <w:r w:rsidRPr="004738E8">
        <w:rPr>
          <w:rFonts w:ascii="Times New Roman" w:hAnsi="Times New Roman" w:cs="Times New Roman"/>
          <w:sz w:val="24"/>
          <w:szCs w:val="24"/>
        </w:rPr>
        <w:t xml:space="preserve"> (1990), and Adeniyi (2017) have undertaken a similar study on Igbo and Yoruba respectively. With regard to Ghanaian languages belonging to the Niger-Congo (Kwa) family, studies on child language acquisition comprise Adjei (2002) on Ewe, </w:t>
      </w:r>
      <w:proofErr w:type="spellStart"/>
      <w:r w:rsidRPr="004738E8">
        <w:rPr>
          <w:rFonts w:ascii="Times New Roman" w:hAnsi="Times New Roman" w:cs="Times New Roman"/>
          <w:sz w:val="24"/>
          <w:szCs w:val="24"/>
        </w:rPr>
        <w:t>Kpogo</w:t>
      </w:r>
      <w:proofErr w:type="spellEnd"/>
      <w:r w:rsidRPr="004738E8">
        <w:rPr>
          <w:rFonts w:ascii="Times New Roman" w:hAnsi="Times New Roman" w:cs="Times New Roman"/>
          <w:sz w:val="24"/>
          <w:szCs w:val="24"/>
        </w:rPr>
        <w:t xml:space="preserve"> (2016) on Ga, </w:t>
      </w:r>
      <w:proofErr w:type="spellStart"/>
      <w:r w:rsidRPr="004738E8">
        <w:rPr>
          <w:rFonts w:ascii="Times New Roman" w:hAnsi="Times New Roman" w:cs="Times New Roman"/>
          <w:sz w:val="24"/>
          <w:szCs w:val="24"/>
        </w:rPr>
        <w:t>Saah</w:t>
      </w:r>
      <w:proofErr w:type="spellEnd"/>
      <w:r w:rsidRPr="004738E8">
        <w:rPr>
          <w:rFonts w:ascii="Times New Roman" w:hAnsi="Times New Roman" w:cs="Times New Roman"/>
          <w:sz w:val="24"/>
          <w:szCs w:val="24"/>
        </w:rPr>
        <w:t xml:space="preserve"> (1994), and Amoako (2020) on Akan. </w:t>
      </w:r>
    </w:p>
    <w:p w14:paraId="0BF32907"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However, irrespective of the typological dissimilarities in the various languages, the obvious findings from all these studies is that children encounter inadequacies in the acquisition of language. As part of the consensus, it is asserted that the child language acquisition phenomenon is not disorganized (cf. Stemberger &amp; Bernhardt 2018). That is, the process of language development likely follows a natural order with few variations. In child language segmental </w:t>
      </w:r>
      <w:r w:rsidRPr="004738E8">
        <w:rPr>
          <w:rFonts w:ascii="Times New Roman" w:hAnsi="Times New Roman" w:cs="Times New Roman"/>
          <w:sz w:val="24"/>
          <w:szCs w:val="24"/>
        </w:rPr>
        <w:lastRenderedPageBreak/>
        <w:t xml:space="preserve">phonology, it is noted that the child builds up sound inventory beginning from less challenging to more challenging segments. The same can be said of sound clustering, syllable development, and other prosodic features in various languages. </w:t>
      </w:r>
    </w:p>
    <w:p w14:paraId="0A799849"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Consequently, in Akan, a recent study by Amoako (2020) observes that the acquisition order as in many other languages begins from stops and ends with laterals as follows: stops, nasals, fricatives, affricates, glides, laterals in that sequence. However, there is also an admission of the possibility of overlap and variation in the acquisition process. The implication is that stops and nasal sounds develop earlier whereas fricatives and affricates have a late development by the child. It is believed that from age 2, the child continues stocking up sound inventory to age 6 and 7 where the child attains a level of conformity with an adult inventory. For instance, all other things being equal, it is noted that before age 5, cross-linguistically, the child is yet to develop the ability to produce affricate segments. As a result, between the phases of age 2-6 precisely, child phonology has a segmental shortfall and inaccuracies. Following these inaccuracies and limitations, the child adopts various repair strategies to overcome their shortfall in the pronunciation of morphs and morphemes featuring the unattained or imprecise segment(s) at a particular period. The repair as a form of simplification strategy on the difficult morpheme for the child consequently sparks various phonological processes. These phonological processes are grouped into substitution process, assimilation process, and syllable structure processes. Therefore, this paper seeks to add the various phonological processes of child language to the existing ones in Akan. </w:t>
      </w:r>
    </w:p>
    <w:p w14:paraId="75D3D878" w14:textId="77777777" w:rsidR="00566A1E" w:rsidRPr="004738E8" w:rsidRDefault="00566A1E" w:rsidP="00566A1E">
      <w:pPr>
        <w:spacing w:line="240" w:lineRule="auto"/>
        <w:jc w:val="both"/>
        <w:rPr>
          <w:rFonts w:ascii="Times New Roman" w:hAnsi="Times New Roman" w:cs="Times New Roman"/>
          <w:b/>
          <w:sz w:val="24"/>
          <w:szCs w:val="24"/>
        </w:rPr>
      </w:pPr>
    </w:p>
    <w:p w14:paraId="5B247D63"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1.1 </w:t>
      </w:r>
      <w:r w:rsidRPr="004738E8">
        <w:rPr>
          <w:rFonts w:ascii="Times New Roman" w:hAnsi="Times New Roman" w:cs="Times New Roman"/>
          <w:b/>
          <w:i/>
          <w:sz w:val="24"/>
          <w:szCs w:val="24"/>
        </w:rPr>
        <w:t xml:space="preserve"> The Akan Language   </w:t>
      </w:r>
      <w:r w:rsidRPr="004738E8">
        <w:rPr>
          <w:rFonts w:ascii="Times New Roman" w:hAnsi="Times New Roman" w:cs="Times New Roman"/>
          <w:b/>
          <w:sz w:val="24"/>
          <w:szCs w:val="24"/>
        </w:rPr>
        <w:t xml:space="preserve">              </w:t>
      </w:r>
    </w:p>
    <w:p w14:paraId="21EB1A4E"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Akan as a descriptive characteristic refers to an ethnic as well as a specific linguistic group of people in Ghana and part of the Ivory Coast. In Ghana, geographically, this group of people dominantly occupy the southern (including the </w:t>
      </w:r>
      <w:proofErr w:type="spellStart"/>
      <w:r w:rsidRPr="004738E8">
        <w:rPr>
          <w:rFonts w:ascii="Times New Roman" w:hAnsi="Times New Roman" w:cs="Times New Roman"/>
          <w:sz w:val="24"/>
          <w:szCs w:val="24"/>
        </w:rPr>
        <w:t>Oti</w:t>
      </w:r>
      <w:proofErr w:type="spellEnd"/>
      <w:r w:rsidRPr="004738E8">
        <w:rPr>
          <w:rFonts w:ascii="Times New Roman" w:hAnsi="Times New Roman" w:cs="Times New Roman"/>
          <w:sz w:val="24"/>
          <w:szCs w:val="24"/>
        </w:rPr>
        <w:t xml:space="preserve"> enclave carved out of the Volta Region) and middle part of Ghana. The Akan with its various subdivisions has an identical culture and a language with intricate relationships leading to mutual intelligibility. According to Agyekum (2006), the language consists of about ten (10) related dialects that include Asante, </w:t>
      </w:r>
      <w:proofErr w:type="spellStart"/>
      <w:r w:rsidRPr="004738E8">
        <w:rPr>
          <w:rFonts w:ascii="Times New Roman" w:hAnsi="Times New Roman" w:cs="Times New Roman"/>
          <w:sz w:val="24"/>
          <w:szCs w:val="24"/>
        </w:rPr>
        <w:t>Akuapem</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Fante</w:t>
      </w:r>
      <w:proofErr w:type="spellEnd"/>
      <w:r w:rsidRPr="004738E8">
        <w:rPr>
          <w:rFonts w:ascii="Times New Roman" w:hAnsi="Times New Roman" w:cs="Times New Roman"/>
          <w:sz w:val="24"/>
          <w:szCs w:val="24"/>
        </w:rPr>
        <w:t xml:space="preserve">, Agona, </w:t>
      </w:r>
      <w:proofErr w:type="spellStart"/>
      <w:r w:rsidRPr="004738E8">
        <w:rPr>
          <w:rFonts w:ascii="Times New Roman" w:hAnsi="Times New Roman" w:cs="Times New Roman"/>
          <w:sz w:val="24"/>
          <w:szCs w:val="24"/>
        </w:rPr>
        <w:t>Assin</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Ahanta</w:t>
      </w:r>
      <w:proofErr w:type="spellEnd"/>
      <w:r w:rsidRPr="004738E8">
        <w:rPr>
          <w:rFonts w:ascii="Times New Roman" w:hAnsi="Times New Roman" w:cs="Times New Roman"/>
          <w:sz w:val="24"/>
          <w:szCs w:val="24"/>
        </w:rPr>
        <w:t xml:space="preserve">, Akyem, </w:t>
      </w:r>
      <w:proofErr w:type="spellStart"/>
      <w:r w:rsidRPr="004738E8">
        <w:rPr>
          <w:rFonts w:ascii="Times New Roman" w:hAnsi="Times New Roman" w:cs="Times New Roman"/>
          <w:sz w:val="24"/>
          <w:szCs w:val="24"/>
        </w:rPr>
        <w:t>Wassa</w:t>
      </w:r>
      <w:proofErr w:type="spellEnd"/>
      <w:r w:rsidRPr="004738E8">
        <w:rPr>
          <w:rFonts w:ascii="Times New Roman" w:hAnsi="Times New Roman" w:cs="Times New Roman"/>
          <w:sz w:val="24"/>
          <w:szCs w:val="24"/>
        </w:rPr>
        <w:t xml:space="preserve">, Bono, etc. From the lists of dialects, it is only the three major dialects; Asante, </w:t>
      </w:r>
      <w:proofErr w:type="spellStart"/>
      <w:r w:rsidRPr="004738E8">
        <w:rPr>
          <w:rFonts w:ascii="Times New Roman" w:hAnsi="Times New Roman" w:cs="Times New Roman"/>
          <w:sz w:val="24"/>
          <w:szCs w:val="24"/>
        </w:rPr>
        <w:t>Akuapim</w:t>
      </w:r>
      <w:proofErr w:type="spellEnd"/>
      <w:r w:rsidRPr="004738E8">
        <w:rPr>
          <w:rFonts w:ascii="Times New Roman" w:hAnsi="Times New Roman" w:cs="Times New Roman"/>
          <w:sz w:val="24"/>
          <w:szCs w:val="24"/>
        </w:rPr>
        <w:t xml:space="preserve">, and </w:t>
      </w:r>
      <w:proofErr w:type="spellStart"/>
      <w:r w:rsidRPr="004738E8">
        <w:rPr>
          <w:rFonts w:ascii="Times New Roman" w:hAnsi="Times New Roman" w:cs="Times New Roman"/>
          <w:sz w:val="24"/>
          <w:szCs w:val="24"/>
        </w:rPr>
        <w:t>Fante</w:t>
      </w:r>
      <w:proofErr w:type="spellEnd"/>
      <w:r w:rsidRPr="004738E8">
        <w:rPr>
          <w:rFonts w:ascii="Times New Roman" w:hAnsi="Times New Roman" w:cs="Times New Roman"/>
          <w:sz w:val="24"/>
          <w:szCs w:val="24"/>
        </w:rPr>
        <w:t xml:space="preserve"> that have achieved literary status.  Nine out of the sixteen regions in Ghana are predominantly occupied by the </w:t>
      </w:r>
      <w:proofErr w:type="spellStart"/>
      <w:r w:rsidRPr="004738E8">
        <w:rPr>
          <w:rFonts w:ascii="Times New Roman" w:hAnsi="Times New Roman" w:cs="Times New Roman"/>
          <w:sz w:val="24"/>
          <w:szCs w:val="24"/>
        </w:rPr>
        <w:t>Akans</w:t>
      </w:r>
      <w:proofErr w:type="spellEnd"/>
      <w:r w:rsidRPr="004738E8">
        <w:rPr>
          <w:rFonts w:ascii="Times New Roman" w:hAnsi="Times New Roman" w:cs="Times New Roman"/>
          <w:sz w:val="24"/>
          <w:szCs w:val="24"/>
        </w:rPr>
        <w:t xml:space="preserve"> and they speak any of the dialects as their mother tongue. These regions are Central, Eastern, Ashanti, Western, Western North, Bono East, Bono, </w:t>
      </w:r>
      <w:proofErr w:type="spellStart"/>
      <w:r w:rsidRPr="004738E8">
        <w:rPr>
          <w:rFonts w:ascii="Times New Roman" w:hAnsi="Times New Roman" w:cs="Times New Roman"/>
          <w:sz w:val="24"/>
          <w:szCs w:val="24"/>
        </w:rPr>
        <w:t>Oti</w:t>
      </w:r>
      <w:proofErr w:type="spellEnd"/>
      <w:r w:rsidRPr="004738E8">
        <w:rPr>
          <w:rFonts w:ascii="Times New Roman" w:hAnsi="Times New Roman" w:cs="Times New Roman"/>
          <w:sz w:val="24"/>
          <w:szCs w:val="24"/>
        </w:rPr>
        <w:t>, and the Ahafo regions.   However, due to migration, Akan speakers can be found across the length and breadth of the country. It is for this reason that it is statistically estimated that over 50% of Ghana’s population either speaks or understands the three major dialects as an L1 or a lingua franca. Therefore, due to its dominance and wider coverage, it is not out of place to claim that Akan is the most widely spoken language in Ghana.</w:t>
      </w:r>
    </w:p>
    <w:p w14:paraId="535CE5EC" w14:textId="77777777" w:rsidR="00566A1E" w:rsidRPr="004738E8" w:rsidRDefault="00566A1E" w:rsidP="00566A1E">
      <w:pPr>
        <w:spacing w:line="240" w:lineRule="auto"/>
        <w:jc w:val="both"/>
        <w:rPr>
          <w:rFonts w:ascii="Times New Roman" w:hAnsi="Times New Roman" w:cs="Times New Roman"/>
          <w:b/>
          <w:sz w:val="24"/>
          <w:szCs w:val="24"/>
        </w:rPr>
      </w:pPr>
    </w:p>
    <w:p w14:paraId="2DED626E"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b/>
          <w:sz w:val="24"/>
          <w:szCs w:val="24"/>
        </w:rPr>
        <w:t xml:space="preserve">2.0 Overview of Akan Sounds System </w:t>
      </w:r>
    </w:p>
    <w:p w14:paraId="06E5EBAF"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2.1   </w:t>
      </w:r>
      <w:r w:rsidRPr="004738E8">
        <w:rPr>
          <w:rFonts w:ascii="Times New Roman" w:hAnsi="Times New Roman" w:cs="Times New Roman"/>
          <w:b/>
          <w:i/>
          <w:sz w:val="24"/>
          <w:szCs w:val="24"/>
        </w:rPr>
        <w:t>Akan Vocalic Inventory</w:t>
      </w:r>
    </w:p>
    <w:p w14:paraId="3D8F4442" w14:textId="0A5F1A3C" w:rsidR="00566A1E" w:rsidRPr="004738E8" w:rsidRDefault="00566A1E" w:rsidP="00566A1E">
      <w:pPr>
        <w:autoSpaceDE w:val="0"/>
        <w:autoSpaceDN w:val="0"/>
        <w:adjustRightInd w:val="0"/>
        <w:spacing w:after="0" w:line="240" w:lineRule="auto"/>
        <w:jc w:val="both"/>
        <w:rPr>
          <w:rFonts w:ascii="Times New Roman" w:hAnsi="Times New Roman" w:cs="Times New Roman"/>
          <w:color w:val="000000"/>
          <w:sz w:val="24"/>
          <w:szCs w:val="24"/>
        </w:rPr>
      </w:pPr>
      <w:r w:rsidRPr="004738E8">
        <w:rPr>
          <w:rFonts w:ascii="Times New Roman" w:hAnsi="Times New Roman" w:cs="Times New Roman"/>
          <w:sz w:val="24"/>
          <w:szCs w:val="24"/>
        </w:rPr>
        <w:t xml:space="preserve">Akan has ten (10) oral vowels [ </w:t>
      </w:r>
      <w:proofErr w:type="spellStart"/>
      <w:r w:rsidRPr="004738E8">
        <w:rPr>
          <w:rFonts w:ascii="Times New Roman" w:hAnsi="Times New Roman" w:cs="Times New Roman"/>
          <w:b/>
          <w:sz w:val="24"/>
          <w:szCs w:val="24"/>
        </w:rPr>
        <w:t>i</w:t>
      </w:r>
      <w:proofErr w:type="spellEnd"/>
      <w:r w:rsidRPr="004738E8">
        <w:rPr>
          <w:rFonts w:ascii="Times New Roman" w:hAnsi="Times New Roman" w:cs="Times New Roman"/>
          <w:b/>
          <w:sz w:val="24"/>
          <w:szCs w:val="24"/>
        </w:rPr>
        <w:t>, ɪ, u, ʊ, e, ɛ, o, ɔ, a, æ</w:t>
      </w:r>
      <w:r w:rsidRPr="004738E8">
        <w:rPr>
          <w:rFonts w:ascii="Times New Roman" w:hAnsi="Times New Roman" w:cs="Times New Roman"/>
          <w:sz w:val="24"/>
          <w:szCs w:val="24"/>
        </w:rPr>
        <w:t xml:space="preserve">] at the systematic phonetic level </w:t>
      </w:r>
      <w:r w:rsidRPr="004738E8">
        <w:rPr>
          <w:rFonts w:ascii="Times New Roman" w:hAnsi="Times New Roman" w:cs="Times New Roman"/>
          <w:b/>
          <w:color w:val="000000"/>
          <w:sz w:val="24"/>
          <w:szCs w:val="24"/>
        </w:rPr>
        <w:t>(</w:t>
      </w:r>
      <w:r w:rsidRPr="004738E8">
        <w:rPr>
          <w:rFonts w:ascii="Times New Roman" w:hAnsi="Times New Roman" w:cs="Times New Roman"/>
          <w:sz w:val="24"/>
          <w:szCs w:val="24"/>
        </w:rPr>
        <w:t xml:space="preserve">Schachter &amp; </w:t>
      </w:r>
      <w:proofErr w:type="spellStart"/>
      <w:r w:rsidRPr="004738E8">
        <w:rPr>
          <w:rFonts w:ascii="Times New Roman" w:hAnsi="Times New Roman" w:cs="Times New Roman"/>
          <w:sz w:val="24"/>
          <w:szCs w:val="24"/>
        </w:rPr>
        <w:t>Fromkin</w:t>
      </w:r>
      <w:proofErr w:type="spellEnd"/>
      <w:r w:rsidRPr="004738E8">
        <w:rPr>
          <w:rFonts w:ascii="Times New Roman" w:hAnsi="Times New Roman" w:cs="Times New Roman"/>
          <w:sz w:val="24"/>
          <w:szCs w:val="24"/>
        </w:rPr>
        <w:t xml:space="preserve"> 1968; Clements 1976; Dolphyne 1988; </w:t>
      </w:r>
      <w:proofErr w:type="spellStart"/>
      <w:r w:rsidRPr="004738E8">
        <w:rPr>
          <w:rFonts w:ascii="Times New Roman" w:hAnsi="Times New Roman" w:cs="Times New Roman"/>
          <w:sz w:val="24"/>
          <w:szCs w:val="24"/>
        </w:rPr>
        <w:t>Eshun</w:t>
      </w:r>
      <w:proofErr w:type="spellEnd"/>
      <w:r w:rsidRPr="004738E8">
        <w:rPr>
          <w:rFonts w:ascii="Times New Roman" w:hAnsi="Times New Roman" w:cs="Times New Roman"/>
          <w:sz w:val="24"/>
          <w:szCs w:val="24"/>
        </w:rPr>
        <w:t xml:space="preserve"> 1993;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2002, 2006, </w:t>
      </w:r>
      <w:r w:rsidRPr="004738E8">
        <w:rPr>
          <w:rFonts w:ascii="Times New Roman" w:hAnsi="Times New Roman" w:cs="Times New Roman"/>
          <w:sz w:val="24"/>
          <w:szCs w:val="24"/>
        </w:rPr>
        <w:lastRenderedPageBreak/>
        <w:t>2013)</w:t>
      </w:r>
      <w:r w:rsidRPr="004738E8">
        <w:rPr>
          <w:rFonts w:ascii="Times New Roman" w:hAnsi="Times New Roman" w:cs="Times New Roman"/>
          <w:color w:val="000000"/>
          <w:sz w:val="24"/>
          <w:szCs w:val="24"/>
        </w:rPr>
        <w:t xml:space="preserve"> </w:t>
      </w:r>
      <w:r w:rsidRPr="004738E8">
        <w:rPr>
          <w:rFonts w:ascii="Times New Roman" w:hAnsi="Times New Roman" w:cs="Times New Roman"/>
          <w:sz w:val="24"/>
          <w:szCs w:val="24"/>
        </w:rPr>
        <w:t>and five (5) phonemic nasal vowels [</w:t>
      </w:r>
      <w:r w:rsidRPr="004738E8">
        <w:rPr>
          <w:rFonts w:ascii="Times New Roman" w:hAnsi="Times New Roman" w:cs="Times New Roman"/>
          <w:b/>
          <w:color w:val="000000"/>
          <w:sz w:val="24"/>
          <w:szCs w:val="24"/>
        </w:rPr>
        <w:t xml:space="preserve">ã, ĩ, </w:t>
      </w:r>
      <w:r w:rsidRPr="004738E8">
        <w:rPr>
          <w:rFonts w:ascii="Times New Roman" w:hAnsi="Times New Roman" w:cs="Times New Roman"/>
          <w:b/>
          <w:sz w:val="24"/>
          <w:szCs w:val="24"/>
        </w:rPr>
        <w:t>ɪ̃,</w:t>
      </w:r>
      <w:r w:rsidRPr="004738E8">
        <w:rPr>
          <w:rFonts w:ascii="Times New Roman" w:hAnsi="Times New Roman" w:cs="Times New Roman"/>
          <w:b/>
          <w:color w:val="000000"/>
          <w:sz w:val="24"/>
          <w:szCs w:val="24"/>
        </w:rPr>
        <w:t xml:space="preserve"> ũ, </w:t>
      </w:r>
      <w:r w:rsidRPr="004738E8">
        <w:rPr>
          <w:rFonts w:ascii="Times New Roman" w:hAnsi="Times New Roman" w:cs="Times New Roman"/>
          <w:b/>
          <w:sz w:val="24"/>
          <w:szCs w:val="24"/>
        </w:rPr>
        <w:t>ʊ̃</w:t>
      </w:r>
      <w:r w:rsidRPr="004738E8">
        <w:rPr>
          <w:rFonts w:ascii="Times New Roman" w:hAnsi="Times New Roman" w:cs="Times New Roman"/>
          <w:b/>
          <w:color w:val="000000"/>
          <w:sz w:val="24"/>
          <w:szCs w:val="24"/>
        </w:rPr>
        <w:t>] (</w:t>
      </w:r>
      <w:proofErr w:type="spellStart"/>
      <w:r w:rsidRPr="004738E8">
        <w:rPr>
          <w:rFonts w:ascii="Times New Roman" w:hAnsi="Times New Roman" w:cs="Times New Roman"/>
          <w:sz w:val="24"/>
          <w:szCs w:val="24"/>
        </w:rPr>
        <w:t>Eshun</w:t>
      </w:r>
      <w:proofErr w:type="spellEnd"/>
      <w:r w:rsidRPr="004738E8">
        <w:rPr>
          <w:rFonts w:ascii="Times New Roman" w:hAnsi="Times New Roman" w:cs="Times New Roman"/>
          <w:sz w:val="24"/>
          <w:szCs w:val="24"/>
        </w:rPr>
        <w:t xml:space="preserve">, 1993;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2002, 2006,2013; </w:t>
      </w:r>
      <w:proofErr w:type="spellStart"/>
      <w:r w:rsidRPr="004738E8">
        <w:rPr>
          <w:rFonts w:ascii="Times New Roman" w:hAnsi="Times New Roman" w:cs="Times New Roman"/>
          <w:sz w:val="24"/>
          <w:szCs w:val="24"/>
        </w:rPr>
        <w:t>Manyah</w:t>
      </w:r>
      <w:proofErr w:type="spellEnd"/>
      <w:r w:rsidRPr="004738E8">
        <w:rPr>
          <w:rFonts w:ascii="Times New Roman" w:hAnsi="Times New Roman" w:cs="Times New Roman"/>
          <w:sz w:val="24"/>
          <w:szCs w:val="24"/>
        </w:rPr>
        <w:t>, 2008; Dolphyne, 2006).</w:t>
      </w:r>
      <w:r w:rsidRPr="004738E8">
        <w:rPr>
          <w:rFonts w:ascii="Times New Roman" w:hAnsi="Times New Roman" w:cs="Times New Roman"/>
          <w:color w:val="000000"/>
          <w:sz w:val="24"/>
          <w:szCs w:val="24"/>
        </w:rPr>
        <w:t xml:space="preserve"> </w:t>
      </w:r>
      <w:r w:rsidRPr="004738E8">
        <w:rPr>
          <w:rFonts w:ascii="Times New Roman" w:hAnsi="Times New Roman" w:cs="Times New Roman"/>
          <w:sz w:val="24"/>
          <w:szCs w:val="24"/>
        </w:rPr>
        <w:t>In terms of their distribution, e</w:t>
      </w:r>
      <w:r w:rsidRPr="004738E8">
        <w:rPr>
          <w:rFonts w:ascii="Times New Roman" w:hAnsi="Times New Roman" w:cs="Times New Roman"/>
          <w:color w:val="000000"/>
          <w:sz w:val="24"/>
          <w:szCs w:val="24"/>
        </w:rPr>
        <w:t>ight vowels [</w:t>
      </w:r>
      <w:proofErr w:type="spellStart"/>
      <w:r w:rsidRPr="004738E8">
        <w:rPr>
          <w:rFonts w:ascii="Times New Roman" w:hAnsi="Times New Roman" w:cs="Times New Roman"/>
          <w:b/>
          <w:color w:val="000000"/>
          <w:sz w:val="24"/>
          <w:szCs w:val="24"/>
        </w:rPr>
        <w:t>i</w:t>
      </w:r>
      <w:proofErr w:type="spellEnd"/>
      <w:r w:rsidRPr="004738E8">
        <w:rPr>
          <w:rFonts w:ascii="Times New Roman" w:hAnsi="Times New Roman" w:cs="Times New Roman"/>
          <w:b/>
          <w:color w:val="000000"/>
          <w:sz w:val="24"/>
          <w:szCs w:val="24"/>
        </w:rPr>
        <w:t>, ɪ, e, ɛ, a, æ, ɔ, o</w:t>
      </w:r>
      <w:r w:rsidRPr="004738E8">
        <w:rPr>
          <w:rFonts w:ascii="Times New Roman" w:hAnsi="Times New Roman" w:cs="Times New Roman"/>
          <w:color w:val="000000"/>
          <w:sz w:val="24"/>
          <w:szCs w:val="24"/>
        </w:rPr>
        <w:t xml:space="preserve">] occur word-initially in </w:t>
      </w:r>
      <w:proofErr w:type="spellStart"/>
      <w:r w:rsidRPr="004738E8">
        <w:rPr>
          <w:rFonts w:ascii="Times New Roman" w:hAnsi="Times New Roman" w:cs="Times New Roman"/>
          <w:color w:val="000000"/>
          <w:sz w:val="24"/>
          <w:szCs w:val="24"/>
        </w:rPr>
        <w:t>Fante</w:t>
      </w:r>
      <w:proofErr w:type="spellEnd"/>
      <w:r w:rsidRPr="004738E8">
        <w:rPr>
          <w:rFonts w:ascii="Times New Roman" w:hAnsi="Times New Roman" w:cs="Times New Roman"/>
          <w:color w:val="000000"/>
          <w:sz w:val="24"/>
          <w:szCs w:val="24"/>
        </w:rPr>
        <w:t xml:space="preserve"> and six [</w:t>
      </w:r>
      <w:r w:rsidRPr="004738E8">
        <w:rPr>
          <w:rFonts w:ascii="Times New Roman" w:hAnsi="Times New Roman" w:cs="Times New Roman"/>
          <w:b/>
          <w:color w:val="000000"/>
          <w:sz w:val="24"/>
          <w:szCs w:val="24"/>
        </w:rPr>
        <w:t>e, ɛ, a, æ, ɔ, o</w:t>
      </w:r>
      <w:r w:rsidRPr="004738E8">
        <w:rPr>
          <w:rFonts w:ascii="Times New Roman" w:hAnsi="Times New Roman" w:cs="Times New Roman"/>
          <w:color w:val="000000"/>
          <w:sz w:val="24"/>
          <w:szCs w:val="24"/>
        </w:rPr>
        <w:t xml:space="preserve">] in </w:t>
      </w:r>
      <w:proofErr w:type="spellStart"/>
      <w:r w:rsidRPr="004738E8">
        <w:rPr>
          <w:rFonts w:ascii="Times New Roman" w:hAnsi="Times New Roman" w:cs="Times New Roman"/>
          <w:color w:val="000000"/>
          <w:sz w:val="24"/>
          <w:szCs w:val="24"/>
        </w:rPr>
        <w:t>Akuapem</w:t>
      </w:r>
      <w:proofErr w:type="spellEnd"/>
      <w:r w:rsidRPr="004738E8">
        <w:rPr>
          <w:rFonts w:ascii="Times New Roman" w:hAnsi="Times New Roman" w:cs="Times New Roman"/>
          <w:color w:val="000000"/>
          <w:sz w:val="24"/>
          <w:szCs w:val="24"/>
        </w:rPr>
        <w:t xml:space="preserve"> and Asante.  All the ten (10) phonetic vowels occur at the word medial position. In </w:t>
      </w:r>
      <w:proofErr w:type="spellStart"/>
      <w:r w:rsidRPr="004738E8">
        <w:rPr>
          <w:rFonts w:ascii="Times New Roman" w:hAnsi="Times New Roman" w:cs="Times New Roman"/>
          <w:color w:val="000000"/>
          <w:sz w:val="24"/>
          <w:szCs w:val="24"/>
        </w:rPr>
        <w:t>Fante</w:t>
      </w:r>
      <w:proofErr w:type="spellEnd"/>
      <w:r w:rsidRPr="004738E8">
        <w:rPr>
          <w:rFonts w:ascii="Times New Roman" w:hAnsi="Times New Roman" w:cs="Times New Roman"/>
          <w:color w:val="000000"/>
          <w:sz w:val="24"/>
          <w:szCs w:val="24"/>
        </w:rPr>
        <w:t xml:space="preserve">, all the ten phonetic oral vowels occur word-finally. However, in Asante and </w:t>
      </w:r>
      <w:proofErr w:type="spellStart"/>
      <w:r w:rsidRPr="004738E8">
        <w:rPr>
          <w:rFonts w:ascii="Times New Roman" w:hAnsi="Times New Roman" w:cs="Times New Roman"/>
          <w:color w:val="000000"/>
          <w:sz w:val="24"/>
          <w:szCs w:val="24"/>
        </w:rPr>
        <w:t>Akuapem</w:t>
      </w:r>
      <w:proofErr w:type="spellEnd"/>
      <w:r w:rsidRPr="004738E8">
        <w:rPr>
          <w:rFonts w:ascii="Times New Roman" w:hAnsi="Times New Roman" w:cs="Times New Roman"/>
          <w:color w:val="000000"/>
          <w:sz w:val="24"/>
          <w:szCs w:val="24"/>
        </w:rPr>
        <w:t xml:space="preserve">, only nine (9) vowels </w:t>
      </w:r>
      <w:r w:rsidRPr="004738E8">
        <w:rPr>
          <w:rFonts w:ascii="Times New Roman" w:hAnsi="Times New Roman" w:cs="Times New Roman"/>
          <w:sz w:val="24"/>
          <w:szCs w:val="24"/>
        </w:rPr>
        <w:t xml:space="preserve">[ </w:t>
      </w:r>
      <w:proofErr w:type="spellStart"/>
      <w:r w:rsidRPr="004738E8">
        <w:rPr>
          <w:rFonts w:ascii="Times New Roman" w:hAnsi="Times New Roman" w:cs="Times New Roman"/>
          <w:b/>
          <w:sz w:val="24"/>
          <w:szCs w:val="24"/>
        </w:rPr>
        <w:t>i</w:t>
      </w:r>
      <w:proofErr w:type="spellEnd"/>
      <w:r w:rsidRPr="004738E8">
        <w:rPr>
          <w:rFonts w:ascii="Times New Roman" w:hAnsi="Times New Roman" w:cs="Times New Roman"/>
          <w:b/>
          <w:sz w:val="24"/>
          <w:szCs w:val="24"/>
        </w:rPr>
        <w:t>, ɪ, u, ʊ, e, ɛ, o, ɔ, a</w:t>
      </w:r>
      <w:r w:rsidRPr="004738E8">
        <w:rPr>
          <w:rFonts w:ascii="Times New Roman" w:hAnsi="Times New Roman" w:cs="Times New Roman"/>
          <w:sz w:val="24"/>
          <w:szCs w:val="24"/>
        </w:rPr>
        <w:t xml:space="preserve">] </w:t>
      </w:r>
      <w:r w:rsidRPr="004738E8">
        <w:rPr>
          <w:rFonts w:ascii="Times New Roman" w:hAnsi="Times New Roman" w:cs="Times New Roman"/>
          <w:color w:val="000000"/>
          <w:sz w:val="24"/>
          <w:szCs w:val="24"/>
        </w:rPr>
        <w:t>occur word-finally (</w:t>
      </w: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xml:space="preserve">, 2006; </w:t>
      </w:r>
      <w:r w:rsidR="00EE5E2F">
        <w:rPr>
          <w:rFonts w:ascii="Times New Roman" w:hAnsi="Times New Roman" w:cs="Times New Roman"/>
          <w:color w:val="000000"/>
          <w:sz w:val="24"/>
          <w:szCs w:val="24"/>
        </w:rPr>
        <w:t>XXXX</w:t>
      </w:r>
      <w:r w:rsidRPr="004738E8">
        <w:rPr>
          <w:rFonts w:ascii="Times New Roman" w:hAnsi="Times New Roman" w:cs="Times New Roman"/>
          <w:color w:val="000000"/>
          <w:sz w:val="24"/>
          <w:szCs w:val="24"/>
        </w:rPr>
        <w:t xml:space="preserve">, 2011). The vowel [æ] is allophonic, not phonemic. It is in complementary distribution with [a], where [æ] occurs before advanced high vowels and [a] occurs elsewhere (Clements, 1981, 1984; Stewart, 1983; Dolphyne, 1988 </w:t>
      </w: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xml:space="preserve">, 2004; and </w:t>
      </w:r>
      <w:r w:rsidR="00EE5E2F">
        <w:rPr>
          <w:rFonts w:ascii="Times New Roman" w:hAnsi="Times New Roman" w:cs="Times New Roman"/>
          <w:color w:val="000000"/>
          <w:sz w:val="24"/>
          <w:szCs w:val="24"/>
        </w:rPr>
        <w:t>XXXX</w:t>
      </w:r>
      <w:r w:rsidRPr="004738E8">
        <w:rPr>
          <w:rFonts w:ascii="Times New Roman" w:hAnsi="Times New Roman" w:cs="Times New Roman"/>
          <w:color w:val="000000"/>
          <w:sz w:val="24"/>
          <w:szCs w:val="24"/>
        </w:rPr>
        <w:t xml:space="preserve">, 2015). </w:t>
      </w:r>
      <w:bookmarkStart w:id="0" w:name="_Hlk56139416"/>
      <w:r w:rsidRPr="004738E8">
        <w:rPr>
          <w:rFonts w:ascii="Times New Roman" w:hAnsi="Times New Roman" w:cs="Times New Roman"/>
          <w:color w:val="000000"/>
          <w:sz w:val="24"/>
          <w:szCs w:val="24"/>
        </w:rPr>
        <w:t xml:space="preserve">Dolphyne (1988) </w:t>
      </w:r>
      <w:bookmarkEnd w:id="0"/>
      <w:r w:rsidRPr="004738E8">
        <w:rPr>
          <w:rFonts w:ascii="Times New Roman" w:hAnsi="Times New Roman" w:cs="Times New Roman"/>
          <w:color w:val="000000"/>
          <w:sz w:val="24"/>
          <w:szCs w:val="24"/>
        </w:rPr>
        <w:t xml:space="preserve">explains that [æ] is a predictable [+ATR] allophonic variant of [a] before a following [+ATR] vowel. </w:t>
      </w:r>
      <w:r w:rsidRPr="004738E8">
        <w:rPr>
          <w:rFonts w:ascii="Times New Roman" w:hAnsi="Times New Roman" w:cs="Times New Roman"/>
          <w:sz w:val="24"/>
          <w:szCs w:val="24"/>
        </w:rPr>
        <w:t>The chart below shows the ten phonetic oral vowels in Akan.</w:t>
      </w:r>
    </w:p>
    <w:p w14:paraId="3C3A6DD8" w14:textId="77777777" w:rsidR="00566A1E" w:rsidRPr="004738E8" w:rsidRDefault="00566A1E" w:rsidP="00566A1E">
      <w:pPr>
        <w:autoSpaceDE w:val="0"/>
        <w:autoSpaceDN w:val="0"/>
        <w:adjustRightInd w:val="0"/>
        <w:spacing w:after="0" w:line="360" w:lineRule="auto"/>
        <w:jc w:val="both"/>
        <w:rPr>
          <w:rFonts w:ascii="Times New Roman" w:hAnsi="Times New Roman" w:cs="Times New Roman"/>
          <w:b/>
          <w:sz w:val="6"/>
          <w:szCs w:val="24"/>
        </w:rPr>
      </w:pPr>
    </w:p>
    <w:p w14:paraId="2894D774" w14:textId="77777777" w:rsidR="00566A1E" w:rsidRPr="004738E8" w:rsidRDefault="00566A1E" w:rsidP="00566A1E">
      <w:pPr>
        <w:autoSpaceDE w:val="0"/>
        <w:autoSpaceDN w:val="0"/>
        <w:adjustRightInd w:val="0"/>
        <w:spacing w:after="0" w:line="360" w:lineRule="auto"/>
        <w:jc w:val="both"/>
        <w:rPr>
          <w:rFonts w:ascii="Times New Roman" w:hAnsi="Times New Roman" w:cs="Times New Roman"/>
          <w:sz w:val="24"/>
          <w:szCs w:val="24"/>
        </w:rPr>
      </w:pPr>
      <w:r w:rsidRPr="004738E8">
        <w:rPr>
          <w:rFonts w:ascii="Times New Roman" w:hAnsi="Times New Roman" w:cs="Times New Roman"/>
          <w:b/>
          <w:sz w:val="24"/>
          <w:szCs w:val="24"/>
        </w:rPr>
        <w:t>Chart 1: Akan Vowel Chart</w:t>
      </w:r>
      <w:r w:rsidRPr="004738E8">
        <w:rPr>
          <w:rFonts w:ascii="Times New Roman" w:hAnsi="Times New Roman" w:cs="Times New Roman"/>
          <w:i/>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 </w:t>
      </w:r>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     </w:t>
      </w:r>
    </w:p>
    <w:p w14:paraId="711A4AC3"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74E5614A" wp14:editId="1ED2451A">
                <wp:simplePos x="0" y="0"/>
                <wp:positionH relativeFrom="column">
                  <wp:posOffset>3905250</wp:posOffset>
                </wp:positionH>
                <wp:positionV relativeFrom="paragraph">
                  <wp:posOffset>91440</wp:posOffset>
                </wp:positionV>
                <wp:extent cx="0" cy="1790700"/>
                <wp:effectExtent l="76200" t="38100" r="76200" b="57150"/>
                <wp:wrapNone/>
                <wp:docPr id="179" name="Straight Arrow Connector 179"/>
                <wp:cNvGraphicFramePr/>
                <a:graphic xmlns:a="http://schemas.openxmlformats.org/drawingml/2006/main">
                  <a:graphicData uri="http://schemas.microsoft.com/office/word/2010/wordprocessingShape">
                    <wps:wsp>
                      <wps:cNvCnPr/>
                      <wps:spPr>
                        <a:xfrm flipV="1">
                          <a:off x="0" y="0"/>
                          <a:ext cx="0" cy="1790700"/>
                        </a:xfrm>
                        <a:prstGeom prst="straightConnector1">
                          <a:avLst/>
                        </a:prstGeom>
                        <a:noFill/>
                        <a:ln w="9525" cap="flat" cmpd="sng" algn="ctr">
                          <a:solidFill>
                            <a:sysClr val="windowText" lastClr="000000"/>
                          </a:solidFill>
                          <a:prstDash val="solid"/>
                          <a:headEnd type="oval"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shapetype w14:anchorId="191CCD2D" id="_x0000_t32" coordsize="21600,21600" o:spt="32" o:oned="t" path="m,l21600,21600e" filled="f">
                <v:path arrowok="t" fillok="f" o:connecttype="none"/>
                <o:lock v:ext="edit" shapetype="t"/>
              </v:shapetype>
              <v:shape id="Straight Arrow Connector 179" o:spid="_x0000_s1026" type="#_x0000_t32" style="position:absolute;margin-left:307.5pt;margin-top:7.2pt;width:0;height:141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" strokecolor="windowText">
                <v:stroke startarrow="oval" endarrow="block"/>
              </v:shape>
            </w:pict>
          </mc:Fallback>
        </mc:AlternateContent>
      </w:r>
      <w:r w:rsidRPr="004738E8">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03B1BB9C" wp14:editId="5476F5E2">
                <wp:simplePos x="0" y="0"/>
                <wp:positionH relativeFrom="column">
                  <wp:posOffset>1409700</wp:posOffset>
                </wp:positionH>
                <wp:positionV relativeFrom="paragraph">
                  <wp:posOffset>91440</wp:posOffset>
                </wp:positionV>
                <wp:extent cx="2251075" cy="1790700"/>
                <wp:effectExtent l="0" t="0" r="34925" b="19050"/>
                <wp:wrapNone/>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1075" cy="1790700"/>
                          <a:chOff x="2612" y="9518"/>
                          <a:chExt cx="4593" cy="4212"/>
                        </a:xfrm>
                      </wpg:grpSpPr>
                      <wpg:grpSp>
                        <wpg:cNvPr id="169" name="Group 3"/>
                        <wpg:cNvGrpSpPr>
                          <a:grpSpLocks/>
                        </wpg:cNvGrpSpPr>
                        <wpg:grpSpPr bwMode="auto">
                          <a:xfrm>
                            <a:off x="3564" y="9518"/>
                            <a:ext cx="2546" cy="3509"/>
                            <a:chOff x="3564" y="9518"/>
                            <a:chExt cx="2546" cy="3509"/>
                          </a:xfrm>
                        </wpg:grpSpPr>
                        <wps:wsp>
                          <wps:cNvPr id="170" name="AutoShape 4"/>
                          <wps:cNvCnPr>
                            <a:cxnSpLocks noChangeShapeType="1"/>
                          </wps:cNvCnPr>
                          <wps:spPr bwMode="auto">
                            <a:xfrm>
                              <a:off x="3564" y="9518"/>
                              <a:ext cx="2546" cy="3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1" name="AutoShape 5"/>
                          <wps:cNvCnPr>
                            <a:cxnSpLocks noChangeShapeType="1"/>
                          </wps:cNvCnPr>
                          <wps:spPr bwMode="auto">
                            <a:xfrm>
                              <a:off x="6110" y="9518"/>
                              <a:ext cx="0" cy="3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172" name="Group 6"/>
                        <wpg:cNvGrpSpPr>
                          <a:grpSpLocks/>
                        </wpg:cNvGrpSpPr>
                        <wpg:grpSpPr bwMode="auto">
                          <a:xfrm>
                            <a:off x="2612" y="9518"/>
                            <a:ext cx="4593" cy="4212"/>
                            <a:chOff x="2612" y="9518"/>
                            <a:chExt cx="4593" cy="4212"/>
                          </a:xfrm>
                        </wpg:grpSpPr>
                        <wps:wsp>
                          <wps:cNvPr id="173" name="AutoShape 7"/>
                          <wps:cNvCnPr>
                            <a:cxnSpLocks noChangeShapeType="1"/>
                          </wps:cNvCnPr>
                          <wps:spPr bwMode="auto">
                            <a:xfrm>
                              <a:off x="2612" y="9518"/>
                              <a:ext cx="2746" cy="42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4" name="AutoShape 8"/>
                          <wps:cNvCnPr>
                            <a:cxnSpLocks noChangeShapeType="1"/>
                          </wps:cNvCnPr>
                          <wps:spPr bwMode="auto">
                            <a:xfrm>
                              <a:off x="7204" y="9518"/>
                              <a:ext cx="1" cy="42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5" name="AutoShape 9"/>
                          <wps:cNvCnPr>
                            <a:cxnSpLocks noChangeShapeType="1"/>
                          </wps:cNvCnPr>
                          <wps:spPr bwMode="auto">
                            <a:xfrm flipH="1">
                              <a:off x="2612" y="9518"/>
                              <a:ext cx="4593"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6" name="AutoShape 10"/>
                          <wps:cNvCnPr>
                            <a:cxnSpLocks noChangeShapeType="1"/>
                          </wps:cNvCnPr>
                          <wps:spPr bwMode="auto">
                            <a:xfrm>
                              <a:off x="5358" y="13730"/>
                              <a:ext cx="184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77" name="AutoShape 11"/>
                        <wps:cNvCnPr>
                          <a:cxnSpLocks noChangeShapeType="1"/>
                        </wps:cNvCnPr>
                        <wps:spPr bwMode="auto">
                          <a:xfrm>
                            <a:off x="4206" y="12068"/>
                            <a:ext cx="299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8" name="AutoShape 12"/>
                        <wps:cNvCnPr>
                          <a:cxnSpLocks noChangeShapeType="1"/>
                        </wps:cNvCnPr>
                        <wps:spPr bwMode="auto">
                          <a:xfrm>
                            <a:off x="3458" y="10828"/>
                            <a:ext cx="374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85F6FE9" id="Group 168" o:spid="_x0000_s1026" style="position:absolute;margin-left:111pt;margin-top:7.2pt;width:177.25pt;height:141pt;z-index:251659264" coordorigin="2612,9518" coordsize="4593,4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">
                <v:group id="Group 3" o:spid="_x0000_s1027" style="position:absolute;left:3564;top:9518;width:2546;height:3509" coordorigin="3564,9518" coordsize="2546,35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HWYcMAAADcAAAADwAAAGRycy9kb3ducmV2LnhtbERPS4vCMBC+C/6HMIK3&#10;Na2y4naNIqLiQRZ8wLK3oRnbYjMpTWzrv98Igrf5+J4zX3amFA3VrrCsIB5FIIhTqwvOFFzO248Z&#10;COeRNZaWScGDHCwX/d4cE21bPlJz8pkIIewSVJB7XyVSujQng25kK+LAXW1t0AdYZ1LX2IZwU8px&#10;FE2lwYJDQ44VrXNKb6e7UbBrsV1N4k1zuF3Xj7/z58/vISalhoNu9Q3CU+ff4pd7r8P86R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HIdZhwwAAANwAAAAP&#10;AAAAAAAAAAAAAAAAAKoCAABkcnMvZG93bnJldi54bWxQSwUGAAAAAAQABAD6AAAAmgMAAAAA&#10;">
                  <v:shape id="AutoShape 4" o:spid="_x0000_s1028" type="#_x0000_t32" style="position:absolute;left:3564;top:9518;width:2546;height:350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D32MMAAADcAAAADwAAAGRycy9kb3ducmV2LnhtbESPQYvCMBCF7wv+hzCCtzV1hVWqUVQQ&#10;vOxh1Yu3oRmbYjOpTbbWf79zELzN8N68981y3ftaddTGKrCByTgDRVwEW3Fp4Hzaf85BxYRssQ5M&#10;Bp4UYb0afCwxt+HBv9QdU6kkhGOOBlxKTa51LBx5jOPQEIt2Da3HJGtbatviQ8J9rb+y7Ft7rFga&#10;HDa0c1Tcjn/egG+sv/8EZy+3alpv6XDdbLPOmNGw3yxAJerT2/y6PljBnwm+PCMT6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Q99jDAAAA3AAAAA8AAAAAAAAAAAAA&#10;AAAAoQIAAGRycy9kb3ducmV2LnhtbFBLBQYAAAAABAAEAPkAAACRAwAAAAA=&#10;" strokeweight="1.5pt"/>
                  <v:shape id="AutoShape 5" o:spid="_x0000_s1029" type="#_x0000_t32" style="position:absolute;left:6110;top:9518;width:0;height:350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xSQ8AAAADcAAAADwAAAGRycy9kb3ducmV2LnhtbERPTYvCMBC9C/6HMII3TV1hlWoquiB4&#10;8bDqxdvQjE1pM6lNrN1/vxEEb/N4n7Pe9LYWHbW+dKxgNk1AEOdOl1wouJz3kyUIH5A11o5JwR95&#10;2GTDwRpT7Z78S90pFCKGsE9RgQmhSaX0uSGLfuoa4sjdXGsxRNgWUrf4jOG2ll9J8i0tlhwbDDb0&#10;YyivTg+rwDba3o/O6GtVzusdHW7bXdIpNR712xWIQH34iN/ug47zFzN4PRMvkNk/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QcUkPAAAAA3AAAAA8AAAAAAAAAAAAAAAAA&#10;oQIAAGRycy9kb3ducmV2LnhtbFBLBQYAAAAABAAEAPkAAACOAwAAAAA=&#10;" strokeweight="1.5pt"/>
                </v:group>
                <v:group id="Group 6" o:spid="_x0000_s1030" style="position:absolute;left:2612;top:9518;width:4593;height:4212" coordorigin="2612,9518" coordsize="4593,42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zSzcIAAADcAAAADwAAAGRycy9kb3ducmV2LnhtbERPTYvCMBC9C/sfwix4&#10;07QuulKNIrIrHkRQF8Tb0IxtsZmUJtvWf28Ewds83ufMl50pRUO1KywriIcRCOLU6oIzBX+n38EU&#10;hPPIGkvLpOBODpaLj94cE21bPlBz9JkIIewSVJB7XyVSujQng25oK+LAXW1t0AdYZ1LX2IZwU8pR&#10;FE2kwYJDQ44VrXNKb8d/o2DTYrv6in+a3e26vl9O4/15F5NS/c9uNQPhqfNv8cu91WH+9w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xc0s3CAAAA3AAAAA8A&#10;AAAAAAAAAAAAAAAAqgIAAGRycy9kb3ducmV2LnhtbFBLBQYAAAAABAAEAPoAAACZAwAAAAA=&#10;">
                  <v:shape id="AutoShape 7" o:spid="_x0000_s1031" type="#_x0000_t32" style="position:absolute;left:2612;top:9518;width:2746;height:42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4Jpr78AAADcAAAADwAAAGRycy9kb3ducmV2LnhtbERPy6rCMBDdC/5DGOHubOoVVKpRVLjg&#10;xoWPjbuhGZtiM6lNbq1/bwTB3RzOcxarzlaipcaXjhWMkhQEce50yYWC8+lvOAPhA7LGyjEpeJKH&#10;1bLfW2Cm3YMP1B5DIWII+wwVmBDqTEqfG7LoE1cTR+7qGoshwqaQusFHDLeV/E3TibRYcmwwWNPW&#10;UH47/lsFttb2vndGX27luNrQ7rrepK1SP4NuPQcRqAtf8ce903H+dAzvZ+IFcvk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4Jpr78AAADcAAAADwAAAAAAAAAAAAAAAACh&#10;AgAAZHJzL2Rvd25yZXYueG1sUEsFBgAAAAAEAAQA+QAAAI0DAAAAAA==&#10;" strokeweight="1.5pt"/>
                  <v:shape id="AutoShape 8" o:spid="_x0000_s1032" type="#_x0000_t32" style="position:absolute;left:7204;top:9518;width:1;height:42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vx28AAAADcAAAADwAAAGRycy9kb3ducmV2LnhtbERPTYvCMBC9L/gfwgje1lRdVGqj6ILg&#10;xcOqF29DMzalzaQ22Vr/vVlY8DaP9znZpre16Kj1pWMFk3ECgjh3uuRCweW8/1yC8AFZY+2YFDzJ&#10;w2Y9+Mgw1e7BP9SdQiFiCPsUFZgQmlRKnxuy6MeuIY7czbUWQ4RtIXWLjxhuazlNkrm0WHJsMNjQ&#10;t6G8Ov1aBbbR9n50Rl+rclbv6HDb7pJOqdGw365ABOrDW/zvPug4f/EFf8/EC+T6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Rr8dvAAAAA3AAAAA8AAAAAAAAAAAAAAAAA&#10;oQIAAGRycy9kb3ducmV2LnhtbFBLBQYAAAAABAAEAPkAAACOAwAAAAA=&#10;" strokeweight="1.5pt"/>
                  <v:shape id="AutoShape 9" o:spid="_x0000_s1033" type="#_x0000_t32" style="position:absolute;left:2612;top:9518;width:459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05Pb8AAADcAAAADwAAAGRycy9kb3ducmV2LnhtbERPTYvCMBC9L/gfwgje1lRlVbpGEUHx&#10;ulXwOjSzTbWZtE3U+u+NIHibx/ucxaqzlbhR60vHCkbDBARx7nTJhYLjYfs9B+EDssbKMSl4kIfV&#10;sve1wFS7O//RLQuFiCHsU1RgQqhTKX1uyKIfupo4cv+utRgibAupW7zHcFvJcZJMpcWSY4PBmjaG&#10;8kt2tQomx3NzSE6z0WnXmGaHV7/PmrlSg363/gURqAsf8du913H+7Adez8QL5PIJ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v05Pb8AAADcAAAADwAAAAAAAAAAAAAAAACh&#10;AgAAZHJzL2Rvd25yZXYueG1sUEsFBgAAAAAEAAQA+QAAAI0DAAAAAA==&#10;" strokeweight="1.5pt"/>
                  <v:shape id="AutoShape 10" o:spid="_x0000_s1034" type="#_x0000_t32" style="position:absolute;left:5358;top:13730;width:184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KN8EAAADcAAAADwAAAGRycy9kb3ducmV2LnhtbERPTYvCMBC9L/gfwgje1tQVulKNYgWh&#10;Fw/revE2NGNTbCa1ybb135uFhb3N433OZjfaRvTU+dqxgsU8AUFcOl1zpeDyfXxfgfABWWPjmBQ8&#10;ycNuO3nbYKbdwF/Un0MlYgj7DBWYENpMSl8asujnriWO3M11FkOEXSV1h0MMt438SJJUWqw5Nhhs&#10;6WCovJ9/rALbavs4OaOv93rZ5FTc9nnSKzWbjvs1iEBj+Bf/uQsd53+m8PtMvEB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L9co3wQAAANwAAAAPAAAAAAAAAAAAAAAA&#10;AKECAABkcnMvZG93bnJldi54bWxQSwUGAAAAAAQABAD5AAAAjwMAAAAA&#10;" strokeweight="1.5pt"/>
                </v:group>
                <v:shape id="AutoShape 11" o:spid="_x0000_s1035" type="#_x0000_t32" style="position:absolute;left:4206;top:12068;width:299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lvrL8AAADcAAAADwAAAGRycy9kb3ducmV2LnhtbERPy6rCMBDdC/5DGMGdTfWCSjWKChfc&#10;3IWPjbuhGZtiM6lNrPXvbwTB3RzOc5brzlaipcaXjhWMkxQEce50yYWC8+l3NAfhA7LGyjEpeJGH&#10;9arfW2Km3ZMP1B5DIWII+wwVmBDqTEqfG7LoE1cTR+7qGoshwqaQusFnDLeVnKTpVFosOTYYrGln&#10;KL8dH1aBrbW9/zmjL7fyp9rS/rrZpq1Sw0G3WYAI1IWv+OPe6zh/NoP3M/ECufo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5LlvrL8AAADcAAAADwAAAAAAAAAAAAAAAACh&#10;AgAAZHJzL2Rvd25yZXYueG1sUEsFBgAAAAAEAAQA+QAAAI0DAAAAAA==&#10;" strokeweight="1.5pt"/>
                <v:shape id="AutoShape 12" o:spid="_x0000_s1036" type="#_x0000_t32" style="position:absolute;left:3458;top:10828;width:374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b73sMAAADcAAAADwAAAGRycy9kb3ducmV2LnhtbESPQYvCMBCF7wv+hzCCtzV1hVWqUVQQ&#10;vOxh1Yu3oRmbYjOpTbbWf79zELzN8N68981y3ftaddTGKrCByTgDRVwEW3Fp4Hzaf85BxYRssQ5M&#10;Bp4UYb0afCwxt+HBv9QdU6kkhGOOBlxKTa51LBx5jOPQEIt2Da3HJGtbatviQ8J9rb+y7Ft7rFga&#10;HDa0c1Tcjn/egG+sv/8EZy+3alpv6XDdbLPOmNGw3yxAJerT2/y6PljBnwmtPCMT6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Um+97DAAAA3AAAAA8AAAAAAAAAAAAA&#10;AAAAoQIAAGRycy9kb3ducmV2LnhtbFBLBQYAAAAABAAEAPkAAACRAwAAAAA=&#10;" strokeweight="1.5pt"/>
              </v:group>
            </w:pict>
          </mc:Fallback>
        </mc:AlternateContent>
      </w: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i</w:t>
      </w:r>
      <w:proofErr w:type="spellEnd"/>
      <w:r w:rsidRPr="004738E8">
        <w:rPr>
          <w:rFonts w:ascii="Times New Roman" w:hAnsi="Times New Roman" w:cs="Times New Roman"/>
          <w:sz w:val="24"/>
          <w:szCs w:val="24"/>
        </w:rPr>
        <w:t xml:space="preserve">                                                           u</w:t>
      </w:r>
    </w:p>
    <w:p w14:paraId="18B321F0"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           ɪ                                        ʊ                         </w:t>
      </w:r>
    </w:p>
    <w:p w14:paraId="2B29BAD9" w14:textId="77777777" w:rsidR="00566A1E" w:rsidRPr="004738E8" w:rsidRDefault="00566A1E" w:rsidP="00566A1E">
      <w:pPr>
        <w:spacing w:line="360" w:lineRule="auto"/>
        <w:ind w:left="2160"/>
        <w:jc w:val="both"/>
        <w:rPr>
          <w:rFonts w:ascii="Times New Roman" w:hAnsi="Times New Roman" w:cs="Times New Roman"/>
          <w:sz w:val="24"/>
          <w:szCs w:val="24"/>
        </w:rPr>
      </w:pPr>
      <w:r w:rsidRPr="004738E8">
        <w:rPr>
          <w:rFonts w:ascii="Times New Roman" w:hAnsi="Times New Roman" w:cs="Times New Roman"/>
          <w:sz w:val="24"/>
          <w:szCs w:val="24"/>
        </w:rPr>
        <w:t xml:space="preserve">         e                                                  o</w:t>
      </w:r>
    </w:p>
    <w:p w14:paraId="7AF1D552" w14:textId="77777777" w:rsidR="00566A1E" w:rsidRPr="004738E8" w:rsidRDefault="00566A1E" w:rsidP="00566A1E">
      <w:pPr>
        <w:spacing w:after="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 xml:space="preserve">                                </w:t>
      </w:r>
    </w:p>
    <w:p w14:paraId="2A91975D" w14:textId="77777777" w:rsidR="00566A1E" w:rsidRPr="004738E8" w:rsidRDefault="00566A1E" w:rsidP="00566A1E">
      <w:pPr>
        <w:spacing w:after="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ɛ                                       ɔ</w:t>
      </w:r>
    </w:p>
    <w:p w14:paraId="2E6885E8" w14:textId="77777777" w:rsidR="00566A1E" w:rsidRPr="004738E8" w:rsidRDefault="00566A1E" w:rsidP="00566A1E">
      <w:pPr>
        <w:spacing w:line="240" w:lineRule="auto"/>
        <w:ind w:left="4320"/>
        <w:jc w:val="both"/>
        <w:rPr>
          <w:rFonts w:ascii="Times New Roman" w:hAnsi="Times New Roman" w:cs="Times New Roman"/>
          <w:sz w:val="24"/>
          <w:szCs w:val="24"/>
        </w:rPr>
      </w:pPr>
      <w:r w:rsidRPr="004738E8">
        <w:rPr>
          <w:rFonts w:ascii="Times New Roman" w:hAnsi="Times New Roman" w:cs="Times New Roman"/>
          <w:sz w:val="24"/>
          <w:szCs w:val="24"/>
        </w:rPr>
        <w:t xml:space="preserve"> </w:t>
      </w:r>
    </w:p>
    <w:p w14:paraId="7AE5D4D1" w14:textId="77777777" w:rsidR="00566A1E" w:rsidRPr="004738E8" w:rsidRDefault="00566A1E" w:rsidP="00566A1E">
      <w:pPr>
        <w:spacing w:line="240" w:lineRule="auto"/>
        <w:ind w:left="4320"/>
        <w:jc w:val="both"/>
        <w:rPr>
          <w:rFonts w:ascii="Times New Roman" w:hAnsi="Times New Roman" w:cs="Times New Roman"/>
          <w:sz w:val="24"/>
          <w:szCs w:val="24"/>
        </w:rPr>
      </w:pPr>
      <w:r w:rsidRPr="004738E8">
        <w:rPr>
          <w:rFonts w:ascii="Times New Roman" w:hAnsi="Times New Roman" w:cs="Times New Roman"/>
          <w:sz w:val="24"/>
          <w:szCs w:val="24"/>
        </w:rPr>
        <w:t xml:space="preserve">       [æ]                </w:t>
      </w:r>
    </w:p>
    <w:p w14:paraId="5E225753" w14:textId="44D20A4E" w:rsidR="00566A1E" w:rsidRPr="004738E8" w:rsidRDefault="00566A1E" w:rsidP="00566A1E">
      <w:pPr>
        <w:spacing w:line="240" w:lineRule="auto"/>
        <w:ind w:left="4320"/>
        <w:jc w:val="both"/>
        <w:rPr>
          <w:rFonts w:ascii="Times New Roman" w:hAnsi="Times New Roman" w:cs="Times New Roman"/>
          <w:sz w:val="24"/>
          <w:szCs w:val="24"/>
        </w:rPr>
      </w:pPr>
      <w:r w:rsidRPr="004738E8">
        <w:rPr>
          <w:rFonts w:ascii="Times New Roman" w:hAnsi="Times New Roman" w:cs="Times New Roman"/>
          <w:sz w:val="24"/>
          <w:szCs w:val="24"/>
        </w:rPr>
        <w:t xml:space="preserve">          a</w:t>
      </w:r>
      <w:r w:rsidRPr="004738E8">
        <w:rPr>
          <w:rFonts w:ascii="Times New Roman" w:hAnsi="Times New Roman" w:cs="Times New Roman"/>
          <w:sz w:val="24"/>
          <w:szCs w:val="24"/>
        </w:rPr>
        <w:tab/>
        <w:t xml:space="preserve">                       </w:t>
      </w:r>
      <w:r w:rsidR="00EE5E2F">
        <w:rPr>
          <w:rFonts w:ascii="Times New Roman" w:hAnsi="Times New Roman" w:cs="Times New Roman"/>
          <w:sz w:val="24"/>
          <w:szCs w:val="24"/>
        </w:rPr>
        <w:t>XXXX</w:t>
      </w:r>
      <w:r w:rsidRPr="004738E8">
        <w:rPr>
          <w:rFonts w:ascii="Times New Roman" w:hAnsi="Times New Roman" w:cs="Times New Roman"/>
          <w:sz w:val="24"/>
          <w:szCs w:val="24"/>
        </w:rPr>
        <w:t xml:space="preserve"> (2011, 2013)</w:t>
      </w:r>
    </w:p>
    <w:p w14:paraId="667CFFAA" w14:textId="77777777" w:rsidR="00566A1E" w:rsidRPr="004738E8" w:rsidRDefault="00566A1E" w:rsidP="0019715C">
      <w:pPr>
        <w:autoSpaceDE w:val="0"/>
        <w:autoSpaceDN w:val="0"/>
        <w:adjustRightInd w:val="0"/>
        <w:spacing w:line="240" w:lineRule="auto"/>
        <w:jc w:val="both"/>
        <w:rPr>
          <w:rFonts w:ascii="Times New Roman" w:hAnsi="Times New Roman" w:cs="Times New Roman"/>
          <w:sz w:val="24"/>
          <w:szCs w:val="24"/>
        </w:rPr>
      </w:pPr>
      <w:r w:rsidRPr="004738E8">
        <w:rPr>
          <w:rFonts w:ascii="Times New Roman" w:hAnsi="Times New Roman" w:cs="Times New Roman"/>
          <w:color w:val="000000"/>
          <w:sz w:val="24"/>
          <w:szCs w:val="24"/>
        </w:rPr>
        <w:t>Akan has four high vowels [</w:t>
      </w:r>
      <w:proofErr w:type="spellStart"/>
      <w:r w:rsidRPr="004738E8">
        <w:rPr>
          <w:rFonts w:ascii="Times New Roman" w:hAnsi="Times New Roman" w:cs="Times New Roman"/>
          <w:b/>
          <w:sz w:val="24"/>
          <w:szCs w:val="24"/>
        </w:rPr>
        <w:t>i</w:t>
      </w:r>
      <w:proofErr w:type="spellEnd"/>
      <w:r w:rsidRPr="004738E8">
        <w:rPr>
          <w:rFonts w:ascii="Times New Roman" w:hAnsi="Times New Roman" w:cs="Times New Roman"/>
          <w:b/>
          <w:sz w:val="24"/>
          <w:szCs w:val="24"/>
        </w:rPr>
        <w:t>, ɪ, u, ʊ</w:t>
      </w:r>
      <w:r w:rsidRPr="004738E8">
        <w:rPr>
          <w:rFonts w:ascii="Times New Roman" w:hAnsi="Times New Roman" w:cs="Times New Roman"/>
          <w:sz w:val="24"/>
          <w:szCs w:val="24"/>
        </w:rPr>
        <w:t xml:space="preserve">]. Akan </w:t>
      </w:r>
      <w:r w:rsidRPr="004738E8">
        <w:rPr>
          <w:rFonts w:ascii="Times New Roman" w:hAnsi="Times New Roman" w:cs="Times New Roman"/>
          <w:color w:val="000000"/>
          <w:sz w:val="24"/>
          <w:szCs w:val="24"/>
        </w:rPr>
        <w:t xml:space="preserve">vowels are </w:t>
      </w:r>
      <w:bookmarkStart w:id="1" w:name="_Hlk56144738"/>
      <w:r w:rsidRPr="004738E8">
        <w:rPr>
          <w:rFonts w:ascii="Times New Roman" w:hAnsi="Times New Roman" w:cs="Times New Roman"/>
          <w:color w:val="000000"/>
          <w:sz w:val="24"/>
          <w:szCs w:val="24"/>
        </w:rPr>
        <w:t xml:space="preserve">also </w:t>
      </w:r>
      <w:r w:rsidRPr="004738E8">
        <w:rPr>
          <w:rFonts w:ascii="Times New Roman" w:hAnsi="Times New Roman" w:cs="Times New Roman"/>
          <w:sz w:val="24"/>
          <w:szCs w:val="24"/>
        </w:rPr>
        <w:t>distinguished on the robust [±ATR] feature based on the root of the tongue as shown in the following [+ATR] vowels [</w:t>
      </w:r>
      <w:proofErr w:type="spellStart"/>
      <w:r w:rsidRPr="004738E8">
        <w:rPr>
          <w:rFonts w:ascii="Times New Roman" w:hAnsi="Times New Roman" w:cs="Times New Roman"/>
          <w:sz w:val="24"/>
          <w:szCs w:val="24"/>
        </w:rPr>
        <w:t>i</w:t>
      </w:r>
      <w:proofErr w:type="spellEnd"/>
      <w:r w:rsidRPr="004738E8">
        <w:rPr>
          <w:rFonts w:ascii="Times New Roman" w:hAnsi="Times New Roman" w:cs="Times New Roman"/>
          <w:sz w:val="24"/>
          <w:szCs w:val="24"/>
        </w:rPr>
        <w:t xml:space="preserve">, e, u, o, æ] and [-ATR] vowels [ɪ, ɛ, a, </w:t>
      </w:r>
      <w:r w:rsidRPr="004738E8">
        <w:rPr>
          <w:rFonts w:ascii="Doulos SIL" w:hAnsi="Doulos SIL" w:cs="Doulos SIL"/>
          <w:sz w:val="24"/>
          <w:szCs w:val="24"/>
        </w:rPr>
        <w:t>ɔ</w:t>
      </w:r>
      <w:r w:rsidRPr="004738E8">
        <w:rPr>
          <w:rFonts w:ascii="Times New Roman" w:hAnsi="Times New Roman" w:cs="Times New Roman"/>
          <w:sz w:val="24"/>
          <w:szCs w:val="24"/>
        </w:rPr>
        <w:t xml:space="preserve">, ʊ].  </w:t>
      </w:r>
      <w:bookmarkEnd w:id="1"/>
      <w:r w:rsidRPr="004738E8">
        <w:rPr>
          <w:rFonts w:ascii="Times New Roman" w:hAnsi="Times New Roman" w:cs="Times New Roman"/>
          <w:sz w:val="24"/>
          <w:szCs w:val="24"/>
        </w:rPr>
        <w:t xml:space="preserve">The [+ATR] vowels assimilate the [-ATR] vowels in a given word domain. The [+ATR] vowels cause the vowel assimilation and the [-ATR] vowels undergo harmonization (Kaye, 1982; </w:t>
      </w:r>
      <w:proofErr w:type="spellStart"/>
      <w:r w:rsidRPr="004738E8">
        <w:rPr>
          <w:rFonts w:ascii="Times New Roman" w:hAnsi="Times New Roman" w:cs="Times New Roman"/>
          <w:sz w:val="24"/>
          <w:szCs w:val="24"/>
        </w:rPr>
        <w:t>Baković</w:t>
      </w:r>
      <w:proofErr w:type="spellEnd"/>
      <w:r w:rsidRPr="004738E8">
        <w:rPr>
          <w:rFonts w:ascii="Times New Roman" w:hAnsi="Times New Roman" w:cs="Times New Roman"/>
          <w:sz w:val="24"/>
          <w:szCs w:val="24"/>
        </w:rPr>
        <w:t>, 2002; Pavlik, 2009; Mahanta, 2007) as illustrated in (3).</w:t>
      </w:r>
    </w:p>
    <w:p w14:paraId="646907E7" w14:textId="77777777" w:rsidR="00566A1E" w:rsidRPr="004738E8" w:rsidRDefault="00566A1E" w:rsidP="00566A1E">
      <w:pPr>
        <w:autoSpaceDE w:val="0"/>
        <w:autoSpaceDN w:val="0"/>
        <w:adjustRightInd w:val="0"/>
        <w:spacing w:after="0" w:line="240" w:lineRule="auto"/>
        <w:jc w:val="both"/>
        <w:rPr>
          <w:rFonts w:ascii="Times New Roman" w:hAnsi="Times New Roman" w:cs="Times New Roman"/>
          <w:sz w:val="2"/>
          <w:szCs w:val="24"/>
        </w:rPr>
      </w:pPr>
    </w:p>
    <w:p w14:paraId="2C611F62" w14:textId="77777777" w:rsidR="00566A1E" w:rsidRPr="004738E8" w:rsidRDefault="00566A1E" w:rsidP="00566A1E">
      <w:pPr>
        <w:pStyle w:val="ListParagraph"/>
        <w:numPr>
          <w:ilvl w:val="0"/>
          <w:numId w:val="31"/>
        </w:numPr>
        <w:spacing w:after="200" w:line="276" w:lineRule="auto"/>
        <w:ind w:left="720" w:hanging="450"/>
        <w:jc w:val="both"/>
        <w:rPr>
          <w:rFonts w:ascii="Times New Roman" w:hAnsi="Times New Roman" w:cs="Times New Roman"/>
          <w:b/>
          <w:sz w:val="24"/>
          <w:szCs w:val="24"/>
        </w:rPr>
      </w:pPr>
      <w:r w:rsidRPr="004738E8">
        <w:rPr>
          <w:rFonts w:ascii="Times New Roman" w:hAnsi="Times New Roman" w:cs="Times New Roman"/>
          <w:b/>
          <w:sz w:val="24"/>
          <w:szCs w:val="24"/>
        </w:rPr>
        <w:t>(a)  [+ATR]</w:t>
      </w:r>
      <w:r w:rsidRPr="004738E8">
        <w:rPr>
          <w:rFonts w:ascii="Times New Roman" w:hAnsi="Times New Roman" w:cs="Times New Roman"/>
          <w:b/>
          <w:sz w:val="24"/>
          <w:szCs w:val="24"/>
        </w:rPr>
        <w:tab/>
      </w:r>
      <w:r w:rsidRPr="004738E8">
        <w:rPr>
          <w:rFonts w:ascii="Times New Roman" w:hAnsi="Times New Roman" w:cs="Times New Roman"/>
          <w:b/>
          <w:sz w:val="24"/>
          <w:szCs w:val="24"/>
        </w:rPr>
        <w:tab/>
      </w:r>
      <w:r w:rsidRPr="004738E8">
        <w:rPr>
          <w:rFonts w:ascii="Times New Roman" w:hAnsi="Times New Roman" w:cs="Times New Roman"/>
          <w:b/>
          <w:sz w:val="24"/>
          <w:szCs w:val="24"/>
        </w:rPr>
        <w:tab/>
      </w:r>
      <w:r w:rsidRPr="004738E8">
        <w:rPr>
          <w:rFonts w:ascii="Times New Roman" w:hAnsi="Times New Roman" w:cs="Times New Roman"/>
          <w:b/>
          <w:sz w:val="24"/>
          <w:szCs w:val="24"/>
        </w:rPr>
        <w:tab/>
      </w:r>
      <w:r w:rsidR="004738E8" w:rsidRPr="004738E8">
        <w:rPr>
          <w:rFonts w:ascii="Times New Roman" w:hAnsi="Times New Roman" w:cs="Times New Roman"/>
          <w:b/>
          <w:sz w:val="24"/>
          <w:szCs w:val="24"/>
        </w:rPr>
        <w:t>1</w:t>
      </w:r>
      <w:r w:rsidRPr="004738E8">
        <w:rPr>
          <w:rFonts w:ascii="Times New Roman" w:hAnsi="Times New Roman" w:cs="Times New Roman"/>
          <w:b/>
          <w:sz w:val="24"/>
          <w:szCs w:val="24"/>
        </w:rPr>
        <w:t xml:space="preserve"> (b)</w:t>
      </w:r>
      <w:r w:rsidRPr="004738E8">
        <w:rPr>
          <w:rFonts w:ascii="Times New Roman" w:hAnsi="Times New Roman" w:cs="Times New Roman"/>
          <w:b/>
          <w:sz w:val="24"/>
          <w:szCs w:val="24"/>
        </w:rPr>
        <w:tab/>
        <w:t>[-ATR]</w:t>
      </w:r>
    </w:p>
    <w:p w14:paraId="24FDACBF" w14:textId="77777777" w:rsidR="00566A1E" w:rsidRPr="004738E8" w:rsidRDefault="00566A1E" w:rsidP="00566A1E">
      <w:pPr>
        <w:pStyle w:val="ListParagraph"/>
        <w:numPr>
          <w:ilvl w:val="0"/>
          <w:numId w:val="30"/>
        </w:numPr>
        <w:spacing w:after="200" w:line="276" w:lineRule="auto"/>
        <w:ind w:left="900"/>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æduro</w:t>
      </w:r>
      <w:proofErr w:type="spellEnd"/>
      <w:r w:rsidRPr="004738E8">
        <w:rPr>
          <w:rFonts w:ascii="Times New Roman" w:hAnsi="Times New Roman" w:cs="Times New Roman"/>
          <w:sz w:val="24"/>
          <w:szCs w:val="24"/>
        </w:rPr>
        <w:tab/>
        <w:t>‘medicine/drug’</w:t>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asɛm</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‘issue’</w:t>
      </w:r>
    </w:p>
    <w:p w14:paraId="32D8F36E" w14:textId="77777777" w:rsidR="00566A1E" w:rsidRPr="004738E8" w:rsidRDefault="00566A1E" w:rsidP="00566A1E">
      <w:pPr>
        <w:pStyle w:val="ListParagraph"/>
        <w:numPr>
          <w:ilvl w:val="0"/>
          <w:numId w:val="30"/>
        </w:numPr>
        <w:spacing w:after="200" w:line="276" w:lineRule="auto"/>
        <w:ind w:left="900"/>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kukuo</w:t>
      </w:r>
      <w:proofErr w:type="spellEnd"/>
      <w:r w:rsidRPr="004738E8">
        <w:rPr>
          <w:rFonts w:ascii="Times New Roman" w:hAnsi="Times New Roman" w:cs="Times New Roman"/>
          <w:sz w:val="24"/>
          <w:szCs w:val="24"/>
        </w:rPr>
        <w:tab/>
        <w:t>‘pot’</w:t>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abɛ</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w:t>
      </w:r>
      <w:proofErr w:type="spellStart"/>
      <w:r w:rsidRPr="004738E8">
        <w:rPr>
          <w:rFonts w:ascii="Times New Roman" w:hAnsi="Times New Roman" w:cs="Times New Roman"/>
          <w:sz w:val="24"/>
          <w:szCs w:val="24"/>
        </w:rPr>
        <w:t>palmnut</w:t>
      </w:r>
      <w:proofErr w:type="spellEnd"/>
      <w:r w:rsidRPr="004738E8">
        <w:rPr>
          <w:rFonts w:ascii="Times New Roman" w:hAnsi="Times New Roman" w:cs="Times New Roman"/>
          <w:sz w:val="24"/>
          <w:szCs w:val="24"/>
        </w:rPr>
        <w:t>’</w:t>
      </w:r>
    </w:p>
    <w:p w14:paraId="47FF86D9" w14:textId="77777777" w:rsidR="00566A1E" w:rsidRPr="004738E8" w:rsidRDefault="00566A1E" w:rsidP="00566A1E">
      <w:pPr>
        <w:pStyle w:val="ListParagraph"/>
        <w:numPr>
          <w:ilvl w:val="0"/>
          <w:numId w:val="30"/>
        </w:numPr>
        <w:spacing w:after="200" w:line="276" w:lineRule="auto"/>
        <w:ind w:left="900"/>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æsiʨire</w:t>
      </w:r>
      <w:proofErr w:type="spellEnd"/>
      <w:r w:rsidRPr="004738E8">
        <w:rPr>
          <w:rFonts w:ascii="Times New Roman" w:hAnsi="Times New Roman" w:cs="Times New Roman"/>
          <w:sz w:val="24"/>
          <w:szCs w:val="24"/>
        </w:rPr>
        <w:tab/>
        <w:t>‘sugar’</w:t>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aɕɥɪdɪɛ</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‘sugarcane’</w:t>
      </w:r>
    </w:p>
    <w:p w14:paraId="30E4FC0A" w14:textId="77777777" w:rsidR="00566A1E" w:rsidRPr="004738E8" w:rsidRDefault="00566A1E" w:rsidP="00566A1E">
      <w:pPr>
        <w:pStyle w:val="ListParagraph"/>
        <w:numPr>
          <w:ilvl w:val="0"/>
          <w:numId w:val="30"/>
        </w:numPr>
        <w:spacing w:after="200" w:line="276" w:lineRule="auto"/>
        <w:ind w:left="900"/>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etuo</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‘gun’</w:t>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ayʊwa</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‘earthenware bowl’</w:t>
      </w:r>
    </w:p>
    <w:p w14:paraId="5BA5D0DD" w14:textId="77777777" w:rsidR="00566A1E" w:rsidRPr="004738E8" w:rsidRDefault="00566A1E" w:rsidP="00566A1E">
      <w:pPr>
        <w:pStyle w:val="ListParagraph"/>
        <w:numPr>
          <w:ilvl w:val="0"/>
          <w:numId w:val="30"/>
        </w:numPr>
        <w:spacing w:after="200" w:line="276" w:lineRule="auto"/>
        <w:ind w:left="900"/>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eburoo</w:t>
      </w:r>
      <w:proofErr w:type="spellEnd"/>
      <w:r w:rsidRPr="004738E8">
        <w:rPr>
          <w:rFonts w:ascii="Times New Roman" w:hAnsi="Times New Roman" w:cs="Times New Roman"/>
          <w:sz w:val="24"/>
          <w:szCs w:val="24"/>
        </w:rPr>
        <w:tab/>
        <w:t xml:space="preserve">‘maize’ </w:t>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nsɛŋkwaa</w:t>
      </w:r>
      <w:proofErr w:type="spellEnd"/>
      <w:r w:rsidRPr="004738E8">
        <w:rPr>
          <w:rFonts w:ascii="Times New Roman" w:hAnsi="Times New Roman" w:cs="Times New Roman"/>
          <w:sz w:val="24"/>
          <w:szCs w:val="24"/>
        </w:rPr>
        <w:tab/>
        <w:t>‘comedy/jokes’</w:t>
      </w:r>
    </w:p>
    <w:p w14:paraId="034AA833" w14:textId="77777777" w:rsidR="00566A1E" w:rsidRPr="004738E8" w:rsidRDefault="00566A1E" w:rsidP="00566A1E">
      <w:pPr>
        <w:spacing w:line="276" w:lineRule="auto"/>
        <w:jc w:val="both"/>
        <w:rPr>
          <w:rFonts w:ascii="Times New Roman" w:hAnsi="Times New Roman" w:cs="Times New Roman"/>
          <w:sz w:val="24"/>
          <w:szCs w:val="24"/>
        </w:rPr>
      </w:pPr>
      <w:r w:rsidRPr="004738E8">
        <w:rPr>
          <w:rFonts w:ascii="Times New Roman" w:hAnsi="Times New Roman" w:cs="Times New Roman"/>
          <w:sz w:val="24"/>
          <w:szCs w:val="24"/>
        </w:rPr>
        <w:t>The traditi</w:t>
      </w:r>
      <w:r w:rsidR="004738E8" w:rsidRPr="004738E8">
        <w:rPr>
          <w:rFonts w:ascii="Times New Roman" w:hAnsi="Times New Roman" w:cs="Times New Roman"/>
          <w:sz w:val="24"/>
          <w:szCs w:val="24"/>
        </w:rPr>
        <w:t>onal lexical words in example (1</w:t>
      </w:r>
      <w:r w:rsidRPr="004738E8">
        <w:rPr>
          <w:rFonts w:ascii="Times New Roman" w:hAnsi="Times New Roman" w:cs="Times New Roman"/>
          <w:sz w:val="24"/>
          <w:szCs w:val="24"/>
        </w:rPr>
        <w:t xml:space="preserve">a) demonstrates [+ATR] vowel harmony and </w:t>
      </w:r>
      <w:r w:rsidR="004738E8" w:rsidRPr="004738E8">
        <w:rPr>
          <w:rFonts w:ascii="Times New Roman" w:hAnsi="Times New Roman" w:cs="Times New Roman"/>
          <w:sz w:val="24"/>
          <w:szCs w:val="24"/>
        </w:rPr>
        <w:t>that of (1</w:t>
      </w:r>
      <w:r w:rsidRPr="004738E8">
        <w:rPr>
          <w:rFonts w:ascii="Times New Roman" w:hAnsi="Times New Roman" w:cs="Times New Roman"/>
          <w:sz w:val="24"/>
          <w:szCs w:val="24"/>
        </w:rPr>
        <w:t xml:space="preserve">b) shows [-ATR] vowel feature value. </w:t>
      </w:r>
    </w:p>
    <w:p w14:paraId="62234DF2" w14:textId="77777777" w:rsidR="004738E8" w:rsidRPr="004738E8" w:rsidRDefault="004738E8" w:rsidP="00566A1E">
      <w:pPr>
        <w:spacing w:line="276" w:lineRule="auto"/>
        <w:jc w:val="both"/>
        <w:rPr>
          <w:rFonts w:ascii="Times New Roman" w:hAnsi="Times New Roman" w:cs="Times New Roman"/>
          <w:sz w:val="2"/>
          <w:szCs w:val="24"/>
        </w:rPr>
      </w:pPr>
    </w:p>
    <w:p w14:paraId="7F721734" w14:textId="77777777" w:rsidR="00566A1E" w:rsidRPr="004738E8" w:rsidRDefault="00566A1E" w:rsidP="00566A1E">
      <w:pPr>
        <w:spacing w:line="276" w:lineRule="auto"/>
        <w:jc w:val="both"/>
        <w:rPr>
          <w:rFonts w:ascii="Times New Roman" w:hAnsi="Times New Roman" w:cs="Times New Roman"/>
          <w:sz w:val="24"/>
          <w:szCs w:val="24"/>
        </w:rPr>
      </w:pPr>
      <w:r w:rsidRPr="004738E8">
        <w:rPr>
          <w:rFonts w:ascii="Times New Roman" w:hAnsi="Times New Roman" w:cs="Times New Roman"/>
          <w:b/>
          <w:sz w:val="24"/>
          <w:szCs w:val="24"/>
        </w:rPr>
        <w:t xml:space="preserve">2.2  </w:t>
      </w:r>
      <w:r w:rsidRPr="004738E8">
        <w:rPr>
          <w:rFonts w:ascii="Times New Roman" w:hAnsi="Times New Roman" w:cs="Times New Roman"/>
          <w:b/>
          <w:i/>
          <w:sz w:val="24"/>
          <w:szCs w:val="24"/>
        </w:rPr>
        <w:t>Akan Consonantal Inventory</w:t>
      </w:r>
      <w:r w:rsidRPr="004738E8">
        <w:rPr>
          <w:rFonts w:ascii="Times New Roman" w:hAnsi="Times New Roman" w:cs="Times New Roman"/>
          <w:b/>
          <w:sz w:val="24"/>
          <w:szCs w:val="24"/>
        </w:rPr>
        <w:t xml:space="preserve"> </w:t>
      </w:r>
    </w:p>
    <w:p w14:paraId="56F11203" w14:textId="0427B4B9"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Like vowels, the exact number of phonemic consonants in Akan consonantal inventory has generated an ongoing debate. Various scholars have proposed diverse opinions. On the consonantal inventory of Akan, Schachter and </w:t>
      </w:r>
      <w:proofErr w:type="spellStart"/>
      <w:r w:rsidRPr="004738E8">
        <w:rPr>
          <w:rFonts w:ascii="Times New Roman" w:hAnsi="Times New Roman" w:cs="Times New Roman"/>
          <w:sz w:val="24"/>
          <w:szCs w:val="24"/>
        </w:rPr>
        <w:t>Fromkin</w:t>
      </w:r>
      <w:proofErr w:type="spellEnd"/>
      <w:r w:rsidRPr="004738E8">
        <w:rPr>
          <w:rFonts w:ascii="Times New Roman" w:hAnsi="Times New Roman" w:cs="Times New Roman"/>
          <w:sz w:val="24"/>
          <w:szCs w:val="24"/>
        </w:rPr>
        <w:t xml:space="preserve"> (1968) mentioned the segments /p, b, t, </w:t>
      </w:r>
      <w:r w:rsidRPr="004738E8">
        <w:rPr>
          <w:rFonts w:ascii="Times New Roman" w:hAnsi="Times New Roman" w:cs="Times New Roman"/>
          <w:sz w:val="24"/>
          <w:szCs w:val="24"/>
        </w:rPr>
        <w:lastRenderedPageBreak/>
        <w:t xml:space="preserve">d, k, g, s, f/ as the only “true” consonants in Akan and / j, w, h / as glides though not true consonants. The non-vowel nasals /m, n/ were deemed to be predictable by rule and thus need not be specified at the systematic phonemic level. Thus, aside from the eight consonants above, all other segments including the liquids, [ r, l ] are specified as [ -Consonantal ]. Schachter (1962) asserts that the liquids were borrowed into Proto Akan segmental inventory.  Meanwhile, </w:t>
      </w:r>
      <w:proofErr w:type="spellStart"/>
      <w:r w:rsidRPr="004738E8">
        <w:rPr>
          <w:rFonts w:ascii="Times New Roman" w:hAnsi="Times New Roman" w:cs="Times New Roman"/>
          <w:sz w:val="24"/>
          <w:szCs w:val="24"/>
        </w:rPr>
        <w:t>Eshun</w:t>
      </w:r>
      <w:proofErr w:type="spellEnd"/>
      <w:r w:rsidRPr="004738E8">
        <w:rPr>
          <w:rFonts w:ascii="Times New Roman" w:hAnsi="Times New Roman" w:cs="Times New Roman"/>
          <w:sz w:val="24"/>
          <w:szCs w:val="24"/>
        </w:rPr>
        <w:t xml:space="preserve"> (1993) and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(2006) on the other hand, have identified fourteen (14) systematic consonantal phonemes namely [ p, b, t, d, k, g, m, n, r, f, s, h, j, w ]. This number is six more than what Schachter and </w:t>
      </w:r>
      <w:proofErr w:type="spellStart"/>
      <w:r w:rsidRPr="004738E8">
        <w:rPr>
          <w:rFonts w:ascii="Times New Roman" w:hAnsi="Times New Roman" w:cs="Times New Roman"/>
          <w:sz w:val="24"/>
          <w:szCs w:val="24"/>
        </w:rPr>
        <w:t>Fronkin</w:t>
      </w:r>
      <w:proofErr w:type="spellEnd"/>
      <w:r w:rsidRPr="004738E8">
        <w:rPr>
          <w:rFonts w:ascii="Times New Roman" w:hAnsi="Times New Roman" w:cs="Times New Roman"/>
          <w:sz w:val="24"/>
          <w:szCs w:val="24"/>
        </w:rPr>
        <w:t xml:space="preserve"> (1968) had posited.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(ibid) catalogues a chart of sixty-four (64) phonetic variants of the fourteen (14) consonant phonemes and asserts that excluding the fourteen (14) phonemes, the remaining fifty (50) are derived from the fourteen (14) as a result of the application of some phonological rules This claim amplifies the earlier position of </w:t>
      </w:r>
      <w:proofErr w:type="spellStart"/>
      <w:r w:rsidRPr="004738E8">
        <w:rPr>
          <w:rFonts w:ascii="Times New Roman" w:hAnsi="Times New Roman" w:cs="Times New Roman"/>
          <w:sz w:val="24"/>
          <w:szCs w:val="24"/>
        </w:rPr>
        <w:t>Christaller</w:t>
      </w:r>
      <w:proofErr w:type="spellEnd"/>
      <w:r w:rsidRPr="004738E8">
        <w:rPr>
          <w:rFonts w:ascii="Times New Roman" w:hAnsi="Times New Roman" w:cs="Times New Roman"/>
          <w:sz w:val="24"/>
          <w:szCs w:val="24"/>
        </w:rPr>
        <w:t xml:space="preserve"> (1933) and Dolphyne (2006). However, </w:t>
      </w:r>
      <w:r w:rsidR="00EE5E2F">
        <w:rPr>
          <w:rFonts w:ascii="Times New Roman" w:hAnsi="Times New Roman" w:cs="Times New Roman"/>
          <w:sz w:val="24"/>
          <w:szCs w:val="24"/>
        </w:rPr>
        <w:t>XXXX</w:t>
      </w:r>
      <w:r w:rsidRPr="004738E8">
        <w:rPr>
          <w:rFonts w:ascii="Times New Roman" w:hAnsi="Times New Roman" w:cs="Times New Roman"/>
          <w:sz w:val="24"/>
          <w:szCs w:val="24"/>
        </w:rPr>
        <w:t xml:space="preserve"> (2018) expands this number by listing the following segments;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ʥ, ʨ, ɲ, </w:t>
      </w:r>
      <w:r w:rsidRPr="004738E8">
        <w:rPr>
          <w:rFonts w:ascii="Times New Roman" w:hAnsi="Times New Roman" w:cs="Times New Roman"/>
          <w:sz w:val="24"/>
          <w:szCs w:val="24"/>
        </w:rPr>
        <w:t>ɲ</w:t>
      </w:r>
      <w:r w:rsidRPr="004738E8">
        <w:rPr>
          <w:rFonts w:ascii="Times New Roman" w:hAnsi="Times New Roman" w:cs="Times New Roman"/>
          <w:color w:val="000000"/>
          <w:kern w:val="24"/>
          <w:sz w:val="24"/>
          <w:szCs w:val="24"/>
          <w:lang w:val="en-GB"/>
        </w:rPr>
        <w:t xml:space="preserve">ɥ] and made the contention that these labialised and </w:t>
      </w:r>
      <w:proofErr w:type="spellStart"/>
      <w:r w:rsidRPr="004738E8">
        <w:rPr>
          <w:rFonts w:ascii="Times New Roman" w:hAnsi="Times New Roman" w:cs="Times New Roman"/>
          <w:color w:val="000000"/>
          <w:kern w:val="24"/>
          <w:sz w:val="24"/>
          <w:szCs w:val="24"/>
          <w:lang w:val="en-GB"/>
        </w:rPr>
        <w:t>alveo</w:t>
      </w:r>
      <w:proofErr w:type="spellEnd"/>
      <w:r w:rsidRPr="004738E8">
        <w:rPr>
          <w:rFonts w:ascii="Times New Roman" w:hAnsi="Times New Roman" w:cs="Times New Roman"/>
          <w:color w:val="000000"/>
          <w:kern w:val="24"/>
          <w:sz w:val="24"/>
          <w:szCs w:val="24"/>
          <w:lang w:val="en-GB"/>
        </w:rPr>
        <w:t>-palatals occur before non-front vowels, therefore, are phonemic. He thus includes them on the Akan consonant chart in table (1) below</w:t>
      </w:r>
      <w:r w:rsidRPr="004738E8">
        <w:rPr>
          <w:rFonts w:ascii="Times New Roman" w:hAnsi="Times New Roman" w:cs="Times New Roman"/>
          <w:sz w:val="24"/>
          <w:szCs w:val="24"/>
        </w:rPr>
        <w:t xml:space="preserve">.  </w:t>
      </w:r>
    </w:p>
    <w:p w14:paraId="794CDB1F"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Table 1: Akan Consonantal Inventory </w:t>
      </w:r>
    </w:p>
    <w:tbl>
      <w:tblPr>
        <w:tblStyle w:val="TableGrid"/>
        <w:tblW w:w="0" w:type="auto"/>
        <w:tblLook w:val="04A0" w:firstRow="1" w:lastRow="0" w:firstColumn="1" w:lastColumn="0" w:noHBand="0" w:noVBand="1"/>
      </w:tblPr>
      <w:tblGrid>
        <w:gridCol w:w="1591"/>
        <w:gridCol w:w="865"/>
        <w:gridCol w:w="772"/>
        <w:gridCol w:w="927"/>
        <w:gridCol w:w="792"/>
        <w:gridCol w:w="782"/>
        <w:gridCol w:w="1183"/>
        <w:gridCol w:w="689"/>
        <w:gridCol w:w="813"/>
        <w:gridCol w:w="792"/>
      </w:tblGrid>
      <w:tr w:rsidR="00566A1E" w:rsidRPr="004738E8" w14:paraId="6889218D" w14:textId="77777777" w:rsidTr="00D94563">
        <w:tc>
          <w:tcPr>
            <w:tcW w:w="1079" w:type="dxa"/>
          </w:tcPr>
          <w:p w14:paraId="147F32E5" w14:textId="77777777" w:rsidR="00566A1E" w:rsidRPr="00435C85" w:rsidRDefault="00566A1E" w:rsidP="00D94563">
            <w:pPr>
              <w:jc w:val="both"/>
              <w:rPr>
                <w:rFonts w:ascii="Times New Roman" w:hAnsi="Times New Roman" w:cs="Times New Roman"/>
                <w:sz w:val="20"/>
                <w:szCs w:val="20"/>
              </w:rPr>
            </w:pPr>
          </w:p>
        </w:tc>
        <w:tc>
          <w:tcPr>
            <w:tcW w:w="1079" w:type="dxa"/>
          </w:tcPr>
          <w:p w14:paraId="6ED02DC4"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Bilabial</w:t>
            </w:r>
          </w:p>
        </w:tc>
        <w:tc>
          <w:tcPr>
            <w:tcW w:w="1079" w:type="dxa"/>
          </w:tcPr>
          <w:p w14:paraId="4378A958"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 xml:space="preserve">Labio-dental </w:t>
            </w:r>
          </w:p>
        </w:tc>
        <w:tc>
          <w:tcPr>
            <w:tcW w:w="1079" w:type="dxa"/>
          </w:tcPr>
          <w:p w14:paraId="0705799A"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 xml:space="preserve">Alveolar </w:t>
            </w:r>
          </w:p>
        </w:tc>
        <w:tc>
          <w:tcPr>
            <w:tcW w:w="1079" w:type="dxa"/>
          </w:tcPr>
          <w:p w14:paraId="7816BA3F" w14:textId="77777777" w:rsidR="00566A1E" w:rsidRPr="00435C85" w:rsidRDefault="00566A1E" w:rsidP="00D94563">
            <w:pPr>
              <w:jc w:val="both"/>
              <w:rPr>
                <w:rFonts w:ascii="Times New Roman" w:hAnsi="Times New Roman" w:cs="Times New Roman"/>
                <w:sz w:val="20"/>
                <w:szCs w:val="20"/>
              </w:rPr>
            </w:pPr>
            <w:proofErr w:type="spellStart"/>
            <w:r w:rsidRPr="00435C85">
              <w:rPr>
                <w:rFonts w:ascii="Times New Roman" w:hAnsi="Times New Roman" w:cs="Times New Roman"/>
                <w:sz w:val="20"/>
                <w:szCs w:val="20"/>
              </w:rPr>
              <w:t>Alveo</w:t>
            </w:r>
            <w:proofErr w:type="spellEnd"/>
            <w:r w:rsidRPr="00435C85">
              <w:rPr>
                <w:rFonts w:ascii="Times New Roman" w:hAnsi="Times New Roman" w:cs="Times New Roman"/>
                <w:sz w:val="20"/>
                <w:szCs w:val="20"/>
              </w:rPr>
              <w:t xml:space="preserve">-palatal </w:t>
            </w:r>
          </w:p>
        </w:tc>
        <w:tc>
          <w:tcPr>
            <w:tcW w:w="1079" w:type="dxa"/>
          </w:tcPr>
          <w:p w14:paraId="1AF3F0A9"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 xml:space="preserve">Palatal </w:t>
            </w:r>
          </w:p>
        </w:tc>
        <w:tc>
          <w:tcPr>
            <w:tcW w:w="1079" w:type="dxa"/>
          </w:tcPr>
          <w:p w14:paraId="1B643AEB"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Labialized alveopalatal</w:t>
            </w:r>
          </w:p>
        </w:tc>
        <w:tc>
          <w:tcPr>
            <w:tcW w:w="1079" w:type="dxa"/>
          </w:tcPr>
          <w:p w14:paraId="6F3513B3"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Velar</w:t>
            </w:r>
          </w:p>
        </w:tc>
        <w:tc>
          <w:tcPr>
            <w:tcW w:w="1079" w:type="dxa"/>
          </w:tcPr>
          <w:p w14:paraId="62419B0F"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Labial- velar</w:t>
            </w:r>
          </w:p>
        </w:tc>
        <w:tc>
          <w:tcPr>
            <w:tcW w:w="1079" w:type="dxa"/>
          </w:tcPr>
          <w:p w14:paraId="09E670FC"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 xml:space="preserve">Glottal </w:t>
            </w:r>
          </w:p>
        </w:tc>
      </w:tr>
      <w:tr w:rsidR="00566A1E" w:rsidRPr="004738E8" w14:paraId="0CCFC60F" w14:textId="77777777" w:rsidTr="00D94563">
        <w:tc>
          <w:tcPr>
            <w:tcW w:w="1079" w:type="dxa"/>
          </w:tcPr>
          <w:p w14:paraId="6FD90C4A"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Stop</w:t>
            </w:r>
          </w:p>
        </w:tc>
        <w:tc>
          <w:tcPr>
            <w:tcW w:w="1079" w:type="dxa"/>
          </w:tcPr>
          <w:p w14:paraId="74B96C90"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p, b</w:t>
            </w:r>
          </w:p>
        </w:tc>
        <w:tc>
          <w:tcPr>
            <w:tcW w:w="1079" w:type="dxa"/>
          </w:tcPr>
          <w:p w14:paraId="0886CFEB" w14:textId="77777777" w:rsidR="00566A1E" w:rsidRPr="004738E8" w:rsidRDefault="00566A1E" w:rsidP="00D94563">
            <w:pPr>
              <w:jc w:val="both"/>
              <w:rPr>
                <w:rFonts w:ascii="Times New Roman" w:hAnsi="Times New Roman" w:cs="Times New Roman"/>
                <w:sz w:val="24"/>
                <w:szCs w:val="24"/>
              </w:rPr>
            </w:pPr>
          </w:p>
        </w:tc>
        <w:tc>
          <w:tcPr>
            <w:tcW w:w="1079" w:type="dxa"/>
          </w:tcPr>
          <w:p w14:paraId="36E32ABC"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t, d</w:t>
            </w:r>
          </w:p>
        </w:tc>
        <w:tc>
          <w:tcPr>
            <w:tcW w:w="1079" w:type="dxa"/>
          </w:tcPr>
          <w:p w14:paraId="43EB4943" w14:textId="77777777" w:rsidR="00566A1E" w:rsidRPr="004738E8" w:rsidRDefault="00566A1E" w:rsidP="00D94563">
            <w:pPr>
              <w:jc w:val="both"/>
              <w:rPr>
                <w:rFonts w:ascii="Times New Roman" w:hAnsi="Times New Roman" w:cs="Times New Roman"/>
                <w:sz w:val="24"/>
                <w:szCs w:val="24"/>
              </w:rPr>
            </w:pPr>
          </w:p>
        </w:tc>
        <w:tc>
          <w:tcPr>
            <w:tcW w:w="1079" w:type="dxa"/>
          </w:tcPr>
          <w:p w14:paraId="34665673" w14:textId="77777777" w:rsidR="00566A1E" w:rsidRPr="004738E8" w:rsidRDefault="00566A1E" w:rsidP="00D94563">
            <w:pPr>
              <w:jc w:val="both"/>
              <w:rPr>
                <w:rFonts w:ascii="Times New Roman" w:hAnsi="Times New Roman" w:cs="Times New Roman"/>
                <w:sz w:val="24"/>
                <w:szCs w:val="24"/>
              </w:rPr>
            </w:pPr>
          </w:p>
        </w:tc>
        <w:tc>
          <w:tcPr>
            <w:tcW w:w="1079" w:type="dxa"/>
          </w:tcPr>
          <w:p w14:paraId="550F3BB7" w14:textId="77777777" w:rsidR="00566A1E" w:rsidRPr="004738E8" w:rsidRDefault="00566A1E" w:rsidP="00D94563">
            <w:pPr>
              <w:jc w:val="both"/>
              <w:rPr>
                <w:rFonts w:ascii="Times New Roman" w:hAnsi="Times New Roman" w:cs="Times New Roman"/>
                <w:sz w:val="24"/>
                <w:szCs w:val="24"/>
              </w:rPr>
            </w:pPr>
          </w:p>
        </w:tc>
        <w:tc>
          <w:tcPr>
            <w:tcW w:w="1079" w:type="dxa"/>
          </w:tcPr>
          <w:p w14:paraId="4472AF53"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k, ɡ</w:t>
            </w:r>
          </w:p>
        </w:tc>
        <w:tc>
          <w:tcPr>
            <w:tcW w:w="1079" w:type="dxa"/>
          </w:tcPr>
          <w:p w14:paraId="7EBCE6CE" w14:textId="77777777" w:rsidR="00566A1E" w:rsidRPr="004738E8" w:rsidRDefault="00566A1E" w:rsidP="00D94563">
            <w:pPr>
              <w:jc w:val="both"/>
              <w:rPr>
                <w:rFonts w:ascii="Times New Roman" w:hAnsi="Times New Roman" w:cs="Times New Roman"/>
                <w:sz w:val="24"/>
                <w:szCs w:val="24"/>
              </w:rPr>
            </w:pPr>
          </w:p>
        </w:tc>
        <w:tc>
          <w:tcPr>
            <w:tcW w:w="1079" w:type="dxa"/>
          </w:tcPr>
          <w:p w14:paraId="2FEF5D01" w14:textId="77777777" w:rsidR="00566A1E" w:rsidRPr="004738E8" w:rsidRDefault="00566A1E" w:rsidP="00D94563">
            <w:pPr>
              <w:jc w:val="both"/>
              <w:rPr>
                <w:rFonts w:ascii="Times New Roman" w:hAnsi="Times New Roman" w:cs="Times New Roman"/>
                <w:sz w:val="24"/>
                <w:szCs w:val="24"/>
              </w:rPr>
            </w:pPr>
          </w:p>
        </w:tc>
      </w:tr>
      <w:tr w:rsidR="00566A1E" w:rsidRPr="004738E8" w14:paraId="2AACAC8B" w14:textId="77777777" w:rsidTr="00D94563">
        <w:tc>
          <w:tcPr>
            <w:tcW w:w="1079" w:type="dxa"/>
          </w:tcPr>
          <w:p w14:paraId="19EDE6FF"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Affricates</w:t>
            </w:r>
          </w:p>
        </w:tc>
        <w:tc>
          <w:tcPr>
            <w:tcW w:w="1079" w:type="dxa"/>
          </w:tcPr>
          <w:p w14:paraId="56C38B4B" w14:textId="77777777" w:rsidR="00566A1E" w:rsidRPr="004738E8" w:rsidRDefault="00566A1E" w:rsidP="00D94563">
            <w:pPr>
              <w:jc w:val="both"/>
              <w:rPr>
                <w:rFonts w:ascii="Times New Roman" w:hAnsi="Times New Roman" w:cs="Times New Roman"/>
                <w:sz w:val="24"/>
                <w:szCs w:val="24"/>
              </w:rPr>
            </w:pPr>
          </w:p>
        </w:tc>
        <w:tc>
          <w:tcPr>
            <w:tcW w:w="1079" w:type="dxa"/>
          </w:tcPr>
          <w:p w14:paraId="26C3A11A" w14:textId="77777777" w:rsidR="00566A1E" w:rsidRPr="004738E8" w:rsidRDefault="00566A1E" w:rsidP="00D94563">
            <w:pPr>
              <w:jc w:val="both"/>
              <w:rPr>
                <w:rFonts w:ascii="Times New Roman" w:hAnsi="Times New Roman" w:cs="Times New Roman"/>
                <w:sz w:val="24"/>
                <w:szCs w:val="24"/>
              </w:rPr>
            </w:pPr>
          </w:p>
        </w:tc>
        <w:tc>
          <w:tcPr>
            <w:tcW w:w="1079" w:type="dxa"/>
          </w:tcPr>
          <w:p w14:paraId="3A0828A7" w14:textId="77777777" w:rsidR="00566A1E" w:rsidRPr="004738E8" w:rsidRDefault="00566A1E" w:rsidP="00D94563">
            <w:pPr>
              <w:jc w:val="both"/>
              <w:rPr>
                <w:rFonts w:ascii="Times New Roman" w:hAnsi="Times New Roman" w:cs="Times New Roman"/>
                <w:sz w:val="24"/>
                <w:szCs w:val="24"/>
              </w:rPr>
            </w:pPr>
          </w:p>
        </w:tc>
        <w:tc>
          <w:tcPr>
            <w:tcW w:w="1079" w:type="dxa"/>
          </w:tcPr>
          <w:p w14:paraId="660C7013"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ʨ,    ʥ</w:t>
            </w:r>
          </w:p>
        </w:tc>
        <w:tc>
          <w:tcPr>
            <w:tcW w:w="1079" w:type="dxa"/>
          </w:tcPr>
          <w:p w14:paraId="063467D7" w14:textId="77777777" w:rsidR="00566A1E" w:rsidRPr="004738E8" w:rsidRDefault="00566A1E" w:rsidP="00D94563">
            <w:pPr>
              <w:jc w:val="both"/>
              <w:rPr>
                <w:rFonts w:ascii="Times New Roman" w:hAnsi="Times New Roman" w:cs="Times New Roman"/>
                <w:sz w:val="24"/>
                <w:szCs w:val="24"/>
              </w:rPr>
            </w:pPr>
          </w:p>
        </w:tc>
        <w:tc>
          <w:tcPr>
            <w:tcW w:w="1079" w:type="dxa"/>
          </w:tcPr>
          <w:p w14:paraId="23805BE7" w14:textId="77777777" w:rsidR="00566A1E" w:rsidRPr="004738E8" w:rsidRDefault="00566A1E" w:rsidP="00D94563">
            <w:pPr>
              <w:jc w:val="both"/>
              <w:rPr>
                <w:rFonts w:ascii="Times New Roman" w:hAnsi="Times New Roman" w:cs="Times New Roman"/>
                <w:sz w:val="24"/>
                <w:szCs w:val="24"/>
              </w:rPr>
            </w:pP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p>
        </w:tc>
        <w:tc>
          <w:tcPr>
            <w:tcW w:w="1079" w:type="dxa"/>
          </w:tcPr>
          <w:p w14:paraId="0E527A9F" w14:textId="77777777" w:rsidR="00566A1E" w:rsidRPr="004738E8" w:rsidRDefault="00566A1E" w:rsidP="00D94563">
            <w:pPr>
              <w:jc w:val="both"/>
              <w:rPr>
                <w:rFonts w:ascii="Times New Roman" w:hAnsi="Times New Roman" w:cs="Times New Roman"/>
                <w:sz w:val="24"/>
                <w:szCs w:val="24"/>
              </w:rPr>
            </w:pPr>
          </w:p>
        </w:tc>
        <w:tc>
          <w:tcPr>
            <w:tcW w:w="1079" w:type="dxa"/>
          </w:tcPr>
          <w:p w14:paraId="0D36E71A" w14:textId="77777777" w:rsidR="00566A1E" w:rsidRPr="004738E8" w:rsidRDefault="00566A1E" w:rsidP="00D94563">
            <w:pPr>
              <w:jc w:val="both"/>
              <w:rPr>
                <w:rFonts w:ascii="Times New Roman" w:hAnsi="Times New Roman" w:cs="Times New Roman"/>
                <w:sz w:val="24"/>
                <w:szCs w:val="24"/>
              </w:rPr>
            </w:pPr>
          </w:p>
        </w:tc>
        <w:tc>
          <w:tcPr>
            <w:tcW w:w="1079" w:type="dxa"/>
          </w:tcPr>
          <w:p w14:paraId="0E4C92E9" w14:textId="77777777" w:rsidR="00566A1E" w:rsidRPr="004738E8" w:rsidRDefault="00566A1E" w:rsidP="00D94563">
            <w:pPr>
              <w:jc w:val="both"/>
              <w:rPr>
                <w:rFonts w:ascii="Times New Roman" w:hAnsi="Times New Roman" w:cs="Times New Roman"/>
                <w:sz w:val="24"/>
                <w:szCs w:val="24"/>
              </w:rPr>
            </w:pPr>
          </w:p>
        </w:tc>
      </w:tr>
      <w:tr w:rsidR="00566A1E" w:rsidRPr="004738E8" w14:paraId="260D14FA" w14:textId="77777777" w:rsidTr="00D94563">
        <w:tc>
          <w:tcPr>
            <w:tcW w:w="1079" w:type="dxa"/>
          </w:tcPr>
          <w:p w14:paraId="3D64174E"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Fricatives</w:t>
            </w:r>
          </w:p>
        </w:tc>
        <w:tc>
          <w:tcPr>
            <w:tcW w:w="1079" w:type="dxa"/>
          </w:tcPr>
          <w:p w14:paraId="43DED7C3" w14:textId="77777777" w:rsidR="00566A1E" w:rsidRPr="004738E8" w:rsidRDefault="00566A1E" w:rsidP="00D94563">
            <w:pPr>
              <w:jc w:val="both"/>
              <w:rPr>
                <w:rFonts w:ascii="Times New Roman" w:hAnsi="Times New Roman" w:cs="Times New Roman"/>
                <w:sz w:val="24"/>
                <w:szCs w:val="24"/>
              </w:rPr>
            </w:pPr>
          </w:p>
        </w:tc>
        <w:tc>
          <w:tcPr>
            <w:tcW w:w="1079" w:type="dxa"/>
          </w:tcPr>
          <w:p w14:paraId="5708382B"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f</w:t>
            </w:r>
          </w:p>
        </w:tc>
        <w:tc>
          <w:tcPr>
            <w:tcW w:w="1079" w:type="dxa"/>
          </w:tcPr>
          <w:p w14:paraId="715FABC6" w14:textId="77777777" w:rsidR="00566A1E" w:rsidRPr="004738E8" w:rsidRDefault="003F5C00" w:rsidP="00D94563">
            <w:pPr>
              <w:jc w:val="both"/>
              <w:rPr>
                <w:rFonts w:ascii="Times New Roman" w:hAnsi="Times New Roman" w:cs="Times New Roman"/>
                <w:sz w:val="24"/>
                <w:szCs w:val="24"/>
              </w:rPr>
            </w:pPr>
            <w:r>
              <w:rPr>
                <w:rFonts w:ascii="Times New Roman" w:hAnsi="Times New Roman" w:cs="Times New Roman"/>
                <w:sz w:val="24"/>
                <w:szCs w:val="24"/>
              </w:rPr>
              <w:t>s</w:t>
            </w:r>
          </w:p>
        </w:tc>
        <w:tc>
          <w:tcPr>
            <w:tcW w:w="1079" w:type="dxa"/>
          </w:tcPr>
          <w:p w14:paraId="7E4DC92E" w14:textId="77777777" w:rsidR="00566A1E" w:rsidRPr="004738E8" w:rsidRDefault="00566A1E" w:rsidP="00D94563">
            <w:pPr>
              <w:jc w:val="both"/>
              <w:rPr>
                <w:rFonts w:ascii="Times New Roman" w:hAnsi="Times New Roman" w:cs="Times New Roman"/>
                <w:sz w:val="24"/>
                <w:szCs w:val="24"/>
              </w:rPr>
            </w:pPr>
          </w:p>
        </w:tc>
        <w:tc>
          <w:tcPr>
            <w:tcW w:w="1079" w:type="dxa"/>
          </w:tcPr>
          <w:p w14:paraId="092BEC77" w14:textId="77777777" w:rsidR="00566A1E" w:rsidRPr="004738E8" w:rsidRDefault="00566A1E" w:rsidP="00D94563">
            <w:pPr>
              <w:jc w:val="both"/>
              <w:rPr>
                <w:rFonts w:ascii="Times New Roman" w:hAnsi="Times New Roman" w:cs="Times New Roman"/>
                <w:sz w:val="24"/>
                <w:szCs w:val="24"/>
              </w:rPr>
            </w:pPr>
          </w:p>
        </w:tc>
        <w:tc>
          <w:tcPr>
            <w:tcW w:w="1079" w:type="dxa"/>
          </w:tcPr>
          <w:p w14:paraId="751B435B" w14:textId="77777777" w:rsidR="00566A1E" w:rsidRPr="004738E8" w:rsidRDefault="00566A1E" w:rsidP="00D94563">
            <w:pPr>
              <w:jc w:val="both"/>
              <w:rPr>
                <w:rFonts w:ascii="Times New Roman" w:hAnsi="Times New Roman" w:cs="Times New Roman"/>
                <w:sz w:val="24"/>
                <w:szCs w:val="24"/>
              </w:rPr>
            </w:pPr>
            <w:proofErr w:type="spellStart"/>
            <w:r w:rsidRPr="004738E8">
              <w:rPr>
                <w:rFonts w:ascii="Times New Roman" w:hAnsi="Times New Roman" w:cs="Times New Roman"/>
                <w:color w:val="000000"/>
                <w:kern w:val="24"/>
                <w:sz w:val="24"/>
                <w:szCs w:val="24"/>
                <w:lang w:val="en-GB"/>
              </w:rPr>
              <w:t>ɕɥ</w:t>
            </w:r>
            <w:proofErr w:type="spellEnd"/>
          </w:p>
        </w:tc>
        <w:tc>
          <w:tcPr>
            <w:tcW w:w="1079" w:type="dxa"/>
          </w:tcPr>
          <w:p w14:paraId="31F3E7C1" w14:textId="77777777" w:rsidR="00566A1E" w:rsidRPr="004738E8" w:rsidRDefault="00566A1E" w:rsidP="00D94563">
            <w:pPr>
              <w:jc w:val="both"/>
              <w:rPr>
                <w:rFonts w:ascii="Times New Roman" w:hAnsi="Times New Roman" w:cs="Times New Roman"/>
                <w:sz w:val="24"/>
                <w:szCs w:val="24"/>
              </w:rPr>
            </w:pPr>
          </w:p>
        </w:tc>
        <w:tc>
          <w:tcPr>
            <w:tcW w:w="1079" w:type="dxa"/>
          </w:tcPr>
          <w:p w14:paraId="750EADF4" w14:textId="77777777" w:rsidR="00566A1E" w:rsidRPr="004738E8" w:rsidRDefault="00566A1E" w:rsidP="00D94563">
            <w:pPr>
              <w:jc w:val="both"/>
              <w:rPr>
                <w:rFonts w:ascii="Times New Roman" w:hAnsi="Times New Roman" w:cs="Times New Roman"/>
                <w:sz w:val="24"/>
                <w:szCs w:val="24"/>
              </w:rPr>
            </w:pPr>
          </w:p>
        </w:tc>
        <w:tc>
          <w:tcPr>
            <w:tcW w:w="1079" w:type="dxa"/>
          </w:tcPr>
          <w:p w14:paraId="4F34577C"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h</w:t>
            </w:r>
          </w:p>
        </w:tc>
      </w:tr>
      <w:tr w:rsidR="00566A1E" w:rsidRPr="004738E8" w14:paraId="237DAD46" w14:textId="77777777" w:rsidTr="00D94563">
        <w:tc>
          <w:tcPr>
            <w:tcW w:w="1079" w:type="dxa"/>
          </w:tcPr>
          <w:p w14:paraId="5EEA87FF"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Nasals</w:t>
            </w:r>
          </w:p>
        </w:tc>
        <w:tc>
          <w:tcPr>
            <w:tcW w:w="1079" w:type="dxa"/>
          </w:tcPr>
          <w:p w14:paraId="66701EEC"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m</w:t>
            </w:r>
          </w:p>
        </w:tc>
        <w:tc>
          <w:tcPr>
            <w:tcW w:w="1079" w:type="dxa"/>
          </w:tcPr>
          <w:p w14:paraId="765F230A" w14:textId="77777777" w:rsidR="00566A1E" w:rsidRPr="004738E8" w:rsidRDefault="00566A1E" w:rsidP="00D94563">
            <w:pPr>
              <w:jc w:val="both"/>
              <w:rPr>
                <w:rFonts w:ascii="Times New Roman" w:hAnsi="Times New Roman" w:cs="Times New Roman"/>
                <w:sz w:val="24"/>
                <w:szCs w:val="24"/>
              </w:rPr>
            </w:pPr>
          </w:p>
        </w:tc>
        <w:tc>
          <w:tcPr>
            <w:tcW w:w="1079" w:type="dxa"/>
          </w:tcPr>
          <w:p w14:paraId="3AD038A2" w14:textId="77777777" w:rsidR="00566A1E" w:rsidRPr="004738E8" w:rsidRDefault="003F5C00" w:rsidP="00D94563">
            <w:pPr>
              <w:jc w:val="both"/>
              <w:rPr>
                <w:rFonts w:ascii="Times New Roman" w:hAnsi="Times New Roman" w:cs="Times New Roman"/>
                <w:sz w:val="24"/>
                <w:szCs w:val="24"/>
              </w:rPr>
            </w:pPr>
            <w:r>
              <w:rPr>
                <w:rFonts w:ascii="Times New Roman" w:hAnsi="Times New Roman" w:cs="Times New Roman"/>
                <w:sz w:val="24"/>
                <w:szCs w:val="24"/>
              </w:rPr>
              <w:t>n</w:t>
            </w:r>
          </w:p>
        </w:tc>
        <w:tc>
          <w:tcPr>
            <w:tcW w:w="1079" w:type="dxa"/>
          </w:tcPr>
          <w:p w14:paraId="61197E62" w14:textId="77777777" w:rsidR="00566A1E" w:rsidRPr="004738E8" w:rsidRDefault="00566A1E" w:rsidP="00D94563">
            <w:pPr>
              <w:jc w:val="both"/>
              <w:rPr>
                <w:rFonts w:ascii="Times New Roman" w:hAnsi="Times New Roman" w:cs="Times New Roman"/>
                <w:sz w:val="24"/>
                <w:szCs w:val="24"/>
              </w:rPr>
            </w:pPr>
          </w:p>
        </w:tc>
        <w:tc>
          <w:tcPr>
            <w:tcW w:w="1079" w:type="dxa"/>
          </w:tcPr>
          <w:p w14:paraId="2A126625"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ɲ</w:t>
            </w:r>
          </w:p>
        </w:tc>
        <w:tc>
          <w:tcPr>
            <w:tcW w:w="1079" w:type="dxa"/>
          </w:tcPr>
          <w:p w14:paraId="1EE56C8A"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ɲ</w:t>
            </w:r>
            <w:r w:rsidRPr="004738E8">
              <w:rPr>
                <w:rFonts w:ascii="Times New Roman" w:hAnsi="Times New Roman" w:cs="Times New Roman"/>
                <w:color w:val="000000"/>
                <w:kern w:val="24"/>
                <w:sz w:val="24"/>
                <w:szCs w:val="24"/>
                <w:lang w:val="en-GB"/>
              </w:rPr>
              <w:t>ɥ</w:t>
            </w:r>
          </w:p>
        </w:tc>
        <w:tc>
          <w:tcPr>
            <w:tcW w:w="1079" w:type="dxa"/>
          </w:tcPr>
          <w:p w14:paraId="6281AE77"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ŋ</w:t>
            </w:r>
          </w:p>
        </w:tc>
        <w:tc>
          <w:tcPr>
            <w:tcW w:w="1079" w:type="dxa"/>
          </w:tcPr>
          <w:p w14:paraId="240EFE3F" w14:textId="77777777" w:rsidR="00566A1E" w:rsidRPr="004738E8" w:rsidRDefault="00566A1E" w:rsidP="00D94563">
            <w:pPr>
              <w:jc w:val="both"/>
              <w:rPr>
                <w:rFonts w:ascii="Times New Roman" w:hAnsi="Times New Roman" w:cs="Times New Roman"/>
                <w:sz w:val="24"/>
                <w:szCs w:val="24"/>
              </w:rPr>
            </w:pPr>
          </w:p>
        </w:tc>
        <w:tc>
          <w:tcPr>
            <w:tcW w:w="1079" w:type="dxa"/>
          </w:tcPr>
          <w:p w14:paraId="6E3C89C1" w14:textId="77777777" w:rsidR="00566A1E" w:rsidRPr="004738E8" w:rsidRDefault="00566A1E" w:rsidP="00D94563">
            <w:pPr>
              <w:jc w:val="both"/>
              <w:rPr>
                <w:rFonts w:ascii="Times New Roman" w:hAnsi="Times New Roman" w:cs="Times New Roman"/>
                <w:sz w:val="24"/>
                <w:szCs w:val="24"/>
              </w:rPr>
            </w:pPr>
          </w:p>
        </w:tc>
      </w:tr>
      <w:tr w:rsidR="00566A1E" w:rsidRPr="004738E8" w14:paraId="3A8218EF" w14:textId="77777777" w:rsidTr="00D94563">
        <w:tc>
          <w:tcPr>
            <w:tcW w:w="1079" w:type="dxa"/>
          </w:tcPr>
          <w:p w14:paraId="276D0928"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 xml:space="preserve">Approximants </w:t>
            </w:r>
          </w:p>
        </w:tc>
        <w:tc>
          <w:tcPr>
            <w:tcW w:w="1079" w:type="dxa"/>
          </w:tcPr>
          <w:p w14:paraId="1D051C40"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(w)</w:t>
            </w:r>
          </w:p>
        </w:tc>
        <w:tc>
          <w:tcPr>
            <w:tcW w:w="1079" w:type="dxa"/>
          </w:tcPr>
          <w:p w14:paraId="6819791F" w14:textId="77777777" w:rsidR="00566A1E" w:rsidRPr="004738E8" w:rsidRDefault="00566A1E" w:rsidP="00D94563">
            <w:pPr>
              <w:jc w:val="both"/>
              <w:rPr>
                <w:rFonts w:ascii="Times New Roman" w:hAnsi="Times New Roman" w:cs="Times New Roman"/>
                <w:sz w:val="24"/>
                <w:szCs w:val="24"/>
              </w:rPr>
            </w:pPr>
          </w:p>
        </w:tc>
        <w:tc>
          <w:tcPr>
            <w:tcW w:w="1079" w:type="dxa"/>
          </w:tcPr>
          <w:p w14:paraId="34488B1B"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ɹ</w:t>
            </w:r>
          </w:p>
        </w:tc>
        <w:tc>
          <w:tcPr>
            <w:tcW w:w="1079" w:type="dxa"/>
          </w:tcPr>
          <w:p w14:paraId="5E0D536A" w14:textId="77777777" w:rsidR="00566A1E" w:rsidRPr="004738E8" w:rsidRDefault="00566A1E" w:rsidP="00D94563">
            <w:pPr>
              <w:jc w:val="both"/>
              <w:rPr>
                <w:rFonts w:ascii="Times New Roman" w:hAnsi="Times New Roman" w:cs="Times New Roman"/>
                <w:sz w:val="24"/>
                <w:szCs w:val="24"/>
              </w:rPr>
            </w:pPr>
          </w:p>
        </w:tc>
        <w:tc>
          <w:tcPr>
            <w:tcW w:w="1079" w:type="dxa"/>
          </w:tcPr>
          <w:p w14:paraId="4045E3B9"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j</w:t>
            </w:r>
          </w:p>
        </w:tc>
        <w:tc>
          <w:tcPr>
            <w:tcW w:w="1079" w:type="dxa"/>
          </w:tcPr>
          <w:p w14:paraId="543DFE5B" w14:textId="77777777" w:rsidR="00566A1E" w:rsidRPr="004738E8" w:rsidRDefault="00566A1E" w:rsidP="00D94563">
            <w:pPr>
              <w:jc w:val="both"/>
              <w:rPr>
                <w:rFonts w:ascii="Times New Roman" w:hAnsi="Times New Roman" w:cs="Times New Roman"/>
                <w:sz w:val="24"/>
                <w:szCs w:val="24"/>
              </w:rPr>
            </w:pPr>
          </w:p>
        </w:tc>
        <w:tc>
          <w:tcPr>
            <w:tcW w:w="1079" w:type="dxa"/>
          </w:tcPr>
          <w:p w14:paraId="6953D434" w14:textId="77777777" w:rsidR="00566A1E" w:rsidRPr="004738E8" w:rsidRDefault="00566A1E" w:rsidP="00D94563">
            <w:pPr>
              <w:jc w:val="both"/>
              <w:rPr>
                <w:rFonts w:ascii="Times New Roman" w:hAnsi="Times New Roman" w:cs="Times New Roman"/>
                <w:sz w:val="24"/>
                <w:szCs w:val="24"/>
              </w:rPr>
            </w:pPr>
          </w:p>
        </w:tc>
        <w:tc>
          <w:tcPr>
            <w:tcW w:w="1079" w:type="dxa"/>
          </w:tcPr>
          <w:p w14:paraId="5000C55A"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w</w:t>
            </w:r>
          </w:p>
        </w:tc>
        <w:tc>
          <w:tcPr>
            <w:tcW w:w="1079" w:type="dxa"/>
          </w:tcPr>
          <w:p w14:paraId="489FEE34" w14:textId="77777777" w:rsidR="00566A1E" w:rsidRPr="004738E8" w:rsidRDefault="00566A1E" w:rsidP="00D94563">
            <w:pPr>
              <w:jc w:val="both"/>
              <w:rPr>
                <w:rFonts w:ascii="Times New Roman" w:hAnsi="Times New Roman" w:cs="Times New Roman"/>
                <w:sz w:val="24"/>
                <w:szCs w:val="24"/>
              </w:rPr>
            </w:pPr>
          </w:p>
        </w:tc>
      </w:tr>
    </w:tbl>
    <w:p w14:paraId="2C034CB6" w14:textId="6388C7AA"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Adopted from </w:t>
      </w:r>
      <w:r w:rsidR="00EE5E2F">
        <w:rPr>
          <w:rFonts w:ascii="Times New Roman" w:hAnsi="Times New Roman" w:cs="Times New Roman"/>
          <w:sz w:val="24"/>
          <w:szCs w:val="24"/>
        </w:rPr>
        <w:t>XXXX</w:t>
      </w:r>
      <w:r w:rsidRPr="004738E8">
        <w:rPr>
          <w:rFonts w:ascii="Times New Roman" w:hAnsi="Times New Roman" w:cs="Times New Roman"/>
          <w:sz w:val="24"/>
          <w:szCs w:val="24"/>
        </w:rPr>
        <w:t xml:space="preserve"> (2018: 9) </w:t>
      </w:r>
    </w:p>
    <w:p w14:paraId="15A2AB53" w14:textId="77777777" w:rsidR="00566A1E" w:rsidRPr="004738E8" w:rsidRDefault="00566A1E" w:rsidP="00566A1E">
      <w:pPr>
        <w:spacing w:line="240" w:lineRule="auto"/>
        <w:jc w:val="both"/>
        <w:rPr>
          <w:rFonts w:ascii="Times New Roman" w:hAnsi="Times New Roman" w:cs="Times New Roman"/>
          <w:b/>
          <w:sz w:val="24"/>
          <w:szCs w:val="24"/>
        </w:rPr>
      </w:pPr>
    </w:p>
    <w:p w14:paraId="1C935463"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3.0    Overview of Phonological Processes </w:t>
      </w:r>
    </w:p>
    <w:p w14:paraId="5B192D82"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According to Wei (2008), phonological processes are the set of rules adopted to simplify the pronunciation of a language unit. Thus, phonological processes in child phonology are what the child brings to the language in order to simplify complex adult phonological expressions (cf. Younis 2008).  This set of simplification rules consist of syllable structure processes, substitution processes, and/or assimilation processes. Each of these processes is a composite process that entails other individual processes. For instance epenthesis, metathesis, final consonant deletion, reduplication, cluster reduction among others constitute syllable structure processes, while stopping, fronting, backing, gliding among others are components of substitution processes.  Any of these phonological processes exist in human language as the set of rules of natural deviation that enhances speech production. However, any of these processes could also emerge as cosmetic measures within child phonology and among second language learners as a mitigation strategy (Chan &amp; Li 2000). This is expected because, at a certain level of language acquisition, the vocal apparatus of the child might not have developed to the extent necessary to produce appropriate articulations similar to adult forms. </w:t>
      </w:r>
    </w:p>
    <w:p w14:paraId="6FF3C25E"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In phonological processes, a phonological constituent being the target unit usually a segment or syllable may lose or acquire a feature in a continuum of partial to absolute terms. The process </w:t>
      </w:r>
      <w:r w:rsidRPr="004738E8">
        <w:rPr>
          <w:rFonts w:ascii="Times New Roman" w:hAnsi="Times New Roman" w:cs="Times New Roman"/>
          <w:sz w:val="24"/>
          <w:szCs w:val="24"/>
        </w:rPr>
        <w:lastRenderedPageBreak/>
        <w:t xml:space="preserve">could completely overturn the primary articulation feature of the target unit.  It is from this perspective that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(2012) differentiates between palatalization and affrication in Akan as distinct phonological processes. Thus, a phonological process could probably emerge as a secondary articulation process in segmental phonology together with other syllable structures and assimilatory processes. As a secondary articulation phenomenon, then a phonological process also applies to the set of rules that support the addition of a lesser degree of closure accompanying the articulation of a primary sound. The above elaborations turn in the idea of superimposition of a feature in a cross-section of phonological processes such as labialization, palatalization, and the like.</w:t>
      </w:r>
    </w:p>
    <w:p w14:paraId="757490CC"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Assessing phonological processes from the viewpoint of assimilation, Lord (1974: 147) defines it as a change in the properties of a vowel or consonant sound brought about by the influence of a neighboring, usually an adjacent consonant or vowel. This implies that a phonological process may involve an alteration in the features of a sound. The manipulation of the segment could perhaps be projected as a feature addition, narrowing, or an absolute delinking of a feature inherent in a sound. However, the process does not randomly take off but is triggered by another segment within the catchment of the altering sound. The objective of an assimilatory phonological process is to shape a segment or a phonological unit towards a rendition that is more compatible to suit a particular environment. It is a composite process that involves a collection of several other phonological activities of modification on a phonological constituent. </w:t>
      </w:r>
    </w:p>
    <w:p w14:paraId="13E3DDAB" w14:textId="77777777" w:rsidR="00566A1E" w:rsidRPr="004738E8" w:rsidRDefault="00566A1E" w:rsidP="00566A1E">
      <w:pPr>
        <w:spacing w:line="240" w:lineRule="auto"/>
        <w:jc w:val="both"/>
        <w:rPr>
          <w:rFonts w:ascii="Times New Roman" w:hAnsi="Times New Roman" w:cs="Times New Roman"/>
          <w:sz w:val="24"/>
          <w:szCs w:val="24"/>
        </w:rPr>
      </w:pPr>
    </w:p>
    <w:p w14:paraId="27BBB0D4"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b/>
          <w:sz w:val="24"/>
          <w:szCs w:val="24"/>
        </w:rPr>
        <w:t xml:space="preserve">3.1  </w:t>
      </w:r>
      <w:r w:rsidRPr="004738E8">
        <w:rPr>
          <w:rFonts w:ascii="Times New Roman" w:hAnsi="Times New Roman" w:cs="Times New Roman"/>
          <w:b/>
          <w:i/>
          <w:sz w:val="24"/>
          <w:szCs w:val="24"/>
        </w:rPr>
        <w:t>Phonological Process in Akan</w:t>
      </w:r>
      <w:r w:rsidRPr="004738E8">
        <w:rPr>
          <w:rFonts w:ascii="Times New Roman" w:hAnsi="Times New Roman" w:cs="Times New Roman"/>
          <w:b/>
          <w:sz w:val="24"/>
          <w:szCs w:val="24"/>
        </w:rPr>
        <w:t xml:space="preserve">      </w:t>
      </w:r>
    </w:p>
    <w:p w14:paraId="667B8855" w14:textId="7EF0FECA"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Various phonological processes have been discussed in a number of literatures on Akan. The processes are explored in various works either as an ordinary natural phenomenon in the language or subsumed as having manifestation in a particular phonological aspect in the language. For instance, </w:t>
      </w:r>
      <w:r w:rsidR="00EE5E2F">
        <w:rPr>
          <w:rFonts w:ascii="Times New Roman" w:hAnsi="Times New Roman" w:cs="Times New Roman"/>
          <w:sz w:val="24"/>
          <w:szCs w:val="24"/>
        </w:rPr>
        <w:t>XXXX</w:t>
      </w:r>
      <w:r w:rsidRPr="004738E8">
        <w:rPr>
          <w:rFonts w:ascii="Times New Roman" w:hAnsi="Times New Roman" w:cs="Times New Roman"/>
          <w:sz w:val="24"/>
          <w:szCs w:val="24"/>
        </w:rPr>
        <w:t xml:space="preserve"> (2015) examines some of the phonological processes as reflected in an Akan linguistic game. Again, </w:t>
      </w:r>
      <w:r w:rsidR="00EE5E2F">
        <w:rPr>
          <w:rFonts w:ascii="Times New Roman" w:hAnsi="Times New Roman" w:cs="Times New Roman"/>
          <w:sz w:val="24"/>
          <w:szCs w:val="24"/>
        </w:rPr>
        <w:t>XXXX</w:t>
      </w:r>
      <w:r w:rsidRPr="004738E8">
        <w:rPr>
          <w:rFonts w:ascii="Times New Roman" w:hAnsi="Times New Roman" w:cs="Times New Roman"/>
          <w:sz w:val="24"/>
          <w:szCs w:val="24"/>
        </w:rPr>
        <w:t xml:space="preserve"> (2017) addresses the phonological processes as reflected in the Akan female naming system. Moreover, </w:t>
      </w:r>
      <w:proofErr w:type="spellStart"/>
      <w:r w:rsidRPr="004738E8">
        <w:rPr>
          <w:rFonts w:ascii="Times New Roman" w:hAnsi="Times New Roman" w:cs="Times New Roman"/>
          <w:sz w:val="24"/>
          <w:szCs w:val="24"/>
        </w:rPr>
        <w:t>Boadi</w:t>
      </w:r>
      <w:proofErr w:type="spellEnd"/>
      <w:r w:rsidRPr="004738E8">
        <w:rPr>
          <w:rFonts w:ascii="Times New Roman" w:hAnsi="Times New Roman" w:cs="Times New Roman"/>
          <w:sz w:val="24"/>
          <w:szCs w:val="24"/>
        </w:rPr>
        <w:t xml:space="preserve"> (2014) dilates on the phonological processes that apply to the underlying representation (UR) in Akan to exemplify the phonological differences in the three main dialects. Nevertheless,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(2012) enumerated a number of these processes as inherent in the three main dialects of Akan. The discussion on phonological processes in the literature of Akan has identified some processes such as palatalization, labialization, labial palatalization, vowel harmony, </w:t>
      </w:r>
      <w:proofErr w:type="spellStart"/>
      <w:r w:rsidRPr="004738E8">
        <w:rPr>
          <w:rFonts w:ascii="Times New Roman" w:hAnsi="Times New Roman" w:cs="Times New Roman"/>
          <w:sz w:val="24"/>
          <w:szCs w:val="24"/>
        </w:rPr>
        <w:t>stridentization</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coronalization</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dorsalization</w:t>
      </w:r>
      <w:proofErr w:type="spellEnd"/>
      <w:r w:rsidRPr="004738E8">
        <w:rPr>
          <w:rFonts w:ascii="Times New Roman" w:hAnsi="Times New Roman" w:cs="Times New Roman"/>
          <w:sz w:val="24"/>
          <w:szCs w:val="24"/>
        </w:rPr>
        <w:t xml:space="preserve">, velarization, </w:t>
      </w:r>
      <w:proofErr w:type="spellStart"/>
      <w:r w:rsidRPr="004738E8">
        <w:rPr>
          <w:rFonts w:ascii="Times New Roman" w:hAnsi="Times New Roman" w:cs="Times New Roman"/>
          <w:sz w:val="24"/>
          <w:szCs w:val="24"/>
        </w:rPr>
        <w:t>posteriorization</w:t>
      </w:r>
      <w:proofErr w:type="spellEnd"/>
      <w:r w:rsidRPr="004738E8">
        <w:rPr>
          <w:rFonts w:ascii="Times New Roman" w:hAnsi="Times New Roman" w:cs="Times New Roman"/>
          <w:sz w:val="24"/>
          <w:szCs w:val="24"/>
        </w:rPr>
        <w:t xml:space="preserve"> among others. </w:t>
      </w:r>
    </w:p>
    <w:p w14:paraId="2C2A247C"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Most of these processes are treated as natural occurrences inherent in Akan to facilitate speech production. Conversely, Chan &amp; Li (2000) argue that a phonological process could be sparked as a synthetic deviation to ease an articulatory challenge. It is in line with this that </w:t>
      </w:r>
      <w:proofErr w:type="spellStart"/>
      <w:r w:rsidRPr="004738E8">
        <w:rPr>
          <w:rFonts w:ascii="Times New Roman" w:hAnsi="Times New Roman" w:cs="Times New Roman"/>
          <w:sz w:val="24"/>
          <w:szCs w:val="24"/>
        </w:rPr>
        <w:t>Fromkin</w:t>
      </w:r>
      <w:proofErr w:type="spellEnd"/>
      <w:r w:rsidRPr="004738E8">
        <w:rPr>
          <w:rFonts w:ascii="Times New Roman" w:hAnsi="Times New Roman" w:cs="Times New Roman"/>
          <w:sz w:val="24"/>
          <w:szCs w:val="24"/>
        </w:rPr>
        <w:t xml:space="preserve"> (1973) contends that a speech error is evidence of a phonological process in action. Hence, in this paper, we turn to examine the phonological processes as evidence in the phonology of native Akan-speaking children within the age range of two (2)-seven (7). This target group is plausible because it is the language acquisition phase of child development that is characterized by numerous inadequacies. Due to these phonological inadequacies, children inadvertently adopt various phonological processes in speaking and the production of adult forms. Hence in our subsequent discussion, we gravitate to discuss how child language in Akan finds solace in other phonological processes as a resolution to challenging adult expressions. </w:t>
      </w:r>
    </w:p>
    <w:p w14:paraId="67C66955" w14:textId="77777777" w:rsidR="00566A1E" w:rsidRPr="004738E8" w:rsidRDefault="00566A1E" w:rsidP="00566A1E">
      <w:pPr>
        <w:spacing w:line="240" w:lineRule="auto"/>
        <w:jc w:val="both"/>
        <w:rPr>
          <w:rFonts w:ascii="Times New Roman" w:hAnsi="Times New Roman" w:cs="Times New Roman"/>
          <w:b/>
          <w:sz w:val="12"/>
          <w:szCs w:val="24"/>
        </w:rPr>
      </w:pPr>
    </w:p>
    <w:p w14:paraId="41C3DC3D"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4.0   Methodology  </w:t>
      </w:r>
    </w:p>
    <w:p w14:paraId="11E4DB64"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4.1 </w:t>
      </w:r>
      <w:r w:rsidRPr="004738E8">
        <w:rPr>
          <w:rFonts w:ascii="Times New Roman" w:hAnsi="Times New Roman" w:cs="Times New Roman"/>
          <w:i/>
          <w:sz w:val="24"/>
          <w:szCs w:val="24"/>
        </w:rPr>
        <w:t>Research approach and design</w:t>
      </w:r>
    </w:p>
    <w:p w14:paraId="13C14CE5" w14:textId="77777777" w:rsidR="00566A1E" w:rsidRPr="004738E8" w:rsidRDefault="00566A1E" w:rsidP="00566A1E">
      <w:pPr>
        <w:spacing w:after="120" w:line="240" w:lineRule="auto"/>
        <w:jc w:val="both"/>
        <w:rPr>
          <w:rFonts w:ascii="Times New Roman" w:hAnsi="Times New Roman" w:cs="Times New Roman"/>
          <w:b/>
          <w:sz w:val="24"/>
          <w:szCs w:val="24"/>
        </w:rPr>
      </w:pPr>
      <w:r w:rsidRPr="004738E8">
        <w:rPr>
          <w:rFonts w:ascii="Times New Roman" w:hAnsi="Times New Roman" w:cs="Times New Roman"/>
          <w:sz w:val="24"/>
          <w:szCs w:val="24"/>
        </w:rPr>
        <w:t>This is a descriptive qualitative study to unravel the phonological processes embedded in the errors and inadequacies of child language in Akan</w:t>
      </w:r>
    </w:p>
    <w:p w14:paraId="79AF9E31" w14:textId="77777777" w:rsidR="00566A1E" w:rsidRPr="004738E8" w:rsidRDefault="00566A1E" w:rsidP="00566A1E">
      <w:pPr>
        <w:spacing w:after="120" w:line="240" w:lineRule="auto"/>
        <w:jc w:val="both"/>
        <w:rPr>
          <w:rFonts w:ascii="Times New Roman" w:hAnsi="Times New Roman" w:cs="Times New Roman"/>
          <w:b/>
          <w:sz w:val="2"/>
          <w:szCs w:val="24"/>
        </w:rPr>
      </w:pPr>
    </w:p>
    <w:p w14:paraId="6154B60F"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4. 2. </w:t>
      </w:r>
      <w:r w:rsidRPr="004738E8">
        <w:rPr>
          <w:rFonts w:ascii="Times New Roman" w:hAnsi="Times New Roman" w:cs="Times New Roman"/>
          <w:i/>
          <w:sz w:val="24"/>
          <w:szCs w:val="24"/>
        </w:rPr>
        <w:t>Data source</w:t>
      </w:r>
    </w:p>
    <w:p w14:paraId="09D94BD2"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The data for this study were collected from the </w:t>
      </w:r>
      <w:r w:rsidR="004738E8" w:rsidRPr="004738E8">
        <w:rPr>
          <w:rFonts w:ascii="Times New Roman" w:hAnsi="Times New Roman" w:cs="Times New Roman"/>
          <w:sz w:val="24"/>
          <w:szCs w:val="24"/>
        </w:rPr>
        <w:t>primary source. Eighty (8</w:t>
      </w:r>
      <w:r w:rsidRPr="004738E8">
        <w:rPr>
          <w:rFonts w:ascii="Times New Roman" w:hAnsi="Times New Roman" w:cs="Times New Roman"/>
          <w:sz w:val="24"/>
          <w:szCs w:val="24"/>
        </w:rPr>
        <w:t xml:space="preserve">0) words in varying phonological shapes and sound sequences were compiled. The data were primarily nominals familiar to the children and few verbal items denoting action. Lust (2006) suggests that one prominent method of studying child’s knowledge of the language is by studying their language production through play, recordings, and transcription of natural speech. Accordingly, in order to assess the target phonology, the children and corresponding parents were engaged with these pictorial images to act as a stimulus to elicit their pronunciations. Occasionally, for emphasis and confirmation of the phonological process in the error or inaccuracy, respondents were stimulated to repeat the pronunciations through a play around the nominal items. Eventually, with the permission of the parents, the pronunciation of all respondents was recorded. </w:t>
      </w:r>
    </w:p>
    <w:p w14:paraId="703E801E" w14:textId="77777777" w:rsidR="00566A1E" w:rsidRPr="004738E8" w:rsidRDefault="00566A1E" w:rsidP="00566A1E">
      <w:pPr>
        <w:spacing w:after="120" w:line="240" w:lineRule="auto"/>
        <w:jc w:val="both"/>
        <w:rPr>
          <w:rFonts w:ascii="Times New Roman" w:hAnsi="Times New Roman" w:cs="Times New Roman"/>
          <w:sz w:val="10"/>
          <w:szCs w:val="24"/>
        </w:rPr>
      </w:pPr>
    </w:p>
    <w:p w14:paraId="28C5EE05"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4.3. </w:t>
      </w:r>
      <w:r w:rsidRPr="004738E8">
        <w:rPr>
          <w:rFonts w:ascii="Times New Roman" w:hAnsi="Times New Roman" w:cs="Times New Roman"/>
          <w:i/>
          <w:sz w:val="24"/>
          <w:szCs w:val="24"/>
        </w:rPr>
        <w:t>Data size</w:t>
      </w:r>
      <w:r w:rsidRPr="004738E8">
        <w:rPr>
          <w:rFonts w:ascii="Times New Roman" w:hAnsi="Times New Roman" w:cs="Times New Roman"/>
          <w:sz w:val="24"/>
          <w:szCs w:val="24"/>
        </w:rPr>
        <w:t xml:space="preserve"> </w:t>
      </w:r>
    </w:p>
    <w:p w14:paraId="4C48F7AE"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In all, eighty (80) traditional lexical words were extracted from the recordings as the primary data for this study. The 80 extracted primary source data were subsequently compared to pronunciations from the parents as the native speakers of the language.</w:t>
      </w:r>
    </w:p>
    <w:p w14:paraId="26529B17" w14:textId="77777777" w:rsidR="00566A1E" w:rsidRPr="004738E8" w:rsidRDefault="00566A1E" w:rsidP="00566A1E">
      <w:pPr>
        <w:spacing w:after="120" w:line="240" w:lineRule="auto"/>
        <w:jc w:val="both"/>
        <w:rPr>
          <w:rFonts w:ascii="Times New Roman" w:hAnsi="Times New Roman" w:cs="Times New Roman"/>
          <w:b/>
          <w:sz w:val="8"/>
          <w:szCs w:val="24"/>
        </w:rPr>
      </w:pPr>
    </w:p>
    <w:p w14:paraId="4A1482C5"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4.4. </w:t>
      </w:r>
      <w:r w:rsidRPr="004738E8">
        <w:rPr>
          <w:rFonts w:ascii="Times New Roman" w:hAnsi="Times New Roman" w:cs="Times New Roman"/>
          <w:i/>
          <w:sz w:val="24"/>
          <w:szCs w:val="24"/>
        </w:rPr>
        <w:t xml:space="preserve">Participants </w:t>
      </w:r>
    </w:p>
    <w:p w14:paraId="0FE98900"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A total of 36 participants comprising 9 males and 9 females children and 18 mothers were purposefully sampled for the study. These children are from 2-7 years. All participants indicated their interest to participate in the project by responding to flyers distributed to them.  Participants were required to have not lived outside of Ghana for the purpose of controlling for first language attrition. All participants provided written consent to participate in the project.</w:t>
      </w:r>
    </w:p>
    <w:p w14:paraId="0D3978C7" w14:textId="77777777" w:rsidR="004738E8" w:rsidRPr="004738E8" w:rsidRDefault="004738E8" w:rsidP="00566A1E">
      <w:pPr>
        <w:spacing w:after="120" w:line="240" w:lineRule="auto"/>
        <w:jc w:val="both"/>
        <w:rPr>
          <w:rFonts w:ascii="Times New Roman" w:hAnsi="Times New Roman" w:cs="Times New Roman"/>
          <w:b/>
          <w:sz w:val="10"/>
          <w:szCs w:val="24"/>
        </w:rPr>
      </w:pPr>
    </w:p>
    <w:p w14:paraId="70DB3179"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4.5. </w:t>
      </w:r>
      <w:r w:rsidRPr="004738E8">
        <w:rPr>
          <w:rFonts w:ascii="Times New Roman" w:hAnsi="Times New Roman" w:cs="Times New Roman"/>
          <w:i/>
          <w:sz w:val="24"/>
          <w:szCs w:val="24"/>
        </w:rPr>
        <w:t>Data collection procedure</w:t>
      </w:r>
    </w:p>
    <w:p w14:paraId="2405DE3A" w14:textId="77777777" w:rsidR="00566A1E" w:rsidRPr="004738E8" w:rsidRDefault="00566A1E" w:rsidP="004738E8">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Participants were also recorded in their various settings in the homes. For their consent and supervision, a parent of the 18 children was added as part of the respondents to report on their ages. Additionally, the parents were aged 22-40 and comprising of fourteen females and four males. They gave a natural pronunciation of the gathered data for comparison. This brought the total sample size of the study to thirty-six (36). The eighteen children were grouped into 3-6 based on age and phonological advancement. That is, ages 2-3 form one group of six since they had a similar phonological advancement as beginners. Equally, age 4-5 constituted the next intermediary group of six, and age 6-7 formed the last group of six to represent the final phase of phonological development. They were recorded using a recorder and later transcribed.</w:t>
      </w:r>
    </w:p>
    <w:p w14:paraId="102B26DF" w14:textId="77777777" w:rsidR="00566A1E" w:rsidRPr="004738E8" w:rsidRDefault="00566A1E" w:rsidP="00566A1E">
      <w:pPr>
        <w:spacing w:after="120" w:line="360" w:lineRule="auto"/>
        <w:jc w:val="both"/>
        <w:rPr>
          <w:rFonts w:ascii="Times New Roman" w:hAnsi="Times New Roman" w:cs="Times New Roman"/>
          <w:b/>
          <w:sz w:val="4"/>
          <w:szCs w:val="24"/>
        </w:rPr>
      </w:pPr>
    </w:p>
    <w:p w14:paraId="627EFDA5"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4.6. </w:t>
      </w:r>
      <w:r w:rsidRPr="004738E8">
        <w:rPr>
          <w:rFonts w:ascii="Times New Roman" w:hAnsi="Times New Roman" w:cs="Times New Roman"/>
          <w:i/>
          <w:sz w:val="24"/>
          <w:szCs w:val="24"/>
        </w:rPr>
        <w:t>Data analysis</w:t>
      </w:r>
    </w:p>
    <w:p w14:paraId="3CD58B78"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lastRenderedPageBreak/>
        <w:t>The errors were intuitively classified according to the phonological processes involved and were transcribed in the IPA convention for ease and clarity. The descriptive approach was used for the analysis of data.</w:t>
      </w:r>
    </w:p>
    <w:p w14:paraId="67543CFA" w14:textId="77777777" w:rsidR="00566A1E" w:rsidRPr="004738E8" w:rsidRDefault="00566A1E" w:rsidP="00566A1E">
      <w:pPr>
        <w:spacing w:after="120" w:line="240" w:lineRule="auto"/>
        <w:jc w:val="both"/>
        <w:rPr>
          <w:rFonts w:ascii="Times New Roman" w:hAnsi="Times New Roman" w:cs="Times New Roman"/>
          <w:b/>
          <w:sz w:val="2"/>
          <w:szCs w:val="24"/>
        </w:rPr>
      </w:pPr>
    </w:p>
    <w:p w14:paraId="25B4407A"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4.7 </w:t>
      </w:r>
      <w:r w:rsidRPr="004738E8">
        <w:rPr>
          <w:rFonts w:ascii="Times New Roman" w:hAnsi="Times New Roman" w:cs="Times New Roman"/>
          <w:i/>
          <w:sz w:val="24"/>
          <w:szCs w:val="24"/>
        </w:rPr>
        <w:t>Ethical considerations</w:t>
      </w:r>
    </w:p>
    <w:p w14:paraId="0F1A5340"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color w:val="000000"/>
          <w:sz w:val="24"/>
          <w:szCs w:val="24"/>
        </w:rPr>
        <w:t>We stated explicitly to the respondents that the purpose of the research study is to gather data of children who are from 2-7 years in order to provide a comprehensive account of the various phonological processes embedded in child phonology. We</w:t>
      </w:r>
      <w:r w:rsidRPr="004738E8">
        <w:rPr>
          <w:rFonts w:ascii="Times New Roman" w:hAnsi="Times New Roman" w:cs="Times New Roman"/>
          <w:sz w:val="24"/>
          <w:szCs w:val="24"/>
        </w:rPr>
        <w:t xml:space="preserve"> explained to the respondents that the data collection exercise was expected to last for about 5 working days. And each recording session lasted for about 3 hours. Their responses were audio-recorded. </w:t>
      </w:r>
      <w:r w:rsidRPr="004738E8">
        <w:rPr>
          <w:rFonts w:ascii="Times New Roman" w:hAnsi="Times New Roman" w:cs="Times New Roman"/>
          <w:color w:val="000000"/>
          <w:sz w:val="24"/>
          <w:szCs w:val="24"/>
        </w:rPr>
        <w:t xml:space="preserve">Although the data collected do not border on confidentiality of the records of the respondents, we assured the respondents that based on their wishes; we will protect their identity in the data they give out. </w:t>
      </w:r>
    </w:p>
    <w:p w14:paraId="7FF88A4C" w14:textId="77777777" w:rsidR="00566A1E" w:rsidRPr="004738E8" w:rsidRDefault="00566A1E" w:rsidP="00566A1E">
      <w:pPr>
        <w:autoSpaceDE w:val="0"/>
        <w:autoSpaceDN w:val="0"/>
        <w:adjustRightInd w:val="0"/>
        <w:spacing w:after="0" w:line="240" w:lineRule="auto"/>
        <w:rPr>
          <w:rFonts w:ascii="Times New Roman" w:hAnsi="Times New Roman" w:cs="Times New Roman"/>
          <w:color w:val="000000"/>
          <w:sz w:val="2"/>
          <w:szCs w:val="24"/>
        </w:rPr>
      </w:pPr>
    </w:p>
    <w:p w14:paraId="7CDE93D2" w14:textId="77777777" w:rsidR="00566A1E" w:rsidRPr="004738E8" w:rsidRDefault="00566A1E" w:rsidP="00566A1E">
      <w:pPr>
        <w:spacing w:line="240" w:lineRule="auto"/>
        <w:jc w:val="both"/>
        <w:rPr>
          <w:rFonts w:ascii="Times New Roman" w:hAnsi="Times New Roman" w:cs="Times New Roman"/>
          <w:sz w:val="24"/>
          <w:szCs w:val="24"/>
        </w:rPr>
      </w:pPr>
    </w:p>
    <w:p w14:paraId="01D9D634"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5.0 Data Presentation and Analyses</w:t>
      </w:r>
    </w:p>
    <w:p w14:paraId="1CFB468F"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This section discusses the various phonological processes in our data gathered. These phonological processes are categorized into substitution and syllable structure processes.</w:t>
      </w:r>
    </w:p>
    <w:p w14:paraId="6ECEA23B" w14:textId="77777777" w:rsidR="00566A1E" w:rsidRPr="004738E8" w:rsidRDefault="00566A1E" w:rsidP="00566A1E">
      <w:pPr>
        <w:spacing w:line="240" w:lineRule="auto"/>
        <w:jc w:val="both"/>
        <w:rPr>
          <w:rFonts w:ascii="Times New Roman" w:hAnsi="Times New Roman" w:cs="Times New Roman"/>
          <w:sz w:val="2"/>
          <w:szCs w:val="24"/>
        </w:rPr>
      </w:pPr>
    </w:p>
    <w:p w14:paraId="0832B0D1"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5.1 </w:t>
      </w:r>
      <w:r w:rsidRPr="007A2C66">
        <w:rPr>
          <w:rFonts w:ascii="Times New Roman" w:hAnsi="Times New Roman" w:cs="Times New Roman"/>
          <w:b/>
          <w:sz w:val="24"/>
          <w:szCs w:val="24"/>
        </w:rPr>
        <w:t>Substitution Processes</w:t>
      </w:r>
    </w:p>
    <w:p w14:paraId="1BB5ED50"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In this phonological process, a sound is been used to replace another sound in a given word domain. The following are some of the substitution phonological processes in child phonology in Akan. </w:t>
      </w:r>
    </w:p>
    <w:p w14:paraId="2D5DD00F" w14:textId="77777777" w:rsidR="00566A1E" w:rsidRPr="007A2C66" w:rsidRDefault="00566A1E" w:rsidP="00566A1E">
      <w:pPr>
        <w:spacing w:line="240" w:lineRule="auto"/>
        <w:jc w:val="both"/>
        <w:rPr>
          <w:rFonts w:ascii="Times New Roman" w:hAnsi="Times New Roman" w:cs="Times New Roman"/>
          <w:sz w:val="6"/>
          <w:szCs w:val="24"/>
        </w:rPr>
      </w:pPr>
    </w:p>
    <w:p w14:paraId="0303998F" w14:textId="77777777" w:rsidR="00566A1E" w:rsidRPr="007A2C66" w:rsidRDefault="00566A1E" w:rsidP="00566A1E">
      <w:pPr>
        <w:spacing w:line="240" w:lineRule="auto"/>
        <w:jc w:val="both"/>
        <w:rPr>
          <w:rFonts w:ascii="Times New Roman" w:hAnsi="Times New Roman" w:cs="Times New Roman"/>
          <w:i/>
          <w:sz w:val="24"/>
          <w:szCs w:val="24"/>
        </w:rPr>
      </w:pPr>
      <w:r w:rsidRPr="007A2C66">
        <w:rPr>
          <w:rFonts w:ascii="Times New Roman" w:hAnsi="Times New Roman" w:cs="Times New Roman"/>
          <w:i/>
          <w:sz w:val="24"/>
          <w:szCs w:val="24"/>
        </w:rPr>
        <w:t xml:space="preserve">5.1.1 </w:t>
      </w:r>
      <w:r w:rsidRPr="007A2C66">
        <w:rPr>
          <w:rFonts w:ascii="Times New Roman" w:hAnsi="Times New Roman" w:cs="Times New Roman"/>
          <w:b/>
          <w:i/>
          <w:sz w:val="24"/>
          <w:szCs w:val="24"/>
        </w:rPr>
        <w:t>Stopping/</w:t>
      </w:r>
      <w:proofErr w:type="spellStart"/>
      <w:r w:rsidRPr="007A2C66">
        <w:rPr>
          <w:rFonts w:ascii="Times New Roman" w:hAnsi="Times New Roman" w:cs="Times New Roman"/>
          <w:b/>
          <w:i/>
          <w:sz w:val="24"/>
          <w:szCs w:val="24"/>
        </w:rPr>
        <w:t>Plosivisation</w:t>
      </w:r>
      <w:proofErr w:type="spellEnd"/>
      <w:r w:rsidRPr="007A2C66">
        <w:rPr>
          <w:rFonts w:ascii="Times New Roman" w:hAnsi="Times New Roman" w:cs="Times New Roman"/>
          <w:b/>
          <w:i/>
          <w:sz w:val="24"/>
          <w:szCs w:val="24"/>
        </w:rPr>
        <w:t xml:space="preserve"> of </w:t>
      </w:r>
      <w:proofErr w:type="spellStart"/>
      <w:r w:rsidRPr="007A2C66">
        <w:rPr>
          <w:rFonts w:ascii="Times New Roman" w:hAnsi="Times New Roman" w:cs="Times New Roman"/>
          <w:b/>
          <w:i/>
          <w:sz w:val="24"/>
          <w:szCs w:val="24"/>
        </w:rPr>
        <w:t>Stridents</w:t>
      </w:r>
      <w:proofErr w:type="spellEnd"/>
      <w:r w:rsidRPr="007A2C66">
        <w:rPr>
          <w:rFonts w:ascii="Times New Roman" w:hAnsi="Times New Roman" w:cs="Times New Roman"/>
          <w:b/>
          <w:i/>
          <w:sz w:val="24"/>
          <w:szCs w:val="24"/>
        </w:rPr>
        <w:t xml:space="preserve"> in Akan Child Phonology</w:t>
      </w:r>
    </w:p>
    <w:p w14:paraId="3C26A8B7"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In the data collection, it was observed that a common phonological process in child phonology is stopping. Though it was a cross-cutting phonological process that characterizes all the children in the various language acquisition phase, yet, it was predominant among age 2-3 children. This is the phase known for the development of stops and is marked as the starting point of language acquisition. At this stage, it is evident that the only acquired consonant or in the acquisition is the stops. Thus, any other segment such as fricatives or affricates proves relatively challenging to the child. As part of the rehearsal for the articulation and application of the stops, child phonology at this stage treats any other consonant is a plosive. Consequently, the seemingly complex fricatives and affricates as the </w:t>
      </w:r>
      <w:proofErr w:type="spellStart"/>
      <w:r w:rsidRPr="004738E8">
        <w:rPr>
          <w:rFonts w:ascii="Times New Roman" w:hAnsi="Times New Roman" w:cs="Times New Roman"/>
          <w:sz w:val="24"/>
          <w:szCs w:val="24"/>
        </w:rPr>
        <w:t>stridents</w:t>
      </w:r>
      <w:proofErr w:type="spellEnd"/>
      <w:r w:rsidRPr="004738E8">
        <w:rPr>
          <w:rFonts w:ascii="Times New Roman" w:hAnsi="Times New Roman" w:cs="Times New Roman"/>
          <w:sz w:val="24"/>
          <w:szCs w:val="24"/>
        </w:rPr>
        <w:t xml:space="preserve"> in a morpheme are substituted. The attempt to de-</w:t>
      </w:r>
      <w:proofErr w:type="spellStart"/>
      <w:r w:rsidRPr="004738E8">
        <w:rPr>
          <w:rFonts w:ascii="Times New Roman" w:hAnsi="Times New Roman" w:cs="Times New Roman"/>
          <w:sz w:val="24"/>
          <w:szCs w:val="24"/>
        </w:rPr>
        <w:t>stridentized</w:t>
      </w:r>
      <w:proofErr w:type="spellEnd"/>
      <w:r w:rsidRPr="004738E8">
        <w:rPr>
          <w:rFonts w:ascii="Times New Roman" w:hAnsi="Times New Roman" w:cs="Times New Roman"/>
          <w:sz w:val="24"/>
          <w:szCs w:val="24"/>
        </w:rPr>
        <w:t xml:space="preserve"> a segment in a morpheme is occasioned with the process of stopping. That is, in child phonology, </w:t>
      </w:r>
      <w:proofErr w:type="spellStart"/>
      <w:r w:rsidRPr="004738E8">
        <w:rPr>
          <w:rFonts w:ascii="Times New Roman" w:hAnsi="Times New Roman" w:cs="Times New Roman"/>
          <w:sz w:val="24"/>
          <w:szCs w:val="24"/>
        </w:rPr>
        <w:t>stridentized</w:t>
      </w:r>
      <w:proofErr w:type="spellEnd"/>
      <w:r w:rsidRPr="004738E8">
        <w:rPr>
          <w:rFonts w:ascii="Times New Roman" w:hAnsi="Times New Roman" w:cs="Times New Roman"/>
          <w:sz w:val="24"/>
          <w:szCs w:val="24"/>
        </w:rPr>
        <w:t xml:space="preserve"> segments are simplified through another phonological process known as stopping or </w:t>
      </w:r>
      <w:proofErr w:type="spellStart"/>
      <w:r w:rsidRPr="004738E8">
        <w:rPr>
          <w:rFonts w:ascii="Times New Roman" w:hAnsi="Times New Roman" w:cs="Times New Roman"/>
          <w:sz w:val="24"/>
          <w:szCs w:val="24"/>
        </w:rPr>
        <w:t>plosivisation</w:t>
      </w:r>
      <w:proofErr w:type="spellEnd"/>
      <w:r w:rsidRPr="004738E8">
        <w:rPr>
          <w:rFonts w:ascii="Times New Roman" w:hAnsi="Times New Roman" w:cs="Times New Roman"/>
          <w:sz w:val="24"/>
          <w:szCs w:val="24"/>
        </w:rPr>
        <w:t xml:space="preserve"> to be precise. The following data (</w:t>
      </w:r>
      <w:r w:rsidR="007A2C66">
        <w:rPr>
          <w:rFonts w:ascii="Times New Roman" w:hAnsi="Times New Roman" w:cs="Times New Roman"/>
          <w:sz w:val="24"/>
          <w:szCs w:val="24"/>
        </w:rPr>
        <w:t>2</w:t>
      </w:r>
      <w:r w:rsidRPr="004738E8">
        <w:rPr>
          <w:rFonts w:ascii="Times New Roman" w:hAnsi="Times New Roman" w:cs="Times New Roman"/>
          <w:sz w:val="24"/>
          <w:szCs w:val="24"/>
        </w:rPr>
        <w:t xml:space="preserve">) illustrates a similar replacement of sibilants in the context of child phonology in Akan especially among age 2-3 children. </w:t>
      </w:r>
    </w:p>
    <w:p w14:paraId="32233CF1"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w:t>
      </w:r>
    </w:p>
    <w:p w14:paraId="0CE5A679"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(2)   </w:t>
      </w:r>
      <w:proofErr w:type="spellStart"/>
      <w:r w:rsidRPr="004738E8">
        <w:rPr>
          <w:rFonts w:ascii="Times New Roman" w:hAnsi="Times New Roman" w:cs="Times New Roman"/>
          <w:sz w:val="24"/>
          <w:szCs w:val="24"/>
        </w:rPr>
        <w:t>Stridents</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Adult Form     </w:t>
      </w:r>
      <w:r w:rsidRPr="004738E8">
        <w:rPr>
          <w:rFonts w:ascii="Times New Roman" w:hAnsi="Times New Roman" w:cs="Times New Roman"/>
          <w:sz w:val="24"/>
          <w:szCs w:val="24"/>
        </w:rPr>
        <w:tab/>
        <w:t>Child Form</w:t>
      </w:r>
      <w:r w:rsidRPr="004738E8">
        <w:rPr>
          <w:rFonts w:ascii="Times New Roman" w:hAnsi="Times New Roman" w:cs="Times New Roman"/>
          <w:sz w:val="24"/>
          <w:szCs w:val="24"/>
        </w:rPr>
        <w:tab/>
        <w:t xml:space="preserve">Gloss             </w:t>
      </w:r>
      <w:r w:rsidRPr="004738E8">
        <w:rPr>
          <w:rFonts w:ascii="Times New Roman" w:hAnsi="Times New Roman" w:cs="Times New Roman"/>
          <w:sz w:val="24"/>
          <w:szCs w:val="24"/>
        </w:rPr>
        <w:tab/>
        <w:t xml:space="preserve">Child Age                    </w:t>
      </w:r>
    </w:p>
    <w:p w14:paraId="613016EB"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ʨɥ</w:t>
      </w:r>
      <w:proofErr w:type="spellEnd"/>
      <w:r w:rsidRPr="004738E8">
        <w:rPr>
          <w:rFonts w:ascii="Times New Roman" w:hAnsi="Times New Roman" w:cs="Times New Roman"/>
          <w:sz w:val="24"/>
          <w:szCs w:val="24"/>
        </w:rPr>
        <w:t>/</w:t>
      </w:r>
      <w:r w:rsidRPr="004738E8">
        <w:rPr>
          <w:rFonts w:ascii="Times New Roman" w:hAnsi="Times New Roman" w:cs="Times New Roman"/>
          <w:sz w:val="24"/>
          <w:szCs w:val="24"/>
        </w:rPr>
        <w:tab/>
      </w:r>
      <w:r w:rsidRPr="004738E8">
        <w:rPr>
          <w:rFonts w:ascii="Times New Roman" w:hAnsi="Times New Roman" w:cs="Times New Roman"/>
          <w:sz w:val="24"/>
          <w:szCs w:val="24"/>
        </w:rPr>
        <w:tab/>
        <w:t>n</w:t>
      </w:r>
      <w:proofErr w:type="spellStart"/>
      <w:r w:rsidRPr="004738E8">
        <w:rPr>
          <w:rFonts w:ascii="Times New Roman" w:hAnsi="Times New Roman" w:cs="Times New Roman"/>
          <w:color w:val="000000"/>
          <w:kern w:val="24"/>
          <w:sz w:val="24"/>
          <w:szCs w:val="24"/>
          <w:u w:val="thick"/>
          <w:lang w:val="en-GB"/>
        </w:rPr>
        <w:t>ʨɥ</w:t>
      </w:r>
      <w:r w:rsidRPr="004738E8">
        <w:rPr>
          <w:rFonts w:ascii="Times New Roman" w:hAnsi="Times New Roman" w:cs="Times New Roman"/>
          <w:sz w:val="24"/>
          <w:szCs w:val="24"/>
        </w:rPr>
        <w:t>ʊm</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color w:val="000000"/>
          <w:kern w:val="24"/>
          <w:sz w:val="24"/>
          <w:szCs w:val="24"/>
          <w:lang w:val="en-GB"/>
        </w:rPr>
        <w:t>n</w:t>
      </w:r>
      <w:r w:rsidRPr="004738E8">
        <w:rPr>
          <w:rFonts w:ascii="Times New Roman" w:hAnsi="Times New Roman" w:cs="Times New Roman"/>
          <w:color w:val="000000"/>
          <w:kern w:val="24"/>
          <w:sz w:val="24"/>
          <w:szCs w:val="24"/>
          <w:u w:val="thick"/>
          <w:lang w:val="en-GB"/>
        </w:rPr>
        <w:t>t</w:t>
      </w:r>
      <w:r w:rsidRPr="004738E8">
        <w:rPr>
          <w:rFonts w:ascii="Times New Roman" w:hAnsi="Times New Roman" w:cs="Times New Roman"/>
          <w:sz w:val="24"/>
          <w:szCs w:val="24"/>
        </w:rPr>
        <w:t>ʊm</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chickenpox    </w:t>
      </w:r>
      <w:r w:rsidRPr="004738E8">
        <w:rPr>
          <w:rFonts w:ascii="Times New Roman" w:hAnsi="Times New Roman" w:cs="Times New Roman"/>
          <w:sz w:val="24"/>
          <w:szCs w:val="24"/>
        </w:rPr>
        <w:tab/>
        <w:t>2-3yrs</w:t>
      </w:r>
    </w:p>
    <w:p w14:paraId="0CEC2099"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ʥɥ</w:t>
      </w:r>
      <w:proofErr w:type="spellEnd"/>
      <w:r w:rsidRPr="004738E8">
        <w:rPr>
          <w:rFonts w:ascii="Times New Roman" w:hAnsi="Times New Roman" w:cs="Times New Roman"/>
          <w:sz w:val="24"/>
          <w:szCs w:val="24"/>
        </w:rPr>
        <w:t>/</w:t>
      </w:r>
      <w:r w:rsidRPr="004738E8">
        <w:rPr>
          <w:rFonts w:ascii="Times New Roman" w:hAnsi="Times New Roman" w:cs="Times New Roman"/>
          <w:sz w:val="24"/>
          <w:szCs w:val="24"/>
        </w:rPr>
        <w:tab/>
      </w:r>
      <w:r w:rsidRPr="004738E8">
        <w:rPr>
          <w:rFonts w:ascii="Times New Roman" w:hAnsi="Times New Roman" w:cs="Times New Roman"/>
          <w:sz w:val="24"/>
          <w:szCs w:val="24"/>
        </w:rPr>
        <w:tab/>
        <w:t>n</w:t>
      </w:r>
      <w:proofErr w:type="spellStart"/>
      <w:r w:rsidRPr="004738E8">
        <w:rPr>
          <w:rFonts w:ascii="Times New Roman" w:hAnsi="Times New Roman" w:cs="Times New Roman"/>
          <w:color w:val="000000"/>
          <w:kern w:val="24"/>
          <w:sz w:val="24"/>
          <w:szCs w:val="24"/>
          <w:u w:val="thick"/>
          <w:lang w:val="en-GB"/>
        </w:rPr>
        <w:t>ʥɥ</w:t>
      </w:r>
      <w:r w:rsidRPr="004738E8">
        <w:rPr>
          <w:rFonts w:ascii="Times New Roman" w:hAnsi="Times New Roman" w:cs="Times New Roman"/>
          <w:sz w:val="24"/>
          <w:szCs w:val="24"/>
        </w:rPr>
        <w:t>ʊm</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n</w:t>
      </w:r>
      <w:r w:rsidRPr="004738E8">
        <w:rPr>
          <w:rFonts w:ascii="Times New Roman" w:hAnsi="Times New Roman" w:cs="Times New Roman"/>
          <w:color w:val="000000"/>
          <w:kern w:val="24"/>
          <w:sz w:val="24"/>
          <w:szCs w:val="24"/>
          <w:u w:val="thick"/>
          <w:lang w:val="en-GB"/>
        </w:rPr>
        <w:t>d</w:t>
      </w:r>
      <w:proofErr w:type="spellStart"/>
      <w:r w:rsidRPr="004738E8">
        <w:rPr>
          <w:rFonts w:ascii="Times New Roman" w:hAnsi="Times New Roman" w:cs="Times New Roman"/>
          <w:sz w:val="24"/>
          <w:szCs w:val="24"/>
        </w:rPr>
        <w:t>ʊm</w:t>
      </w:r>
      <w:proofErr w:type="spellEnd"/>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n</w:t>
      </w:r>
      <w:r w:rsidRPr="004738E8">
        <w:rPr>
          <w:rFonts w:ascii="Times New Roman" w:hAnsi="Times New Roman" w:cs="Times New Roman"/>
          <w:sz w:val="24"/>
          <w:szCs w:val="24"/>
          <w:u w:val="thick"/>
        </w:rPr>
        <w:t>b</w:t>
      </w:r>
      <w:r w:rsidRPr="004738E8">
        <w:rPr>
          <w:rFonts w:ascii="Times New Roman" w:hAnsi="Times New Roman" w:cs="Times New Roman"/>
          <w:sz w:val="24"/>
          <w:szCs w:val="24"/>
        </w:rPr>
        <w:t>ʊm</w:t>
      </w:r>
      <w:proofErr w:type="spellEnd"/>
      <w:r w:rsidRPr="004738E8">
        <w:rPr>
          <w:rFonts w:ascii="Times New Roman" w:hAnsi="Times New Roman" w:cs="Times New Roman"/>
          <w:sz w:val="24"/>
          <w:szCs w:val="24"/>
        </w:rPr>
        <w:tab/>
        <w:t xml:space="preserve">music           </w:t>
      </w:r>
      <w:r w:rsidRPr="004738E8">
        <w:rPr>
          <w:rFonts w:ascii="Times New Roman" w:hAnsi="Times New Roman" w:cs="Times New Roman"/>
          <w:sz w:val="24"/>
          <w:szCs w:val="24"/>
        </w:rPr>
        <w:tab/>
        <w:t>2-3yrs</w:t>
      </w:r>
    </w:p>
    <w:p w14:paraId="59AB3E49"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/ʨ/</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u w:val="thick"/>
          <w:lang w:val="en-GB"/>
        </w:rPr>
        <w:t>ʨ</w:t>
      </w:r>
      <w:r w:rsidRPr="004738E8">
        <w:rPr>
          <w:rFonts w:ascii="Times New Roman" w:hAnsi="Times New Roman" w:cs="Times New Roman"/>
          <w:sz w:val="24"/>
          <w:szCs w:val="24"/>
        </w:rPr>
        <w:t>ɪ</w:t>
      </w:r>
      <w:r w:rsidRPr="004738E8">
        <w:rPr>
          <w:rFonts w:ascii="Times New Roman" w:hAnsi="Times New Roman" w:cs="Times New Roman"/>
          <w:color w:val="000000"/>
          <w:kern w:val="24"/>
          <w:sz w:val="24"/>
          <w:szCs w:val="24"/>
          <w:u w:val="thick"/>
          <w:lang w:val="en-GB"/>
        </w:rPr>
        <w:t>ʨ</w:t>
      </w:r>
      <w:proofErr w:type="spellStart"/>
      <w:r w:rsidRPr="004738E8">
        <w:rPr>
          <w:rFonts w:ascii="Times New Roman" w:hAnsi="Times New Roman" w:cs="Times New Roman"/>
          <w:sz w:val="24"/>
          <w:szCs w:val="24"/>
        </w:rPr>
        <w:t>ɪrɪ</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r w:rsidRPr="004738E8">
        <w:rPr>
          <w:rFonts w:ascii="Times New Roman" w:hAnsi="Times New Roman" w:cs="Times New Roman"/>
          <w:color w:val="000000"/>
          <w:kern w:val="24"/>
          <w:sz w:val="24"/>
          <w:szCs w:val="24"/>
          <w:u w:val="thick"/>
          <w:lang w:val="en-GB"/>
        </w:rPr>
        <w:t>k</w:t>
      </w:r>
      <w:proofErr w:type="spellStart"/>
      <w:r w:rsidRPr="004738E8">
        <w:rPr>
          <w:rFonts w:ascii="Times New Roman" w:hAnsi="Times New Roman" w:cs="Times New Roman"/>
          <w:sz w:val="24"/>
          <w:szCs w:val="24"/>
        </w:rPr>
        <w:t>ɪ</w:t>
      </w:r>
      <w:r w:rsidRPr="004738E8">
        <w:rPr>
          <w:rFonts w:ascii="Times New Roman" w:hAnsi="Times New Roman" w:cs="Times New Roman"/>
          <w:sz w:val="24"/>
          <w:szCs w:val="24"/>
          <w:u w:val="thick"/>
        </w:rPr>
        <w:t>k</w:t>
      </w:r>
      <w:r w:rsidRPr="004738E8">
        <w:rPr>
          <w:rFonts w:ascii="Times New Roman" w:hAnsi="Times New Roman" w:cs="Times New Roman"/>
          <w:sz w:val="24"/>
          <w:szCs w:val="24"/>
        </w:rPr>
        <w:t>ɪ</w:t>
      </w:r>
      <w:proofErr w:type="spellEnd"/>
      <w:r w:rsidRPr="004738E8">
        <w:rPr>
          <w:rFonts w:ascii="Times New Roman" w:hAnsi="Times New Roman" w:cs="Times New Roman"/>
          <w:color w:val="000000"/>
          <w:kern w:val="24"/>
          <w:sz w:val="24"/>
          <w:szCs w:val="24"/>
          <w:lang w:val="en-GB"/>
        </w:rPr>
        <w:t>/</w:t>
      </w:r>
      <w:r w:rsidRPr="004738E8">
        <w:rPr>
          <w:rFonts w:ascii="Times New Roman" w:hAnsi="Times New Roman" w:cs="Times New Roman"/>
          <w:color w:val="000000"/>
          <w:kern w:val="24"/>
          <w:sz w:val="24"/>
          <w:szCs w:val="24"/>
          <w:u w:val="single"/>
          <w:lang w:val="en-GB"/>
        </w:rPr>
        <w:t>t</w:t>
      </w:r>
      <w:proofErr w:type="spellStart"/>
      <w:r w:rsidRPr="004738E8">
        <w:rPr>
          <w:rFonts w:ascii="Times New Roman" w:hAnsi="Times New Roman" w:cs="Times New Roman"/>
          <w:sz w:val="24"/>
          <w:szCs w:val="24"/>
        </w:rPr>
        <w:t>ɪ</w:t>
      </w:r>
      <w:r w:rsidRPr="004738E8">
        <w:rPr>
          <w:rFonts w:ascii="Times New Roman" w:hAnsi="Times New Roman" w:cs="Times New Roman"/>
          <w:sz w:val="24"/>
          <w:szCs w:val="24"/>
          <w:u w:val="single"/>
        </w:rPr>
        <w:t>t</w:t>
      </w:r>
      <w:r w:rsidRPr="004738E8">
        <w:rPr>
          <w:rFonts w:ascii="Times New Roman" w:hAnsi="Times New Roman" w:cs="Times New Roman"/>
          <w:sz w:val="24"/>
          <w:szCs w:val="24"/>
        </w:rPr>
        <w:t>ɪ</w:t>
      </w:r>
      <w:proofErr w:type="spellEnd"/>
      <w:r w:rsidRPr="004738E8">
        <w:rPr>
          <w:rFonts w:ascii="Times New Roman" w:hAnsi="Times New Roman" w:cs="Times New Roman"/>
          <w:color w:val="000000"/>
          <w:kern w:val="24"/>
          <w:sz w:val="24"/>
          <w:szCs w:val="24"/>
          <w:lang w:val="en-GB"/>
        </w:rPr>
        <w:t>/</w:t>
      </w:r>
      <w:r w:rsidRPr="004738E8">
        <w:rPr>
          <w:rFonts w:ascii="Times New Roman" w:hAnsi="Times New Roman" w:cs="Times New Roman"/>
          <w:color w:val="000000"/>
          <w:kern w:val="24"/>
          <w:sz w:val="24"/>
          <w:szCs w:val="24"/>
          <w:u w:val="single"/>
          <w:lang w:val="en-GB"/>
        </w:rPr>
        <w:t>ɡ</w:t>
      </w:r>
      <w:proofErr w:type="spellStart"/>
      <w:r w:rsidRPr="004738E8">
        <w:rPr>
          <w:rFonts w:ascii="Times New Roman" w:hAnsi="Times New Roman" w:cs="Times New Roman"/>
          <w:sz w:val="24"/>
          <w:szCs w:val="24"/>
        </w:rPr>
        <w:t>ɪ</w:t>
      </w:r>
      <w:r w:rsidRPr="004738E8">
        <w:rPr>
          <w:rFonts w:ascii="Times New Roman" w:hAnsi="Times New Roman" w:cs="Times New Roman"/>
          <w:sz w:val="24"/>
          <w:szCs w:val="24"/>
          <w:u w:val="single"/>
        </w:rPr>
        <w:t>ɡ</w:t>
      </w:r>
      <w:r w:rsidRPr="004738E8">
        <w:rPr>
          <w:rFonts w:ascii="Times New Roman" w:hAnsi="Times New Roman" w:cs="Times New Roman"/>
          <w:sz w:val="24"/>
          <w:szCs w:val="24"/>
        </w:rPr>
        <w:t>ɪ</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r w:rsidRPr="004738E8">
        <w:rPr>
          <w:rFonts w:ascii="Times New Roman" w:hAnsi="Times New Roman" w:cs="Times New Roman"/>
          <w:color w:val="000000"/>
          <w:kern w:val="24"/>
          <w:sz w:val="24"/>
          <w:szCs w:val="24"/>
          <w:lang w:val="en-GB"/>
        </w:rPr>
        <w:t xml:space="preserve">to tie            </w:t>
      </w:r>
      <w:r w:rsidRPr="004738E8">
        <w:rPr>
          <w:rFonts w:ascii="Times New Roman" w:hAnsi="Times New Roman" w:cs="Times New Roman"/>
          <w:color w:val="000000"/>
          <w:kern w:val="24"/>
          <w:sz w:val="24"/>
          <w:szCs w:val="24"/>
          <w:lang w:val="en-GB"/>
        </w:rPr>
        <w:tab/>
        <w:t>2-11months</w:t>
      </w:r>
    </w:p>
    <w:p w14:paraId="198152E9"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lastRenderedPageBreak/>
        <w:t>/ʨ/</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lang w:val="en-GB"/>
        </w:rPr>
        <w:t>n</w:t>
      </w:r>
      <w:r w:rsidRPr="004738E8">
        <w:rPr>
          <w:rFonts w:ascii="Times New Roman" w:hAnsi="Times New Roman" w:cs="Times New Roman"/>
          <w:color w:val="000000"/>
          <w:kern w:val="24"/>
          <w:sz w:val="24"/>
          <w:szCs w:val="24"/>
          <w:u w:val="thick"/>
          <w:lang w:val="en-GB"/>
        </w:rPr>
        <w:t>ʨ</w:t>
      </w:r>
      <w:r w:rsidRPr="004738E8">
        <w:rPr>
          <w:rFonts w:ascii="Times New Roman" w:hAnsi="Times New Roman" w:cs="Times New Roman"/>
          <w:color w:val="000000"/>
          <w:kern w:val="24"/>
          <w:sz w:val="24"/>
          <w:szCs w:val="24"/>
          <w:lang w:val="en-GB"/>
        </w:rPr>
        <w:t>ɪn</w:t>
      </w:r>
      <w:proofErr w:type="spellEnd"/>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sz w:val="24"/>
          <w:szCs w:val="24"/>
        </w:rPr>
        <w:t>n</w:t>
      </w:r>
      <w:r w:rsidRPr="004738E8">
        <w:rPr>
          <w:rFonts w:ascii="Times New Roman" w:hAnsi="Times New Roman" w:cs="Times New Roman"/>
          <w:sz w:val="24"/>
          <w:szCs w:val="24"/>
          <w:u w:val="single"/>
        </w:rPr>
        <w:t>k</w:t>
      </w:r>
      <w:r w:rsidRPr="004738E8">
        <w:rPr>
          <w:rFonts w:ascii="Times New Roman" w:hAnsi="Times New Roman" w:cs="Times New Roman"/>
          <w:sz w:val="24"/>
          <w:szCs w:val="24"/>
        </w:rPr>
        <w:t>ɪn</w:t>
      </w:r>
      <w:proofErr w:type="spellEnd"/>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n</w:t>
      </w:r>
      <w:r w:rsidRPr="004738E8">
        <w:rPr>
          <w:rFonts w:ascii="Times New Roman" w:hAnsi="Times New Roman" w:cs="Times New Roman"/>
          <w:sz w:val="24"/>
          <w:szCs w:val="24"/>
          <w:u w:val="single"/>
        </w:rPr>
        <w:t>t</w:t>
      </w:r>
      <w:r w:rsidRPr="004738E8">
        <w:rPr>
          <w:rFonts w:ascii="Times New Roman" w:hAnsi="Times New Roman" w:cs="Times New Roman"/>
          <w:sz w:val="24"/>
          <w:szCs w:val="24"/>
        </w:rPr>
        <w:t>ɪn</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 xml:space="preserve">salt                </w:t>
      </w:r>
      <w:r w:rsidRPr="004738E8">
        <w:rPr>
          <w:rFonts w:ascii="Times New Roman" w:hAnsi="Times New Roman" w:cs="Times New Roman"/>
          <w:sz w:val="24"/>
          <w:szCs w:val="24"/>
        </w:rPr>
        <w:tab/>
        <w:t xml:space="preserve">2-10 months   </w:t>
      </w:r>
    </w:p>
    <w:p w14:paraId="115666B3"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u w:val="thick"/>
          <w:lang w:val="en-GB"/>
        </w:rPr>
        <w:t>ʥ</w:t>
      </w:r>
      <w:r w:rsidRPr="004738E8">
        <w:rPr>
          <w:rFonts w:ascii="Times New Roman" w:hAnsi="Times New Roman" w:cs="Times New Roman"/>
          <w:color w:val="000000"/>
          <w:kern w:val="24"/>
          <w:sz w:val="24"/>
          <w:szCs w:val="24"/>
          <w:lang w:val="en-GB"/>
        </w:rPr>
        <w:t>ina</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u w:val="single"/>
          <w:lang w:val="en-GB"/>
        </w:rPr>
        <w:t>d</w:t>
      </w:r>
      <w:r w:rsidRPr="004738E8">
        <w:rPr>
          <w:rFonts w:ascii="Times New Roman" w:hAnsi="Times New Roman" w:cs="Times New Roman"/>
          <w:color w:val="000000"/>
          <w:kern w:val="24"/>
          <w:sz w:val="24"/>
          <w:szCs w:val="24"/>
          <w:lang w:val="en-GB"/>
        </w:rPr>
        <w:t>ina</w:t>
      </w:r>
      <w:proofErr w:type="spellEnd"/>
      <w:r w:rsidRPr="004738E8">
        <w:rPr>
          <w:rFonts w:ascii="Times New Roman" w:hAnsi="Times New Roman" w:cs="Times New Roman"/>
          <w:color w:val="000000"/>
          <w:kern w:val="24"/>
          <w:sz w:val="24"/>
          <w:szCs w:val="24"/>
          <w:lang w:val="en-GB"/>
        </w:rPr>
        <w:t>/</w:t>
      </w:r>
      <w:proofErr w:type="spellStart"/>
      <w:r w:rsidRPr="004738E8">
        <w:rPr>
          <w:rFonts w:ascii="Times New Roman" w:hAnsi="Times New Roman" w:cs="Times New Roman"/>
          <w:color w:val="000000"/>
          <w:kern w:val="24"/>
          <w:sz w:val="24"/>
          <w:szCs w:val="24"/>
          <w:u w:val="single"/>
          <w:lang w:val="en-GB"/>
        </w:rPr>
        <w:t>ɡ</w:t>
      </w:r>
      <w:r w:rsidRPr="004738E8">
        <w:rPr>
          <w:rFonts w:ascii="Times New Roman" w:hAnsi="Times New Roman" w:cs="Times New Roman"/>
          <w:color w:val="000000"/>
          <w:kern w:val="24"/>
          <w:sz w:val="24"/>
          <w:szCs w:val="24"/>
          <w:lang w:val="en-GB"/>
        </w:rPr>
        <w:t>ina</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t xml:space="preserve">to stop      </w:t>
      </w:r>
      <w:r w:rsidRPr="004738E8">
        <w:rPr>
          <w:rFonts w:ascii="Times New Roman" w:hAnsi="Times New Roman" w:cs="Times New Roman"/>
          <w:color w:val="000000"/>
          <w:kern w:val="24"/>
          <w:sz w:val="24"/>
          <w:szCs w:val="24"/>
          <w:lang w:val="en-GB"/>
        </w:rPr>
        <w:tab/>
        <w:t>3-5 months</w:t>
      </w:r>
    </w:p>
    <w:p w14:paraId="3AAEA164"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thick"/>
          <w:lang w:val="en-GB"/>
        </w:rPr>
        <w:t>ʥ</w:t>
      </w:r>
      <w:r w:rsidRPr="004738E8">
        <w:rPr>
          <w:rFonts w:ascii="Times New Roman" w:hAnsi="Times New Roman" w:cs="Times New Roman"/>
          <w:color w:val="000000"/>
          <w:kern w:val="24"/>
          <w:sz w:val="24"/>
          <w:szCs w:val="24"/>
          <w:lang w:val="en-GB"/>
        </w:rPr>
        <w:t>a</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d</w:t>
      </w:r>
      <w:r w:rsidRPr="004738E8">
        <w:rPr>
          <w:rFonts w:ascii="Times New Roman" w:hAnsi="Times New Roman" w:cs="Times New Roman"/>
          <w:color w:val="000000"/>
          <w:kern w:val="24"/>
          <w:sz w:val="24"/>
          <w:szCs w:val="24"/>
          <w:lang w:val="en-GB"/>
        </w:rPr>
        <w:t>a</w:t>
      </w:r>
      <w:proofErr w:type="spellEnd"/>
      <w:r w:rsidRPr="004738E8">
        <w:rPr>
          <w:rFonts w:ascii="Times New Roman" w:hAnsi="Times New Roman" w:cs="Times New Roman"/>
          <w:color w:val="000000"/>
          <w:kern w:val="24"/>
          <w:sz w:val="24"/>
          <w:szCs w:val="24"/>
          <w:lang w:val="en-GB"/>
        </w:rPr>
        <w:t>/</w:t>
      </w: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ɡ</w:t>
      </w:r>
      <w:r w:rsidRPr="004738E8">
        <w:rPr>
          <w:rFonts w:ascii="Times New Roman" w:hAnsi="Times New Roman" w:cs="Times New Roman"/>
          <w:color w:val="000000"/>
          <w:kern w:val="24"/>
          <w:sz w:val="24"/>
          <w:szCs w:val="24"/>
          <w:lang w:val="en-GB"/>
        </w:rPr>
        <w:t>a</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t xml:space="preserve">father            </w:t>
      </w:r>
      <w:r w:rsidRPr="004738E8">
        <w:rPr>
          <w:rFonts w:ascii="Times New Roman" w:hAnsi="Times New Roman" w:cs="Times New Roman"/>
          <w:color w:val="000000"/>
          <w:kern w:val="24"/>
          <w:sz w:val="24"/>
          <w:szCs w:val="24"/>
          <w:lang w:val="en-GB"/>
        </w:rPr>
        <w:tab/>
        <w:t xml:space="preserve">3-2 months                        </w:t>
      </w:r>
    </w:p>
    <w:p w14:paraId="5872544A"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/f/</w:t>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ɱ</w:t>
      </w:r>
      <w:r w:rsidRPr="004738E8">
        <w:rPr>
          <w:rFonts w:ascii="Times New Roman" w:hAnsi="Times New Roman" w:cs="Times New Roman"/>
          <w:sz w:val="24"/>
          <w:szCs w:val="24"/>
          <w:u w:val="thick"/>
        </w:rPr>
        <w:t>f</w:t>
      </w:r>
      <w:r w:rsidRPr="004738E8">
        <w:rPr>
          <w:rFonts w:ascii="Times New Roman" w:hAnsi="Times New Roman" w:cs="Times New Roman"/>
          <w:sz w:val="24"/>
          <w:szCs w:val="24"/>
        </w:rPr>
        <w:t>rama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m</w:t>
      </w:r>
      <w:r w:rsidRPr="004738E8">
        <w:rPr>
          <w:rFonts w:ascii="Times New Roman" w:hAnsi="Times New Roman" w:cs="Times New Roman"/>
          <w:sz w:val="24"/>
          <w:szCs w:val="24"/>
          <w:u w:val="thick"/>
        </w:rPr>
        <w:t>p</w:t>
      </w:r>
      <w:proofErr w:type="spellEnd"/>
      <w:r w:rsidR="0033290E">
        <w:rPr>
          <w:rFonts w:ascii="Times New Roman" w:hAnsi="Times New Roman" w:cs="Times New Roman"/>
          <w:sz w:val="24"/>
          <w:szCs w:val="24"/>
        </w:rPr>
        <w:t>(</w:t>
      </w:r>
      <w:r w:rsidRPr="004738E8">
        <w:rPr>
          <w:rFonts w:ascii="Times New Roman" w:hAnsi="Times New Roman" w:cs="Times New Roman"/>
          <w:sz w:val="24"/>
          <w:szCs w:val="24"/>
          <w:u w:val="thick"/>
        </w:rPr>
        <w:t>b</w:t>
      </w:r>
      <w:r w:rsidR="0033290E">
        <w:rPr>
          <w:rFonts w:ascii="Times New Roman" w:hAnsi="Times New Roman" w:cs="Times New Roman"/>
          <w:sz w:val="24"/>
          <w:szCs w:val="24"/>
          <w:u w:val="thick"/>
        </w:rPr>
        <w:t>)</w:t>
      </w:r>
      <w:proofErr w:type="spellStart"/>
      <w:r w:rsidRPr="004738E8">
        <w:rPr>
          <w:rFonts w:ascii="Times New Roman" w:hAnsi="Times New Roman" w:cs="Times New Roman"/>
          <w:sz w:val="24"/>
          <w:szCs w:val="24"/>
        </w:rPr>
        <w:t>rama</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 xml:space="preserve">air            </w:t>
      </w:r>
      <w:r w:rsidRPr="004738E8">
        <w:rPr>
          <w:rFonts w:ascii="Times New Roman" w:hAnsi="Times New Roman" w:cs="Times New Roman"/>
          <w:sz w:val="24"/>
          <w:szCs w:val="24"/>
        </w:rPr>
        <w:tab/>
        <w:t>3-1 month</w:t>
      </w:r>
    </w:p>
    <w:p w14:paraId="3518885B"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/t/</w:t>
      </w:r>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mɪ </w:t>
      </w:r>
      <w:proofErr w:type="spellStart"/>
      <w:r w:rsidRPr="004738E8">
        <w:rPr>
          <w:rFonts w:ascii="Times New Roman" w:hAnsi="Times New Roman" w:cs="Times New Roman"/>
          <w:sz w:val="24"/>
          <w:szCs w:val="24"/>
          <w:u w:val="thick"/>
        </w:rPr>
        <w:t>s</w:t>
      </w:r>
      <w:r w:rsidRPr="004738E8">
        <w:rPr>
          <w:rFonts w:ascii="Times New Roman" w:hAnsi="Times New Roman" w:cs="Times New Roman"/>
          <w:sz w:val="24"/>
          <w:szCs w:val="24"/>
        </w:rPr>
        <w:t>i</w:t>
      </w:r>
      <w:r w:rsidRPr="004738E8">
        <w:rPr>
          <w:rFonts w:ascii="Times New Roman" w:hAnsi="Times New Roman" w:cs="Times New Roman"/>
          <w:sz w:val="24"/>
          <w:szCs w:val="24"/>
          <w:u w:val="thick"/>
        </w:rPr>
        <w:t>s</w:t>
      </w:r>
      <w:r w:rsidRPr="004738E8">
        <w:rPr>
          <w:rFonts w:ascii="Times New Roman" w:hAnsi="Times New Roman" w:cs="Times New Roman"/>
          <w:sz w:val="24"/>
          <w:szCs w:val="24"/>
        </w:rPr>
        <w:t>i</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mɪ </w:t>
      </w:r>
      <w:r w:rsidRPr="004738E8">
        <w:rPr>
          <w:rFonts w:ascii="Times New Roman" w:hAnsi="Times New Roman" w:cs="Times New Roman"/>
          <w:sz w:val="24"/>
          <w:szCs w:val="24"/>
          <w:u w:val="thick"/>
        </w:rPr>
        <w:t>t</w:t>
      </w:r>
      <w:r w:rsidRPr="004738E8">
        <w:rPr>
          <w:rFonts w:ascii="Times New Roman" w:hAnsi="Times New Roman" w:cs="Times New Roman"/>
          <w:sz w:val="24"/>
          <w:szCs w:val="24"/>
        </w:rPr>
        <w:t>i</w:t>
      </w:r>
      <w:r w:rsidRPr="004738E8">
        <w:rPr>
          <w:rFonts w:ascii="Times New Roman" w:hAnsi="Times New Roman" w:cs="Times New Roman"/>
          <w:sz w:val="24"/>
          <w:szCs w:val="24"/>
          <w:u w:val="thick"/>
        </w:rPr>
        <w:t>t</w:t>
      </w:r>
      <w:r w:rsidRPr="004738E8">
        <w:rPr>
          <w:rFonts w:ascii="Times New Roman" w:hAnsi="Times New Roman" w:cs="Times New Roman"/>
          <w:sz w:val="24"/>
          <w:szCs w:val="24"/>
        </w:rPr>
        <w:t>i</w:t>
      </w:r>
      <w:r w:rsidRPr="004738E8">
        <w:rPr>
          <w:rFonts w:ascii="Times New Roman" w:hAnsi="Times New Roman" w:cs="Times New Roman"/>
          <w:sz w:val="24"/>
          <w:szCs w:val="24"/>
        </w:rPr>
        <w:tab/>
      </w:r>
      <w:r w:rsidRPr="004738E8">
        <w:rPr>
          <w:rFonts w:ascii="Times New Roman" w:hAnsi="Times New Roman" w:cs="Times New Roman"/>
          <w:sz w:val="24"/>
          <w:szCs w:val="24"/>
        </w:rPr>
        <w:tab/>
        <w:t>my waist</w:t>
      </w:r>
      <w:r w:rsidRPr="004738E8">
        <w:rPr>
          <w:rFonts w:ascii="Times New Roman" w:hAnsi="Times New Roman" w:cs="Times New Roman"/>
          <w:sz w:val="24"/>
          <w:szCs w:val="24"/>
        </w:rPr>
        <w:tab/>
        <w:t xml:space="preserve">3-3 months                                                                                                                                                                                                                                                                                                                                                                                                                                                                                                                                                                  </w:t>
      </w:r>
    </w:p>
    <w:p w14:paraId="0933CD00"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sz w:val="24"/>
          <w:szCs w:val="24"/>
        </w:rPr>
        <w:t>Stridentized</w:t>
      </w:r>
      <w:proofErr w:type="spellEnd"/>
      <w:r w:rsidRPr="004738E8">
        <w:rPr>
          <w:rFonts w:ascii="Times New Roman" w:hAnsi="Times New Roman" w:cs="Times New Roman"/>
          <w:sz w:val="24"/>
          <w:szCs w:val="24"/>
        </w:rPr>
        <w:t xml:space="preserve"> morphemes in the adult forms of the above data feature strident segments such as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r w:rsidRPr="004738E8">
        <w:rPr>
          <w:rFonts w:ascii="Times New Roman" w:hAnsi="Times New Roman" w:cs="Times New Roman"/>
          <w:color w:val="000000"/>
          <w:kern w:val="24"/>
          <w:sz w:val="24"/>
          <w:szCs w:val="24"/>
          <w:lang w:val="en-GB"/>
        </w:rPr>
        <w:t>ʨ,</w:t>
      </w:r>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ʥ, f].  </w:t>
      </w:r>
      <w:proofErr w:type="spellStart"/>
      <w:r w:rsidRPr="004738E8">
        <w:rPr>
          <w:rFonts w:ascii="Times New Roman" w:hAnsi="Times New Roman" w:cs="Times New Roman"/>
          <w:color w:val="000000"/>
          <w:kern w:val="24"/>
          <w:sz w:val="24"/>
          <w:szCs w:val="24"/>
          <w:lang w:val="en-GB"/>
        </w:rPr>
        <w:t>Akpanglo</w:t>
      </w:r>
      <w:proofErr w:type="spellEnd"/>
      <w:r w:rsidRPr="004738E8">
        <w:rPr>
          <w:rFonts w:ascii="Times New Roman" w:hAnsi="Times New Roman" w:cs="Times New Roman"/>
          <w:color w:val="000000"/>
          <w:kern w:val="24"/>
          <w:sz w:val="24"/>
          <w:szCs w:val="24"/>
          <w:lang w:val="en-GB"/>
        </w:rPr>
        <w:t xml:space="preserve">-Nartey (2002) asserts that strident feature is a general acoustic term that refers to all segments such as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r w:rsidRPr="004738E8">
        <w:rPr>
          <w:rFonts w:ascii="Times New Roman" w:hAnsi="Times New Roman" w:cs="Times New Roman"/>
          <w:color w:val="000000"/>
          <w:kern w:val="24"/>
          <w:sz w:val="24"/>
          <w:szCs w:val="24"/>
          <w:lang w:val="en-GB"/>
        </w:rPr>
        <w:t>ʨ,</w:t>
      </w:r>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ʥ] that have increased turbulence in airflow due to the absolute occlusion and gradual release of airflow.  This integrated activity makes it complicated for the developing vocal tract of the child to adjust. </w:t>
      </w:r>
    </w:p>
    <w:p w14:paraId="234C267C"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Moreover, as asserted by </w:t>
      </w:r>
      <w:r w:rsidRPr="004738E8">
        <w:rPr>
          <w:rFonts w:ascii="Times New Roman" w:hAnsi="Times New Roman" w:cs="Times New Roman"/>
          <w:sz w:val="24"/>
          <w:szCs w:val="24"/>
        </w:rPr>
        <w:t>Stemberger and Bernhardt (2018),</w:t>
      </w:r>
      <w:r w:rsidRPr="004738E8">
        <w:rPr>
          <w:rFonts w:ascii="Times New Roman" w:hAnsi="Times New Roman" w:cs="Times New Roman"/>
          <w:color w:val="000000"/>
          <w:kern w:val="24"/>
          <w:sz w:val="24"/>
          <w:szCs w:val="24"/>
          <w:lang w:val="en-GB"/>
        </w:rPr>
        <w:t xml:space="preserve"> Amoako (2020) </w:t>
      </w:r>
      <w:proofErr w:type="spellStart"/>
      <w:r w:rsidRPr="004738E8">
        <w:rPr>
          <w:rFonts w:ascii="Times New Roman" w:hAnsi="Times New Roman" w:cs="Times New Roman"/>
          <w:color w:val="000000"/>
          <w:kern w:val="24"/>
          <w:sz w:val="24"/>
          <w:szCs w:val="24"/>
          <w:lang w:val="en-GB"/>
        </w:rPr>
        <w:t>stridents</w:t>
      </w:r>
      <w:proofErr w:type="spellEnd"/>
      <w:r w:rsidRPr="004738E8">
        <w:rPr>
          <w:rFonts w:ascii="Times New Roman" w:hAnsi="Times New Roman" w:cs="Times New Roman"/>
          <w:color w:val="000000"/>
          <w:kern w:val="24"/>
          <w:sz w:val="24"/>
          <w:szCs w:val="24"/>
          <w:lang w:val="en-GB"/>
        </w:rPr>
        <w:t xml:space="preserve"> and affricates are part of the late sounds acquired by the child. Thus, the absence of the affricates in the sound inventory of the child at the pre-affricate development stage compels the child’s phonology to resort to a phonological process as a resolution to the absent or challenging sound. Consequently, the phonology of the child relies on the already developed readily available stops such as [p, t, k, b, d, ɡ]. This plosive substitution phonological process that allows the child to simplify the complex segment for onward pronunciation and production of the morpheme is popularly known as stopping or </w:t>
      </w:r>
      <w:proofErr w:type="spellStart"/>
      <w:r w:rsidRPr="004738E8">
        <w:rPr>
          <w:rFonts w:ascii="Times New Roman" w:hAnsi="Times New Roman" w:cs="Times New Roman"/>
          <w:color w:val="000000"/>
          <w:kern w:val="24"/>
          <w:sz w:val="24"/>
          <w:szCs w:val="24"/>
          <w:lang w:val="en-GB"/>
        </w:rPr>
        <w:t>plosivization</w:t>
      </w:r>
      <w:proofErr w:type="spellEnd"/>
      <w:r w:rsidRPr="004738E8">
        <w:rPr>
          <w:rFonts w:ascii="Times New Roman" w:hAnsi="Times New Roman" w:cs="Times New Roman"/>
          <w:color w:val="000000"/>
          <w:kern w:val="24"/>
          <w:sz w:val="24"/>
          <w:szCs w:val="24"/>
          <w:lang w:val="en-GB"/>
        </w:rPr>
        <w:t xml:space="preserve"> (Rose 2009). </w:t>
      </w:r>
    </w:p>
    <w:p w14:paraId="3B6D2057"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 xml:space="preserve">Again, the other two segments [s, f ], though plain fricatives are also simplified by being substituted for [t, p/b ] respectively in example (2vii, viii). This substitution is perhaps attributed to the late acquisition of fricatives in language development. The overlap between the two segments; [t ] and [s] is possible in child phonology on the basis that the two are closely identical in point of articulation but differ in manner. Positioning two articulators in close approximation for the airstream to escape through a narrow space for turbulence is challenging for the limited articulatory ability of the child.   </w:t>
      </w:r>
    </w:p>
    <w:p w14:paraId="647E7368" w14:textId="77777777" w:rsidR="00566A1E" w:rsidRPr="0033290E" w:rsidRDefault="00566A1E" w:rsidP="00566A1E">
      <w:pPr>
        <w:spacing w:line="240" w:lineRule="auto"/>
        <w:jc w:val="both"/>
        <w:rPr>
          <w:rFonts w:ascii="Times New Roman" w:hAnsi="Times New Roman" w:cs="Times New Roman"/>
          <w:color w:val="000000"/>
          <w:kern w:val="24"/>
          <w:sz w:val="6"/>
          <w:szCs w:val="24"/>
          <w:lang w:val="en-GB"/>
        </w:rPr>
      </w:pPr>
    </w:p>
    <w:p w14:paraId="621E59C3" w14:textId="77777777" w:rsidR="00566A1E" w:rsidRPr="0033290E" w:rsidRDefault="00566A1E" w:rsidP="00566A1E">
      <w:pPr>
        <w:spacing w:line="240" w:lineRule="auto"/>
        <w:jc w:val="both"/>
        <w:rPr>
          <w:rFonts w:ascii="Times New Roman" w:hAnsi="Times New Roman" w:cs="Times New Roman"/>
          <w:b/>
          <w:i/>
          <w:sz w:val="24"/>
          <w:szCs w:val="24"/>
        </w:rPr>
      </w:pPr>
      <w:r w:rsidRPr="0033290E">
        <w:rPr>
          <w:rFonts w:ascii="Times New Roman" w:hAnsi="Times New Roman" w:cs="Times New Roman"/>
          <w:b/>
          <w:i/>
          <w:sz w:val="24"/>
          <w:szCs w:val="24"/>
        </w:rPr>
        <w:t>5.1.2 Partial De-</w:t>
      </w:r>
      <w:proofErr w:type="spellStart"/>
      <w:r w:rsidRPr="0033290E">
        <w:rPr>
          <w:rFonts w:ascii="Times New Roman" w:hAnsi="Times New Roman" w:cs="Times New Roman"/>
          <w:b/>
          <w:i/>
          <w:sz w:val="24"/>
          <w:szCs w:val="24"/>
        </w:rPr>
        <w:t>Stridentization</w:t>
      </w:r>
      <w:proofErr w:type="spellEnd"/>
      <w:r w:rsidRPr="0033290E">
        <w:rPr>
          <w:rFonts w:ascii="Times New Roman" w:hAnsi="Times New Roman" w:cs="Times New Roman"/>
          <w:b/>
          <w:i/>
          <w:sz w:val="24"/>
          <w:szCs w:val="24"/>
        </w:rPr>
        <w:t xml:space="preserve"> In Akan Child Phonology </w:t>
      </w:r>
    </w:p>
    <w:p w14:paraId="416666C8" w14:textId="44E07052"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I</w:t>
      </w:r>
      <w:r w:rsidRPr="004738E8">
        <w:rPr>
          <w:rFonts w:ascii="Times New Roman" w:hAnsi="Times New Roman" w:cs="Times New Roman"/>
          <w:color w:val="000000"/>
          <w:kern w:val="24"/>
          <w:sz w:val="24"/>
          <w:szCs w:val="24"/>
          <w:lang w:val="en-GB"/>
        </w:rPr>
        <w:t>n Akan child phonology, particularly among age 4-5, this process of de-</w:t>
      </w:r>
      <w:proofErr w:type="spellStart"/>
      <w:r w:rsidRPr="004738E8">
        <w:rPr>
          <w:rFonts w:ascii="Times New Roman" w:hAnsi="Times New Roman" w:cs="Times New Roman"/>
          <w:color w:val="000000"/>
          <w:kern w:val="24"/>
          <w:sz w:val="24"/>
          <w:szCs w:val="24"/>
          <w:lang w:val="en-GB"/>
        </w:rPr>
        <w:t>stridentizing</w:t>
      </w:r>
      <w:proofErr w:type="spellEnd"/>
      <w:r w:rsidRPr="004738E8">
        <w:rPr>
          <w:rFonts w:ascii="Times New Roman" w:hAnsi="Times New Roman" w:cs="Times New Roman"/>
          <w:color w:val="000000"/>
          <w:kern w:val="24"/>
          <w:sz w:val="24"/>
          <w:szCs w:val="24"/>
          <w:lang w:val="en-GB"/>
        </w:rPr>
        <w:t xml:space="preserve"> challenging </w:t>
      </w:r>
      <w:proofErr w:type="spellStart"/>
      <w:r w:rsidRPr="004738E8">
        <w:rPr>
          <w:rFonts w:ascii="Times New Roman" w:hAnsi="Times New Roman" w:cs="Times New Roman"/>
          <w:color w:val="000000"/>
          <w:kern w:val="24"/>
          <w:sz w:val="24"/>
          <w:szCs w:val="24"/>
          <w:lang w:val="en-GB"/>
        </w:rPr>
        <w:t>stridents</w:t>
      </w:r>
      <w:proofErr w:type="spellEnd"/>
      <w:r w:rsidRPr="004738E8">
        <w:rPr>
          <w:rFonts w:ascii="Times New Roman" w:hAnsi="Times New Roman" w:cs="Times New Roman"/>
          <w:color w:val="000000"/>
          <w:kern w:val="24"/>
          <w:sz w:val="24"/>
          <w:szCs w:val="24"/>
          <w:lang w:val="en-GB"/>
        </w:rPr>
        <w:t xml:space="preserve"> segments assumes a different realization other than stopping (</w:t>
      </w:r>
      <w:proofErr w:type="spellStart"/>
      <w:r w:rsidRPr="004738E8">
        <w:rPr>
          <w:rFonts w:ascii="Times New Roman" w:hAnsi="Times New Roman" w:cs="Times New Roman"/>
          <w:color w:val="000000"/>
          <w:kern w:val="24"/>
          <w:sz w:val="24"/>
          <w:szCs w:val="24"/>
          <w:lang w:val="en-GB"/>
        </w:rPr>
        <w:t>plosivisation</w:t>
      </w:r>
      <w:proofErr w:type="spellEnd"/>
      <w:r w:rsidRPr="004738E8">
        <w:rPr>
          <w:rFonts w:ascii="Times New Roman" w:hAnsi="Times New Roman" w:cs="Times New Roman"/>
          <w:color w:val="000000"/>
          <w:kern w:val="24"/>
          <w:sz w:val="24"/>
          <w:szCs w:val="24"/>
          <w:lang w:val="en-GB"/>
        </w:rPr>
        <w:t xml:space="preserve">). In this, a different rendition of simplifying </w:t>
      </w:r>
      <w:proofErr w:type="spellStart"/>
      <w:r w:rsidRPr="004738E8">
        <w:rPr>
          <w:rFonts w:ascii="Times New Roman" w:hAnsi="Times New Roman" w:cs="Times New Roman"/>
          <w:color w:val="000000"/>
          <w:kern w:val="24"/>
          <w:sz w:val="24"/>
          <w:szCs w:val="24"/>
          <w:lang w:val="en-GB"/>
        </w:rPr>
        <w:t>stridentized</w:t>
      </w:r>
      <w:proofErr w:type="spellEnd"/>
      <w:r w:rsidRPr="004738E8">
        <w:rPr>
          <w:rFonts w:ascii="Times New Roman" w:hAnsi="Times New Roman" w:cs="Times New Roman"/>
          <w:color w:val="000000"/>
          <w:kern w:val="24"/>
          <w:sz w:val="24"/>
          <w:szCs w:val="24"/>
          <w:lang w:val="en-GB"/>
        </w:rPr>
        <w:t xml:space="preserve"> segments such as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ɕ, ʨ ] is applied. Schachter and </w:t>
      </w:r>
      <w:proofErr w:type="spellStart"/>
      <w:r w:rsidRPr="004738E8">
        <w:rPr>
          <w:rFonts w:ascii="Times New Roman" w:hAnsi="Times New Roman" w:cs="Times New Roman"/>
          <w:color w:val="000000"/>
          <w:kern w:val="24"/>
          <w:sz w:val="24"/>
          <w:szCs w:val="24"/>
          <w:lang w:val="en-GB"/>
        </w:rPr>
        <w:t>Fromkin</w:t>
      </w:r>
      <w:proofErr w:type="spellEnd"/>
      <w:r w:rsidRPr="004738E8">
        <w:rPr>
          <w:rFonts w:ascii="Times New Roman" w:hAnsi="Times New Roman" w:cs="Times New Roman"/>
          <w:color w:val="000000"/>
          <w:kern w:val="24"/>
          <w:sz w:val="24"/>
          <w:szCs w:val="24"/>
          <w:lang w:val="en-GB"/>
        </w:rPr>
        <w:t xml:space="preserve"> (1968), </w:t>
      </w:r>
      <w:proofErr w:type="spellStart"/>
      <w:r w:rsidRPr="004738E8">
        <w:rPr>
          <w:rFonts w:ascii="Times New Roman" w:hAnsi="Times New Roman" w:cs="Times New Roman"/>
          <w:color w:val="000000"/>
          <w:kern w:val="24"/>
          <w:sz w:val="24"/>
          <w:szCs w:val="24"/>
          <w:lang w:val="en-GB"/>
        </w:rPr>
        <w:t>Abakah</w:t>
      </w:r>
      <w:proofErr w:type="spellEnd"/>
      <w:r w:rsidRPr="004738E8">
        <w:rPr>
          <w:rFonts w:ascii="Times New Roman" w:hAnsi="Times New Roman" w:cs="Times New Roman"/>
          <w:color w:val="000000"/>
          <w:kern w:val="24"/>
          <w:sz w:val="24"/>
          <w:szCs w:val="24"/>
          <w:lang w:val="en-GB"/>
        </w:rPr>
        <w:t xml:space="preserve"> (1978), Dolphyne (2006), and </w:t>
      </w:r>
      <w:r w:rsidR="00EE5E2F">
        <w:rPr>
          <w:rFonts w:ascii="Times New Roman" w:hAnsi="Times New Roman" w:cs="Times New Roman"/>
          <w:color w:val="000000"/>
          <w:kern w:val="24"/>
          <w:sz w:val="24"/>
          <w:szCs w:val="24"/>
          <w:lang w:val="en-GB"/>
        </w:rPr>
        <w:t>XXXX</w:t>
      </w:r>
      <w:r w:rsidRPr="004738E8">
        <w:rPr>
          <w:rFonts w:ascii="Times New Roman" w:hAnsi="Times New Roman" w:cs="Times New Roman"/>
          <w:color w:val="000000"/>
          <w:kern w:val="24"/>
          <w:sz w:val="24"/>
          <w:szCs w:val="24"/>
          <w:lang w:val="en-GB"/>
        </w:rPr>
        <w:t xml:space="preserve"> (2015, 2018) argue that strident sounds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0033290E">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ɕɥ</w:t>
      </w:r>
      <w:proofErr w:type="spellEnd"/>
      <w:r w:rsidR="0033290E">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ʥ,</w:t>
      </w:r>
      <w:r w:rsidR="0033290E">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ɕ, ʨ]</w:t>
      </w:r>
      <w:r w:rsidRPr="004738E8">
        <w:rPr>
          <w:rFonts w:ascii="Times New Roman" w:hAnsi="Times New Roman" w:cs="Times New Roman"/>
          <w:sz w:val="24"/>
          <w:szCs w:val="24"/>
        </w:rPr>
        <w:t xml:space="preserve"> </w:t>
      </w:r>
      <w:r w:rsidRPr="004738E8">
        <w:rPr>
          <w:rFonts w:ascii="Times New Roman" w:hAnsi="Times New Roman" w:cs="Times New Roman"/>
          <w:color w:val="000000"/>
          <w:kern w:val="24"/>
          <w:sz w:val="24"/>
          <w:szCs w:val="24"/>
          <w:lang w:val="en-GB"/>
        </w:rPr>
        <w:t xml:space="preserve">in Akan have undergone the process of palatalization. The </w:t>
      </w:r>
      <w:proofErr w:type="spellStart"/>
      <w:r w:rsidRPr="004738E8">
        <w:rPr>
          <w:rFonts w:ascii="Times New Roman" w:hAnsi="Times New Roman" w:cs="Times New Roman"/>
          <w:color w:val="000000"/>
          <w:kern w:val="24"/>
          <w:sz w:val="24"/>
          <w:szCs w:val="24"/>
          <w:lang w:val="en-GB"/>
        </w:rPr>
        <w:t>palatality</w:t>
      </w:r>
      <w:proofErr w:type="spellEnd"/>
      <w:r w:rsidRPr="004738E8">
        <w:rPr>
          <w:rFonts w:ascii="Times New Roman" w:hAnsi="Times New Roman" w:cs="Times New Roman"/>
          <w:color w:val="000000"/>
          <w:kern w:val="24"/>
          <w:sz w:val="24"/>
          <w:szCs w:val="24"/>
          <w:lang w:val="en-GB"/>
        </w:rPr>
        <w:t xml:space="preserve"> in these </w:t>
      </w:r>
      <w:proofErr w:type="spellStart"/>
      <w:r w:rsidRPr="004738E8">
        <w:rPr>
          <w:rFonts w:ascii="Times New Roman" w:hAnsi="Times New Roman" w:cs="Times New Roman"/>
          <w:color w:val="000000"/>
          <w:kern w:val="24"/>
          <w:sz w:val="24"/>
          <w:szCs w:val="24"/>
          <w:lang w:val="en-GB"/>
        </w:rPr>
        <w:t>stridents</w:t>
      </w:r>
      <w:proofErr w:type="spellEnd"/>
      <w:r w:rsidRPr="004738E8">
        <w:rPr>
          <w:rFonts w:ascii="Times New Roman" w:hAnsi="Times New Roman" w:cs="Times New Roman"/>
          <w:color w:val="000000"/>
          <w:kern w:val="24"/>
          <w:sz w:val="24"/>
          <w:szCs w:val="24"/>
          <w:lang w:val="en-GB"/>
        </w:rPr>
        <w:t xml:space="preserve"> sounds is testified in the formation of a constriction at the palatal location as an accompaniment to a stricture of greater degree in the articulation of these sounds. </w:t>
      </w:r>
    </w:p>
    <w:p w14:paraId="1081D170"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The composite articulatory activities tend to be complicated for the 4-5 child developing Akan as a mother tongue. The referred complexity is resolved in the phonology of the child by substituting a simple plain fricative; [f, s] for the complex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ɕ, ʨ ]. This is possible because, at this age 4-5 of the language developmental phase, the child has or is in the process of acquiring ability for sibilants production (Ingram 2008). This substitution forms part of the phonological rehearsal and resolution of the challenging unit for the child. Until full mastery over strident or sibilant production, the child’s phonology resorts to this pattern of replacement. This continuous simplification process eventually enhances the production of </w:t>
      </w:r>
      <w:proofErr w:type="spellStart"/>
      <w:r w:rsidRPr="004738E8">
        <w:rPr>
          <w:rFonts w:ascii="Times New Roman" w:hAnsi="Times New Roman" w:cs="Times New Roman"/>
          <w:color w:val="000000"/>
          <w:kern w:val="24"/>
          <w:sz w:val="24"/>
          <w:szCs w:val="24"/>
          <w:lang w:val="en-GB"/>
        </w:rPr>
        <w:lastRenderedPageBreak/>
        <w:t>stridentized</w:t>
      </w:r>
      <w:proofErr w:type="spellEnd"/>
      <w:r w:rsidRPr="004738E8">
        <w:rPr>
          <w:rFonts w:ascii="Times New Roman" w:hAnsi="Times New Roman" w:cs="Times New Roman"/>
          <w:color w:val="000000"/>
          <w:kern w:val="24"/>
          <w:sz w:val="24"/>
          <w:szCs w:val="24"/>
          <w:lang w:val="en-GB"/>
        </w:rPr>
        <w:t xml:space="preserve"> segments by the Akan child. The following data illustrates this partial de-</w:t>
      </w:r>
      <w:proofErr w:type="spellStart"/>
      <w:r w:rsidRPr="004738E8">
        <w:rPr>
          <w:rFonts w:ascii="Times New Roman" w:hAnsi="Times New Roman" w:cs="Times New Roman"/>
          <w:color w:val="000000"/>
          <w:kern w:val="24"/>
          <w:sz w:val="24"/>
          <w:szCs w:val="24"/>
          <w:lang w:val="en-GB"/>
        </w:rPr>
        <w:t>stridentization</w:t>
      </w:r>
      <w:proofErr w:type="spellEnd"/>
      <w:r w:rsidRPr="004738E8">
        <w:rPr>
          <w:rFonts w:ascii="Times New Roman" w:hAnsi="Times New Roman" w:cs="Times New Roman"/>
          <w:color w:val="000000"/>
          <w:kern w:val="24"/>
          <w:sz w:val="24"/>
          <w:szCs w:val="24"/>
          <w:lang w:val="en-GB"/>
        </w:rPr>
        <w:t xml:space="preserve"> process.</w:t>
      </w:r>
    </w:p>
    <w:p w14:paraId="5F4C73CD"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(3)  </w:t>
      </w:r>
      <w:proofErr w:type="spellStart"/>
      <w:r w:rsidRPr="004738E8">
        <w:rPr>
          <w:rFonts w:ascii="Times New Roman" w:hAnsi="Times New Roman" w:cs="Times New Roman"/>
          <w:sz w:val="24"/>
          <w:szCs w:val="24"/>
        </w:rPr>
        <w:t>Stridents</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 xml:space="preserve">Adult Form     Child Form              Gloss                   Child Age    </w:t>
      </w:r>
    </w:p>
    <w:p w14:paraId="13036F92"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ɕɥ</w:t>
      </w:r>
      <w:proofErr w:type="spellEnd"/>
      <w:r w:rsidRPr="004738E8">
        <w:rPr>
          <w:rFonts w:ascii="Times New Roman" w:hAnsi="Times New Roman" w:cs="Times New Roman"/>
          <w:sz w:val="24"/>
          <w:szCs w:val="24"/>
        </w:rPr>
        <w:t>/</w:t>
      </w:r>
      <w:r w:rsidRPr="004738E8">
        <w:rPr>
          <w:rFonts w:ascii="Times New Roman" w:hAnsi="Times New Roman" w:cs="Times New Roman"/>
          <w:sz w:val="24"/>
          <w:szCs w:val="24"/>
        </w:rPr>
        <w:tab/>
      </w:r>
      <w:r w:rsidRPr="004738E8">
        <w:rPr>
          <w:rFonts w:ascii="Times New Roman" w:hAnsi="Times New Roman" w:cs="Times New Roman"/>
          <w:sz w:val="24"/>
          <w:szCs w:val="24"/>
        </w:rPr>
        <w:tab/>
        <w:t>m</w:t>
      </w:r>
      <w:proofErr w:type="spellStart"/>
      <w:r w:rsidRPr="004738E8">
        <w:rPr>
          <w:rFonts w:ascii="Times New Roman" w:eastAsia="Calibri" w:hAnsi="Times New Roman" w:cs="Times New Roman"/>
          <w:sz w:val="24"/>
          <w:szCs w:val="24"/>
          <w:lang w:val="en-GB"/>
        </w:rPr>
        <w:t>ɛ</w:t>
      </w:r>
      <w:r w:rsidRPr="004738E8">
        <w:rPr>
          <w:rFonts w:ascii="Times New Roman" w:hAnsi="Times New Roman" w:cs="Times New Roman"/>
          <w:color w:val="000000"/>
          <w:kern w:val="24"/>
          <w:sz w:val="24"/>
          <w:szCs w:val="24"/>
          <w:u w:val="single"/>
          <w:lang w:val="en-GB"/>
        </w:rPr>
        <w:t>ɕɥ</w:t>
      </w:r>
      <w:proofErr w:type="spellEnd"/>
      <w:r w:rsidRPr="004738E8">
        <w:rPr>
          <w:rFonts w:ascii="Times New Roman" w:hAnsi="Times New Roman" w:cs="Times New Roman"/>
          <w:sz w:val="24"/>
          <w:szCs w:val="24"/>
        </w:rPr>
        <w:t>ɪ  w(ʊ)     m</w:t>
      </w:r>
      <w:proofErr w:type="spellStart"/>
      <w:r w:rsidRPr="004738E8">
        <w:rPr>
          <w:rFonts w:ascii="Times New Roman" w:eastAsia="Calibri" w:hAnsi="Times New Roman" w:cs="Times New Roman"/>
          <w:sz w:val="24"/>
          <w:szCs w:val="24"/>
          <w:lang w:val="en-GB"/>
        </w:rPr>
        <w:t>ɛ</w:t>
      </w:r>
      <w:r w:rsidRPr="004738E8">
        <w:rPr>
          <w:rFonts w:ascii="Times New Roman" w:hAnsi="Times New Roman" w:cs="Times New Roman"/>
          <w:color w:val="000000"/>
          <w:kern w:val="24"/>
          <w:sz w:val="24"/>
          <w:szCs w:val="24"/>
          <w:u w:val="single"/>
          <w:lang w:val="en-GB"/>
        </w:rPr>
        <w:t>f</w:t>
      </w:r>
      <w:r w:rsidRPr="004738E8">
        <w:rPr>
          <w:rFonts w:ascii="Times New Roman" w:hAnsi="Times New Roman" w:cs="Times New Roman"/>
          <w:sz w:val="24"/>
          <w:szCs w:val="24"/>
        </w:rPr>
        <w:t>ɪw</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 xml:space="preserve">        I will beat you    4yrs 1month</w:t>
      </w:r>
    </w:p>
    <w:p w14:paraId="05DBDD54" w14:textId="77777777" w:rsidR="00566A1E" w:rsidRPr="004738E8" w:rsidRDefault="00566A1E" w:rsidP="00566A1E">
      <w:pPr>
        <w:pStyle w:val="ListParagraph"/>
        <w:numPr>
          <w:ilvl w:val="0"/>
          <w:numId w:val="7"/>
        </w:numPr>
        <w:spacing w:line="240" w:lineRule="auto"/>
        <w:jc w:val="both"/>
        <w:rPr>
          <w:rFonts w:ascii="Times New Roman" w:eastAsia="Calibri" w:hAnsi="Times New Roman" w:cs="Times New Roman"/>
          <w:sz w:val="24"/>
          <w:szCs w:val="24"/>
          <w:lang w:val="en-GB"/>
        </w:rPr>
      </w:pPr>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ɕɥ</w:t>
      </w:r>
      <w:proofErr w:type="spellEnd"/>
      <w:r w:rsidRPr="004738E8">
        <w:rPr>
          <w:rFonts w:ascii="Times New Roman" w:hAnsi="Times New Roman" w:cs="Times New Roman"/>
          <w:sz w:val="24"/>
          <w:szCs w:val="24"/>
        </w:rPr>
        <w:t>/</w:t>
      </w:r>
      <w:r w:rsidRPr="004738E8">
        <w:rPr>
          <w:rFonts w:ascii="Times New Roman" w:hAnsi="Times New Roman" w:cs="Times New Roman"/>
          <w:sz w:val="24"/>
          <w:szCs w:val="24"/>
        </w:rPr>
        <w:tab/>
      </w:r>
      <w:r w:rsidRPr="004738E8">
        <w:rPr>
          <w:rFonts w:ascii="Times New Roman" w:hAnsi="Times New Roman" w:cs="Times New Roman"/>
          <w:sz w:val="24"/>
          <w:szCs w:val="24"/>
        </w:rPr>
        <w:tab/>
        <w:t>a</w:t>
      </w:r>
      <w:proofErr w:type="spellStart"/>
      <w:r w:rsidRPr="004738E8">
        <w:rPr>
          <w:rFonts w:ascii="Times New Roman" w:hAnsi="Times New Roman" w:cs="Times New Roman"/>
          <w:color w:val="000000"/>
          <w:kern w:val="24"/>
          <w:sz w:val="24"/>
          <w:szCs w:val="24"/>
          <w:u w:val="single"/>
          <w:lang w:val="en-GB"/>
        </w:rPr>
        <w:t>ɕɥ</w:t>
      </w:r>
      <w:r w:rsidRPr="004738E8">
        <w:rPr>
          <w:rFonts w:ascii="Times New Roman" w:hAnsi="Times New Roman" w:cs="Times New Roman"/>
          <w:sz w:val="24"/>
          <w:szCs w:val="24"/>
        </w:rPr>
        <w:t>ɪdɪ</w:t>
      </w:r>
      <w:proofErr w:type="spellEnd"/>
      <w:r w:rsidRPr="004738E8">
        <w:rPr>
          <w:rFonts w:ascii="Times New Roman" w:eastAsia="Calibri" w:hAnsi="Times New Roman" w:cs="Times New Roman"/>
          <w:sz w:val="24"/>
          <w:szCs w:val="24"/>
          <w:lang w:val="en-GB"/>
        </w:rPr>
        <w:t xml:space="preserve">ɛ             </w:t>
      </w:r>
      <w:r w:rsidRPr="004738E8">
        <w:rPr>
          <w:rFonts w:ascii="Times New Roman" w:hAnsi="Times New Roman" w:cs="Times New Roman"/>
          <w:sz w:val="24"/>
          <w:szCs w:val="24"/>
        </w:rPr>
        <w:t>a</w:t>
      </w:r>
      <w:r w:rsidRPr="004738E8">
        <w:rPr>
          <w:rFonts w:ascii="Times New Roman" w:hAnsi="Times New Roman" w:cs="Times New Roman"/>
          <w:color w:val="000000"/>
          <w:kern w:val="24"/>
          <w:sz w:val="24"/>
          <w:szCs w:val="24"/>
          <w:lang w:val="en-GB"/>
        </w:rPr>
        <w:t>f</w:t>
      </w:r>
      <w:proofErr w:type="spellStart"/>
      <w:r w:rsidRPr="004738E8">
        <w:rPr>
          <w:rFonts w:ascii="Times New Roman" w:hAnsi="Times New Roman" w:cs="Times New Roman"/>
          <w:sz w:val="24"/>
          <w:szCs w:val="24"/>
        </w:rPr>
        <w:t>ɪdɪ</w:t>
      </w:r>
      <w:proofErr w:type="spellEnd"/>
      <w:r w:rsidRPr="004738E8">
        <w:rPr>
          <w:rFonts w:ascii="Times New Roman" w:eastAsia="Calibri" w:hAnsi="Times New Roman" w:cs="Times New Roman"/>
          <w:sz w:val="24"/>
          <w:szCs w:val="24"/>
          <w:lang w:val="en-GB"/>
        </w:rPr>
        <w:t>ɛ                      sugarcane            4yrs  3months</w:t>
      </w:r>
    </w:p>
    <w:p w14:paraId="5EC69636"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ɕɥ</w:t>
      </w:r>
      <w:proofErr w:type="spellEnd"/>
      <w:r w:rsidRPr="004738E8">
        <w:rPr>
          <w:rFonts w:ascii="Times New Roman" w:hAnsi="Times New Roman" w:cs="Times New Roman"/>
          <w:sz w:val="24"/>
          <w:szCs w:val="24"/>
        </w:rPr>
        <w:t>/</w:t>
      </w:r>
      <w:r w:rsidRPr="004738E8">
        <w:rPr>
          <w:rFonts w:ascii="Times New Roman" w:hAnsi="Times New Roman" w:cs="Times New Roman"/>
          <w:sz w:val="24"/>
          <w:szCs w:val="24"/>
        </w:rPr>
        <w:tab/>
      </w:r>
      <w:r w:rsidRPr="004738E8">
        <w:rPr>
          <w:rFonts w:ascii="Times New Roman" w:hAnsi="Times New Roman" w:cs="Times New Roman"/>
          <w:sz w:val="24"/>
          <w:szCs w:val="24"/>
        </w:rPr>
        <w:tab/>
        <w:t>a</w:t>
      </w:r>
      <w:proofErr w:type="spellStart"/>
      <w:r w:rsidRPr="004738E8">
        <w:rPr>
          <w:rFonts w:ascii="Times New Roman" w:hAnsi="Times New Roman" w:cs="Times New Roman"/>
          <w:color w:val="000000"/>
          <w:kern w:val="24"/>
          <w:sz w:val="24"/>
          <w:szCs w:val="24"/>
          <w:u w:val="single"/>
          <w:lang w:val="en-GB"/>
        </w:rPr>
        <w:t>ɕɥ</w:t>
      </w:r>
      <w:proofErr w:type="spellEnd"/>
      <w:r w:rsidRPr="004738E8">
        <w:rPr>
          <w:rFonts w:ascii="Times New Roman" w:hAnsi="Times New Roman" w:cs="Times New Roman"/>
          <w:sz w:val="24"/>
          <w:szCs w:val="24"/>
        </w:rPr>
        <w:t>ɪ</w:t>
      </w:r>
      <w:proofErr w:type="spellStart"/>
      <w:r w:rsidRPr="004738E8">
        <w:rPr>
          <w:rFonts w:ascii="Times New Roman" w:hAnsi="Times New Roman" w:cs="Times New Roman"/>
          <w:color w:val="000000"/>
          <w:kern w:val="24"/>
          <w:sz w:val="24"/>
          <w:szCs w:val="24"/>
          <w:u w:val="single"/>
          <w:lang w:val="en-GB"/>
        </w:rPr>
        <w:t>ɕɥ</w:t>
      </w:r>
      <w:r w:rsidRPr="004738E8">
        <w:rPr>
          <w:rFonts w:ascii="Times New Roman" w:eastAsia="Calibri" w:hAnsi="Times New Roman" w:cs="Times New Roman"/>
          <w:sz w:val="24"/>
          <w:szCs w:val="24"/>
          <w:lang w:val="en-GB"/>
        </w:rPr>
        <w:t>ɛ</w:t>
      </w:r>
      <w:proofErr w:type="spellEnd"/>
      <w:r w:rsidRPr="004738E8">
        <w:rPr>
          <w:rFonts w:ascii="Times New Roman" w:hAnsi="Times New Roman" w:cs="Times New Roman"/>
          <w:sz w:val="24"/>
          <w:szCs w:val="24"/>
        </w:rPr>
        <w:t xml:space="preserve">            a</w:t>
      </w:r>
      <w:r w:rsidRPr="004738E8">
        <w:rPr>
          <w:rFonts w:ascii="Times New Roman" w:hAnsi="Times New Roman" w:cs="Times New Roman"/>
          <w:color w:val="000000"/>
          <w:kern w:val="24"/>
          <w:sz w:val="24"/>
          <w:szCs w:val="24"/>
          <w:u w:val="single"/>
          <w:lang w:val="en-GB"/>
        </w:rPr>
        <w:t>f</w:t>
      </w:r>
      <w:r w:rsidRPr="004738E8">
        <w:rPr>
          <w:rFonts w:ascii="Times New Roman" w:hAnsi="Times New Roman" w:cs="Times New Roman"/>
          <w:sz w:val="24"/>
          <w:szCs w:val="24"/>
        </w:rPr>
        <w:t>ɪ</w:t>
      </w:r>
      <w:proofErr w:type="spellStart"/>
      <w:r w:rsidRPr="004738E8">
        <w:rPr>
          <w:rFonts w:ascii="Times New Roman" w:hAnsi="Times New Roman" w:cs="Times New Roman"/>
          <w:color w:val="000000"/>
          <w:kern w:val="24"/>
          <w:sz w:val="24"/>
          <w:szCs w:val="24"/>
          <w:u w:val="single"/>
          <w:lang w:val="en-GB"/>
        </w:rPr>
        <w:t>f</w:t>
      </w:r>
      <w:r w:rsidRPr="004738E8">
        <w:rPr>
          <w:rFonts w:ascii="Times New Roman" w:eastAsia="Calibri" w:hAnsi="Times New Roman" w:cs="Times New Roman"/>
          <w:sz w:val="24"/>
          <w:szCs w:val="24"/>
          <w:lang w:val="en-GB"/>
        </w:rPr>
        <w:t>ɛ</w:t>
      </w:r>
      <w:proofErr w:type="spellEnd"/>
      <w:r w:rsidRPr="004738E8">
        <w:rPr>
          <w:rFonts w:ascii="Times New Roman" w:eastAsia="Calibri" w:hAnsi="Times New Roman" w:cs="Times New Roman"/>
          <w:sz w:val="24"/>
          <w:szCs w:val="24"/>
          <w:lang w:val="en-GB"/>
        </w:rPr>
        <w:t xml:space="preserve">                        mirror                  4yrs  6months</w:t>
      </w:r>
    </w:p>
    <w:p w14:paraId="037D8663"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eastAsia="Calibri" w:hAnsi="Times New Roman" w:cs="Times New Roman"/>
          <w:sz w:val="24"/>
          <w:szCs w:val="24"/>
          <w:lang w:val="en-GB"/>
        </w:rPr>
        <w:t>/</w:t>
      </w:r>
      <w:proofErr w:type="spellStart"/>
      <w:r w:rsidRPr="004738E8">
        <w:rPr>
          <w:rFonts w:ascii="Times New Roman" w:eastAsia="Calibri" w:hAnsi="Times New Roman" w:cs="Times New Roman"/>
          <w:sz w:val="24"/>
          <w:szCs w:val="24"/>
          <w:lang w:val="en-GB"/>
        </w:rPr>
        <w:t>ɕɥ</w:t>
      </w:r>
      <w:proofErr w:type="spellEnd"/>
      <w:r w:rsidRPr="004738E8">
        <w:rPr>
          <w:rFonts w:ascii="Times New Roman" w:eastAsia="Calibri" w:hAnsi="Times New Roman" w:cs="Times New Roman"/>
          <w:sz w:val="24"/>
          <w:szCs w:val="24"/>
          <w:lang w:val="en-GB"/>
        </w:rPr>
        <w:t>/</w:t>
      </w:r>
      <w:r w:rsidRPr="004738E8">
        <w:rPr>
          <w:rFonts w:ascii="Times New Roman" w:eastAsia="Calibri" w:hAnsi="Times New Roman" w:cs="Times New Roman"/>
          <w:sz w:val="24"/>
          <w:szCs w:val="24"/>
          <w:lang w:val="en-GB"/>
        </w:rPr>
        <w:tab/>
      </w:r>
      <w:r w:rsidRPr="004738E8">
        <w:rPr>
          <w:rFonts w:ascii="Times New Roman" w:eastAsia="Calibri" w:hAnsi="Times New Roman" w:cs="Times New Roman"/>
          <w:sz w:val="24"/>
          <w:szCs w:val="24"/>
          <w:lang w:val="en-GB"/>
        </w:rPr>
        <w:tab/>
      </w:r>
      <w:proofErr w:type="spellStart"/>
      <w:r w:rsidRPr="004738E8">
        <w:rPr>
          <w:rFonts w:ascii="Times New Roman" w:eastAsia="Calibri" w:hAnsi="Times New Roman" w:cs="Times New Roman"/>
          <w:sz w:val="24"/>
          <w:szCs w:val="24"/>
          <w:lang w:val="en-GB"/>
        </w:rPr>
        <w:t>n</w:t>
      </w:r>
      <w:r w:rsidRPr="004738E8">
        <w:rPr>
          <w:rFonts w:ascii="Times New Roman" w:hAnsi="Times New Roman" w:cs="Times New Roman"/>
          <w:color w:val="000000"/>
          <w:kern w:val="24"/>
          <w:sz w:val="24"/>
          <w:szCs w:val="24"/>
          <w:u w:val="single"/>
          <w:lang w:val="en-GB"/>
        </w:rPr>
        <w:t>ɕɥ</w:t>
      </w:r>
      <w:r w:rsidRPr="004738E8">
        <w:rPr>
          <w:rFonts w:ascii="Times New Roman" w:hAnsi="Times New Roman" w:cs="Times New Roman"/>
          <w:sz w:val="24"/>
          <w:szCs w:val="24"/>
        </w:rPr>
        <w:t>ɪrʊma</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proofErr w:type="spellStart"/>
      <w:r w:rsidRPr="004738E8">
        <w:rPr>
          <w:rFonts w:ascii="Times New Roman" w:hAnsi="Times New Roman" w:cs="Times New Roman"/>
          <w:color w:val="000000"/>
          <w:kern w:val="24"/>
          <w:sz w:val="24"/>
          <w:szCs w:val="24"/>
          <w:lang w:val="en-GB"/>
        </w:rPr>
        <w:t>n</w:t>
      </w:r>
      <w:r w:rsidRPr="004738E8">
        <w:rPr>
          <w:rFonts w:ascii="Times New Roman" w:hAnsi="Times New Roman" w:cs="Times New Roman"/>
          <w:color w:val="000000"/>
          <w:kern w:val="24"/>
          <w:sz w:val="24"/>
          <w:szCs w:val="24"/>
          <w:u w:val="single"/>
          <w:lang w:val="en-GB"/>
        </w:rPr>
        <w:t>f</w:t>
      </w:r>
      <w:r w:rsidRPr="004738E8">
        <w:rPr>
          <w:rFonts w:ascii="Times New Roman" w:hAnsi="Times New Roman" w:cs="Times New Roman"/>
          <w:sz w:val="24"/>
          <w:szCs w:val="24"/>
        </w:rPr>
        <w:t>ɪroma</w:t>
      </w:r>
      <w:proofErr w:type="spellEnd"/>
      <w:r w:rsidRPr="004738E8">
        <w:rPr>
          <w:rFonts w:ascii="Times New Roman" w:hAnsi="Times New Roman" w:cs="Times New Roman"/>
          <w:sz w:val="24"/>
          <w:szCs w:val="24"/>
        </w:rPr>
        <w:t>/</w:t>
      </w:r>
      <w:r w:rsidRPr="004738E8">
        <w:rPr>
          <w:rFonts w:ascii="Times New Roman" w:hAnsi="Times New Roman" w:cs="Times New Roman"/>
          <w:color w:val="000000"/>
          <w:kern w:val="24"/>
          <w:sz w:val="24"/>
          <w:szCs w:val="24"/>
          <w:lang w:val="en-GB"/>
        </w:rPr>
        <w:t>n</w:t>
      </w:r>
      <w:r w:rsidRPr="004738E8">
        <w:rPr>
          <w:rFonts w:ascii="Times New Roman" w:hAnsi="Times New Roman" w:cs="Times New Roman"/>
          <w:color w:val="000000"/>
          <w:kern w:val="24"/>
          <w:sz w:val="24"/>
          <w:szCs w:val="24"/>
          <w:u w:val="single"/>
          <w:lang w:val="en-GB"/>
        </w:rPr>
        <w:t>s</w:t>
      </w:r>
      <w:proofErr w:type="spellStart"/>
      <w:r w:rsidRPr="004738E8">
        <w:rPr>
          <w:rFonts w:ascii="Times New Roman" w:hAnsi="Times New Roman" w:cs="Times New Roman"/>
          <w:sz w:val="24"/>
          <w:szCs w:val="24"/>
        </w:rPr>
        <w:t>ɪrʊma</w:t>
      </w:r>
      <w:proofErr w:type="spellEnd"/>
      <w:r w:rsidRPr="004738E8">
        <w:rPr>
          <w:rFonts w:ascii="Times New Roman" w:hAnsi="Times New Roman" w:cs="Times New Roman"/>
          <w:sz w:val="24"/>
          <w:szCs w:val="24"/>
        </w:rPr>
        <w:t xml:space="preserve">     a whistle             4yrs   6months</w:t>
      </w:r>
    </w:p>
    <w:p w14:paraId="0199459B"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/ɕ/</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u w:val="single"/>
          <w:lang w:val="en-GB"/>
        </w:rPr>
        <w:t>ɕ</w:t>
      </w:r>
      <w:r w:rsidRPr="004738E8">
        <w:rPr>
          <w:rFonts w:ascii="Times New Roman" w:hAnsi="Times New Roman" w:cs="Times New Roman"/>
          <w:sz w:val="24"/>
          <w:szCs w:val="24"/>
        </w:rPr>
        <w:t xml:space="preserve">ire                 </w:t>
      </w:r>
      <w:r w:rsidRPr="004738E8">
        <w:rPr>
          <w:rFonts w:ascii="Times New Roman" w:hAnsi="Times New Roman" w:cs="Times New Roman"/>
          <w:sz w:val="24"/>
          <w:szCs w:val="24"/>
        </w:rPr>
        <w:tab/>
      </w:r>
      <w:r w:rsidRPr="004738E8">
        <w:rPr>
          <w:rFonts w:ascii="Times New Roman" w:hAnsi="Times New Roman" w:cs="Times New Roman"/>
          <w:color w:val="000000"/>
          <w:kern w:val="24"/>
          <w:sz w:val="24"/>
          <w:szCs w:val="24"/>
          <w:u w:val="single"/>
          <w:lang w:val="en-GB"/>
        </w:rPr>
        <w:t>f</w:t>
      </w:r>
      <w:r w:rsidRPr="004738E8">
        <w:rPr>
          <w:rFonts w:ascii="Times New Roman" w:hAnsi="Times New Roman" w:cs="Times New Roman"/>
          <w:sz w:val="24"/>
          <w:szCs w:val="24"/>
        </w:rPr>
        <w:t>ire/</w:t>
      </w:r>
      <w:r w:rsidRPr="004738E8">
        <w:rPr>
          <w:rFonts w:ascii="Times New Roman" w:hAnsi="Times New Roman" w:cs="Times New Roman"/>
          <w:color w:val="000000"/>
          <w:kern w:val="24"/>
          <w:sz w:val="24"/>
          <w:szCs w:val="24"/>
          <w:lang w:val="en-GB"/>
        </w:rPr>
        <w:t>s</w:t>
      </w:r>
      <w:r w:rsidRPr="004738E8">
        <w:rPr>
          <w:rFonts w:ascii="Times New Roman" w:hAnsi="Times New Roman" w:cs="Times New Roman"/>
          <w:sz w:val="24"/>
          <w:szCs w:val="24"/>
        </w:rPr>
        <w:t xml:space="preserve">ire                   </w:t>
      </w:r>
      <w:r w:rsidRPr="004738E8">
        <w:rPr>
          <w:rFonts w:ascii="Times New Roman" w:hAnsi="Times New Roman" w:cs="Times New Roman"/>
          <w:color w:val="000000"/>
          <w:kern w:val="24"/>
          <w:sz w:val="24"/>
          <w:szCs w:val="24"/>
          <w:lang w:val="en-GB"/>
        </w:rPr>
        <w:t>clay food            4yrs   4months</w:t>
      </w:r>
    </w:p>
    <w:p w14:paraId="70100347"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/ɕ/</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u w:val="single"/>
          <w:lang w:val="en-GB"/>
        </w:rPr>
        <w:t>ɕ</w:t>
      </w:r>
      <w:r w:rsidRPr="004738E8">
        <w:rPr>
          <w:rFonts w:ascii="Times New Roman" w:eastAsia="Calibri" w:hAnsi="Times New Roman" w:cs="Times New Roman"/>
          <w:sz w:val="24"/>
          <w:szCs w:val="24"/>
          <w:lang w:val="en-GB"/>
        </w:rPr>
        <w:t>ɛpɛɛ</w:t>
      </w:r>
      <w:proofErr w:type="spellEnd"/>
      <w:r w:rsidRPr="004738E8">
        <w:rPr>
          <w:rFonts w:ascii="Times New Roman" w:eastAsia="Calibri" w:hAnsi="Times New Roman" w:cs="Times New Roman"/>
          <w:sz w:val="24"/>
          <w:szCs w:val="24"/>
          <w:lang w:val="en-GB"/>
        </w:rPr>
        <w:t xml:space="preserve">               </w:t>
      </w:r>
      <w:proofErr w:type="spellStart"/>
      <w:r w:rsidRPr="004738E8">
        <w:rPr>
          <w:rFonts w:ascii="Times New Roman" w:hAnsi="Times New Roman" w:cs="Times New Roman"/>
          <w:color w:val="000000"/>
          <w:kern w:val="24"/>
          <w:sz w:val="24"/>
          <w:szCs w:val="24"/>
          <w:u w:val="single"/>
          <w:lang w:val="en-GB"/>
        </w:rPr>
        <w:t>s</w:t>
      </w:r>
      <w:r w:rsidRPr="004738E8">
        <w:rPr>
          <w:rFonts w:ascii="Times New Roman" w:eastAsia="Calibri" w:hAnsi="Times New Roman" w:cs="Times New Roman"/>
          <w:sz w:val="24"/>
          <w:szCs w:val="24"/>
          <w:lang w:val="en-GB"/>
        </w:rPr>
        <w:t>ɛpɛɛ</w:t>
      </w:r>
      <w:proofErr w:type="spellEnd"/>
      <w:r w:rsidRPr="004738E8">
        <w:rPr>
          <w:rFonts w:ascii="Times New Roman" w:eastAsia="Calibri" w:hAnsi="Times New Roman" w:cs="Times New Roman"/>
          <w:sz w:val="24"/>
          <w:szCs w:val="24"/>
          <w:lang w:val="en-GB"/>
        </w:rPr>
        <w:t xml:space="preserve">/ </w:t>
      </w:r>
      <w:proofErr w:type="spellStart"/>
      <w:r w:rsidRPr="004738E8">
        <w:rPr>
          <w:rFonts w:ascii="Times New Roman" w:hAnsi="Times New Roman" w:cs="Times New Roman"/>
          <w:color w:val="000000"/>
          <w:kern w:val="24"/>
          <w:sz w:val="24"/>
          <w:szCs w:val="24"/>
          <w:u w:val="single"/>
          <w:lang w:val="en-GB"/>
        </w:rPr>
        <w:t>f</w:t>
      </w:r>
      <w:r w:rsidRPr="004738E8">
        <w:rPr>
          <w:rFonts w:ascii="Times New Roman" w:eastAsia="Calibri" w:hAnsi="Times New Roman" w:cs="Times New Roman"/>
          <w:sz w:val="24"/>
          <w:szCs w:val="24"/>
          <w:lang w:val="en-GB"/>
        </w:rPr>
        <w:t>ɛpɛɛ</w:t>
      </w:r>
      <w:proofErr w:type="spellEnd"/>
      <w:r w:rsidRPr="004738E8">
        <w:rPr>
          <w:rFonts w:ascii="Times New Roman" w:eastAsia="Calibri" w:hAnsi="Times New Roman" w:cs="Times New Roman"/>
          <w:sz w:val="24"/>
          <w:szCs w:val="24"/>
          <w:lang w:val="en-GB"/>
        </w:rPr>
        <w:t xml:space="preserve">            glamorous           4yrs   2months </w:t>
      </w:r>
    </w:p>
    <w:p w14:paraId="315AAEEF"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/ɕ/</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eastAsia="Calibri" w:hAnsi="Times New Roman" w:cs="Times New Roman"/>
          <w:sz w:val="24"/>
          <w:szCs w:val="24"/>
          <w:lang w:val="en-GB"/>
        </w:rPr>
        <w:t>n</w:t>
      </w:r>
      <w:r w:rsidRPr="004738E8">
        <w:rPr>
          <w:rFonts w:ascii="Times New Roman" w:hAnsi="Times New Roman" w:cs="Times New Roman"/>
          <w:color w:val="000000"/>
          <w:kern w:val="24"/>
          <w:sz w:val="24"/>
          <w:szCs w:val="24"/>
          <w:u w:val="single"/>
          <w:lang w:val="en-GB"/>
        </w:rPr>
        <w:t>ɕ</w:t>
      </w:r>
      <w:proofErr w:type="spellEnd"/>
      <w:r w:rsidRPr="004738E8">
        <w:rPr>
          <w:rFonts w:ascii="Times New Roman" w:hAnsi="Times New Roman" w:cs="Times New Roman"/>
          <w:sz w:val="24"/>
          <w:szCs w:val="24"/>
        </w:rPr>
        <w:t>ɪ</w:t>
      </w:r>
      <w:proofErr w:type="spellStart"/>
      <w:r w:rsidRPr="004738E8">
        <w:rPr>
          <w:rFonts w:ascii="Times New Roman" w:hAnsi="Times New Roman" w:cs="Times New Roman"/>
          <w:color w:val="000000"/>
          <w:kern w:val="24"/>
          <w:sz w:val="24"/>
          <w:szCs w:val="24"/>
          <w:u w:val="single"/>
          <w:lang w:val="en-GB"/>
        </w:rPr>
        <w:t>ɕ</w:t>
      </w:r>
      <w:r w:rsidRPr="004738E8">
        <w:rPr>
          <w:rFonts w:ascii="Times New Roman" w:eastAsia="Calibri" w:hAnsi="Times New Roman" w:cs="Times New Roman"/>
          <w:sz w:val="24"/>
          <w:szCs w:val="24"/>
          <w:lang w:val="en-GB"/>
        </w:rPr>
        <w:t>ɛ</w:t>
      </w:r>
      <w:proofErr w:type="spellEnd"/>
      <w:r w:rsidRPr="004738E8">
        <w:rPr>
          <w:rFonts w:ascii="Times New Roman" w:hAnsi="Times New Roman" w:cs="Times New Roman"/>
          <w:sz w:val="24"/>
          <w:szCs w:val="24"/>
        </w:rPr>
        <w:t xml:space="preserve">ɪ              </w:t>
      </w:r>
      <w:r w:rsidRPr="004738E8">
        <w:rPr>
          <w:rFonts w:ascii="Times New Roman" w:eastAsia="Calibri" w:hAnsi="Times New Roman" w:cs="Times New Roman"/>
          <w:sz w:val="24"/>
          <w:szCs w:val="24"/>
          <w:lang w:val="en-GB"/>
        </w:rPr>
        <w:t>n</w:t>
      </w:r>
      <w:r w:rsidRPr="004738E8">
        <w:rPr>
          <w:rFonts w:ascii="Times New Roman" w:hAnsi="Times New Roman" w:cs="Times New Roman"/>
          <w:color w:val="000000"/>
          <w:kern w:val="24"/>
          <w:sz w:val="24"/>
          <w:szCs w:val="24"/>
          <w:u w:val="single"/>
          <w:lang w:val="en-GB"/>
        </w:rPr>
        <w:t>s</w:t>
      </w:r>
      <w:r w:rsidRPr="004738E8">
        <w:rPr>
          <w:rFonts w:ascii="Times New Roman" w:hAnsi="Times New Roman" w:cs="Times New Roman"/>
          <w:sz w:val="24"/>
          <w:szCs w:val="24"/>
        </w:rPr>
        <w:t>ɪ</w:t>
      </w:r>
      <w:proofErr w:type="spellStart"/>
      <w:r w:rsidRPr="004738E8">
        <w:rPr>
          <w:rFonts w:ascii="Times New Roman" w:hAnsi="Times New Roman" w:cs="Times New Roman"/>
          <w:color w:val="000000"/>
          <w:kern w:val="24"/>
          <w:sz w:val="24"/>
          <w:szCs w:val="24"/>
          <w:u w:val="single"/>
          <w:lang w:val="en-GB"/>
        </w:rPr>
        <w:t>s</w:t>
      </w:r>
      <w:r w:rsidRPr="004738E8">
        <w:rPr>
          <w:rFonts w:ascii="Times New Roman" w:eastAsia="Calibri" w:hAnsi="Times New Roman" w:cs="Times New Roman"/>
          <w:sz w:val="24"/>
          <w:szCs w:val="24"/>
          <w:lang w:val="en-GB"/>
        </w:rPr>
        <w:t>ɛ</w:t>
      </w:r>
      <w:proofErr w:type="spellEnd"/>
      <w:r w:rsidRPr="004738E8">
        <w:rPr>
          <w:rFonts w:ascii="Times New Roman" w:hAnsi="Times New Roman" w:cs="Times New Roman"/>
          <w:sz w:val="24"/>
          <w:szCs w:val="24"/>
        </w:rPr>
        <w:t>ɪ/</w:t>
      </w:r>
      <w:proofErr w:type="spellStart"/>
      <w:r w:rsidRPr="004738E8">
        <w:rPr>
          <w:rFonts w:ascii="Times New Roman" w:eastAsia="Calibri" w:hAnsi="Times New Roman" w:cs="Times New Roman"/>
          <w:sz w:val="24"/>
          <w:szCs w:val="24"/>
          <w:lang w:val="en-GB"/>
        </w:rPr>
        <w:t>n</w:t>
      </w:r>
      <w:r w:rsidRPr="004738E8">
        <w:rPr>
          <w:rFonts w:ascii="Times New Roman" w:hAnsi="Times New Roman" w:cs="Times New Roman"/>
          <w:color w:val="000000"/>
          <w:kern w:val="24"/>
          <w:sz w:val="24"/>
          <w:szCs w:val="24"/>
          <w:u w:val="single"/>
          <w:lang w:val="en-GB"/>
        </w:rPr>
        <w:t>f</w:t>
      </w:r>
      <w:proofErr w:type="spellEnd"/>
      <w:r w:rsidRPr="004738E8">
        <w:rPr>
          <w:rFonts w:ascii="Times New Roman" w:hAnsi="Times New Roman" w:cs="Times New Roman"/>
          <w:sz w:val="24"/>
          <w:szCs w:val="24"/>
        </w:rPr>
        <w:t>ɪ</w:t>
      </w:r>
      <w:proofErr w:type="spellStart"/>
      <w:r w:rsidRPr="004738E8">
        <w:rPr>
          <w:rFonts w:ascii="Times New Roman" w:hAnsi="Times New Roman" w:cs="Times New Roman"/>
          <w:color w:val="000000"/>
          <w:kern w:val="24"/>
          <w:sz w:val="24"/>
          <w:szCs w:val="24"/>
          <w:u w:val="single"/>
          <w:lang w:val="en-GB"/>
        </w:rPr>
        <w:t>f</w:t>
      </w:r>
      <w:r w:rsidRPr="004738E8">
        <w:rPr>
          <w:rFonts w:ascii="Times New Roman" w:eastAsia="Calibri" w:hAnsi="Times New Roman" w:cs="Times New Roman"/>
          <w:sz w:val="24"/>
          <w:szCs w:val="24"/>
          <w:lang w:val="en-GB"/>
        </w:rPr>
        <w:t>ɛ</w:t>
      </w:r>
      <w:proofErr w:type="spellEnd"/>
      <w:r w:rsidRPr="004738E8">
        <w:rPr>
          <w:rFonts w:ascii="Times New Roman" w:hAnsi="Times New Roman" w:cs="Times New Roman"/>
          <w:sz w:val="24"/>
          <w:szCs w:val="24"/>
        </w:rPr>
        <w:t>ɪ             an arrangement   5yrs  1month</w:t>
      </w:r>
    </w:p>
    <w:p w14:paraId="7EF5DAAA"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/ɕ/</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sz w:val="24"/>
          <w:szCs w:val="24"/>
        </w:rPr>
        <w:t>a</w:t>
      </w:r>
      <w:proofErr w:type="spellStart"/>
      <w:r w:rsidRPr="004738E8">
        <w:rPr>
          <w:rFonts w:ascii="Times New Roman" w:hAnsi="Times New Roman" w:cs="Times New Roman"/>
          <w:color w:val="000000"/>
          <w:kern w:val="24"/>
          <w:sz w:val="24"/>
          <w:szCs w:val="24"/>
          <w:u w:val="single"/>
          <w:lang w:val="en-GB"/>
        </w:rPr>
        <w:t>ɕ</w:t>
      </w:r>
      <w:r w:rsidRPr="004738E8">
        <w:rPr>
          <w:rFonts w:ascii="Times New Roman" w:eastAsia="Calibri" w:hAnsi="Times New Roman" w:cs="Times New Roman"/>
          <w:sz w:val="24"/>
          <w:szCs w:val="24"/>
          <w:lang w:val="en-GB"/>
        </w:rPr>
        <w:t>ɛd</w:t>
      </w:r>
      <w:proofErr w:type="spellEnd"/>
      <w:r w:rsidRPr="004738E8">
        <w:rPr>
          <w:rFonts w:ascii="Times New Roman" w:hAnsi="Times New Roman" w:cs="Times New Roman"/>
          <w:sz w:val="24"/>
          <w:szCs w:val="24"/>
        </w:rPr>
        <w:t>ɪ               a</w:t>
      </w:r>
      <w:proofErr w:type="spellStart"/>
      <w:r w:rsidRPr="004738E8">
        <w:rPr>
          <w:rFonts w:ascii="Times New Roman" w:hAnsi="Times New Roman" w:cs="Times New Roman"/>
          <w:color w:val="000000"/>
          <w:kern w:val="24"/>
          <w:sz w:val="24"/>
          <w:szCs w:val="24"/>
          <w:u w:val="single"/>
          <w:lang w:val="en-GB"/>
        </w:rPr>
        <w:t>f</w:t>
      </w:r>
      <w:r w:rsidRPr="004738E8">
        <w:rPr>
          <w:rFonts w:ascii="Times New Roman" w:eastAsia="Calibri" w:hAnsi="Times New Roman" w:cs="Times New Roman"/>
          <w:sz w:val="24"/>
          <w:szCs w:val="24"/>
          <w:lang w:val="en-GB"/>
        </w:rPr>
        <w:t>ɛd</w:t>
      </w:r>
      <w:proofErr w:type="spellEnd"/>
      <w:r w:rsidRPr="004738E8">
        <w:rPr>
          <w:rFonts w:ascii="Times New Roman" w:hAnsi="Times New Roman" w:cs="Times New Roman"/>
          <w:sz w:val="24"/>
          <w:szCs w:val="24"/>
        </w:rPr>
        <w:t>ɪ/a</w:t>
      </w:r>
      <w:proofErr w:type="spellStart"/>
      <w:r w:rsidRPr="004738E8">
        <w:rPr>
          <w:rFonts w:ascii="Times New Roman" w:hAnsi="Times New Roman" w:cs="Times New Roman"/>
          <w:color w:val="000000"/>
          <w:kern w:val="24"/>
          <w:sz w:val="24"/>
          <w:szCs w:val="24"/>
          <w:u w:val="single"/>
          <w:lang w:val="en-GB"/>
        </w:rPr>
        <w:t>s</w:t>
      </w:r>
      <w:r w:rsidRPr="004738E8">
        <w:rPr>
          <w:rFonts w:ascii="Times New Roman" w:eastAsia="Calibri" w:hAnsi="Times New Roman" w:cs="Times New Roman"/>
          <w:sz w:val="24"/>
          <w:szCs w:val="24"/>
          <w:lang w:val="en-GB"/>
        </w:rPr>
        <w:t>ɛd</w:t>
      </w:r>
      <w:proofErr w:type="spellEnd"/>
      <w:r w:rsidRPr="004738E8">
        <w:rPr>
          <w:rFonts w:ascii="Times New Roman" w:hAnsi="Times New Roman" w:cs="Times New Roman"/>
          <w:sz w:val="24"/>
          <w:szCs w:val="24"/>
        </w:rPr>
        <w:t>ɪ              a command         5yrs   3months</w:t>
      </w:r>
    </w:p>
    <w:p w14:paraId="38D2B5C7"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sz w:val="24"/>
          <w:szCs w:val="24"/>
        </w:rPr>
        <w:t xml:space="preserve">From data (3), we can see that all morphemes comprise a strident either at the word-initial or medial position in the adult form. These </w:t>
      </w:r>
      <w:proofErr w:type="spellStart"/>
      <w:r w:rsidRPr="004738E8">
        <w:rPr>
          <w:rFonts w:ascii="Times New Roman" w:hAnsi="Times New Roman" w:cs="Times New Roman"/>
          <w:sz w:val="24"/>
          <w:szCs w:val="24"/>
        </w:rPr>
        <w:t>stridents</w:t>
      </w:r>
      <w:proofErr w:type="spellEnd"/>
      <w:r w:rsidRPr="004738E8">
        <w:rPr>
          <w:rFonts w:ascii="Times New Roman" w:hAnsi="Times New Roman" w:cs="Times New Roman"/>
          <w:sz w:val="24"/>
          <w:szCs w:val="24"/>
        </w:rPr>
        <w:t xml:space="preserve"> are </w:t>
      </w:r>
      <w:r w:rsidRPr="004738E8">
        <w:rPr>
          <w:rFonts w:ascii="Times New Roman" w:hAnsi="Times New Roman" w:cs="Times New Roman"/>
          <w:color w:val="000000"/>
          <w:kern w:val="24"/>
          <w:sz w:val="24"/>
          <w:szCs w:val="24"/>
          <w:lang w:val="en-GB"/>
        </w:rPr>
        <w:t>usually get replaced with a plain strident or fricative [s, f ] within the child phonology. This stage probably marks the period where the child is developing the articulatory ability for sibilants. i.e. (intra-sibilant developmental phase). The substitution of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ɕ] for [f, s ] as demonstrated above is not ordinary or accidental but has a phonological underpinning. Notably,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are replaceable with [s, f ] because the former and the latter are all [+SIBILANT] or </w:t>
      </w:r>
      <w:proofErr w:type="spellStart"/>
      <w:r w:rsidRPr="004738E8">
        <w:rPr>
          <w:rFonts w:ascii="Times New Roman" w:hAnsi="Times New Roman" w:cs="Times New Roman"/>
          <w:color w:val="000000"/>
          <w:kern w:val="24"/>
          <w:sz w:val="24"/>
          <w:szCs w:val="24"/>
          <w:lang w:val="en-GB"/>
        </w:rPr>
        <w:t>stridents</w:t>
      </w:r>
      <w:proofErr w:type="spellEnd"/>
      <w:r w:rsidRPr="004738E8">
        <w:rPr>
          <w:rFonts w:ascii="Times New Roman" w:hAnsi="Times New Roman" w:cs="Times New Roman"/>
          <w:color w:val="000000"/>
          <w:kern w:val="24"/>
          <w:sz w:val="24"/>
          <w:szCs w:val="24"/>
          <w:lang w:val="en-GB"/>
        </w:rPr>
        <w:t>, with the only difference being that the latter is fronted in articulation. It is obvious that for simplicity and articulatory convenience, the phonology of the Akan child opts for a plain strident by the inability to draw the tongue back to the palatal location contemporaneously. This fronting process of partially de-</w:t>
      </w:r>
      <w:proofErr w:type="spellStart"/>
      <w:r w:rsidRPr="004738E8">
        <w:rPr>
          <w:rFonts w:ascii="Times New Roman" w:hAnsi="Times New Roman" w:cs="Times New Roman"/>
          <w:color w:val="000000"/>
          <w:kern w:val="24"/>
          <w:sz w:val="24"/>
          <w:szCs w:val="24"/>
          <w:lang w:val="en-GB"/>
        </w:rPr>
        <w:t>stridentizing</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is probably due to the simultaneous approximation and stricture involve in the production of these palatal strident sounds. The vocal tract of the child at this point of language acquisition is yet to gain mastery over these seemingly co-articulation processes. On this account, the child’s phonology substitutes a simpler version of strident for the more complex segment. A similar relationship can be drawn from the replacement of [s] for [ɕ] in example (v-viii) whereby both are </w:t>
      </w:r>
      <w:proofErr w:type="spellStart"/>
      <w:r w:rsidRPr="004738E8">
        <w:rPr>
          <w:rFonts w:ascii="Times New Roman" w:hAnsi="Times New Roman" w:cs="Times New Roman"/>
          <w:color w:val="000000"/>
          <w:kern w:val="24"/>
          <w:sz w:val="24"/>
          <w:szCs w:val="24"/>
          <w:lang w:val="en-GB"/>
        </w:rPr>
        <w:t>stridents</w:t>
      </w:r>
      <w:proofErr w:type="spellEnd"/>
      <w:r w:rsidRPr="004738E8">
        <w:rPr>
          <w:rFonts w:ascii="Times New Roman" w:hAnsi="Times New Roman" w:cs="Times New Roman"/>
          <w:color w:val="000000"/>
          <w:kern w:val="24"/>
          <w:sz w:val="24"/>
          <w:szCs w:val="24"/>
          <w:lang w:val="en-GB"/>
        </w:rPr>
        <w:t xml:space="preserve">. However, the substitute [s], is non-back and non-palatal but the target [ɕ] is palatal fricative and a back segment as well. </w:t>
      </w:r>
    </w:p>
    <w:p w14:paraId="06945D40"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This substitution process helps to simplify the complex component of </w:t>
      </w:r>
      <w:proofErr w:type="spellStart"/>
      <w:r w:rsidRPr="004738E8">
        <w:rPr>
          <w:rFonts w:ascii="Times New Roman" w:hAnsi="Times New Roman" w:cs="Times New Roman"/>
          <w:color w:val="000000"/>
          <w:kern w:val="24"/>
          <w:sz w:val="24"/>
          <w:szCs w:val="24"/>
          <w:lang w:val="en-GB"/>
        </w:rPr>
        <w:t>stridentality</w:t>
      </w:r>
      <w:proofErr w:type="spellEnd"/>
      <w:r w:rsidRPr="004738E8">
        <w:rPr>
          <w:rFonts w:ascii="Times New Roman" w:hAnsi="Times New Roman" w:cs="Times New Roman"/>
          <w:color w:val="000000"/>
          <w:kern w:val="24"/>
          <w:sz w:val="24"/>
          <w:szCs w:val="24"/>
          <w:lang w:val="en-GB"/>
        </w:rPr>
        <w:t xml:space="preserve"> to afford the child some articulatory ease. Nevertheless, </w:t>
      </w:r>
      <w:proofErr w:type="spellStart"/>
      <w:r w:rsidRPr="004738E8">
        <w:rPr>
          <w:rFonts w:ascii="Times New Roman" w:hAnsi="Times New Roman" w:cs="Times New Roman"/>
          <w:color w:val="000000"/>
          <w:kern w:val="24"/>
          <w:sz w:val="24"/>
          <w:szCs w:val="24"/>
          <w:lang w:val="en-GB"/>
        </w:rPr>
        <w:t>stridentality</w:t>
      </w:r>
      <w:proofErr w:type="spellEnd"/>
      <w:r w:rsidRPr="004738E8">
        <w:rPr>
          <w:rFonts w:ascii="Times New Roman" w:hAnsi="Times New Roman" w:cs="Times New Roman"/>
          <w:color w:val="000000"/>
          <w:kern w:val="24"/>
          <w:sz w:val="24"/>
          <w:szCs w:val="24"/>
          <w:lang w:val="en-GB"/>
        </w:rPr>
        <w:t xml:space="preserve"> in the target is partially retained with the plain fricative /f, s/ as the replacement. In other words, it is also tenable that the replacement of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for [f, s ] de-palatalizes the </w:t>
      </w:r>
      <w:proofErr w:type="spellStart"/>
      <w:r w:rsidRPr="004738E8">
        <w:rPr>
          <w:rFonts w:ascii="Times New Roman" w:hAnsi="Times New Roman" w:cs="Times New Roman"/>
          <w:color w:val="000000"/>
          <w:kern w:val="24"/>
          <w:sz w:val="24"/>
          <w:szCs w:val="24"/>
          <w:lang w:val="en-GB"/>
        </w:rPr>
        <w:t>palatality</w:t>
      </w:r>
      <w:proofErr w:type="spellEnd"/>
      <w:r w:rsidRPr="004738E8">
        <w:rPr>
          <w:rFonts w:ascii="Times New Roman" w:hAnsi="Times New Roman" w:cs="Times New Roman"/>
          <w:color w:val="000000"/>
          <w:kern w:val="24"/>
          <w:sz w:val="24"/>
          <w:szCs w:val="24"/>
          <w:lang w:val="en-GB"/>
        </w:rPr>
        <w:t xml:space="preserve"> in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but retains the [+Strident] feature specification.  That is, a relatively easier strident </w:t>
      </w:r>
      <w:proofErr w:type="spellStart"/>
      <w:r w:rsidRPr="004738E8">
        <w:rPr>
          <w:rFonts w:ascii="Times New Roman" w:hAnsi="Times New Roman" w:cs="Times New Roman"/>
          <w:color w:val="000000"/>
          <w:kern w:val="24"/>
          <w:sz w:val="24"/>
          <w:szCs w:val="24"/>
          <w:lang w:val="en-GB"/>
        </w:rPr>
        <w:t>depalatalize</w:t>
      </w:r>
      <w:proofErr w:type="spellEnd"/>
      <w:r w:rsidRPr="004738E8">
        <w:rPr>
          <w:rFonts w:ascii="Times New Roman" w:hAnsi="Times New Roman" w:cs="Times New Roman"/>
          <w:color w:val="000000"/>
          <w:kern w:val="24"/>
          <w:sz w:val="24"/>
          <w:szCs w:val="24"/>
          <w:lang w:val="en-GB"/>
        </w:rPr>
        <w:t xml:space="preserve"> and replace a complex strident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w:t>
      </w:r>
    </w:p>
    <w:p w14:paraId="04CA1E72"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p>
    <w:p w14:paraId="58FEA5BF"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p>
    <w:p w14:paraId="3C298247" w14:textId="77777777" w:rsidR="00566A1E" w:rsidRPr="0033290E" w:rsidRDefault="00566A1E" w:rsidP="00566A1E">
      <w:pPr>
        <w:spacing w:line="240" w:lineRule="auto"/>
        <w:jc w:val="both"/>
        <w:rPr>
          <w:rFonts w:ascii="Times New Roman" w:hAnsi="Times New Roman" w:cs="Times New Roman"/>
          <w:b/>
          <w:i/>
          <w:sz w:val="24"/>
          <w:szCs w:val="24"/>
        </w:rPr>
      </w:pPr>
      <w:r w:rsidRPr="0033290E">
        <w:rPr>
          <w:rFonts w:ascii="Times New Roman" w:hAnsi="Times New Roman" w:cs="Times New Roman"/>
          <w:i/>
          <w:color w:val="000000"/>
          <w:kern w:val="24"/>
          <w:sz w:val="24"/>
          <w:szCs w:val="24"/>
          <w:lang w:val="en-GB"/>
        </w:rPr>
        <w:t>5.1.3</w:t>
      </w:r>
      <w:r w:rsidRPr="0033290E">
        <w:rPr>
          <w:rFonts w:ascii="Times New Roman" w:hAnsi="Times New Roman" w:cs="Times New Roman"/>
          <w:b/>
          <w:i/>
          <w:color w:val="000000"/>
          <w:kern w:val="24"/>
          <w:sz w:val="24"/>
          <w:szCs w:val="24"/>
          <w:lang w:val="en-GB"/>
        </w:rPr>
        <w:t xml:space="preserve"> Velar Fronting in Child Phonology  </w:t>
      </w:r>
    </w:p>
    <w:p w14:paraId="1F77BB3B"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A velar segment produces at the post-palatal region of the roof of the mouth. This description captures the location from the velum (soft palate) to the onset of the glottal section. On the other hand, fronting as a phonological process refers to the circumstance whereby a post-alveolar sound such as a velar or glottal segment is replaced with a sound that is made toward the front of the vocal tract (Williamson 2010). In this perspective, the pre-palatal region that comprises the </w:t>
      </w:r>
      <w:r w:rsidRPr="004738E8">
        <w:rPr>
          <w:rFonts w:ascii="Times New Roman" w:hAnsi="Times New Roman" w:cs="Times New Roman"/>
          <w:color w:val="000000"/>
          <w:kern w:val="24"/>
          <w:sz w:val="24"/>
          <w:szCs w:val="24"/>
          <w:lang w:val="en-GB"/>
        </w:rPr>
        <w:lastRenderedPageBreak/>
        <w:t xml:space="preserve">alveolar, labio-dental, and bilabial domains of the vocal tract constitutes the frontage of the tract. It aligns with this description that </w:t>
      </w:r>
      <w:proofErr w:type="spellStart"/>
      <w:r w:rsidRPr="004738E8">
        <w:rPr>
          <w:rFonts w:ascii="Times New Roman" w:hAnsi="Times New Roman" w:cs="Times New Roman"/>
          <w:color w:val="000000"/>
          <w:kern w:val="24"/>
          <w:sz w:val="24"/>
          <w:szCs w:val="24"/>
          <w:lang w:val="en-GB"/>
        </w:rPr>
        <w:t>Kresheck</w:t>
      </w:r>
      <w:proofErr w:type="spellEnd"/>
      <w:r w:rsidRPr="004738E8">
        <w:rPr>
          <w:rFonts w:ascii="Times New Roman" w:hAnsi="Times New Roman" w:cs="Times New Roman"/>
          <w:color w:val="000000"/>
          <w:kern w:val="24"/>
          <w:sz w:val="24"/>
          <w:szCs w:val="24"/>
          <w:lang w:val="en-GB"/>
        </w:rPr>
        <w:t xml:space="preserve"> et al (1996) contend that fronting fundamentally represents the replacement of a posterior consonant with an anterior consonant. This substitution is common among children within age 2-3 as part of the inadequacies associated with language development. </w:t>
      </w:r>
    </w:p>
    <w:p w14:paraId="4F568D51"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Fronting usually occurs at the onset of a morpheme than morpheme final. To present a better appreciation of the occurrence of this process, </w:t>
      </w:r>
      <w:proofErr w:type="spellStart"/>
      <w:r w:rsidRPr="004738E8">
        <w:rPr>
          <w:rFonts w:ascii="Times New Roman" w:hAnsi="Times New Roman" w:cs="Times New Roman"/>
          <w:color w:val="000000"/>
          <w:kern w:val="24"/>
          <w:sz w:val="24"/>
          <w:szCs w:val="24"/>
          <w:lang w:val="en-GB"/>
        </w:rPr>
        <w:t>Kresheck</w:t>
      </w:r>
      <w:proofErr w:type="spellEnd"/>
      <w:r w:rsidRPr="004738E8">
        <w:rPr>
          <w:rFonts w:ascii="Times New Roman" w:hAnsi="Times New Roman" w:cs="Times New Roman"/>
          <w:color w:val="000000"/>
          <w:kern w:val="24"/>
          <w:sz w:val="24"/>
          <w:szCs w:val="24"/>
          <w:lang w:val="en-GB"/>
        </w:rPr>
        <w:t xml:space="preserve"> et al (1996) cite the phenomenon among English learners where [t</w:t>
      </w:r>
      <w:r w:rsidRPr="004738E8">
        <w:rPr>
          <w:rFonts w:ascii="Times New Roman" w:hAnsi="Times New Roman" w:cs="Times New Roman"/>
          <w:sz w:val="24"/>
          <w:szCs w:val="24"/>
        </w:rPr>
        <w:t>æ</w:t>
      </w:r>
      <w:r w:rsidRPr="004738E8">
        <w:rPr>
          <w:rFonts w:ascii="Times New Roman" w:hAnsi="Times New Roman" w:cs="Times New Roman"/>
          <w:color w:val="000000"/>
          <w:kern w:val="24"/>
          <w:sz w:val="24"/>
          <w:szCs w:val="24"/>
          <w:lang w:val="en-GB"/>
        </w:rPr>
        <w:t>n] is pronounced for [ k</w:t>
      </w:r>
      <w:r w:rsidRPr="004738E8">
        <w:rPr>
          <w:rFonts w:ascii="Times New Roman" w:hAnsi="Times New Roman" w:cs="Times New Roman"/>
          <w:sz w:val="24"/>
          <w:szCs w:val="24"/>
        </w:rPr>
        <w:t>æ</w:t>
      </w:r>
      <w:r w:rsidRPr="004738E8">
        <w:rPr>
          <w:rFonts w:ascii="Times New Roman" w:hAnsi="Times New Roman" w:cs="Times New Roman"/>
          <w:color w:val="000000"/>
          <w:kern w:val="24"/>
          <w:sz w:val="24"/>
          <w:szCs w:val="24"/>
          <w:lang w:val="en-GB"/>
        </w:rPr>
        <w:t>n ] instead, [</w:t>
      </w:r>
      <w:proofErr w:type="spellStart"/>
      <w:r w:rsidRPr="004738E8">
        <w:rPr>
          <w:rFonts w:ascii="Times New Roman" w:hAnsi="Times New Roman" w:cs="Times New Roman"/>
          <w:color w:val="000000"/>
          <w:kern w:val="24"/>
          <w:sz w:val="24"/>
          <w:szCs w:val="24"/>
          <w:lang w:val="en-GB"/>
        </w:rPr>
        <w:t>ti</w:t>
      </w:r>
      <w:proofErr w:type="spellEnd"/>
      <w:r w:rsidRPr="004738E8">
        <w:rPr>
          <w:rFonts w:ascii="Times New Roman" w:hAnsi="Times New Roman" w:cs="Times New Roman"/>
          <w:color w:val="000000"/>
          <w:kern w:val="24"/>
          <w:sz w:val="24"/>
          <w:szCs w:val="24"/>
          <w:lang w:val="en-GB"/>
        </w:rPr>
        <w:t xml:space="preserve">: ] for [ </w:t>
      </w:r>
      <w:proofErr w:type="spellStart"/>
      <w:r w:rsidRPr="004738E8">
        <w:rPr>
          <w:rFonts w:ascii="Times New Roman" w:hAnsi="Times New Roman" w:cs="Times New Roman"/>
          <w:color w:val="000000"/>
          <w:kern w:val="24"/>
          <w:sz w:val="24"/>
          <w:szCs w:val="24"/>
          <w:lang w:val="en-GB"/>
        </w:rPr>
        <w:t>ki</w:t>
      </w:r>
      <w:proofErr w:type="spellEnd"/>
      <w:r w:rsidRPr="004738E8">
        <w:rPr>
          <w:rFonts w:ascii="Times New Roman" w:hAnsi="Times New Roman" w:cs="Times New Roman"/>
          <w:color w:val="000000"/>
          <w:kern w:val="24"/>
          <w:sz w:val="24"/>
          <w:szCs w:val="24"/>
          <w:lang w:val="en-GB"/>
        </w:rPr>
        <w:t>: ], [ b</w:t>
      </w:r>
      <w:proofErr w:type="spellStart"/>
      <w:r w:rsidRPr="004738E8">
        <w:rPr>
          <w:rFonts w:ascii="Times New Roman" w:hAnsi="Times New Roman" w:cs="Times New Roman"/>
          <w:sz w:val="24"/>
          <w:szCs w:val="24"/>
        </w:rPr>
        <w:t>æt</w:t>
      </w:r>
      <w:proofErr w:type="spellEnd"/>
      <w:r w:rsidRPr="004738E8">
        <w:rPr>
          <w:rFonts w:ascii="Times New Roman" w:hAnsi="Times New Roman" w:cs="Times New Roman"/>
          <w:color w:val="000000"/>
          <w:kern w:val="24"/>
          <w:sz w:val="24"/>
          <w:szCs w:val="24"/>
          <w:lang w:val="en-GB"/>
        </w:rPr>
        <w:t xml:space="preserve"> ] for [k</w:t>
      </w:r>
      <w:r w:rsidRPr="004738E8">
        <w:rPr>
          <w:rFonts w:ascii="Times New Roman" w:hAnsi="Times New Roman" w:cs="Times New Roman"/>
          <w:sz w:val="24"/>
          <w:szCs w:val="24"/>
        </w:rPr>
        <w:t>æ</w:t>
      </w:r>
      <w:r w:rsidRPr="004738E8">
        <w:rPr>
          <w:rFonts w:ascii="Times New Roman" w:hAnsi="Times New Roman" w:cs="Times New Roman"/>
          <w:color w:val="000000"/>
          <w:kern w:val="24"/>
          <w:sz w:val="24"/>
          <w:szCs w:val="24"/>
          <w:lang w:val="en-GB"/>
        </w:rPr>
        <w:t xml:space="preserve">t]. Conditions like these are not limited to English children acquiring the language; it is a cross-linguistic phenomenon and Akan is not an exception. Unlike in the alveolar region, the velar region of the child has a late readiness and maturity for sound articulation. The following data demonstrates velar fronting.       </w:t>
      </w:r>
    </w:p>
    <w:p w14:paraId="46782FD2"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 xml:space="preserve">  (4)     </w:t>
      </w:r>
      <w:r w:rsidRPr="004738E8">
        <w:rPr>
          <w:rFonts w:ascii="Times New Roman" w:hAnsi="Times New Roman" w:cs="Times New Roman"/>
          <w:sz w:val="24"/>
          <w:szCs w:val="24"/>
        </w:rPr>
        <w:t xml:space="preserve">Posterior Adult Form            Child Form               Gloss                    Child Age  </w:t>
      </w:r>
    </w:p>
    <w:p w14:paraId="0BCF6B80" w14:textId="77777777" w:rsidR="00566A1E" w:rsidRPr="004738E8" w:rsidRDefault="00566A1E" w:rsidP="00566A1E">
      <w:pPr>
        <w:pStyle w:val="ListParagraph"/>
        <w:numPr>
          <w:ilvl w:val="0"/>
          <w:numId w:val="11"/>
        </w:numPr>
        <w:spacing w:line="276"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a</w:t>
      </w:r>
      <w:r w:rsidRPr="004738E8">
        <w:rPr>
          <w:rFonts w:ascii="Times New Roman" w:hAnsi="Times New Roman" w:cs="Times New Roman"/>
          <w:sz w:val="24"/>
          <w:szCs w:val="24"/>
          <w:u w:val="single"/>
        </w:rPr>
        <w:t>k</w:t>
      </w:r>
      <w:r w:rsidRPr="004738E8">
        <w:rPr>
          <w:rFonts w:ascii="Times New Roman" w:hAnsi="Times New Roman" w:cs="Times New Roman"/>
          <w:sz w:val="24"/>
          <w:szCs w:val="24"/>
        </w:rPr>
        <w:t>ʊ</w:t>
      </w:r>
      <w:r w:rsidRPr="004738E8">
        <w:rPr>
          <w:rFonts w:ascii="Times New Roman" w:hAnsi="Times New Roman" w:cs="Times New Roman"/>
          <w:sz w:val="24"/>
          <w:szCs w:val="24"/>
          <w:u w:val="single"/>
        </w:rPr>
        <w:t>k</w:t>
      </w:r>
      <w:r w:rsidRPr="004738E8">
        <w:rPr>
          <w:rFonts w:ascii="Times New Roman" w:hAnsi="Times New Roman" w:cs="Times New Roman"/>
          <w:sz w:val="24"/>
          <w:szCs w:val="24"/>
        </w:rPr>
        <w:t>ɔ</w:t>
      </w:r>
      <w:proofErr w:type="spellEnd"/>
      <w:r w:rsidRPr="004738E8">
        <w:rPr>
          <w:rFonts w:ascii="Times New Roman" w:hAnsi="Times New Roman" w:cs="Times New Roman"/>
          <w:sz w:val="24"/>
          <w:szCs w:val="24"/>
        </w:rPr>
        <w:t xml:space="preserve">                         </w:t>
      </w:r>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sz w:val="24"/>
          <w:szCs w:val="24"/>
        </w:rPr>
        <w:t>a</w:t>
      </w:r>
      <w:r w:rsidRPr="00404CE9">
        <w:rPr>
          <w:rFonts w:ascii="Times New Roman" w:hAnsi="Times New Roman" w:cs="Times New Roman"/>
          <w:sz w:val="24"/>
          <w:szCs w:val="24"/>
          <w:u w:val="thick"/>
        </w:rPr>
        <w:t>t</w:t>
      </w:r>
      <w:r w:rsidRPr="004738E8">
        <w:rPr>
          <w:rFonts w:ascii="Times New Roman" w:hAnsi="Times New Roman" w:cs="Times New Roman"/>
          <w:sz w:val="24"/>
          <w:szCs w:val="24"/>
        </w:rPr>
        <w:t>ʊ</w:t>
      </w:r>
      <w:r w:rsidRPr="00404CE9">
        <w:rPr>
          <w:rFonts w:ascii="Times New Roman" w:hAnsi="Times New Roman" w:cs="Times New Roman"/>
          <w:sz w:val="24"/>
          <w:szCs w:val="24"/>
          <w:u w:val="thick"/>
        </w:rPr>
        <w:t>t</w:t>
      </w:r>
      <w:r w:rsidRPr="004738E8">
        <w:rPr>
          <w:rFonts w:ascii="Times New Roman" w:hAnsi="Times New Roman" w:cs="Times New Roman"/>
          <w:sz w:val="24"/>
          <w:szCs w:val="24"/>
        </w:rPr>
        <w:t>ɔ</w:t>
      </w:r>
      <w:proofErr w:type="spellEnd"/>
      <w:r w:rsidRPr="004738E8">
        <w:rPr>
          <w:rFonts w:ascii="Times New Roman" w:hAnsi="Times New Roman" w:cs="Times New Roman"/>
          <w:sz w:val="24"/>
          <w:szCs w:val="24"/>
        </w:rPr>
        <w:t xml:space="preserve">                       chicken                2yrs 3months</w:t>
      </w:r>
    </w:p>
    <w:p w14:paraId="2F5BC9AB" w14:textId="77777777" w:rsidR="00566A1E" w:rsidRPr="004738E8" w:rsidRDefault="00566A1E" w:rsidP="00566A1E">
      <w:pPr>
        <w:pStyle w:val="ListParagraph"/>
        <w:numPr>
          <w:ilvl w:val="0"/>
          <w:numId w:val="11"/>
        </w:numPr>
        <w:spacing w:line="276"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k</w:t>
      </w:r>
      <w:r w:rsidRPr="004738E8">
        <w:rPr>
          <w:rFonts w:ascii="Times New Roman" w:hAnsi="Times New Roman" w:cs="Times New Roman"/>
          <w:sz w:val="24"/>
          <w:szCs w:val="24"/>
        </w:rPr>
        <w:t>a</w:t>
      </w:r>
      <w:r w:rsidRPr="004738E8">
        <w:rPr>
          <w:rFonts w:ascii="Times New Roman" w:hAnsi="Times New Roman" w:cs="Times New Roman"/>
          <w:sz w:val="24"/>
          <w:szCs w:val="24"/>
          <w:u w:val="single"/>
        </w:rPr>
        <w:t>k</w:t>
      </w:r>
      <w:r w:rsidRPr="004738E8">
        <w:rPr>
          <w:rFonts w:ascii="Times New Roman" w:hAnsi="Times New Roman" w:cs="Times New Roman"/>
          <w:sz w:val="24"/>
          <w:szCs w:val="24"/>
        </w:rPr>
        <w:t>aɪ</w:t>
      </w:r>
      <w:proofErr w:type="spellEnd"/>
      <w:r w:rsidRPr="004738E8">
        <w:rPr>
          <w:rFonts w:ascii="Times New Roman" w:eastAsia="Calibri" w:hAnsi="Times New Roman" w:cs="Times New Roman"/>
          <w:sz w:val="24"/>
          <w:szCs w:val="24"/>
          <w:lang w:val="en-GB"/>
        </w:rPr>
        <w:t xml:space="preserve">                               </w:t>
      </w:r>
      <w:r w:rsidRPr="004738E8">
        <w:rPr>
          <w:rFonts w:ascii="Times New Roman" w:hAnsi="Times New Roman" w:cs="Times New Roman"/>
          <w:color w:val="000000"/>
          <w:kern w:val="24"/>
          <w:sz w:val="24"/>
          <w:szCs w:val="24"/>
          <w:lang w:val="en-GB"/>
        </w:rPr>
        <w:t xml:space="preserve">  </w:t>
      </w:r>
      <w:proofErr w:type="spellStart"/>
      <w:r w:rsidRPr="00404CE9">
        <w:rPr>
          <w:rFonts w:ascii="Times New Roman" w:hAnsi="Times New Roman" w:cs="Times New Roman"/>
          <w:sz w:val="24"/>
          <w:szCs w:val="24"/>
          <w:u w:val="thick"/>
        </w:rPr>
        <w:t>d</w:t>
      </w:r>
      <w:r w:rsidRPr="004738E8">
        <w:rPr>
          <w:rFonts w:ascii="Times New Roman" w:hAnsi="Times New Roman" w:cs="Times New Roman"/>
          <w:sz w:val="24"/>
          <w:szCs w:val="24"/>
        </w:rPr>
        <w:t>a</w:t>
      </w:r>
      <w:r w:rsidRPr="004738E8">
        <w:rPr>
          <w:rFonts w:ascii="Times New Roman" w:hAnsi="Times New Roman" w:cs="Times New Roman"/>
          <w:sz w:val="24"/>
          <w:szCs w:val="24"/>
          <w:u w:val="single"/>
        </w:rPr>
        <w:t>d</w:t>
      </w:r>
      <w:r w:rsidRPr="004738E8">
        <w:rPr>
          <w:rFonts w:ascii="Times New Roman" w:hAnsi="Times New Roman" w:cs="Times New Roman"/>
          <w:sz w:val="24"/>
          <w:szCs w:val="24"/>
        </w:rPr>
        <w:t>aɪ</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eastAsia="Calibri" w:hAnsi="Times New Roman" w:cs="Times New Roman"/>
          <w:sz w:val="24"/>
          <w:szCs w:val="24"/>
          <w:lang w:val="en-GB"/>
        </w:rPr>
        <w:t xml:space="preserve">                      monster               2yrs 4month</w:t>
      </w:r>
    </w:p>
    <w:p w14:paraId="6F54797D" w14:textId="77777777" w:rsidR="00566A1E" w:rsidRPr="004738E8" w:rsidRDefault="00566A1E" w:rsidP="00566A1E">
      <w:pPr>
        <w:pStyle w:val="ListParagraph"/>
        <w:numPr>
          <w:ilvl w:val="0"/>
          <w:numId w:val="11"/>
        </w:numPr>
        <w:spacing w:line="276" w:lineRule="auto"/>
        <w:jc w:val="both"/>
        <w:rPr>
          <w:rFonts w:ascii="Times New Roman" w:eastAsia="Calibri" w:hAnsi="Times New Roman" w:cs="Times New Roman"/>
          <w:sz w:val="24"/>
          <w:szCs w:val="24"/>
          <w:lang w:val="en-GB"/>
        </w:rPr>
      </w:pPr>
      <w:proofErr w:type="spellStart"/>
      <w:r w:rsidRPr="004738E8">
        <w:rPr>
          <w:rFonts w:ascii="Times New Roman" w:eastAsia="Calibri" w:hAnsi="Times New Roman" w:cs="Times New Roman"/>
          <w:sz w:val="24"/>
          <w:szCs w:val="24"/>
          <w:u w:val="single"/>
          <w:lang w:val="en-GB"/>
        </w:rPr>
        <w:t>k</w:t>
      </w:r>
      <w:r w:rsidRPr="004738E8">
        <w:rPr>
          <w:rFonts w:ascii="Times New Roman" w:eastAsia="Calibri" w:hAnsi="Times New Roman" w:cs="Times New Roman"/>
          <w:sz w:val="24"/>
          <w:szCs w:val="24"/>
          <w:lang w:val="en-GB"/>
        </w:rPr>
        <w:t>o</w:t>
      </w:r>
      <w:r w:rsidRPr="004738E8">
        <w:rPr>
          <w:rFonts w:ascii="Times New Roman" w:eastAsia="Calibri" w:hAnsi="Times New Roman" w:cs="Times New Roman"/>
          <w:sz w:val="24"/>
          <w:szCs w:val="24"/>
          <w:u w:val="single"/>
          <w:lang w:val="en-GB"/>
        </w:rPr>
        <w:t>k</w:t>
      </w:r>
      <w:r w:rsidRPr="004738E8">
        <w:rPr>
          <w:rFonts w:ascii="Times New Roman" w:eastAsia="Calibri" w:hAnsi="Times New Roman" w:cs="Times New Roman"/>
          <w:sz w:val="24"/>
          <w:szCs w:val="24"/>
          <w:lang w:val="en-GB"/>
        </w:rPr>
        <w:t>o</w:t>
      </w:r>
      <w:proofErr w:type="spellEnd"/>
      <w:r w:rsidRPr="004738E8">
        <w:rPr>
          <w:rFonts w:ascii="Times New Roman" w:eastAsia="Calibri" w:hAnsi="Times New Roman" w:cs="Times New Roman"/>
          <w:sz w:val="24"/>
          <w:szCs w:val="24"/>
          <w:lang w:val="en-GB"/>
        </w:rPr>
        <w:t xml:space="preserve">                                  </w:t>
      </w:r>
      <w:r w:rsidRPr="00404CE9">
        <w:rPr>
          <w:rFonts w:ascii="Times New Roman" w:eastAsia="Calibri" w:hAnsi="Times New Roman" w:cs="Times New Roman"/>
          <w:sz w:val="24"/>
          <w:szCs w:val="24"/>
          <w:u w:val="thick"/>
          <w:lang w:val="en-GB"/>
        </w:rPr>
        <w:t>t</w:t>
      </w:r>
      <w:r w:rsidRPr="004738E8">
        <w:rPr>
          <w:rFonts w:ascii="Times New Roman" w:eastAsia="Calibri" w:hAnsi="Times New Roman" w:cs="Times New Roman"/>
          <w:sz w:val="24"/>
          <w:szCs w:val="24"/>
          <w:lang w:val="en-GB"/>
        </w:rPr>
        <w:t>o</w:t>
      </w:r>
      <w:r w:rsidRPr="00404CE9">
        <w:rPr>
          <w:rFonts w:ascii="Times New Roman" w:eastAsia="Calibri" w:hAnsi="Times New Roman" w:cs="Times New Roman"/>
          <w:sz w:val="24"/>
          <w:szCs w:val="24"/>
          <w:u w:val="thick"/>
          <w:lang w:val="en-GB"/>
        </w:rPr>
        <w:t>t</w:t>
      </w:r>
      <w:r w:rsidRPr="004738E8">
        <w:rPr>
          <w:rFonts w:ascii="Times New Roman" w:eastAsia="Calibri" w:hAnsi="Times New Roman" w:cs="Times New Roman"/>
          <w:sz w:val="24"/>
          <w:szCs w:val="24"/>
          <w:lang w:val="en-GB"/>
        </w:rPr>
        <w:t>o                         porridge              2yrs 1month</w:t>
      </w:r>
    </w:p>
    <w:p w14:paraId="16C59E7C" w14:textId="77777777" w:rsidR="00566A1E" w:rsidRPr="004738E8" w:rsidRDefault="00566A1E" w:rsidP="00566A1E">
      <w:pPr>
        <w:pStyle w:val="ListParagraph"/>
        <w:numPr>
          <w:ilvl w:val="0"/>
          <w:numId w:val="11"/>
        </w:numPr>
        <w:spacing w:line="276" w:lineRule="auto"/>
        <w:jc w:val="both"/>
        <w:rPr>
          <w:rFonts w:ascii="Times New Roman" w:eastAsia="Calibri" w:hAnsi="Times New Roman" w:cs="Times New Roman"/>
          <w:sz w:val="24"/>
          <w:szCs w:val="24"/>
          <w:lang w:val="en-GB"/>
        </w:rPr>
      </w:pPr>
      <w:r w:rsidRPr="004738E8">
        <w:rPr>
          <w:rFonts w:ascii="Times New Roman" w:hAnsi="Times New Roman" w:cs="Times New Roman"/>
          <w:sz w:val="24"/>
          <w:szCs w:val="24"/>
          <w:u w:val="single"/>
        </w:rPr>
        <w:t>ɡ</w:t>
      </w:r>
      <w:r w:rsidRPr="004738E8">
        <w:rPr>
          <w:rFonts w:ascii="Times New Roman" w:eastAsia="Calibri" w:hAnsi="Times New Roman" w:cs="Times New Roman"/>
          <w:sz w:val="24"/>
          <w:szCs w:val="24"/>
          <w:lang w:val="en-GB"/>
        </w:rPr>
        <w:t>u</w:t>
      </w:r>
      <w:r w:rsidRPr="004738E8">
        <w:rPr>
          <w:rFonts w:ascii="Times New Roman" w:hAnsi="Times New Roman" w:cs="Times New Roman"/>
          <w:sz w:val="24"/>
          <w:szCs w:val="24"/>
          <w:u w:val="single"/>
        </w:rPr>
        <w:t>ɡ</w:t>
      </w:r>
      <w:r w:rsidRPr="004738E8">
        <w:rPr>
          <w:rFonts w:ascii="Times New Roman" w:eastAsia="Calibri" w:hAnsi="Times New Roman" w:cs="Times New Roman"/>
          <w:sz w:val="24"/>
          <w:szCs w:val="24"/>
          <w:lang w:val="en-GB"/>
        </w:rPr>
        <w:t xml:space="preserve">u                                  </w:t>
      </w:r>
      <w:proofErr w:type="spellStart"/>
      <w:r w:rsidRPr="00404CE9">
        <w:rPr>
          <w:rFonts w:ascii="Times New Roman" w:eastAsia="Calibri" w:hAnsi="Times New Roman" w:cs="Times New Roman"/>
          <w:sz w:val="24"/>
          <w:szCs w:val="24"/>
          <w:u w:val="thick"/>
          <w:lang w:val="en-GB"/>
        </w:rPr>
        <w:t>d</w:t>
      </w:r>
      <w:r w:rsidRPr="004738E8">
        <w:rPr>
          <w:rFonts w:ascii="Times New Roman" w:eastAsia="Calibri" w:hAnsi="Times New Roman" w:cs="Times New Roman"/>
          <w:sz w:val="24"/>
          <w:szCs w:val="24"/>
          <w:lang w:val="en-GB"/>
        </w:rPr>
        <w:t>u</w:t>
      </w:r>
      <w:r w:rsidRPr="00404CE9">
        <w:rPr>
          <w:rFonts w:ascii="Times New Roman" w:eastAsia="Calibri" w:hAnsi="Times New Roman" w:cs="Times New Roman"/>
          <w:sz w:val="24"/>
          <w:szCs w:val="24"/>
          <w:u w:val="thick"/>
          <w:lang w:val="en-GB"/>
        </w:rPr>
        <w:t>d</w:t>
      </w:r>
      <w:r w:rsidRPr="004738E8">
        <w:rPr>
          <w:rFonts w:ascii="Times New Roman" w:eastAsia="Calibri" w:hAnsi="Times New Roman" w:cs="Times New Roman"/>
          <w:sz w:val="24"/>
          <w:szCs w:val="24"/>
          <w:lang w:val="en-GB"/>
        </w:rPr>
        <w:t>u</w:t>
      </w:r>
      <w:proofErr w:type="spellEnd"/>
      <w:r w:rsidRPr="004738E8">
        <w:rPr>
          <w:rFonts w:ascii="Times New Roman" w:eastAsia="Calibri" w:hAnsi="Times New Roman" w:cs="Times New Roman"/>
          <w:sz w:val="24"/>
          <w:szCs w:val="24"/>
          <w:lang w:val="en-GB"/>
        </w:rPr>
        <w:t xml:space="preserve">                       to pour                2yrs 5month </w:t>
      </w:r>
    </w:p>
    <w:p w14:paraId="365DA814" w14:textId="77777777" w:rsidR="00566A1E" w:rsidRPr="004738E8" w:rsidRDefault="00566A1E" w:rsidP="00566A1E">
      <w:pPr>
        <w:pStyle w:val="ListParagraph"/>
        <w:numPr>
          <w:ilvl w:val="0"/>
          <w:numId w:val="11"/>
        </w:numPr>
        <w:spacing w:line="276"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single"/>
        </w:rPr>
        <w:t>ŋɡ</w:t>
      </w:r>
      <w:r w:rsidRPr="004738E8">
        <w:rPr>
          <w:rFonts w:ascii="Times New Roman" w:hAnsi="Times New Roman" w:cs="Times New Roman"/>
          <w:sz w:val="24"/>
          <w:szCs w:val="24"/>
        </w:rPr>
        <w:t>ʊ</w:t>
      </w:r>
      <w:proofErr w:type="spellEnd"/>
      <w:r w:rsidRPr="004738E8">
        <w:rPr>
          <w:rFonts w:ascii="Times New Roman" w:hAnsi="Times New Roman" w:cs="Times New Roman"/>
          <w:sz w:val="24"/>
          <w:szCs w:val="24"/>
        </w:rPr>
        <w:t xml:space="preserve">                                   </w:t>
      </w:r>
      <w:r w:rsidRPr="00404CE9">
        <w:rPr>
          <w:rFonts w:ascii="Times New Roman" w:hAnsi="Times New Roman" w:cs="Times New Roman"/>
          <w:sz w:val="24"/>
          <w:szCs w:val="24"/>
        </w:rPr>
        <w:t xml:space="preserve"> </w:t>
      </w:r>
      <w:proofErr w:type="spellStart"/>
      <w:r w:rsidRPr="00404CE9">
        <w:rPr>
          <w:rFonts w:ascii="Times New Roman" w:hAnsi="Times New Roman" w:cs="Times New Roman"/>
          <w:sz w:val="24"/>
          <w:szCs w:val="24"/>
          <w:u w:val="thick"/>
        </w:rPr>
        <w:t>nd</w:t>
      </w:r>
      <w:r w:rsidRPr="004738E8">
        <w:rPr>
          <w:rFonts w:ascii="Times New Roman" w:hAnsi="Times New Roman" w:cs="Times New Roman"/>
          <w:sz w:val="24"/>
          <w:szCs w:val="24"/>
        </w:rPr>
        <w:t>ʊ</w:t>
      </w:r>
      <w:proofErr w:type="spellEnd"/>
      <w:r w:rsidRPr="004738E8">
        <w:rPr>
          <w:rFonts w:ascii="Times New Roman" w:hAnsi="Times New Roman" w:cs="Times New Roman"/>
          <w:sz w:val="24"/>
          <w:szCs w:val="24"/>
        </w:rPr>
        <w:t xml:space="preserve">                         oil                       2yrs 6month</w:t>
      </w:r>
    </w:p>
    <w:p w14:paraId="4205E779" w14:textId="77777777" w:rsidR="00566A1E" w:rsidRPr="004738E8" w:rsidRDefault="00566A1E" w:rsidP="00566A1E">
      <w:pPr>
        <w:pStyle w:val="ListParagraph"/>
        <w:numPr>
          <w:ilvl w:val="0"/>
          <w:numId w:val="11"/>
        </w:numPr>
        <w:spacing w:line="276"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ŋk</w:t>
      </w:r>
      <w:r w:rsidRPr="004738E8">
        <w:rPr>
          <w:rFonts w:ascii="Times New Roman" w:hAnsi="Times New Roman" w:cs="Times New Roman"/>
          <w:sz w:val="24"/>
          <w:szCs w:val="24"/>
        </w:rPr>
        <w:t>atɪ</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nt</w:t>
      </w:r>
      <w:r w:rsidRPr="004738E8">
        <w:rPr>
          <w:rFonts w:ascii="Times New Roman" w:hAnsi="Times New Roman" w:cs="Times New Roman"/>
          <w:sz w:val="24"/>
          <w:szCs w:val="24"/>
        </w:rPr>
        <w:t>atɪ</w:t>
      </w:r>
      <w:proofErr w:type="spellEnd"/>
      <w:r w:rsidRPr="004738E8">
        <w:rPr>
          <w:rFonts w:ascii="Times New Roman" w:hAnsi="Times New Roman" w:cs="Times New Roman"/>
          <w:sz w:val="24"/>
          <w:szCs w:val="24"/>
        </w:rPr>
        <w:t xml:space="preserve">                         groundnut          3yrs</w:t>
      </w:r>
    </w:p>
    <w:p w14:paraId="778DEF7C" w14:textId="77777777" w:rsidR="00566A1E" w:rsidRPr="004738E8" w:rsidRDefault="00566A1E" w:rsidP="00566A1E">
      <w:pPr>
        <w:pStyle w:val="ListParagraph"/>
        <w:numPr>
          <w:ilvl w:val="0"/>
          <w:numId w:val="11"/>
        </w:numPr>
        <w:spacing w:line="276"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ŋk</w:t>
      </w:r>
      <w:r w:rsidRPr="004738E8">
        <w:rPr>
          <w:rFonts w:ascii="Times New Roman" w:hAnsi="Times New Roman" w:cs="Times New Roman"/>
          <w:sz w:val="24"/>
          <w:szCs w:val="24"/>
        </w:rPr>
        <w:t>uruma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nt</w:t>
      </w:r>
      <w:r w:rsidRPr="004738E8">
        <w:rPr>
          <w:rFonts w:ascii="Times New Roman" w:hAnsi="Times New Roman" w:cs="Times New Roman"/>
          <w:sz w:val="24"/>
          <w:szCs w:val="24"/>
        </w:rPr>
        <w:t>uuma</w:t>
      </w:r>
      <w:proofErr w:type="spellEnd"/>
      <w:r w:rsidRPr="004738E8">
        <w:rPr>
          <w:rFonts w:ascii="Times New Roman" w:hAnsi="Times New Roman" w:cs="Times New Roman"/>
          <w:sz w:val="24"/>
          <w:szCs w:val="24"/>
        </w:rPr>
        <w:t xml:space="preserve">                    okra                   3yrs</w:t>
      </w:r>
    </w:p>
    <w:p w14:paraId="1B2962C8"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 xml:space="preserve">Example (4i-vii) places the velar segment [ k, </w:t>
      </w:r>
      <w:proofErr w:type="spellStart"/>
      <w:r w:rsidRPr="004738E8">
        <w:rPr>
          <w:rFonts w:ascii="Times New Roman" w:hAnsi="Times New Roman" w:cs="Times New Roman"/>
          <w:sz w:val="24"/>
          <w:szCs w:val="24"/>
        </w:rPr>
        <w:t>ɡ,ŋ</w:t>
      </w:r>
      <w:proofErr w:type="spellEnd"/>
      <w:r w:rsidRPr="004738E8">
        <w:rPr>
          <w:rFonts w:ascii="Times New Roman" w:hAnsi="Times New Roman" w:cs="Times New Roman"/>
          <w:sz w:val="24"/>
          <w:szCs w:val="24"/>
        </w:rPr>
        <w:t xml:space="preserve"> ] at either the word-initial or medial position. However, the production of these velar segments at their various positions proves challenging for the child, and they eventually get substituted. In the chronological order of consonant acquisition in language development, velars and posterior segments constitute part of the late acquired segments (Fee 2014, Amoako 2020). While posteriors are yet to be developed by the under-age three children, some anterior segments including alveolars, are already developed and active in the child’s phonology. Therefore, at the pre-velar development, velars are mostly substituted for alveolars as exemplified above. The substitution is not decisive but rather the inability of the child’s speech organs to produce velar segments in morphemes constrains the tongue to surge forward instead for the production of the velar that results in the articulation of alveolars as substitutes. This deviational phonological rule that permits the substitution of a velar segment like [k, ɡ, ŋ] for an alveolar such as [t, d, n] respectively is described here as the velar fronting. </w:t>
      </w:r>
    </w:p>
    <w:p w14:paraId="1DBF5A84"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However, fronting in general as a phonological process entails the replacement of any posterior consonant for an anterior consonant (</w:t>
      </w:r>
      <w:proofErr w:type="spellStart"/>
      <w:r w:rsidRPr="004738E8">
        <w:rPr>
          <w:rFonts w:ascii="Times New Roman" w:hAnsi="Times New Roman" w:cs="Times New Roman"/>
          <w:color w:val="000000"/>
          <w:kern w:val="24"/>
          <w:sz w:val="24"/>
          <w:szCs w:val="24"/>
          <w:lang w:val="en-GB"/>
        </w:rPr>
        <w:t>Kresheck</w:t>
      </w:r>
      <w:proofErr w:type="spellEnd"/>
      <w:r w:rsidRPr="004738E8">
        <w:rPr>
          <w:rFonts w:ascii="Times New Roman" w:hAnsi="Times New Roman" w:cs="Times New Roman"/>
          <w:color w:val="000000"/>
          <w:kern w:val="24"/>
          <w:sz w:val="24"/>
          <w:szCs w:val="24"/>
          <w:lang w:val="en-GB"/>
        </w:rPr>
        <w:t xml:space="preserve"> et al 1996)</w:t>
      </w:r>
      <w:r w:rsidRPr="004738E8">
        <w:rPr>
          <w:rFonts w:ascii="Times New Roman" w:hAnsi="Times New Roman" w:cs="Times New Roman"/>
          <w:sz w:val="24"/>
          <w:szCs w:val="24"/>
        </w:rPr>
        <w:t xml:space="preserve">. In Akan, aside from the cases of velar fronting as shown in example (4), fronting also triggers the partial reversal of </w:t>
      </w:r>
      <w:proofErr w:type="spellStart"/>
      <w:r w:rsidRPr="004738E8">
        <w:rPr>
          <w:rFonts w:ascii="Times New Roman" w:hAnsi="Times New Roman" w:cs="Times New Roman"/>
          <w:sz w:val="24"/>
          <w:szCs w:val="24"/>
        </w:rPr>
        <w:t>posteriorization</w:t>
      </w:r>
      <w:proofErr w:type="spellEnd"/>
      <w:r w:rsidRPr="004738E8">
        <w:rPr>
          <w:rFonts w:ascii="Times New Roman" w:hAnsi="Times New Roman" w:cs="Times New Roman"/>
          <w:sz w:val="24"/>
          <w:szCs w:val="24"/>
        </w:rPr>
        <w:t xml:space="preserve"> as reported in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(2012). Instead of </w:t>
      </w:r>
      <w:proofErr w:type="spellStart"/>
      <w:r w:rsidRPr="004738E8">
        <w:rPr>
          <w:rFonts w:ascii="Times New Roman" w:hAnsi="Times New Roman" w:cs="Times New Roman"/>
          <w:sz w:val="24"/>
          <w:szCs w:val="24"/>
        </w:rPr>
        <w:t>posteriorization</w:t>
      </w:r>
      <w:proofErr w:type="spellEnd"/>
      <w:r w:rsidRPr="004738E8">
        <w:rPr>
          <w:rFonts w:ascii="Times New Roman" w:hAnsi="Times New Roman" w:cs="Times New Roman"/>
          <w:sz w:val="24"/>
          <w:szCs w:val="24"/>
        </w:rPr>
        <w:t xml:space="preserve"> at the word-final position in Asante and </w:t>
      </w:r>
      <w:proofErr w:type="spellStart"/>
      <w:r w:rsidRPr="004738E8">
        <w:rPr>
          <w:rFonts w:ascii="Times New Roman" w:hAnsi="Times New Roman" w:cs="Times New Roman"/>
          <w:sz w:val="24"/>
          <w:szCs w:val="24"/>
        </w:rPr>
        <w:t>Gomoa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Mfantse</w:t>
      </w:r>
      <w:proofErr w:type="spellEnd"/>
      <w:r w:rsidRPr="004738E8">
        <w:rPr>
          <w:rFonts w:ascii="Times New Roman" w:hAnsi="Times New Roman" w:cs="Times New Roman"/>
          <w:sz w:val="24"/>
          <w:szCs w:val="24"/>
        </w:rPr>
        <w:t xml:space="preserve"> as demonstrated in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(ibid), this de-</w:t>
      </w:r>
      <w:proofErr w:type="spellStart"/>
      <w:r w:rsidRPr="004738E8">
        <w:rPr>
          <w:rFonts w:ascii="Times New Roman" w:hAnsi="Times New Roman" w:cs="Times New Roman"/>
          <w:sz w:val="24"/>
          <w:szCs w:val="24"/>
        </w:rPr>
        <w:t>posteriorization</w:t>
      </w:r>
      <w:proofErr w:type="spellEnd"/>
      <w:r w:rsidRPr="004738E8">
        <w:rPr>
          <w:rFonts w:ascii="Times New Roman" w:hAnsi="Times New Roman" w:cs="Times New Roman"/>
          <w:sz w:val="24"/>
          <w:szCs w:val="24"/>
        </w:rPr>
        <w:t xml:space="preserve"> in child phonology occurs at the word-initial position with the constrained or forced replacement of the anterior coronal nasal [n] in place of the posterior coronal nasal      [ɲ].</w:t>
      </w:r>
    </w:p>
    <w:p w14:paraId="510034D9"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(5)  Posterior Adult Form</w:t>
      </w:r>
      <w:r w:rsidRPr="004738E8">
        <w:rPr>
          <w:rFonts w:ascii="Times New Roman" w:hAnsi="Times New Roman" w:cs="Times New Roman"/>
          <w:sz w:val="24"/>
          <w:szCs w:val="24"/>
        </w:rPr>
        <w:tab/>
        <w:t xml:space="preserve">Child Form          Gloss                   Child Age </w:t>
      </w:r>
    </w:p>
    <w:p w14:paraId="0FF839D5"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lastRenderedPageBreak/>
        <w:t>ɲ</w:t>
      </w:r>
      <w:r w:rsidRPr="004738E8">
        <w:rPr>
          <w:rFonts w:ascii="Times New Roman" w:hAnsi="Times New Roman" w:cs="Times New Roman"/>
          <w:sz w:val="24"/>
          <w:szCs w:val="24"/>
        </w:rPr>
        <w:t>amɪ</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n</w:t>
      </w:r>
      <w:r w:rsidRPr="004738E8">
        <w:rPr>
          <w:rFonts w:ascii="Times New Roman" w:hAnsi="Times New Roman" w:cs="Times New Roman"/>
          <w:sz w:val="24"/>
          <w:szCs w:val="24"/>
        </w:rPr>
        <w:t>amɪ</w:t>
      </w:r>
      <w:proofErr w:type="spellEnd"/>
      <w:r w:rsidRPr="004738E8">
        <w:rPr>
          <w:rFonts w:ascii="Times New Roman" w:hAnsi="Times New Roman" w:cs="Times New Roman"/>
          <w:sz w:val="24"/>
          <w:szCs w:val="24"/>
        </w:rPr>
        <w:t xml:space="preserve">                    God                      3yrs        </w:t>
      </w:r>
    </w:p>
    <w:p w14:paraId="40CF616B"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ɲ</w:t>
      </w:r>
      <w:r w:rsidRPr="004738E8">
        <w:rPr>
          <w:rFonts w:ascii="Times New Roman" w:hAnsi="Times New Roman" w:cs="Times New Roman"/>
          <w:sz w:val="24"/>
          <w:szCs w:val="24"/>
        </w:rPr>
        <w:t>inaa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n</w:t>
      </w:r>
      <w:r w:rsidRPr="004738E8">
        <w:rPr>
          <w:rFonts w:ascii="Times New Roman" w:hAnsi="Times New Roman" w:cs="Times New Roman"/>
          <w:sz w:val="24"/>
          <w:szCs w:val="24"/>
        </w:rPr>
        <w:t>inaa</w:t>
      </w:r>
      <w:proofErr w:type="spellEnd"/>
      <w:r w:rsidRPr="004738E8">
        <w:rPr>
          <w:rFonts w:ascii="Times New Roman" w:hAnsi="Times New Roman" w:cs="Times New Roman"/>
          <w:sz w:val="24"/>
          <w:szCs w:val="24"/>
        </w:rPr>
        <w:t xml:space="preserve">                    all                         3yrs 1month</w:t>
      </w:r>
    </w:p>
    <w:p w14:paraId="6ED912D2"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ɲ</w:t>
      </w:r>
      <w:r w:rsidRPr="004738E8">
        <w:rPr>
          <w:rFonts w:ascii="Times New Roman" w:hAnsi="Times New Roman" w:cs="Times New Roman"/>
          <w:sz w:val="24"/>
          <w:szCs w:val="24"/>
        </w:rPr>
        <w:t>ansa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n</w:t>
      </w:r>
      <w:r w:rsidRPr="004738E8">
        <w:rPr>
          <w:rFonts w:ascii="Times New Roman" w:hAnsi="Times New Roman" w:cs="Times New Roman"/>
          <w:sz w:val="24"/>
          <w:szCs w:val="24"/>
        </w:rPr>
        <w:t>ansa</w:t>
      </w:r>
      <w:proofErr w:type="spellEnd"/>
      <w:r w:rsidRPr="004738E8">
        <w:rPr>
          <w:rFonts w:ascii="Times New Roman" w:hAnsi="Times New Roman" w:cs="Times New Roman"/>
          <w:sz w:val="24"/>
          <w:szCs w:val="24"/>
        </w:rPr>
        <w:t xml:space="preserve">                  wisdom              3yrs 2 months </w:t>
      </w:r>
    </w:p>
    <w:p w14:paraId="18B3F109"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rPr>
        <w:t>ɛ</w:t>
      </w:r>
      <w:r w:rsidRPr="004738E8">
        <w:rPr>
          <w:rFonts w:ascii="Times New Roman" w:hAnsi="Times New Roman" w:cs="Times New Roman"/>
          <w:sz w:val="24"/>
          <w:szCs w:val="24"/>
          <w:u w:val="single"/>
        </w:rPr>
        <w:t>ɲ</w:t>
      </w:r>
      <w:r w:rsidRPr="004738E8">
        <w:rPr>
          <w:rFonts w:ascii="Times New Roman" w:hAnsi="Times New Roman" w:cs="Times New Roman"/>
          <w:color w:val="000000"/>
          <w:kern w:val="24"/>
          <w:sz w:val="24"/>
          <w:szCs w:val="24"/>
          <w:u w:val="single"/>
          <w:lang w:val="en-GB"/>
        </w:rPr>
        <w:t>ɥ</w:t>
      </w:r>
      <w:r w:rsidRPr="004738E8">
        <w:rPr>
          <w:rFonts w:ascii="Times New Roman" w:hAnsi="Times New Roman" w:cs="Times New Roman"/>
          <w:color w:val="000000"/>
          <w:kern w:val="24"/>
          <w:sz w:val="24"/>
          <w:szCs w:val="24"/>
          <w:lang w:val="en-GB"/>
        </w:rPr>
        <w:t>a</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ɛna</w:t>
      </w:r>
      <w:proofErr w:type="spellEnd"/>
      <w:r w:rsidRPr="004738E8">
        <w:rPr>
          <w:rFonts w:ascii="Times New Roman" w:hAnsi="Times New Roman" w:cs="Times New Roman"/>
          <w:color w:val="000000"/>
          <w:kern w:val="24"/>
          <w:sz w:val="24"/>
          <w:szCs w:val="24"/>
          <w:lang w:val="en-GB"/>
        </w:rPr>
        <w:t xml:space="preserve">                     snails                  3yrs 1 month</w:t>
      </w:r>
    </w:p>
    <w:p w14:paraId="4A32ABBA"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r w:rsidRPr="004738E8">
        <w:rPr>
          <w:rFonts w:ascii="Times New Roman" w:hAnsi="Times New Roman" w:cs="Times New Roman"/>
          <w:sz w:val="24"/>
          <w:szCs w:val="24"/>
          <w:u w:val="single"/>
        </w:rPr>
        <w:t>ɲ</w:t>
      </w:r>
      <w:r w:rsidRPr="004738E8">
        <w:rPr>
          <w:rFonts w:ascii="Times New Roman" w:hAnsi="Times New Roman" w:cs="Times New Roman"/>
          <w:color w:val="000000"/>
          <w:kern w:val="24"/>
          <w:sz w:val="24"/>
          <w:szCs w:val="24"/>
          <w:u w:val="single"/>
          <w:lang w:val="en-GB"/>
        </w:rPr>
        <w:t>ɥ</w:t>
      </w:r>
      <w:proofErr w:type="spellStart"/>
      <w:r w:rsidRPr="004738E8">
        <w:rPr>
          <w:rFonts w:ascii="Times New Roman" w:hAnsi="Times New Roman" w:cs="Times New Roman"/>
          <w:sz w:val="24"/>
          <w:szCs w:val="24"/>
        </w:rPr>
        <w:t>ansɪma</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u w:val="single"/>
          <w:lang w:val="en-GB"/>
        </w:rPr>
        <w:t>n</w:t>
      </w:r>
      <w:r w:rsidRPr="004738E8">
        <w:rPr>
          <w:rFonts w:ascii="Times New Roman" w:hAnsi="Times New Roman" w:cs="Times New Roman"/>
          <w:color w:val="000000"/>
          <w:kern w:val="24"/>
          <w:sz w:val="24"/>
          <w:szCs w:val="24"/>
          <w:lang w:val="en-GB"/>
        </w:rPr>
        <w:t>ans</w:t>
      </w:r>
      <w:r w:rsidRPr="004738E8">
        <w:rPr>
          <w:rFonts w:ascii="Times New Roman" w:hAnsi="Times New Roman" w:cs="Times New Roman"/>
          <w:sz w:val="24"/>
          <w:szCs w:val="24"/>
        </w:rPr>
        <w:t>ɪ</w:t>
      </w:r>
      <w:r w:rsidRPr="004738E8">
        <w:rPr>
          <w:rFonts w:ascii="Times New Roman" w:hAnsi="Times New Roman" w:cs="Times New Roman"/>
          <w:color w:val="000000"/>
          <w:kern w:val="24"/>
          <w:sz w:val="24"/>
          <w:szCs w:val="24"/>
          <w:lang w:val="en-GB"/>
        </w:rPr>
        <w:t>ma             a fly                    3yrs 3 months</w:t>
      </w:r>
    </w:p>
    <w:p w14:paraId="14F2E706"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rPr>
        <w:t>æ</w:t>
      </w:r>
      <w:r w:rsidRPr="004738E8">
        <w:rPr>
          <w:rFonts w:ascii="Times New Roman" w:hAnsi="Times New Roman" w:cs="Times New Roman"/>
          <w:sz w:val="24"/>
          <w:szCs w:val="24"/>
          <w:u w:val="single"/>
        </w:rPr>
        <w:t>ɲ</w:t>
      </w:r>
      <w:r w:rsidRPr="004738E8">
        <w:rPr>
          <w:rFonts w:ascii="Times New Roman" w:hAnsi="Times New Roman" w:cs="Times New Roman"/>
          <w:color w:val="000000"/>
          <w:kern w:val="24"/>
          <w:sz w:val="24"/>
          <w:szCs w:val="24"/>
          <w:u w:val="single"/>
          <w:lang w:val="en-GB"/>
        </w:rPr>
        <w:t>ɥ</w:t>
      </w:r>
      <w:r w:rsidRPr="004738E8">
        <w:rPr>
          <w:rFonts w:ascii="Times New Roman" w:hAnsi="Times New Roman" w:cs="Times New Roman"/>
          <w:color w:val="000000"/>
          <w:kern w:val="24"/>
          <w:sz w:val="24"/>
          <w:szCs w:val="24"/>
          <w:lang w:val="en-GB"/>
        </w:rPr>
        <w:t>umm</w:t>
      </w:r>
      <w:r w:rsidRPr="004738E8">
        <w:rPr>
          <w:rFonts w:ascii="Times New Roman" w:hAnsi="Times New Roman" w:cs="Times New Roman"/>
          <w:sz w:val="24"/>
          <w:szCs w:val="24"/>
        </w:rPr>
        <w:t>ɪrɛ</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ænummɪrɛ</w:t>
      </w:r>
      <w:proofErr w:type="spellEnd"/>
      <w:r w:rsidRPr="004738E8">
        <w:rPr>
          <w:rFonts w:ascii="Times New Roman" w:hAnsi="Times New Roman" w:cs="Times New Roman"/>
          <w:sz w:val="24"/>
          <w:szCs w:val="24"/>
        </w:rPr>
        <w:t xml:space="preserve">           evening time      3yrs 7months                    </w:t>
      </w:r>
      <w:r w:rsidRPr="004738E8">
        <w:rPr>
          <w:rFonts w:ascii="Times New Roman" w:hAnsi="Times New Roman" w:cs="Times New Roman"/>
          <w:color w:val="000000"/>
          <w:kern w:val="24"/>
          <w:sz w:val="24"/>
          <w:szCs w:val="24"/>
          <w:lang w:val="en-GB"/>
        </w:rPr>
        <w:t xml:space="preserve"> </w:t>
      </w:r>
    </w:p>
    <w:p w14:paraId="45958C99"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kw</w:t>
      </w:r>
      <w:r w:rsidRPr="004738E8">
        <w:rPr>
          <w:rFonts w:ascii="Times New Roman" w:hAnsi="Times New Roman" w:cs="Times New Roman"/>
          <w:sz w:val="24"/>
          <w:szCs w:val="24"/>
        </w:rPr>
        <w:t>amɪ</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k</w:t>
      </w:r>
      <w:r w:rsidRPr="004738E8">
        <w:rPr>
          <w:rFonts w:ascii="Times New Roman" w:hAnsi="Times New Roman" w:cs="Times New Roman"/>
          <w:sz w:val="24"/>
          <w:szCs w:val="24"/>
        </w:rPr>
        <w:t>amɪ</w:t>
      </w:r>
      <w:proofErr w:type="spellEnd"/>
      <w:r w:rsidRPr="004738E8">
        <w:rPr>
          <w:rFonts w:ascii="Times New Roman" w:hAnsi="Times New Roman" w:cs="Times New Roman"/>
          <w:sz w:val="24"/>
          <w:szCs w:val="24"/>
        </w:rPr>
        <w:t xml:space="preserve">                   personal name    3yrs 6 month</w:t>
      </w:r>
    </w:p>
    <w:p w14:paraId="153FA4FF"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kw</w:t>
      </w:r>
      <w:r w:rsidRPr="004738E8">
        <w:rPr>
          <w:rFonts w:ascii="Times New Roman" w:hAnsi="Times New Roman" w:cs="Times New Roman"/>
          <w:sz w:val="24"/>
          <w:szCs w:val="24"/>
        </w:rPr>
        <w:t>ata</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u w:val="single"/>
        </w:rPr>
        <w:t>k</w:t>
      </w:r>
      <w:r w:rsidRPr="004738E8">
        <w:rPr>
          <w:rFonts w:ascii="Times New Roman" w:hAnsi="Times New Roman" w:cs="Times New Roman"/>
          <w:sz w:val="24"/>
          <w:szCs w:val="24"/>
        </w:rPr>
        <w:t xml:space="preserve">ata                    leprosy               3yrs 5 months </w:t>
      </w:r>
    </w:p>
    <w:p w14:paraId="45A99531"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color w:val="000000"/>
          <w:kern w:val="24"/>
          <w:sz w:val="24"/>
          <w:szCs w:val="24"/>
          <w:u w:val="single"/>
          <w:lang w:val="en-GB"/>
        </w:rPr>
        <w:t>ɕɥ</w:t>
      </w:r>
      <w:r w:rsidRPr="004738E8">
        <w:rPr>
          <w:rFonts w:ascii="Times New Roman" w:hAnsi="Times New Roman" w:cs="Times New Roman"/>
          <w:color w:val="000000"/>
          <w:kern w:val="24"/>
          <w:sz w:val="24"/>
          <w:szCs w:val="24"/>
          <w:lang w:val="en-GB"/>
        </w:rPr>
        <w:t>ɛ</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u w:val="single"/>
          <w:lang w:val="en-GB"/>
        </w:rPr>
        <w:t>h</w:t>
      </w:r>
      <w:r w:rsidRPr="004738E8">
        <w:rPr>
          <w:rFonts w:ascii="Times New Roman" w:hAnsi="Times New Roman" w:cs="Times New Roman"/>
          <w:color w:val="000000"/>
          <w:kern w:val="24"/>
          <w:sz w:val="24"/>
          <w:szCs w:val="24"/>
          <w:lang w:val="en-GB"/>
        </w:rPr>
        <w:t>ɛ</w:t>
      </w:r>
      <w:proofErr w:type="spellEnd"/>
      <w:r w:rsidRPr="004738E8">
        <w:rPr>
          <w:rFonts w:ascii="Times New Roman" w:hAnsi="Times New Roman" w:cs="Times New Roman"/>
          <w:color w:val="000000"/>
          <w:kern w:val="24"/>
          <w:sz w:val="24"/>
          <w:szCs w:val="24"/>
          <w:lang w:val="en-GB"/>
        </w:rPr>
        <w:t xml:space="preserve">                       to look                3yrs </w:t>
      </w:r>
      <w:r w:rsidRPr="004738E8">
        <w:rPr>
          <w:rFonts w:ascii="Times New Roman" w:hAnsi="Times New Roman" w:cs="Times New Roman"/>
          <w:sz w:val="24"/>
          <w:szCs w:val="24"/>
        </w:rPr>
        <w:t xml:space="preserve"> 9 months</w:t>
      </w:r>
    </w:p>
    <w:p w14:paraId="15CD4861"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color w:val="000000"/>
          <w:kern w:val="24"/>
          <w:sz w:val="24"/>
          <w:szCs w:val="24"/>
          <w:u w:val="single"/>
          <w:lang w:val="en-GB"/>
        </w:rPr>
        <w:t>ɕɥ</w:t>
      </w:r>
      <w:proofErr w:type="spellEnd"/>
      <w:r w:rsidRPr="004738E8">
        <w:rPr>
          <w:rFonts w:ascii="Times New Roman" w:hAnsi="Times New Roman" w:cs="Times New Roman"/>
          <w:sz w:val="24"/>
          <w:szCs w:val="24"/>
        </w:rPr>
        <w:t xml:space="preserve">ɪ                           </w:t>
      </w:r>
      <w:proofErr w:type="spellStart"/>
      <w:r w:rsidRPr="004738E8">
        <w:rPr>
          <w:rFonts w:ascii="Times New Roman" w:hAnsi="Times New Roman" w:cs="Times New Roman"/>
          <w:sz w:val="24"/>
          <w:szCs w:val="24"/>
        </w:rPr>
        <w:t>hɪ</w:t>
      </w:r>
      <w:proofErr w:type="spellEnd"/>
      <w:r w:rsidRPr="004738E8">
        <w:rPr>
          <w:rFonts w:ascii="Times New Roman" w:hAnsi="Times New Roman" w:cs="Times New Roman"/>
          <w:sz w:val="24"/>
          <w:szCs w:val="24"/>
        </w:rPr>
        <w:t xml:space="preserve">                       to beat                 3yrs  8 months                  </w:t>
      </w:r>
    </w:p>
    <w:p w14:paraId="7F5E60F7" w14:textId="7141D43A"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sz w:val="24"/>
          <w:szCs w:val="24"/>
        </w:rPr>
        <w:t>Examples (</w:t>
      </w:r>
      <w:r w:rsidR="00404CE9">
        <w:rPr>
          <w:rFonts w:ascii="Times New Roman" w:hAnsi="Times New Roman" w:cs="Times New Roman"/>
          <w:sz w:val="24"/>
          <w:szCs w:val="24"/>
        </w:rPr>
        <w:t>5</w:t>
      </w:r>
      <w:r w:rsidRPr="004738E8">
        <w:rPr>
          <w:rFonts w:ascii="Times New Roman" w:hAnsi="Times New Roman" w:cs="Times New Roman"/>
          <w:sz w:val="24"/>
          <w:szCs w:val="24"/>
        </w:rPr>
        <w:t>i- vi) demonstrate that the palatal nasal /ɲ/ and the labialized nasal /ɲ</w:t>
      </w:r>
      <w:r w:rsidRPr="004738E8">
        <w:rPr>
          <w:rFonts w:ascii="Times New Roman" w:hAnsi="Times New Roman" w:cs="Times New Roman"/>
          <w:color w:val="000000"/>
          <w:kern w:val="24"/>
          <w:sz w:val="24"/>
          <w:szCs w:val="24"/>
          <w:lang w:val="en-GB"/>
        </w:rPr>
        <w:t xml:space="preserve">ɥ/ respectively are the target posterior segments that have been replaced in the child form. This replacement is not accidental but phonologically conditioned. That is, these posterior nasals have an inherent additional property of </w:t>
      </w:r>
      <w:proofErr w:type="spellStart"/>
      <w:r w:rsidRPr="004738E8">
        <w:rPr>
          <w:rFonts w:ascii="Times New Roman" w:hAnsi="Times New Roman" w:cs="Times New Roman"/>
          <w:color w:val="000000"/>
          <w:kern w:val="24"/>
          <w:sz w:val="24"/>
          <w:szCs w:val="24"/>
          <w:lang w:val="en-GB"/>
        </w:rPr>
        <w:t>palatality</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sz w:val="24"/>
          <w:szCs w:val="24"/>
        </w:rPr>
        <w:t>ɲ] and labiality [ ɲ</w:t>
      </w:r>
      <w:r w:rsidRPr="004738E8">
        <w:rPr>
          <w:rFonts w:ascii="Times New Roman" w:hAnsi="Times New Roman" w:cs="Times New Roman"/>
          <w:color w:val="000000"/>
          <w:kern w:val="24"/>
          <w:sz w:val="24"/>
          <w:szCs w:val="24"/>
          <w:lang w:val="en-GB"/>
        </w:rPr>
        <w:t>ɥ] that complicate the articulatory process for the amateur vocal tract of the child. The complexity originates from the point that in the production of the palatal nasal, the velum is lowered to block the oral cavity and another constriction is formed between the palatal region and the back of the tongue. These dual articulatory activities occur concomitantly and it is complex for the child. For the labialized nasal [</w:t>
      </w:r>
      <w:r w:rsidRPr="004738E8">
        <w:rPr>
          <w:rFonts w:ascii="Times New Roman" w:hAnsi="Times New Roman" w:cs="Times New Roman"/>
          <w:sz w:val="24"/>
          <w:szCs w:val="24"/>
        </w:rPr>
        <w:t>ɲ</w:t>
      </w:r>
      <w:r w:rsidRPr="004738E8">
        <w:rPr>
          <w:rFonts w:ascii="Times New Roman" w:hAnsi="Times New Roman" w:cs="Times New Roman"/>
          <w:color w:val="000000"/>
          <w:kern w:val="24"/>
          <w:sz w:val="24"/>
          <w:szCs w:val="24"/>
          <w:lang w:val="en-GB"/>
        </w:rPr>
        <w:t xml:space="preserve">ɥ], the oral cavity is blocked concurrently with the rounding of the lips. Due to the complication in articulation and the resultant absence of the posterior nasal </w:t>
      </w:r>
      <w:r w:rsidRPr="004738E8">
        <w:rPr>
          <w:rFonts w:ascii="Times New Roman" w:hAnsi="Times New Roman" w:cs="Times New Roman"/>
          <w:sz w:val="24"/>
          <w:szCs w:val="24"/>
        </w:rPr>
        <w:t>[ɲ, ɲ</w:t>
      </w:r>
      <w:r w:rsidRPr="004738E8">
        <w:rPr>
          <w:rFonts w:ascii="Times New Roman" w:hAnsi="Times New Roman" w:cs="Times New Roman"/>
          <w:color w:val="000000"/>
          <w:kern w:val="24"/>
          <w:sz w:val="24"/>
          <w:szCs w:val="24"/>
          <w:lang w:val="en-GB"/>
        </w:rPr>
        <w:t xml:space="preserve">ɥ] in the segmental inventory of the child at that period of language acquisition, their phonology resolves the deficit by anteriorizing the posterior </w:t>
      </w:r>
      <w:r w:rsidRPr="004738E8">
        <w:rPr>
          <w:rFonts w:ascii="Times New Roman" w:hAnsi="Times New Roman" w:cs="Times New Roman"/>
          <w:sz w:val="24"/>
          <w:szCs w:val="24"/>
        </w:rPr>
        <w:t>[ ɲ, ɲ</w:t>
      </w:r>
      <w:r w:rsidRPr="004738E8">
        <w:rPr>
          <w:rFonts w:ascii="Times New Roman" w:hAnsi="Times New Roman" w:cs="Times New Roman"/>
          <w:color w:val="000000"/>
          <w:kern w:val="24"/>
          <w:sz w:val="24"/>
          <w:szCs w:val="24"/>
          <w:lang w:val="en-GB"/>
        </w:rPr>
        <w:t>ɥ] through the substitution of [n] for  [</w:t>
      </w:r>
      <w:r w:rsidRPr="004738E8">
        <w:rPr>
          <w:rFonts w:ascii="Times New Roman" w:hAnsi="Times New Roman" w:cs="Times New Roman"/>
          <w:sz w:val="24"/>
          <w:szCs w:val="24"/>
        </w:rPr>
        <w:t>ɲ, ɲ</w:t>
      </w:r>
      <w:r w:rsidRPr="004738E8">
        <w:rPr>
          <w:rFonts w:ascii="Times New Roman" w:hAnsi="Times New Roman" w:cs="Times New Roman"/>
          <w:color w:val="000000"/>
          <w:kern w:val="24"/>
          <w:sz w:val="24"/>
          <w:szCs w:val="24"/>
          <w:lang w:val="en-GB"/>
        </w:rPr>
        <w:t>ɥ]. This de-</w:t>
      </w:r>
      <w:proofErr w:type="spellStart"/>
      <w:r w:rsidRPr="004738E8">
        <w:rPr>
          <w:rFonts w:ascii="Times New Roman" w:hAnsi="Times New Roman" w:cs="Times New Roman"/>
          <w:color w:val="000000"/>
          <w:kern w:val="24"/>
          <w:sz w:val="24"/>
          <w:szCs w:val="24"/>
          <w:lang w:val="en-GB"/>
        </w:rPr>
        <w:t>posteriorization</w:t>
      </w:r>
      <w:proofErr w:type="spellEnd"/>
      <w:r w:rsidRPr="004738E8">
        <w:rPr>
          <w:rFonts w:ascii="Times New Roman" w:hAnsi="Times New Roman" w:cs="Times New Roman"/>
          <w:color w:val="000000"/>
          <w:kern w:val="24"/>
          <w:sz w:val="24"/>
          <w:szCs w:val="24"/>
          <w:lang w:val="en-GB"/>
        </w:rPr>
        <w:t xml:space="preserve"> retains the nasality component property but drops the </w:t>
      </w:r>
      <w:proofErr w:type="spellStart"/>
      <w:r w:rsidRPr="004738E8">
        <w:rPr>
          <w:rFonts w:ascii="Times New Roman" w:hAnsi="Times New Roman" w:cs="Times New Roman"/>
          <w:color w:val="000000"/>
          <w:kern w:val="24"/>
          <w:sz w:val="24"/>
          <w:szCs w:val="24"/>
          <w:lang w:val="en-GB"/>
        </w:rPr>
        <w:t>palatality</w:t>
      </w:r>
      <w:proofErr w:type="spellEnd"/>
      <w:r w:rsidRPr="004738E8">
        <w:rPr>
          <w:rFonts w:ascii="Times New Roman" w:hAnsi="Times New Roman" w:cs="Times New Roman"/>
          <w:color w:val="000000"/>
          <w:kern w:val="24"/>
          <w:sz w:val="24"/>
          <w:szCs w:val="24"/>
          <w:lang w:val="en-GB"/>
        </w:rPr>
        <w:t xml:space="preserve"> and the labiality in the target segment </w:t>
      </w:r>
      <w:r w:rsidRPr="004738E8">
        <w:rPr>
          <w:rFonts w:ascii="Times New Roman" w:hAnsi="Times New Roman" w:cs="Times New Roman"/>
          <w:sz w:val="24"/>
          <w:szCs w:val="24"/>
        </w:rPr>
        <w:t>[ɲ, ɲ</w:t>
      </w:r>
      <w:r w:rsidRPr="004738E8">
        <w:rPr>
          <w:rFonts w:ascii="Times New Roman" w:hAnsi="Times New Roman" w:cs="Times New Roman"/>
          <w:color w:val="000000"/>
          <w:kern w:val="24"/>
          <w:sz w:val="24"/>
          <w:szCs w:val="24"/>
          <w:lang w:val="en-GB"/>
        </w:rPr>
        <w:t xml:space="preserve">ɥ] as evident in the child form. </w:t>
      </w:r>
    </w:p>
    <w:p w14:paraId="62BAD89E"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Similarly, in example (5viii-x), child phonology drops the labial component inherent in the labial velar [</w:t>
      </w:r>
      <w:r w:rsidRPr="004738E8">
        <w:rPr>
          <w:rFonts w:ascii="Times New Roman" w:hAnsi="Times New Roman" w:cs="Times New Roman"/>
          <w:sz w:val="24"/>
          <w:szCs w:val="24"/>
        </w:rPr>
        <w:t>kw] and the labialized alveopalatal</w:t>
      </w:r>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in favour of a plain velar [k] and the placeless fricative [h]. This is on account that  Mensah (1987), </w:t>
      </w:r>
      <w:proofErr w:type="spellStart"/>
      <w:r w:rsidRPr="004738E8">
        <w:rPr>
          <w:rFonts w:ascii="Times New Roman" w:hAnsi="Times New Roman" w:cs="Times New Roman"/>
          <w:color w:val="000000"/>
          <w:kern w:val="24"/>
          <w:sz w:val="24"/>
          <w:szCs w:val="24"/>
          <w:lang w:val="en-GB"/>
        </w:rPr>
        <w:t>Gussenhoven</w:t>
      </w:r>
      <w:proofErr w:type="spellEnd"/>
      <w:r w:rsidRPr="004738E8">
        <w:rPr>
          <w:rFonts w:ascii="Times New Roman" w:hAnsi="Times New Roman" w:cs="Times New Roman"/>
          <w:color w:val="000000"/>
          <w:kern w:val="24"/>
          <w:sz w:val="24"/>
          <w:szCs w:val="24"/>
          <w:lang w:val="en-GB"/>
        </w:rPr>
        <w:t xml:space="preserve"> and Jacobs (1998), Ewen and van der Hulst (2001), </w:t>
      </w:r>
      <w:proofErr w:type="spellStart"/>
      <w:r w:rsidRPr="004738E8">
        <w:rPr>
          <w:rFonts w:ascii="Times New Roman" w:hAnsi="Times New Roman" w:cs="Times New Roman"/>
          <w:color w:val="000000"/>
          <w:kern w:val="24"/>
          <w:sz w:val="24"/>
          <w:szCs w:val="24"/>
          <w:lang w:val="en-GB"/>
        </w:rPr>
        <w:t>Abakah</w:t>
      </w:r>
      <w:proofErr w:type="spellEnd"/>
      <w:r w:rsidRPr="004738E8">
        <w:rPr>
          <w:rFonts w:ascii="Times New Roman" w:hAnsi="Times New Roman" w:cs="Times New Roman"/>
          <w:color w:val="000000"/>
          <w:kern w:val="24"/>
          <w:sz w:val="24"/>
          <w:szCs w:val="24"/>
          <w:lang w:val="en-GB"/>
        </w:rPr>
        <w:t xml:space="preserve"> (2006) contend that the segment [h] is more placeless with no pre-specification than glottal. However, the substitution is conditioned by the relative complexity and unavailability of the target labialized segments in the child’s phonology. Hence, from the viewpoint of the </w:t>
      </w:r>
      <w:proofErr w:type="spellStart"/>
      <w:r w:rsidRPr="004738E8">
        <w:rPr>
          <w:rFonts w:ascii="Times New Roman" w:hAnsi="Times New Roman" w:cs="Times New Roman"/>
          <w:color w:val="000000"/>
          <w:kern w:val="24"/>
          <w:sz w:val="24"/>
          <w:szCs w:val="24"/>
          <w:lang w:val="en-GB"/>
        </w:rPr>
        <w:t>glottality</w:t>
      </w:r>
      <w:proofErr w:type="spellEnd"/>
      <w:r w:rsidRPr="004738E8">
        <w:rPr>
          <w:rFonts w:ascii="Times New Roman" w:hAnsi="Times New Roman" w:cs="Times New Roman"/>
          <w:color w:val="000000"/>
          <w:kern w:val="24"/>
          <w:sz w:val="24"/>
          <w:szCs w:val="24"/>
          <w:lang w:val="en-GB"/>
        </w:rPr>
        <w:t xml:space="preserve"> of  [h] in the child form with respect to (5vii- x), the replaced and the replacing segment are both posteriors yet [k] and [h] is relatively easier for the child than its labialised counterpart [kw] and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In a nutshell, this substitution in child phonology is not ordinary but phonologically conditioned by articulatory convenience and resolution to a challenging segment.         </w:t>
      </w:r>
    </w:p>
    <w:p w14:paraId="35150D06" w14:textId="77777777" w:rsidR="00566A1E" w:rsidRPr="004738E8" w:rsidRDefault="00566A1E" w:rsidP="00566A1E">
      <w:pPr>
        <w:spacing w:line="240" w:lineRule="auto"/>
        <w:jc w:val="both"/>
        <w:rPr>
          <w:rFonts w:ascii="Times New Roman" w:hAnsi="Times New Roman" w:cs="Times New Roman"/>
          <w:sz w:val="24"/>
          <w:szCs w:val="24"/>
        </w:rPr>
      </w:pPr>
    </w:p>
    <w:p w14:paraId="03A1810A" w14:textId="77777777" w:rsidR="00566A1E" w:rsidRPr="004738E8" w:rsidRDefault="00566A1E" w:rsidP="00566A1E">
      <w:pPr>
        <w:spacing w:line="240" w:lineRule="auto"/>
        <w:jc w:val="both"/>
        <w:rPr>
          <w:rFonts w:ascii="Times New Roman" w:hAnsi="Times New Roman" w:cs="Times New Roman"/>
          <w:sz w:val="24"/>
          <w:szCs w:val="24"/>
        </w:rPr>
      </w:pPr>
    </w:p>
    <w:p w14:paraId="65E018A6" w14:textId="77777777" w:rsidR="00566A1E" w:rsidRPr="00404CE9" w:rsidRDefault="00566A1E" w:rsidP="00566A1E">
      <w:pPr>
        <w:spacing w:line="240" w:lineRule="auto"/>
        <w:jc w:val="both"/>
        <w:rPr>
          <w:rFonts w:ascii="Times New Roman" w:hAnsi="Times New Roman" w:cs="Times New Roman"/>
          <w:b/>
          <w:i/>
          <w:color w:val="000000"/>
          <w:kern w:val="24"/>
          <w:sz w:val="24"/>
          <w:szCs w:val="24"/>
          <w:lang w:val="en-GB"/>
        </w:rPr>
      </w:pPr>
      <w:r w:rsidRPr="00404CE9">
        <w:rPr>
          <w:rFonts w:ascii="Times New Roman" w:hAnsi="Times New Roman" w:cs="Times New Roman"/>
          <w:b/>
          <w:i/>
          <w:color w:val="000000"/>
          <w:kern w:val="24"/>
          <w:sz w:val="24"/>
          <w:szCs w:val="24"/>
          <w:lang w:val="en-GB"/>
        </w:rPr>
        <w:t xml:space="preserve">5.1.4    Lateralization Processes in Akan Child Phonology </w:t>
      </w:r>
    </w:p>
    <w:p w14:paraId="611E8519"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Hitherto, the voiced alveolar lateral /l/ was considered to be completely alien to the Akan consonant inventory. However, with its occurrence in native Akan stems, </w:t>
      </w:r>
      <w:proofErr w:type="spellStart"/>
      <w:r w:rsidRPr="004738E8">
        <w:rPr>
          <w:rFonts w:ascii="Times New Roman" w:hAnsi="Times New Roman" w:cs="Times New Roman"/>
          <w:color w:val="000000"/>
          <w:kern w:val="24"/>
          <w:sz w:val="24"/>
          <w:szCs w:val="24"/>
          <w:lang w:val="en-GB"/>
        </w:rPr>
        <w:t>Abakah</w:t>
      </w:r>
      <w:proofErr w:type="spellEnd"/>
      <w:r w:rsidRPr="004738E8">
        <w:rPr>
          <w:rFonts w:ascii="Times New Roman" w:hAnsi="Times New Roman" w:cs="Times New Roman"/>
          <w:color w:val="000000"/>
          <w:kern w:val="24"/>
          <w:sz w:val="24"/>
          <w:szCs w:val="24"/>
          <w:lang w:val="en-GB"/>
        </w:rPr>
        <w:t xml:space="preserve"> (2006) demonstrates convincingly that the lateral /l/ is an indigenous Akan segment but not of borrowed origin as had been earlier assumed. The general position is that the lateral /l/ is in free variation with /r/ and /d/ in almost all the three dialects of Akan. In distribution, /r/ and /l/ commonly occur </w:t>
      </w:r>
      <w:r w:rsidRPr="004738E8">
        <w:rPr>
          <w:rFonts w:ascii="Times New Roman" w:hAnsi="Times New Roman" w:cs="Times New Roman"/>
          <w:color w:val="000000"/>
          <w:kern w:val="24"/>
          <w:sz w:val="24"/>
          <w:szCs w:val="24"/>
          <w:lang w:val="en-GB"/>
        </w:rPr>
        <w:lastRenderedPageBreak/>
        <w:t xml:space="preserve">intervocalically. Though the two coronal consonants /r/ and /d/ are autonomous phonemes, yet the trill /r/ and the lateral /l/ seem to be in complementary distribution i.e. the two occur in a mutually exclusive environment. It is only that in the </w:t>
      </w:r>
      <w:proofErr w:type="spellStart"/>
      <w:r w:rsidRPr="004738E8">
        <w:rPr>
          <w:rFonts w:ascii="Times New Roman" w:hAnsi="Times New Roman" w:cs="Times New Roman"/>
          <w:color w:val="000000"/>
          <w:kern w:val="24"/>
          <w:sz w:val="24"/>
          <w:szCs w:val="24"/>
          <w:lang w:val="en-GB"/>
        </w:rPr>
        <w:t>Mfantse</w:t>
      </w:r>
      <w:proofErr w:type="spellEnd"/>
      <w:r w:rsidRPr="004738E8">
        <w:rPr>
          <w:rFonts w:ascii="Times New Roman" w:hAnsi="Times New Roman" w:cs="Times New Roman"/>
          <w:color w:val="000000"/>
          <w:kern w:val="24"/>
          <w:sz w:val="24"/>
          <w:szCs w:val="24"/>
          <w:lang w:val="en-GB"/>
        </w:rPr>
        <w:t xml:space="preserve"> and the Asante dialects, [r/l] are used interchangeably. Due to the free variation between the three coronal consonants, even in obvious situations where a non-lateral, be it either a trill /r/  or a stop /d/ occurs at the input level of phonological representation, these </w:t>
      </w:r>
      <w:proofErr w:type="spellStart"/>
      <w:r w:rsidRPr="004738E8">
        <w:rPr>
          <w:rFonts w:ascii="Times New Roman" w:hAnsi="Times New Roman" w:cs="Times New Roman"/>
          <w:color w:val="000000"/>
          <w:kern w:val="24"/>
          <w:sz w:val="24"/>
          <w:szCs w:val="24"/>
          <w:lang w:val="en-GB"/>
        </w:rPr>
        <w:t>nonlateral</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coronals</w:t>
      </w:r>
      <w:proofErr w:type="spellEnd"/>
      <w:r w:rsidRPr="004738E8">
        <w:rPr>
          <w:rFonts w:ascii="Times New Roman" w:hAnsi="Times New Roman" w:cs="Times New Roman"/>
          <w:color w:val="000000"/>
          <w:kern w:val="24"/>
          <w:sz w:val="24"/>
          <w:szCs w:val="24"/>
          <w:lang w:val="en-GB"/>
        </w:rPr>
        <w:t xml:space="preserve"> are lateralized and they surface as /l/ at the output level. A non-lateral is substituted for a lateral at the output level. </w:t>
      </w:r>
    </w:p>
    <w:p w14:paraId="6AE50664"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In Akan, it is the phonological relationship of free variation between /d, r, l/ that triggers this lateralization process.  This lateralization is not limited to child language phonology but in adult speech, and the phonology of an Akan speaking English too. Perhaps, it has its genesis from child language acquisition as the child imitates adult expressions. However, in an L2, it occurs as a slip of tongue due to L1 interference. The following examples from the phonology of age 6-7 children illustrate this phenomenon of lateralization both in native Akan stems and in loanwords. The trill /r/ and the stop /d/ and other non-laterals are presented at the input level of adult expressions for they are phonemic while the lateral is phonetic as they are realized only at the phonetic level.   </w:t>
      </w:r>
      <w:r w:rsidRPr="004738E8">
        <w:rPr>
          <w:rFonts w:ascii="Times New Roman" w:hAnsi="Times New Roman" w:cs="Times New Roman"/>
          <w:b/>
          <w:color w:val="000000"/>
          <w:kern w:val="24"/>
          <w:sz w:val="24"/>
          <w:szCs w:val="24"/>
          <w:lang w:val="en-GB"/>
        </w:rPr>
        <w:t xml:space="preserve">      </w:t>
      </w:r>
    </w:p>
    <w:p w14:paraId="6F332343" w14:textId="77777777" w:rsidR="00566A1E" w:rsidRPr="004738E8" w:rsidRDefault="00566A1E" w:rsidP="00566A1E">
      <w:pPr>
        <w:spacing w:line="240" w:lineRule="auto"/>
        <w:ind w:left="360"/>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(6)      Adult Form             Child Form          Gloss                           Child Age</w:t>
      </w:r>
    </w:p>
    <w:p w14:paraId="17DCA1C6"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r</w:t>
      </w:r>
      <w:r w:rsidRPr="004738E8">
        <w:rPr>
          <w:rFonts w:ascii="Times New Roman" w:hAnsi="Times New Roman" w:cs="Times New Roman"/>
          <w:color w:val="000000"/>
          <w:kern w:val="24"/>
          <w:sz w:val="24"/>
          <w:szCs w:val="24"/>
          <w:lang w:val="en-GB"/>
        </w:rPr>
        <w:t xml:space="preserve">aba                     </w:t>
      </w: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l</w:t>
      </w:r>
      <w:r w:rsidRPr="004738E8">
        <w:rPr>
          <w:rFonts w:ascii="Times New Roman" w:hAnsi="Times New Roman" w:cs="Times New Roman"/>
          <w:color w:val="000000"/>
          <w:kern w:val="24"/>
          <w:sz w:val="24"/>
          <w:szCs w:val="24"/>
          <w:lang w:val="en-GB"/>
        </w:rPr>
        <w:t>aba</w:t>
      </w:r>
      <w:proofErr w:type="spellEnd"/>
      <w:r w:rsidRPr="004738E8">
        <w:rPr>
          <w:rFonts w:ascii="Times New Roman" w:hAnsi="Times New Roman" w:cs="Times New Roman"/>
          <w:color w:val="000000"/>
          <w:kern w:val="24"/>
          <w:sz w:val="24"/>
          <w:szCs w:val="24"/>
          <w:lang w:val="en-GB"/>
        </w:rPr>
        <w:t xml:space="preserve">                    a personal name          6yrs 2 months</w:t>
      </w:r>
    </w:p>
    <w:p w14:paraId="0636FA15"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n</w:t>
      </w:r>
      <w:r w:rsidRPr="004738E8">
        <w:rPr>
          <w:rFonts w:ascii="Times New Roman" w:hAnsi="Times New Roman" w:cs="Times New Roman"/>
          <w:color w:val="000000"/>
          <w:kern w:val="24"/>
          <w:sz w:val="24"/>
          <w:szCs w:val="24"/>
          <w:lang w:val="en-GB"/>
        </w:rPr>
        <w:t>anta</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l</w:t>
      </w:r>
      <w:r w:rsidRPr="004738E8">
        <w:rPr>
          <w:rFonts w:ascii="Times New Roman" w:hAnsi="Times New Roman" w:cs="Times New Roman"/>
          <w:color w:val="000000"/>
          <w:kern w:val="24"/>
          <w:sz w:val="24"/>
          <w:szCs w:val="24"/>
          <w:lang w:val="en-GB"/>
        </w:rPr>
        <w:t>anta</w:t>
      </w:r>
      <w:proofErr w:type="spellEnd"/>
      <w:r w:rsidRPr="004738E8">
        <w:rPr>
          <w:rFonts w:ascii="Times New Roman" w:hAnsi="Times New Roman" w:cs="Times New Roman"/>
          <w:color w:val="000000"/>
          <w:kern w:val="24"/>
          <w:sz w:val="24"/>
          <w:szCs w:val="24"/>
          <w:lang w:val="en-GB"/>
        </w:rPr>
        <w:t xml:space="preserve">                   bowlegged                  7yrs 4 month</w:t>
      </w:r>
    </w:p>
    <w:p w14:paraId="0624A03E"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sz w:val="24"/>
          <w:szCs w:val="24"/>
        </w:rPr>
        <w:t>f</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ɪda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f</w:t>
      </w:r>
      <w:r w:rsidRPr="004738E8">
        <w:rPr>
          <w:rFonts w:ascii="Times New Roman" w:hAnsi="Times New Roman" w:cs="Times New Roman"/>
          <w:sz w:val="24"/>
          <w:szCs w:val="24"/>
          <w:u w:val="single"/>
        </w:rPr>
        <w:t>l</w:t>
      </w:r>
      <w:r w:rsidRPr="004738E8">
        <w:rPr>
          <w:rFonts w:ascii="Times New Roman" w:hAnsi="Times New Roman" w:cs="Times New Roman"/>
          <w:sz w:val="24"/>
          <w:szCs w:val="24"/>
        </w:rPr>
        <w:t>ɪda</w:t>
      </w:r>
      <w:proofErr w:type="spellEnd"/>
      <w:r w:rsidRPr="004738E8">
        <w:rPr>
          <w:rFonts w:ascii="Times New Roman" w:hAnsi="Times New Roman" w:cs="Times New Roman"/>
          <w:sz w:val="24"/>
          <w:szCs w:val="24"/>
        </w:rPr>
        <w:t xml:space="preserve">                     a personal name </w:t>
      </w:r>
      <w:r w:rsidRPr="004738E8">
        <w:rPr>
          <w:rFonts w:ascii="Times New Roman" w:hAnsi="Times New Roman" w:cs="Times New Roman"/>
          <w:color w:val="000000"/>
          <w:kern w:val="24"/>
          <w:sz w:val="24"/>
          <w:szCs w:val="24"/>
          <w:lang w:val="en-GB"/>
        </w:rPr>
        <w:t xml:space="preserve">         6yrs 6 months</w:t>
      </w:r>
    </w:p>
    <w:p w14:paraId="46242F3C"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sz w:val="24"/>
          <w:szCs w:val="24"/>
        </w:rPr>
        <w:t>ɔ</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ɪba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ɔ</w:t>
      </w:r>
      <w:r w:rsidRPr="004738E8">
        <w:rPr>
          <w:rFonts w:ascii="Times New Roman" w:hAnsi="Times New Roman" w:cs="Times New Roman"/>
          <w:sz w:val="24"/>
          <w:szCs w:val="24"/>
          <w:u w:val="single"/>
        </w:rPr>
        <w:t>l</w:t>
      </w:r>
      <w:r w:rsidRPr="004738E8">
        <w:rPr>
          <w:rFonts w:ascii="Times New Roman" w:hAnsi="Times New Roman" w:cs="Times New Roman"/>
          <w:sz w:val="24"/>
          <w:szCs w:val="24"/>
        </w:rPr>
        <w:t>ɪba</w:t>
      </w:r>
      <w:proofErr w:type="spellEnd"/>
      <w:r w:rsidRPr="004738E8">
        <w:rPr>
          <w:rFonts w:ascii="Times New Roman" w:hAnsi="Times New Roman" w:cs="Times New Roman"/>
          <w:sz w:val="24"/>
          <w:szCs w:val="24"/>
        </w:rPr>
        <w:t xml:space="preserve">                     is coming                    6yrs 3 months                                   </w:t>
      </w:r>
    </w:p>
    <w:p w14:paraId="7534D9ED"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color w:val="000000"/>
          <w:kern w:val="24"/>
          <w:sz w:val="24"/>
          <w:szCs w:val="24"/>
          <w:lang w:val="en-GB"/>
        </w:rPr>
        <w:t>ɔdɔtɔ</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color w:val="000000"/>
          <w:kern w:val="24"/>
          <w:sz w:val="24"/>
          <w:szCs w:val="24"/>
          <w:lang w:val="en-GB"/>
        </w:rPr>
        <w:t>ɔ</w:t>
      </w:r>
      <w:r w:rsidRPr="004738E8">
        <w:rPr>
          <w:rFonts w:ascii="Times New Roman" w:hAnsi="Times New Roman" w:cs="Times New Roman"/>
          <w:color w:val="000000"/>
          <w:kern w:val="24"/>
          <w:sz w:val="24"/>
          <w:szCs w:val="24"/>
          <w:u w:val="single"/>
          <w:lang w:val="en-GB"/>
        </w:rPr>
        <w:t>l</w:t>
      </w:r>
      <w:r w:rsidRPr="004738E8">
        <w:rPr>
          <w:rFonts w:ascii="Times New Roman" w:hAnsi="Times New Roman" w:cs="Times New Roman"/>
          <w:color w:val="000000"/>
          <w:kern w:val="24"/>
          <w:sz w:val="24"/>
          <w:szCs w:val="24"/>
          <w:lang w:val="en-GB"/>
        </w:rPr>
        <w:t>ɔtɔ</w:t>
      </w:r>
      <w:proofErr w:type="spellEnd"/>
      <w:r w:rsidRPr="004738E8">
        <w:rPr>
          <w:rFonts w:ascii="Times New Roman" w:hAnsi="Times New Roman" w:cs="Times New Roman"/>
          <w:sz w:val="24"/>
          <w:szCs w:val="24"/>
        </w:rPr>
        <w:t xml:space="preserve">                     a forest type                 7yrs </w:t>
      </w:r>
    </w:p>
    <w:p w14:paraId="07993DBB"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sz w:val="24"/>
          <w:szCs w:val="24"/>
        </w:rPr>
        <w:t>bu</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odo</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bu</w:t>
      </w:r>
      <w:r w:rsidRPr="004738E8">
        <w:rPr>
          <w:rFonts w:ascii="Times New Roman" w:hAnsi="Times New Roman" w:cs="Times New Roman"/>
          <w:sz w:val="24"/>
          <w:szCs w:val="24"/>
          <w:u w:val="single"/>
        </w:rPr>
        <w:t>l</w:t>
      </w:r>
      <w:r w:rsidRPr="004738E8">
        <w:rPr>
          <w:rFonts w:ascii="Times New Roman" w:hAnsi="Times New Roman" w:cs="Times New Roman"/>
          <w:sz w:val="24"/>
          <w:szCs w:val="24"/>
        </w:rPr>
        <w:t>odo</w:t>
      </w:r>
      <w:proofErr w:type="spellEnd"/>
      <w:r w:rsidRPr="004738E8">
        <w:rPr>
          <w:rFonts w:ascii="Times New Roman" w:hAnsi="Times New Roman" w:cs="Times New Roman"/>
          <w:sz w:val="24"/>
          <w:szCs w:val="24"/>
        </w:rPr>
        <w:t xml:space="preserve">                 bread                             6yrs 5 months</w:t>
      </w:r>
    </w:p>
    <w:p w14:paraId="1CE1E050"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sz w:val="24"/>
          <w:szCs w:val="24"/>
        </w:rPr>
        <w:t>bʊ</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ɔdɪ</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bʊ</w:t>
      </w:r>
      <w:r w:rsidRPr="004738E8">
        <w:rPr>
          <w:rFonts w:ascii="Times New Roman" w:hAnsi="Times New Roman" w:cs="Times New Roman"/>
          <w:sz w:val="24"/>
          <w:szCs w:val="24"/>
          <w:u w:val="single"/>
        </w:rPr>
        <w:t>l</w:t>
      </w:r>
      <w:r w:rsidRPr="004738E8">
        <w:rPr>
          <w:rFonts w:ascii="Times New Roman" w:hAnsi="Times New Roman" w:cs="Times New Roman"/>
          <w:sz w:val="24"/>
          <w:szCs w:val="24"/>
        </w:rPr>
        <w:t>ɔdɪ</w:t>
      </w:r>
      <w:proofErr w:type="spellEnd"/>
      <w:r w:rsidRPr="004738E8">
        <w:rPr>
          <w:rFonts w:ascii="Times New Roman" w:hAnsi="Times New Roman" w:cs="Times New Roman"/>
          <w:sz w:val="24"/>
          <w:szCs w:val="24"/>
        </w:rPr>
        <w:t xml:space="preserve">                  plantain                         6yrs 7 months</w:t>
      </w:r>
    </w:p>
    <w:p w14:paraId="20672B71"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color w:val="000000"/>
          <w:kern w:val="24"/>
          <w:sz w:val="24"/>
          <w:szCs w:val="24"/>
          <w:lang w:val="en-GB"/>
        </w:rPr>
        <w:t>b</w:t>
      </w:r>
      <w:r w:rsidRPr="004738E8">
        <w:rPr>
          <w:rFonts w:ascii="Times New Roman" w:hAnsi="Times New Roman" w:cs="Times New Roman"/>
          <w:color w:val="000000"/>
          <w:kern w:val="24"/>
          <w:sz w:val="24"/>
          <w:szCs w:val="24"/>
          <w:u w:val="single"/>
          <w:lang w:val="en-GB"/>
        </w:rPr>
        <w:t>ɹ</w:t>
      </w:r>
      <w:proofErr w:type="spellEnd"/>
      <w:r w:rsidRPr="004738E8">
        <w:rPr>
          <w:rFonts w:ascii="Times New Roman" w:hAnsi="Times New Roman" w:cs="Times New Roman"/>
          <w:color w:val="000000"/>
          <w:kern w:val="24"/>
          <w:sz w:val="24"/>
          <w:szCs w:val="24"/>
          <w:vertAlign w:val="subscript"/>
          <w:lang w:val="en-GB"/>
        </w:rPr>
        <w:t>Ʌ</w:t>
      </w:r>
      <w:r w:rsidRPr="004738E8">
        <w:rPr>
          <w:rFonts w:ascii="Times New Roman" w:hAnsi="Times New Roman" w:cs="Times New Roman"/>
          <w:sz w:val="24"/>
          <w:szCs w:val="24"/>
        </w:rPr>
        <w:t>ʃ</w:t>
      </w:r>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b</w:t>
      </w:r>
      <w:r w:rsidRPr="004738E8">
        <w:rPr>
          <w:rFonts w:ascii="Times New Roman" w:hAnsi="Times New Roman" w:cs="Times New Roman"/>
          <w:color w:val="000000"/>
          <w:kern w:val="24"/>
          <w:sz w:val="24"/>
          <w:szCs w:val="24"/>
          <w:u w:val="single"/>
          <w:lang w:val="en-GB"/>
        </w:rPr>
        <w:t>l</w:t>
      </w:r>
      <w:r w:rsidRPr="004738E8">
        <w:rPr>
          <w:rFonts w:ascii="Times New Roman" w:hAnsi="Times New Roman" w:cs="Times New Roman"/>
          <w:color w:val="000000"/>
          <w:kern w:val="24"/>
          <w:sz w:val="24"/>
          <w:szCs w:val="24"/>
          <w:lang w:val="en-GB"/>
        </w:rPr>
        <w:t>aɕ</w:t>
      </w:r>
      <w:proofErr w:type="spellEnd"/>
      <w:r w:rsidRPr="004738E8">
        <w:rPr>
          <w:rFonts w:ascii="Times New Roman" w:hAnsi="Times New Roman" w:cs="Times New Roman"/>
          <w:color w:val="000000"/>
          <w:kern w:val="24"/>
          <w:sz w:val="24"/>
          <w:szCs w:val="24"/>
          <w:lang w:val="en-GB"/>
        </w:rPr>
        <w:t xml:space="preserve">                      brush                            6yrs 7 months</w:t>
      </w:r>
    </w:p>
    <w:p w14:paraId="30FA4161" w14:textId="77777777" w:rsidR="00566A1E"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Example (6) shows that the non-literal occurring at the level of the input in phonological representation is substituted for a lateral and is mainly due to the relationship of free variation. Regardless of the fact that the lateral /l/ is a free variant of /r/ and /d/, the lateralization at the output level renders it erroneous. The lateralization could be unduly carried out as in example (6iii) especially in an environment where the lateral does not occur intervocalically. Such phenomenon stems from the overapplication of the free variation relationship to non-native lexical items. These items have no direct equivalents in Akan and are often code switched but accidentally lateralized as a result of the over-application of intervocalic free variation between alveolar /r/ and /l/. In a related circumstance, the lateral in adult input form gets unduly </w:t>
      </w:r>
      <w:proofErr w:type="spellStart"/>
      <w:r w:rsidRPr="004738E8">
        <w:rPr>
          <w:rFonts w:ascii="Times New Roman" w:hAnsi="Times New Roman" w:cs="Times New Roman"/>
          <w:color w:val="000000"/>
          <w:kern w:val="24"/>
          <w:sz w:val="24"/>
          <w:szCs w:val="24"/>
          <w:lang w:val="en-GB"/>
        </w:rPr>
        <w:t>delateralized</w:t>
      </w:r>
      <w:proofErr w:type="spellEnd"/>
      <w:r w:rsidRPr="004738E8">
        <w:rPr>
          <w:rFonts w:ascii="Times New Roman" w:hAnsi="Times New Roman" w:cs="Times New Roman"/>
          <w:color w:val="000000"/>
          <w:kern w:val="24"/>
          <w:sz w:val="24"/>
          <w:szCs w:val="24"/>
          <w:lang w:val="en-GB"/>
        </w:rPr>
        <w:t xml:space="preserve"> by the replacement of a non-lateral. It is noteworthy that this process of lateralization and </w:t>
      </w:r>
      <w:proofErr w:type="spellStart"/>
      <w:r w:rsidRPr="004738E8">
        <w:rPr>
          <w:rFonts w:ascii="Times New Roman" w:hAnsi="Times New Roman" w:cs="Times New Roman"/>
          <w:color w:val="000000"/>
          <w:kern w:val="24"/>
          <w:sz w:val="24"/>
          <w:szCs w:val="24"/>
          <w:lang w:val="en-GB"/>
        </w:rPr>
        <w:t>delateralization</w:t>
      </w:r>
      <w:proofErr w:type="spellEnd"/>
      <w:r w:rsidRPr="004738E8">
        <w:rPr>
          <w:rFonts w:ascii="Times New Roman" w:hAnsi="Times New Roman" w:cs="Times New Roman"/>
          <w:color w:val="000000"/>
          <w:kern w:val="24"/>
          <w:sz w:val="24"/>
          <w:szCs w:val="24"/>
          <w:lang w:val="en-GB"/>
        </w:rPr>
        <w:t xml:space="preserve"> is also common in adult phonology just as in the phonology of age 6-7 children. </w:t>
      </w:r>
    </w:p>
    <w:p w14:paraId="0BAAE9FA" w14:textId="77777777" w:rsidR="00404CE9" w:rsidRPr="004738E8" w:rsidRDefault="00404CE9" w:rsidP="00566A1E">
      <w:pPr>
        <w:spacing w:line="240" w:lineRule="auto"/>
        <w:jc w:val="both"/>
        <w:rPr>
          <w:rFonts w:ascii="Times New Roman" w:hAnsi="Times New Roman" w:cs="Times New Roman"/>
          <w:color w:val="000000"/>
          <w:kern w:val="24"/>
          <w:sz w:val="24"/>
          <w:szCs w:val="24"/>
          <w:lang w:val="en-GB"/>
        </w:rPr>
      </w:pPr>
    </w:p>
    <w:p w14:paraId="36DED717" w14:textId="77777777" w:rsidR="00566A1E" w:rsidRPr="004738E8" w:rsidRDefault="00566A1E" w:rsidP="00566A1E">
      <w:pPr>
        <w:spacing w:line="240" w:lineRule="auto"/>
        <w:jc w:val="both"/>
        <w:rPr>
          <w:rFonts w:ascii="Times New Roman" w:hAnsi="Times New Roman" w:cs="Times New Roman"/>
          <w:b/>
          <w:color w:val="000000"/>
          <w:kern w:val="24"/>
          <w:sz w:val="24"/>
          <w:szCs w:val="24"/>
          <w:lang w:val="en-GB"/>
        </w:rPr>
      </w:pPr>
      <w:r w:rsidRPr="004738E8">
        <w:rPr>
          <w:rFonts w:ascii="Times New Roman" w:hAnsi="Times New Roman" w:cs="Times New Roman"/>
          <w:b/>
          <w:color w:val="000000"/>
          <w:kern w:val="24"/>
          <w:sz w:val="24"/>
          <w:szCs w:val="24"/>
          <w:lang w:val="en-GB"/>
        </w:rPr>
        <w:t>5. 2   Syllable Structure Processes in Akan Child Language</w:t>
      </w:r>
    </w:p>
    <w:p w14:paraId="1DEE5AD5"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The acquisition of syllables is an integral part of language development in children. Accordingly, it is said that the acquisition of syllables as a unit in language leads to the formation of formulaic utterances in the course of a child’s language development (Peters, 1983). However, in the view of Clark (1982), syllables are acquired in the order of magnitude and along the lines of the </w:t>
      </w:r>
      <w:r w:rsidRPr="004738E8">
        <w:rPr>
          <w:rFonts w:ascii="Times New Roman" w:hAnsi="Times New Roman" w:cs="Times New Roman"/>
          <w:color w:val="000000"/>
          <w:kern w:val="24"/>
          <w:sz w:val="24"/>
          <w:szCs w:val="24"/>
          <w:lang w:val="en-GB"/>
        </w:rPr>
        <w:lastRenderedPageBreak/>
        <w:t xml:space="preserve">segments attained at each phase of the acquisition process. In light of this, it is plausible that the progression and mastery are dependent on the level of complexity and scope of the syllable of the language in question. Various phonological processes are adopted by the child on the syllable to aid speech and mitigate syllable sophistication. Some of these processes include reduplication, cluster reduction, </w:t>
      </w:r>
      <w:proofErr w:type="spellStart"/>
      <w:r w:rsidRPr="004738E8">
        <w:rPr>
          <w:rFonts w:ascii="Times New Roman" w:hAnsi="Times New Roman" w:cs="Times New Roman"/>
          <w:color w:val="000000"/>
          <w:kern w:val="24"/>
          <w:sz w:val="24"/>
          <w:szCs w:val="24"/>
          <w:lang w:val="en-GB"/>
        </w:rPr>
        <w:t>dimunization</w:t>
      </w:r>
      <w:proofErr w:type="spellEnd"/>
      <w:r w:rsidRPr="004738E8">
        <w:rPr>
          <w:rFonts w:ascii="Times New Roman" w:hAnsi="Times New Roman" w:cs="Times New Roman"/>
          <w:color w:val="000000"/>
          <w:kern w:val="24"/>
          <w:sz w:val="24"/>
          <w:szCs w:val="24"/>
          <w:lang w:val="en-GB"/>
        </w:rPr>
        <w:t xml:space="preserve">, initial consonant deletion, final consonant deletion, epenthesis, syllable deletion, medial consonant deletion, </w:t>
      </w:r>
      <w:proofErr w:type="spellStart"/>
      <w:r w:rsidRPr="004738E8">
        <w:rPr>
          <w:rFonts w:ascii="Times New Roman" w:hAnsi="Times New Roman" w:cs="Times New Roman"/>
          <w:color w:val="000000"/>
          <w:kern w:val="24"/>
          <w:sz w:val="24"/>
          <w:szCs w:val="24"/>
          <w:lang w:val="en-GB"/>
        </w:rPr>
        <w:t>vowelization</w:t>
      </w:r>
      <w:proofErr w:type="spellEnd"/>
      <w:r w:rsidRPr="004738E8">
        <w:rPr>
          <w:rFonts w:ascii="Times New Roman" w:hAnsi="Times New Roman" w:cs="Times New Roman"/>
          <w:color w:val="000000"/>
          <w:kern w:val="24"/>
          <w:sz w:val="24"/>
          <w:szCs w:val="24"/>
          <w:lang w:val="en-GB"/>
        </w:rPr>
        <w:t xml:space="preserve">, among others. </w:t>
      </w:r>
    </w:p>
    <w:p w14:paraId="5C1F702C" w14:textId="55DD4B05"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Akan is known to have simple syllable structures, and as a result, few of these phonological processes are applicable in child language phonology. According to Dolphyne (2006), the basic syllable structure in Akan consists of a V, C, and a CV. This implies that a closed syllable and consonant clusters are non-existing in Akan. This position is reinforced by Kaye (1985), </w:t>
      </w:r>
      <w:r w:rsidR="00EE5E2F">
        <w:rPr>
          <w:rFonts w:ascii="Times New Roman" w:hAnsi="Times New Roman" w:cs="Times New Roman"/>
          <w:color w:val="000000"/>
          <w:kern w:val="24"/>
          <w:sz w:val="24"/>
          <w:szCs w:val="24"/>
          <w:lang w:val="en-GB"/>
        </w:rPr>
        <w:t>XXXX</w:t>
      </w:r>
      <w:r w:rsidRPr="004738E8">
        <w:rPr>
          <w:rFonts w:ascii="Times New Roman" w:hAnsi="Times New Roman" w:cs="Times New Roman"/>
          <w:color w:val="000000"/>
          <w:kern w:val="24"/>
          <w:sz w:val="24"/>
          <w:szCs w:val="24"/>
          <w:lang w:val="en-GB"/>
        </w:rPr>
        <w:t xml:space="preserve"> (2008) with the assertion that any final consonant constitutes an autonomous syllable. Nevertheless, a CCV string in the onset realized as a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seems to contest the non-existence of consonant clusters in Akan. It is out of this contention that </w:t>
      </w:r>
      <w:proofErr w:type="spellStart"/>
      <w:r w:rsidRPr="004738E8">
        <w:rPr>
          <w:rFonts w:ascii="Times New Roman" w:hAnsi="Times New Roman" w:cs="Times New Roman"/>
          <w:color w:val="000000"/>
          <w:kern w:val="24"/>
          <w:sz w:val="24"/>
          <w:szCs w:val="24"/>
          <w:lang w:val="en-GB"/>
        </w:rPr>
        <w:t>Marfo</w:t>
      </w:r>
      <w:proofErr w:type="spellEnd"/>
      <w:r w:rsidRPr="004738E8">
        <w:rPr>
          <w:rFonts w:ascii="Times New Roman" w:hAnsi="Times New Roman" w:cs="Times New Roman"/>
          <w:color w:val="000000"/>
          <w:kern w:val="24"/>
          <w:sz w:val="24"/>
          <w:szCs w:val="24"/>
          <w:lang w:val="en-GB"/>
        </w:rPr>
        <w:t xml:space="preserve"> and </w:t>
      </w:r>
      <w:proofErr w:type="spellStart"/>
      <w:r w:rsidRPr="004738E8">
        <w:rPr>
          <w:rFonts w:ascii="Times New Roman" w:hAnsi="Times New Roman" w:cs="Times New Roman"/>
          <w:color w:val="000000"/>
          <w:kern w:val="24"/>
          <w:sz w:val="24"/>
          <w:szCs w:val="24"/>
          <w:lang w:val="en-GB"/>
        </w:rPr>
        <w:t>Yankson</w:t>
      </w:r>
      <w:proofErr w:type="spellEnd"/>
      <w:r w:rsidRPr="004738E8">
        <w:rPr>
          <w:rFonts w:ascii="Times New Roman" w:hAnsi="Times New Roman" w:cs="Times New Roman"/>
          <w:color w:val="000000"/>
          <w:kern w:val="24"/>
          <w:sz w:val="24"/>
          <w:szCs w:val="24"/>
          <w:lang w:val="en-GB"/>
        </w:rPr>
        <w:t xml:space="preserve"> (2008) clarifies that a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is only a product of two basic CV syllables. Differently put, the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structure in Akan that appears to be contentious is only a phonetic representation of a basic two-syllable string of CV</w:t>
      </w:r>
      <w:r w:rsidRPr="004738E8">
        <w:rPr>
          <w:rFonts w:ascii="Times New Roman" w:hAnsi="Times New Roman" w:cs="Times New Roman"/>
          <w:color w:val="000000"/>
          <w:kern w:val="24"/>
          <w:sz w:val="24"/>
          <w:szCs w:val="24"/>
          <w:vertAlign w:val="subscript"/>
          <w:lang w:val="en-GB"/>
        </w:rPr>
        <w:t>1</w:t>
      </w:r>
      <w:r w:rsidRPr="004738E8">
        <w:rPr>
          <w:rFonts w:ascii="Times New Roman" w:hAnsi="Times New Roman" w:cs="Times New Roman"/>
          <w:color w:val="000000"/>
          <w:kern w:val="24"/>
          <w:sz w:val="24"/>
          <w:szCs w:val="24"/>
          <w:lang w:val="en-GB"/>
        </w:rPr>
        <w:t>rV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xml:space="preserve"> which has been subjected to re-syllabification following a reduction in one of the two syllables. Precisely, in the processing of the input to derive a CrV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there occurs an elision of the vowel in the preceding CV structure. This reduced syllable then constitutes CrV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xml:space="preserve"> with the succeeding </w:t>
      </w:r>
      <w:proofErr w:type="spellStart"/>
      <w:r w:rsidRPr="004738E8">
        <w:rPr>
          <w:rFonts w:ascii="Times New Roman" w:hAnsi="Times New Roman" w:cs="Times New Roman"/>
          <w:color w:val="000000"/>
          <w:kern w:val="24"/>
          <w:sz w:val="24"/>
          <w:szCs w:val="24"/>
          <w:lang w:val="en-GB"/>
        </w:rPr>
        <w:t>rV</w:t>
      </w:r>
      <w:proofErr w:type="spellEnd"/>
      <w:r w:rsidRPr="004738E8">
        <w:rPr>
          <w:rFonts w:ascii="Times New Roman" w:hAnsi="Times New Roman" w:cs="Times New Roman"/>
          <w:color w:val="000000"/>
          <w:kern w:val="24"/>
          <w:sz w:val="24"/>
          <w:szCs w:val="24"/>
          <w:lang w:val="en-GB"/>
        </w:rPr>
        <w:t xml:space="preserve"> structure integrated into the initial CV syllable in phonological representation. From </w:t>
      </w:r>
      <w:proofErr w:type="spellStart"/>
      <w:r w:rsidRPr="004738E8">
        <w:rPr>
          <w:rFonts w:ascii="Times New Roman" w:hAnsi="Times New Roman" w:cs="Times New Roman"/>
          <w:color w:val="000000"/>
          <w:kern w:val="24"/>
          <w:sz w:val="24"/>
          <w:szCs w:val="24"/>
          <w:lang w:val="en-GB"/>
        </w:rPr>
        <w:t>Marfo</w:t>
      </w:r>
      <w:proofErr w:type="spellEnd"/>
      <w:r w:rsidRPr="004738E8">
        <w:rPr>
          <w:rFonts w:ascii="Times New Roman" w:hAnsi="Times New Roman" w:cs="Times New Roman"/>
          <w:color w:val="000000"/>
          <w:kern w:val="24"/>
          <w:sz w:val="24"/>
          <w:szCs w:val="24"/>
          <w:lang w:val="en-GB"/>
        </w:rPr>
        <w:t xml:space="preserve"> &amp; </w:t>
      </w:r>
      <w:proofErr w:type="spellStart"/>
      <w:r w:rsidRPr="004738E8">
        <w:rPr>
          <w:rFonts w:ascii="Times New Roman" w:hAnsi="Times New Roman" w:cs="Times New Roman"/>
          <w:color w:val="000000"/>
          <w:kern w:val="24"/>
          <w:sz w:val="24"/>
          <w:szCs w:val="24"/>
          <w:lang w:val="en-GB"/>
        </w:rPr>
        <w:t>Yankson</w:t>
      </w:r>
      <w:proofErr w:type="spellEnd"/>
      <w:r w:rsidRPr="004738E8">
        <w:rPr>
          <w:rFonts w:ascii="Times New Roman" w:hAnsi="Times New Roman" w:cs="Times New Roman"/>
          <w:color w:val="000000"/>
          <w:kern w:val="24"/>
          <w:sz w:val="24"/>
          <w:szCs w:val="24"/>
          <w:lang w:val="en-GB"/>
        </w:rPr>
        <w:t xml:space="preserve"> (2008) perspective, the derived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structure after the elision of the V</w:t>
      </w:r>
      <w:r w:rsidRPr="004738E8">
        <w:rPr>
          <w:rFonts w:ascii="Times New Roman" w:hAnsi="Times New Roman" w:cs="Times New Roman"/>
          <w:color w:val="000000"/>
          <w:kern w:val="24"/>
          <w:sz w:val="24"/>
          <w:szCs w:val="24"/>
          <w:vertAlign w:val="subscript"/>
          <w:lang w:val="en-GB"/>
        </w:rPr>
        <w:t>1</w:t>
      </w:r>
      <w:r w:rsidRPr="004738E8">
        <w:rPr>
          <w:rFonts w:ascii="Times New Roman" w:hAnsi="Times New Roman" w:cs="Times New Roman"/>
          <w:color w:val="000000"/>
          <w:kern w:val="24"/>
          <w:sz w:val="24"/>
          <w:szCs w:val="24"/>
          <w:lang w:val="en-GB"/>
        </w:rPr>
        <w:t xml:space="preserve"> is then re-syllabified into CrV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xml:space="preserve">. This syllable reduction and re-syllabification is triggered by an economy of speech as stated in </w:t>
      </w:r>
      <w:proofErr w:type="spellStart"/>
      <w:r w:rsidRPr="004738E8">
        <w:rPr>
          <w:rFonts w:ascii="Times New Roman" w:hAnsi="Times New Roman" w:cs="Times New Roman"/>
          <w:color w:val="000000"/>
          <w:kern w:val="24"/>
          <w:sz w:val="24"/>
          <w:szCs w:val="24"/>
          <w:lang w:val="en-GB"/>
        </w:rPr>
        <w:t>Bencivenga</w:t>
      </w:r>
      <w:proofErr w:type="spellEnd"/>
      <w:r w:rsidRPr="004738E8">
        <w:rPr>
          <w:rFonts w:ascii="Times New Roman" w:hAnsi="Times New Roman" w:cs="Times New Roman"/>
          <w:color w:val="000000"/>
          <w:kern w:val="24"/>
          <w:sz w:val="24"/>
          <w:szCs w:val="24"/>
          <w:lang w:val="en-GB"/>
        </w:rPr>
        <w:t xml:space="preserve"> (1987), Bresnan (2001), and it is on this grounds that the CrV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xml:space="preserve"> is a product in phonetic representation than an autonomous basic syllable structure. The input from which it was derived is a C</w:t>
      </w:r>
      <w:r w:rsidRPr="004738E8">
        <w:rPr>
          <w:rFonts w:ascii="Times New Roman" w:hAnsi="Times New Roman" w:cs="Times New Roman"/>
          <w:color w:val="000000"/>
          <w:kern w:val="24"/>
          <w:sz w:val="24"/>
          <w:szCs w:val="24"/>
          <w:vertAlign w:val="subscript"/>
          <w:lang w:val="en-GB"/>
        </w:rPr>
        <w:t>1</w:t>
      </w:r>
      <w:r w:rsidRPr="004738E8">
        <w:rPr>
          <w:rFonts w:ascii="Times New Roman" w:hAnsi="Times New Roman" w:cs="Times New Roman"/>
          <w:color w:val="000000"/>
          <w:kern w:val="24"/>
          <w:sz w:val="24"/>
          <w:szCs w:val="24"/>
          <w:lang w:val="en-GB"/>
        </w:rPr>
        <w:t>V</w:t>
      </w:r>
      <w:r w:rsidRPr="004738E8">
        <w:rPr>
          <w:rFonts w:ascii="Times New Roman" w:hAnsi="Times New Roman" w:cs="Times New Roman"/>
          <w:color w:val="000000"/>
          <w:kern w:val="24"/>
          <w:sz w:val="24"/>
          <w:szCs w:val="24"/>
          <w:vertAlign w:val="subscript"/>
          <w:lang w:val="en-GB"/>
        </w:rPr>
        <w:t>1</w:t>
      </w:r>
      <w:r w:rsidRPr="004738E8">
        <w:rPr>
          <w:rFonts w:ascii="Times New Roman" w:hAnsi="Times New Roman" w:cs="Times New Roman"/>
          <w:color w:val="000000"/>
          <w:kern w:val="24"/>
          <w:sz w:val="24"/>
          <w:szCs w:val="24"/>
          <w:lang w:val="en-GB"/>
        </w:rPr>
        <w:t>C</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xml:space="preserve"> structure that has the V</w:t>
      </w:r>
      <w:r w:rsidRPr="004738E8">
        <w:rPr>
          <w:rFonts w:ascii="Times New Roman" w:hAnsi="Times New Roman" w:cs="Times New Roman"/>
          <w:color w:val="000000"/>
          <w:kern w:val="24"/>
          <w:sz w:val="24"/>
          <w:szCs w:val="24"/>
          <w:vertAlign w:val="subscript"/>
          <w:lang w:val="en-GB"/>
        </w:rPr>
        <w:t>1</w:t>
      </w:r>
      <w:r w:rsidRPr="004738E8">
        <w:rPr>
          <w:rFonts w:ascii="Times New Roman" w:hAnsi="Times New Roman" w:cs="Times New Roman"/>
          <w:color w:val="000000"/>
          <w:kern w:val="24"/>
          <w:sz w:val="24"/>
          <w:szCs w:val="24"/>
          <w:lang w:val="en-GB"/>
        </w:rPr>
        <w:t xml:space="preserve"> elided. </w:t>
      </w:r>
    </w:p>
    <w:p w14:paraId="3D1F3D2C" w14:textId="77777777" w:rsidR="00404CE9" w:rsidRDefault="00566A1E" w:rsidP="00404CE9">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However, in child phonology, the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phonetic representation is further subjected to additional phonological processes to simplify the structure for easy pronunciation. The processes as occurred in child phonology are liquid vocalization (</w:t>
      </w:r>
      <w:proofErr w:type="spellStart"/>
      <w:r w:rsidRPr="004738E8">
        <w:rPr>
          <w:rFonts w:ascii="Times New Roman" w:hAnsi="Times New Roman" w:cs="Times New Roman"/>
          <w:color w:val="000000"/>
          <w:kern w:val="24"/>
          <w:sz w:val="24"/>
          <w:szCs w:val="24"/>
          <w:lang w:val="en-GB"/>
        </w:rPr>
        <w:t>vowelization</w:t>
      </w:r>
      <w:proofErr w:type="spellEnd"/>
      <w:r w:rsidRPr="004738E8">
        <w:rPr>
          <w:rFonts w:ascii="Times New Roman" w:hAnsi="Times New Roman" w:cs="Times New Roman"/>
          <w:color w:val="000000"/>
          <w:kern w:val="24"/>
          <w:sz w:val="24"/>
          <w:szCs w:val="24"/>
          <w:lang w:val="en-GB"/>
        </w:rPr>
        <w:t xml:space="preserve">), epenthesis, reduplication, and deletion to break the surface consonant cluster in the sequence.  These processes are highlighted in the following.     </w:t>
      </w:r>
    </w:p>
    <w:p w14:paraId="727A9E1E" w14:textId="77777777" w:rsidR="00566A1E" w:rsidRPr="004738E8" w:rsidRDefault="00566A1E" w:rsidP="00404CE9">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   </w:t>
      </w:r>
    </w:p>
    <w:p w14:paraId="6510DCA2" w14:textId="77777777" w:rsidR="00566A1E" w:rsidRPr="00404CE9" w:rsidRDefault="00566A1E" w:rsidP="00566A1E">
      <w:pPr>
        <w:spacing w:line="240" w:lineRule="auto"/>
        <w:jc w:val="both"/>
        <w:rPr>
          <w:rFonts w:ascii="Times New Roman" w:hAnsi="Times New Roman" w:cs="Times New Roman"/>
          <w:b/>
          <w:i/>
          <w:color w:val="000000"/>
          <w:kern w:val="24"/>
          <w:sz w:val="24"/>
          <w:szCs w:val="24"/>
          <w:lang w:val="en-GB"/>
        </w:rPr>
      </w:pPr>
      <w:r w:rsidRPr="00404CE9">
        <w:rPr>
          <w:rFonts w:ascii="Times New Roman" w:hAnsi="Times New Roman" w:cs="Times New Roman"/>
          <w:b/>
          <w:i/>
          <w:color w:val="000000"/>
          <w:kern w:val="24"/>
          <w:sz w:val="24"/>
          <w:szCs w:val="24"/>
          <w:lang w:val="en-GB"/>
        </w:rPr>
        <w:t xml:space="preserve">5.2.1   Vocalization of  [r]  in </w:t>
      </w:r>
      <w:proofErr w:type="spellStart"/>
      <w:r w:rsidRPr="00404CE9">
        <w:rPr>
          <w:rFonts w:ascii="Times New Roman" w:hAnsi="Times New Roman" w:cs="Times New Roman"/>
          <w:b/>
          <w:i/>
          <w:color w:val="000000"/>
          <w:kern w:val="24"/>
          <w:sz w:val="24"/>
          <w:szCs w:val="24"/>
          <w:lang w:val="en-GB"/>
        </w:rPr>
        <w:t>CrV</w:t>
      </w:r>
      <w:proofErr w:type="spellEnd"/>
      <w:r w:rsidRPr="00404CE9">
        <w:rPr>
          <w:rFonts w:ascii="Times New Roman" w:hAnsi="Times New Roman" w:cs="Times New Roman"/>
          <w:b/>
          <w:i/>
          <w:color w:val="000000"/>
          <w:kern w:val="24"/>
          <w:sz w:val="24"/>
          <w:szCs w:val="24"/>
          <w:lang w:val="en-GB"/>
        </w:rPr>
        <w:t xml:space="preserve"> Structure in Child Phonology</w:t>
      </w:r>
    </w:p>
    <w:p w14:paraId="52ED16E1"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The phonological process of vocalization is a simplification phenomenon that substitutes a syllabic liquid for a vowel (Pollock 1991). The process is common in child phonology. Language acquisition researchers such as Hyman (1975),  O’Grady, and Sook (2001: 331), among others have concluded that in the acquisition process, vowel sounds are developed earlier than consonants. Amoako (2020) affirms this conclusion in the context of Akan. Thus, vocalization and its popularity in child phonology probably originate from the early acquisition of vowels ahead of consonants especially liquids. The Akan situation of language acquisition and child phonology is not exempted from the frequent vocalization that occurs in other languages. </w:t>
      </w:r>
    </w:p>
    <w:p w14:paraId="6C93A262"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In this regard, vocalization is prevalent in the phonetic realization of a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structure where the liquid [r] occurring word medially is vocalized. The output of this vocalization is the conversion of the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to a CVV sequence in the surface form in child phonology. This breaks the surface </w:t>
      </w:r>
      <w:r w:rsidRPr="004738E8">
        <w:rPr>
          <w:rFonts w:ascii="Times New Roman" w:hAnsi="Times New Roman" w:cs="Times New Roman"/>
          <w:color w:val="000000"/>
          <w:kern w:val="24"/>
          <w:sz w:val="24"/>
          <w:szCs w:val="24"/>
          <w:lang w:val="en-GB"/>
        </w:rPr>
        <w:lastRenderedPageBreak/>
        <w:t xml:space="preserve">consonant cluster and simplifies the string for child articulation. The following examples (7) indicate the occurrence of vocalization in Akan child phonology.      </w:t>
      </w:r>
    </w:p>
    <w:p w14:paraId="76C971F9"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(7)     Input </w:t>
      </w:r>
      <w:r w:rsidRPr="004738E8">
        <w:rPr>
          <w:rFonts w:ascii="Times New Roman" w:hAnsi="Times New Roman" w:cs="Times New Roman"/>
          <w:sz w:val="24"/>
          <w:szCs w:val="24"/>
        </w:rPr>
        <w:tab/>
        <w:t xml:space="preserve">    Adult      Structure       Child Form    </w:t>
      </w:r>
      <w:proofErr w:type="spellStart"/>
      <w:r w:rsidRPr="004738E8">
        <w:rPr>
          <w:rFonts w:ascii="Times New Roman" w:hAnsi="Times New Roman" w:cs="Times New Roman"/>
          <w:sz w:val="24"/>
          <w:szCs w:val="24"/>
        </w:rPr>
        <w:t>Form</w:t>
      </w:r>
      <w:proofErr w:type="spellEnd"/>
      <w:r w:rsidRPr="004738E8">
        <w:rPr>
          <w:rFonts w:ascii="Times New Roman" w:hAnsi="Times New Roman" w:cs="Times New Roman"/>
          <w:sz w:val="24"/>
          <w:szCs w:val="24"/>
        </w:rPr>
        <w:t xml:space="preserve"> Structure  Gloss     Child Age    </w:t>
      </w:r>
    </w:p>
    <w:p w14:paraId="29265EB6"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bɪra</w:t>
      </w:r>
      <w:proofErr w:type="spellEnd"/>
      <w:r w:rsidRPr="004738E8">
        <w:rPr>
          <w:rFonts w:ascii="Times New Roman" w:hAnsi="Times New Roman" w:cs="Times New Roman"/>
          <w:sz w:val="24"/>
          <w:szCs w:val="24"/>
        </w:rPr>
        <w:t xml:space="preserve">          b</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 xml:space="preserve">a            </w:t>
      </w:r>
      <w:proofErr w:type="spellStart"/>
      <w:r w:rsidRPr="004738E8">
        <w:rPr>
          <w:rFonts w:ascii="Times New Roman" w:hAnsi="Times New Roman" w:cs="Times New Roman"/>
          <w:sz w:val="24"/>
          <w:szCs w:val="24"/>
        </w:rPr>
        <w:t>Cr.V</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sz w:val="24"/>
          <w:szCs w:val="24"/>
        </w:rPr>
        <w:t>b</w:t>
      </w:r>
      <w:r w:rsidRPr="004738E8">
        <w:rPr>
          <w:rFonts w:ascii="Times New Roman" w:hAnsi="Times New Roman" w:cs="Times New Roman"/>
          <w:sz w:val="24"/>
          <w:szCs w:val="24"/>
          <w:u w:val="single"/>
        </w:rPr>
        <w:t>ɪ</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CV. V           to come    3yrs 2months </w:t>
      </w:r>
    </w:p>
    <w:p w14:paraId="400C2C55"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pɪra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p</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Cr.V</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t>p</w:t>
      </w:r>
      <w:proofErr w:type="spellStart"/>
      <w:r w:rsidRPr="004738E8">
        <w:rPr>
          <w:rFonts w:ascii="Times New Roman" w:hAnsi="Times New Roman" w:cs="Times New Roman"/>
          <w:sz w:val="24"/>
          <w:szCs w:val="24"/>
          <w:u w:val="single"/>
        </w:rPr>
        <w:t>ɪ</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w:t>
      </w:r>
      <w:r w:rsidRPr="004738E8">
        <w:rPr>
          <w:rFonts w:ascii="Times New Roman" w:hAnsi="Times New Roman" w:cs="Times New Roman"/>
          <w:color w:val="000000"/>
          <w:kern w:val="24"/>
          <w:sz w:val="24"/>
          <w:szCs w:val="24"/>
          <w:lang w:val="en-GB"/>
        </w:rPr>
        <w:t xml:space="preserve">           CV. V           to sweep   3yrs 3months </w:t>
      </w:r>
    </w:p>
    <w:p w14:paraId="2E0D85E8"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tɪra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t</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Cr.V</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t</w:t>
      </w:r>
      <w:r w:rsidRPr="004738E8">
        <w:rPr>
          <w:rFonts w:ascii="Times New Roman" w:hAnsi="Times New Roman" w:cs="Times New Roman"/>
          <w:sz w:val="24"/>
          <w:szCs w:val="24"/>
          <w:u w:val="single"/>
        </w:rPr>
        <w:t>ɪ</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CV. V           to skip      3yrs</w:t>
      </w:r>
    </w:p>
    <w:p w14:paraId="57D6E4A1"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ɔkɪra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ɔk</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V. </w:t>
      </w:r>
      <w:proofErr w:type="spellStart"/>
      <w:r w:rsidRPr="004738E8">
        <w:rPr>
          <w:rFonts w:ascii="Times New Roman" w:hAnsi="Times New Roman" w:cs="Times New Roman"/>
          <w:sz w:val="24"/>
          <w:szCs w:val="24"/>
        </w:rPr>
        <w:t>Cr.V</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ɔk</w:t>
      </w:r>
      <w:r w:rsidRPr="004738E8">
        <w:rPr>
          <w:rFonts w:ascii="Times New Roman" w:hAnsi="Times New Roman" w:cs="Times New Roman"/>
          <w:sz w:val="24"/>
          <w:szCs w:val="24"/>
          <w:u w:val="single"/>
        </w:rPr>
        <w:t>ɪ</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V. CV. V      a cat          2yrs 8months</w:t>
      </w:r>
    </w:p>
    <w:p w14:paraId="6A0DDC09"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ɔbɪrɛ</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ɔb</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ɛ</w:t>
      </w:r>
      <w:proofErr w:type="spellEnd"/>
      <w:r w:rsidRPr="004738E8">
        <w:rPr>
          <w:rFonts w:ascii="Times New Roman" w:hAnsi="Times New Roman" w:cs="Times New Roman"/>
          <w:sz w:val="24"/>
          <w:szCs w:val="24"/>
        </w:rPr>
        <w:t xml:space="preserve">           V. </w:t>
      </w:r>
      <w:proofErr w:type="spellStart"/>
      <w:r w:rsidRPr="004738E8">
        <w:rPr>
          <w:rFonts w:ascii="Times New Roman" w:hAnsi="Times New Roman" w:cs="Times New Roman"/>
          <w:sz w:val="24"/>
          <w:szCs w:val="24"/>
        </w:rPr>
        <w:t>Cr.V</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ɔb</w:t>
      </w:r>
      <w:r w:rsidRPr="004738E8">
        <w:rPr>
          <w:rFonts w:ascii="Times New Roman" w:hAnsi="Times New Roman" w:cs="Times New Roman"/>
          <w:sz w:val="24"/>
          <w:szCs w:val="24"/>
          <w:u w:val="single"/>
        </w:rPr>
        <w:t>ɪ</w:t>
      </w:r>
      <w:r w:rsidRPr="004738E8">
        <w:rPr>
          <w:rFonts w:ascii="Times New Roman" w:hAnsi="Times New Roman" w:cs="Times New Roman"/>
          <w:sz w:val="24"/>
          <w:szCs w:val="24"/>
        </w:rPr>
        <w:t>ɛ</w:t>
      </w:r>
      <w:proofErr w:type="spellEnd"/>
      <w:r w:rsidRPr="004738E8">
        <w:rPr>
          <w:rFonts w:ascii="Times New Roman" w:hAnsi="Times New Roman" w:cs="Times New Roman"/>
          <w:sz w:val="24"/>
          <w:szCs w:val="24"/>
        </w:rPr>
        <w:t xml:space="preserve">          V. CV. V      fatigue      2yrs 9months</w:t>
      </w:r>
    </w:p>
    <w:p w14:paraId="30BF4686"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ɱfɪrama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ɱf</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ama</w:t>
      </w:r>
      <w:proofErr w:type="spellEnd"/>
      <w:r w:rsidRPr="004738E8">
        <w:rPr>
          <w:rFonts w:ascii="Times New Roman" w:hAnsi="Times New Roman" w:cs="Times New Roman"/>
          <w:sz w:val="24"/>
          <w:szCs w:val="24"/>
        </w:rPr>
        <w:t xml:space="preserve">    C. Cr.V.CV     </w:t>
      </w:r>
      <w:proofErr w:type="spellStart"/>
      <w:r w:rsidRPr="004738E8">
        <w:rPr>
          <w:rFonts w:ascii="Times New Roman" w:hAnsi="Times New Roman" w:cs="Times New Roman"/>
          <w:sz w:val="24"/>
          <w:szCs w:val="24"/>
        </w:rPr>
        <w:t>mf</w:t>
      </w:r>
      <w:r w:rsidRPr="004738E8">
        <w:rPr>
          <w:rFonts w:ascii="Times New Roman" w:hAnsi="Times New Roman" w:cs="Times New Roman"/>
          <w:sz w:val="24"/>
          <w:szCs w:val="24"/>
          <w:u w:val="single"/>
        </w:rPr>
        <w:t>ɪ</w:t>
      </w:r>
      <w:r w:rsidRPr="004738E8">
        <w:rPr>
          <w:rFonts w:ascii="Times New Roman" w:hAnsi="Times New Roman" w:cs="Times New Roman"/>
          <w:sz w:val="24"/>
          <w:szCs w:val="24"/>
        </w:rPr>
        <w:t>ama</w:t>
      </w:r>
      <w:proofErr w:type="spellEnd"/>
      <w:r w:rsidRPr="004738E8">
        <w:rPr>
          <w:rFonts w:ascii="Times New Roman" w:hAnsi="Times New Roman" w:cs="Times New Roman"/>
          <w:sz w:val="24"/>
          <w:szCs w:val="24"/>
        </w:rPr>
        <w:t xml:space="preserve">     C. CV.V.CV </w:t>
      </w:r>
      <w:r w:rsidR="00404CE9">
        <w:rPr>
          <w:rFonts w:ascii="Times New Roman" w:hAnsi="Times New Roman" w:cs="Times New Roman"/>
          <w:sz w:val="24"/>
          <w:szCs w:val="24"/>
        </w:rPr>
        <w:t xml:space="preserve"> </w:t>
      </w:r>
      <w:r w:rsidRPr="004738E8">
        <w:rPr>
          <w:rFonts w:ascii="Times New Roman" w:hAnsi="Times New Roman" w:cs="Times New Roman"/>
          <w:sz w:val="24"/>
          <w:szCs w:val="24"/>
        </w:rPr>
        <w:t>air             3yrs 5months</w:t>
      </w:r>
    </w:p>
    <w:p w14:paraId="350142D2"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It is obvious in data (</w:t>
      </w:r>
      <w:r w:rsidR="00404CE9">
        <w:rPr>
          <w:rFonts w:ascii="Times New Roman" w:hAnsi="Times New Roman" w:cs="Times New Roman"/>
          <w:color w:val="000000"/>
          <w:kern w:val="24"/>
          <w:sz w:val="24"/>
          <w:szCs w:val="24"/>
          <w:lang w:val="en-GB"/>
        </w:rPr>
        <w:t>7</w:t>
      </w:r>
      <w:r w:rsidRPr="004738E8">
        <w:rPr>
          <w:rFonts w:ascii="Times New Roman" w:hAnsi="Times New Roman" w:cs="Times New Roman"/>
          <w:color w:val="000000"/>
          <w:kern w:val="24"/>
          <w:sz w:val="24"/>
          <w:szCs w:val="24"/>
          <w:lang w:val="en-GB"/>
        </w:rPr>
        <w:t xml:space="preserve">) that the string of consonant clusters in input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in adult phonetic representation is simplified in child phonology for easy pronunciation. That is, adult phonology begins from the CV.CV as the input while child phonology in imitation of adult form applies to adopt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as the input. Therefore, to reduce the complex /Cr/ consonant cluster in child phonology, the liquid /r/ loses its [+Consonantal] feature and becomes [-Consonantal] through vocalization. The ensuing string is therefore rendered as a CV, which is a very familiar syllable structure in child phonology especially when the consonant in the CV is a stop as in (</w:t>
      </w:r>
      <w:r w:rsidR="00D94563">
        <w:rPr>
          <w:rFonts w:ascii="Times New Roman" w:hAnsi="Times New Roman" w:cs="Times New Roman"/>
          <w:color w:val="000000"/>
          <w:kern w:val="24"/>
          <w:sz w:val="24"/>
          <w:szCs w:val="24"/>
          <w:lang w:val="en-GB"/>
        </w:rPr>
        <w:t>7</w:t>
      </w:r>
      <w:r w:rsidRPr="004738E8">
        <w:rPr>
          <w:rFonts w:ascii="Times New Roman" w:hAnsi="Times New Roman" w:cs="Times New Roman"/>
          <w:color w:val="000000"/>
          <w:kern w:val="24"/>
          <w:sz w:val="24"/>
          <w:szCs w:val="24"/>
          <w:lang w:val="en-GB"/>
        </w:rPr>
        <w:t xml:space="preserve">i- v). </w:t>
      </w:r>
    </w:p>
    <w:p w14:paraId="0C6D385A"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However, examining the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structure from the underlying CV.CV representation as in [</w:t>
      </w:r>
      <w:proofErr w:type="spellStart"/>
      <w:r w:rsidRPr="004738E8">
        <w:rPr>
          <w:rFonts w:ascii="Times New Roman" w:hAnsi="Times New Roman" w:cs="Times New Roman"/>
          <w:sz w:val="24"/>
          <w:szCs w:val="24"/>
        </w:rPr>
        <w:t>bɪra</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sz w:val="24"/>
          <w:szCs w:val="24"/>
        </w:rPr>
        <w:t>pɪra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ɔkɪra</w:t>
      </w:r>
      <w:proofErr w:type="spellEnd"/>
      <w:r w:rsidRPr="004738E8">
        <w:rPr>
          <w:rFonts w:ascii="Times New Roman" w:hAnsi="Times New Roman" w:cs="Times New Roman"/>
          <w:sz w:val="24"/>
          <w:szCs w:val="24"/>
        </w:rPr>
        <w:t xml:space="preserve">] argued in </w:t>
      </w:r>
      <w:proofErr w:type="spellStart"/>
      <w:r w:rsidRPr="004738E8">
        <w:rPr>
          <w:rFonts w:ascii="Times New Roman" w:hAnsi="Times New Roman" w:cs="Times New Roman"/>
          <w:sz w:val="24"/>
          <w:szCs w:val="24"/>
        </w:rPr>
        <w:t>Marfo</w:t>
      </w:r>
      <w:proofErr w:type="spellEnd"/>
      <w:r w:rsidRPr="004738E8">
        <w:rPr>
          <w:rFonts w:ascii="Times New Roman" w:hAnsi="Times New Roman" w:cs="Times New Roman"/>
          <w:sz w:val="24"/>
          <w:szCs w:val="24"/>
        </w:rPr>
        <w:t xml:space="preserve"> &amp; </w:t>
      </w:r>
      <w:proofErr w:type="spellStart"/>
      <w:r w:rsidRPr="004738E8">
        <w:rPr>
          <w:rFonts w:ascii="Times New Roman" w:hAnsi="Times New Roman" w:cs="Times New Roman"/>
          <w:sz w:val="24"/>
          <w:szCs w:val="24"/>
        </w:rPr>
        <w:t>Yankson</w:t>
      </w:r>
      <w:proofErr w:type="spellEnd"/>
      <w:r w:rsidRPr="004738E8">
        <w:rPr>
          <w:rFonts w:ascii="Times New Roman" w:hAnsi="Times New Roman" w:cs="Times New Roman"/>
          <w:sz w:val="24"/>
          <w:szCs w:val="24"/>
        </w:rPr>
        <w:t xml:space="preserve"> (2008), it appears the liquid deletes without a replacement. This perspective is also possible from the level of phonological representation (PR). That is, the other implication is that, unlike in adult phonology, it is rather the underlying intervocalic liquid that is targeted for deletion from the PR to the phonetic form in child phonology.  The effect of both analogies therefore is that syllable deletion is another effective syllable simplification strategy particularly on polysyllabic words in child phonology. Consequently, the phonological process of deletion in Akan child phonology is discussed below.   </w:t>
      </w:r>
      <w:r w:rsidRPr="004738E8">
        <w:rPr>
          <w:rFonts w:ascii="Times New Roman" w:hAnsi="Times New Roman" w:cs="Times New Roman"/>
          <w:color w:val="000000"/>
          <w:kern w:val="24"/>
          <w:sz w:val="24"/>
          <w:szCs w:val="24"/>
          <w:lang w:val="en-GB"/>
        </w:rPr>
        <w:t xml:space="preserve">  </w:t>
      </w:r>
    </w:p>
    <w:p w14:paraId="551781CD" w14:textId="77777777" w:rsidR="00566A1E" w:rsidRPr="00D94563" w:rsidRDefault="00566A1E" w:rsidP="00566A1E">
      <w:pPr>
        <w:spacing w:line="240" w:lineRule="auto"/>
        <w:ind w:left="360"/>
        <w:jc w:val="both"/>
        <w:rPr>
          <w:rFonts w:ascii="Times New Roman" w:hAnsi="Times New Roman" w:cs="Times New Roman"/>
          <w:color w:val="000000"/>
          <w:kern w:val="24"/>
          <w:sz w:val="12"/>
          <w:szCs w:val="24"/>
          <w:lang w:val="en-GB"/>
        </w:rPr>
      </w:pPr>
    </w:p>
    <w:p w14:paraId="01DB7CA7" w14:textId="77777777" w:rsidR="00566A1E" w:rsidRPr="00D94563" w:rsidRDefault="00566A1E" w:rsidP="00566A1E">
      <w:pPr>
        <w:spacing w:line="240" w:lineRule="auto"/>
        <w:jc w:val="both"/>
        <w:rPr>
          <w:rFonts w:ascii="Times New Roman" w:hAnsi="Times New Roman" w:cs="Times New Roman"/>
          <w:b/>
          <w:i/>
          <w:color w:val="000000"/>
          <w:kern w:val="24"/>
          <w:sz w:val="24"/>
          <w:szCs w:val="24"/>
          <w:lang w:val="en-GB"/>
        </w:rPr>
      </w:pPr>
      <w:r w:rsidRPr="00D94563">
        <w:rPr>
          <w:rFonts w:ascii="Times New Roman" w:hAnsi="Times New Roman" w:cs="Times New Roman"/>
          <w:b/>
          <w:i/>
          <w:color w:val="000000"/>
          <w:kern w:val="24"/>
          <w:sz w:val="24"/>
          <w:szCs w:val="24"/>
          <w:lang w:val="en-GB"/>
        </w:rPr>
        <w:t>5.2.2   Syllable Deletion in Child Phonology</w:t>
      </w:r>
    </w:p>
    <w:p w14:paraId="5C49CAB7"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Aside from vocalization, another pervasive phonological process in child phonology is the deletion of an entire syllable unit. The most commonly affected unit is the weak syllable in polysyllabic words. The deletion is either to get rid of the challenging part or to truncate an extensive lexical item for easy pronunciation. The deletion of a weak syllable fewer impacts the structure of the lexical item. In Akan, the weak syllable is likely an initial syllabic consonant or a final syllabic consonant. Again, it could also be an initial or final vowel as well. Ingram (2008) accounting for the reasons for a syllable truncation, states that a syllable could be deleted because a constituent of that syllable is underdeveloped or non-exiting in the phonology of the child. It is either of the aforementioned reasons that enforce syllable deletion in child phonology as illustrated in the example (8) below.    </w:t>
      </w:r>
    </w:p>
    <w:p w14:paraId="15F2A33B" w14:textId="77777777" w:rsidR="00D94563" w:rsidRDefault="00D94563" w:rsidP="00566A1E">
      <w:pPr>
        <w:spacing w:line="240" w:lineRule="auto"/>
        <w:jc w:val="both"/>
        <w:rPr>
          <w:rFonts w:ascii="Times New Roman" w:hAnsi="Times New Roman" w:cs="Times New Roman"/>
          <w:sz w:val="24"/>
          <w:szCs w:val="24"/>
        </w:rPr>
      </w:pPr>
    </w:p>
    <w:p w14:paraId="186CC343"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(8)      Adult Form    Syllable Structure  Child Form  Syllable S.  Gloss           Child Age  </w:t>
      </w:r>
    </w:p>
    <w:p w14:paraId="1F8B96FE"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m</w:t>
      </w:r>
      <w:r w:rsidRPr="004738E8">
        <w:rPr>
          <w:rFonts w:ascii="Times New Roman" w:hAnsi="Times New Roman" w:cs="Times New Roman"/>
          <w:sz w:val="24"/>
          <w:szCs w:val="24"/>
        </w:rPr>
        <w:t>mi</w:t>
      </w:r>
      <w:r w:rsidRPr="004738E8">
        <w:rPr>
          <w:rFonts w:ascii="Times New Roman" w:hAnsi="Times New Roman" w:cs="Times New Roman"/>
          <w:sz w:val="24"/>
          <w:szCs w:val="24"/>
          <w:u w:val="thick"/>
        </w:rPr>
        <w:t>ri</w:t>
      </w:r>
      <w:r w:rsidRPr="004738E8">
        <w:rPr>
          <w:rFonts w:ascii="Times New Roman" w:hAnsi="Times New Roman" w:cs="Times New Roman"/>
          <w:sz w:val="24"/>
          <w:szCs w:val="24"/>
        </w:rPr>
        <w:t>ka</w:t>
      </w:r>
      <w:proofErr w:type="spellEnd"/>
      <w:r w:rsidRPr="004738E8">
        <w:rPr>
          <w:rFonts w:ascii="Times New Roman" w:hAnsi="Times New Roman" w:cs="Times New Roman"/>
          <w:sz w:val="24"/>
          <w:szCs w:val="24"/>
        </w:rPr>
        <w:t xml:space="preserve">       C.CV.CV.CV</w:t>
      </w:r>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sz w:val="24"/>
          <w:szCs w:val="24"/>
        </w:rPr>
        <w:t>mita</w:t>
      </w:r>
      <w:proofErr w:type="spellEnd"/>
      <w:r w:rsidRPr="004738E8">
        <w:rPr>
          <w:rFonts w:ascii="Times New Roman" w:hAnsi="Times New Roman" w:cs="Times New Roman"/>
          <w:sz w:val="24"/>
          <w:szCs w:val="24"/>
        </w:rPr>
        <w:t xml:space="preserve">        CV.V.CV    to run             2yrs 7months</w:t>
      </w:r>
    </w:p>
    <w:p w14:paraId="492C43D9"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ahu</w:t>
      </w:r>
      <w:r w:rsidRPr="004738E8">
        <w:rPr>
          <w:rFonts w:ascii="Times New Roman" w:hAnsi="Times New Roman" w:cs="Times New Roman"/>
          <w:sz w:val="24"/>
          <w:szCs w:val="24"/>
          <w:u w:val="thick"/>
        </w:rPr>
        <w:t>ru</w:t>
      </w:r>
      <w:r w:rsidRPr="004738E8">
        <w:rPr>
          <w:rFonts w:ascii="Times New Roman" w:hAnsi="Times New Roman" w:cs="Times New Roman"/>
          <w:sz w:val="24"/>
          <w:szCs w:val="24"/>
        </w:rPr>
        <w:t>si</w:t>
      </w:r>
      <w:proofErr w:type="spellEnd"/>
      <w:r w:rsidRPr="004738E8">
        <w:rPr>
          <w:rFonts w:ascii="Times New Roman" w:hAnsi="Times New Roman" w:cs="Times New Roman"/>
          <w:sz w:val="24"/>
          <w:szCs w:val="24"/>
        </w:rPr>
        <w:t xml:space="preserve">         V.CV.CV.CV           </w:t>
      </w:r>
      <w:proofErr w:type="spellStart"/>
      <w:r w:rsidRPr="004738E8">
        <w:rPr>
          <w:rFonts w:ascii="Times New Roman" w:hAnsi="Times New Roman" w:cs="Times New Roman"/>
          <w:sz w:val="24"/>
          <w:szCs w:val="24"/>
        </w:rPr>
        <w:t>ahuti</w:t>
      </w:r>
      <w:proofErr w:type="spellEnd"/>
      <w:r w:rsidRPr="004738E8">
        <w:rPr>
          <w:rFonts w:ascii="Times New Roman" w:hAnsi="Times New Roman" w:cs="Times New Roman"/>
          <w:sz w:val="24"/>
          <w:szCs w:val="24"/>
        </w:rPr>
        <w:t xml:space="preserve">        V.CV.CV    jubilation       3yrs 1month</w:t>
      </w:r>
    </w:p>
    <w:p w14:paraId="4233B0CD"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adu</w:t>
      </w:r>
      <w:r w:rsidRPr="004738E8">
        <w:rPr>
          <w:rFonts w:ascii="Times New Roman" w:hAnsi="Times New Roman" w:cs="Times New Roman"/>
          <w:sz w:val="24"/>
          <w:szCs w:val="24"/>
          <w:u w:val="thick"/>
        </w:rPr>
        <w:t>ro</w:t>
      </w:r>
      <w:proofErr w:type="spellEnd"/>
      <w:r w:rsidRPr="004738E8">
        <w:rPr>
          <w:rFonts w:ascii="Times New Roman" w:hAnsi="Times New Roman" w:cs="Times New Roman"/>
          <w:sz w:val="24"/>
          <w:szCs w:val="24"/>
        </w:rPr>
        <w:t xml:space="preserve">            V.CV. CV                </w:t>
      </w:r>
      <w:proofErr w:type="spellStart"/>
      <w:r w:rsidRPr="004738E8">
        <w:rPr>
          <w:rFonts w:ascii="Times New Roman" w:hAnsi="Times New Roman" w:cs="Times New Roman"/>
          <w:sz w:val="24"/>
          <w:szCs w:val="24"/>
        </w:rPr>
        <w:t>edu</w:t>
      </w:r>
      <w:proofErr w:type="spellEnd"/>
      <w:r w:rsidRPr="004738E8">
        <w:rPr>
          <w:rFonts w:ascii="Times New Roman" w:hAnsi="Times New Roman" w:cs="Times New Roman"/>
          <w:sz w:val="24"/>
          <w:szCs w:val="24"/>
        </w:rPr>
        <w:t xml:space="preserve">          V.CV           medicine       2yrs 4months</w:t>
      </w:r>
    </w:p>
    <w:p w14:paraId="54128190"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lastRenderedPageBreak/>
        <w:t>pa</w:t>
      </w:r>
      <w:r w:rsidRPr="004738E8">
        <w:rPr>
          <w:rFonts w:ascii="Times New Roman" w:hAnsi="Times New Roman" w:cs="Times New Roman"/>
          <w:sz w:val="24"/>
          <w:szCs w:val="24"/>
        </w:rPr>
        <w:t>anʊʊ</w:t>
      </w:r>
      <w:proofErr w:type="spellEnd"/>
      <w:r w:rsidRPr="004738E8">
        <w:rPr>
          <w:rFonts w:ascii="Times New Roman" w:hAnsi="Times New Roman" w:cs="Times New Roman"/>
          <w:sz w:val="24"/>
          <w:szCs w:val="24"/>
        </w:rPr>
        <w:t xml:space="preserve">         CV.V.CV. V            </w:t>
      </w:r>
      <w:proofErr w:type="spellStart"/>
      <w:r w:rsidRPr="004738E8">
        <w:rPr>
          <w:rFonts w:ascii="Times New Roman" w:hAnsi="Times New Roman" w:cs="Times New Roman"/>
          <w:sz w:val="24"/>
          <w:szCs w:val="24"/>
        </w:rPr>
        <w:t>anʊʊ</w:t>
      </w:r>
      <w:proofErr w:type="spellEnd"/>
      <w:r w:rsidRPr="004738E8">
        <w:rPr>
          <w:rFonts w:ascii="Times New Roman" w:hAnsi="Times New Roman" w:cs="Times New Roman"/>
          <w:sz w:val="24"/>
          <w:szCs w:val="24"/>
        </w:rPr>
        <w:t xml:space="preserve">        V.CV.V       bread             2yrs 6months</w:t>
      </w:r>
    </w:p>
    <w:p w14:paraId="65014A07"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m</w:t>
      </w:r>
      <w:r w:rsidRPr="004738E8">
        <w:rPr>
          <w:rFonts w:ascii="Times New Roman" w:hAnsi="Times New Roman" w:cs="Times New Roman"/>
          <w:sz w:val="24"/>
          <w:szCs w:val="24"/>
        </w:rPr>
        <w:t>pabʊa</w:t>
      </w:r>
      <w:proofErr w:type="spellEnd"/>
      <w:r w:rsidRPr="004738E8">
        <w:rPr>
          <w:rFonts w:ascii="Times New Roman" w:hAnsi="Times New Roman" w:cs="Times New Roman"/>
          <w:sz w:val="24"/>
          <w:szCs w:val="24"/>
        </w:rPr>
        <w:t xml:space="preserve">        C. CV.CV.V             </w:t>
      </w:r>
      <w:proofErr w:type="spellStart"/>
      <w:r w:rsidRPr="004738E8">
        <w:rPr>
          <w:rFonts w:ascii="Times New Roman" w:hAnsi="Times New Roman" w:cs="Times New Roman"/>
          <w:sz w:val="24"/>
          <w:szCs w:val="24"/>
        </w:rPr>
        <w:t>pabʊa</w:t>
      </w:r>
      <w:proofErr w:type="spellEnd"/>
      <w:r w:rsidRPr="004738E8">
        <w:rPr>
          <w:rFonts w:ascii="Times New Roman" w:hAnsi="Times New Roman" w:cs="Times New Roman"/>
          <w:sz w:val="24"/>
          <w:szCs w:val="24"/>
        </w:rPr>
        <w:t xml:space="preserve">      CV.CV.V    footwear        3yrs 3months</w:t>
      </w:r>
    </w:p>
    <w:p w14:paraId="7D81CAC7"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ɔk</w:t>
      </w:r>
      <w:r w:rsidRPr="004738E8">
        <w:rPr>
          <w:rFonts w:ascii="Times New Roman" w:hAnsi="Times New Roman" w:cs="Times New Roman"/>
          <w:sz w:val="24"/>
          <w:szCs w:val="24"/>
        </w:rPr>
        <w:t>ɔm</w:t>
      </w:r>
      <w:proofErr w:type="spellEnd"/>
      <w:r w:rsidRPr="004738E8">
        <w:rPr>
          <w:rFonts w:ascii="Times New Roman" w:hAnsi="Times New Roman" w:cs="Times New Roman"/>
          <w:sz w:val="24"/>
          <w:szCs w:val="24"/>
        </w:rPr>
        <w:t xml:space="preserve">            V.CV. C                   </w:t>
      </w:r>
      <w:proofErr w:type="spellStart"/>
      <w:r w:rsidRPr="004738E8">
        <w:rPr>
          <w:rFonts w:ascii="Times New Roman" w:hAnsi="Times New Roman" w:cs="Times New Roman"/>
          <w:sz w:val="24"/>
          <w:szCs w:val="24"/>
        </w:rPr>
        <w:t>ɔm</w:t>
      </w:r>
      <w:proofErr w:type="spellEnd"/>
      <w:r w:rsidRPr="004738E8">
        <w:rPr>
          <w:rFonts w:ascii="Times New Roman" w:hAnsi="Times New Roman" w:cs="Times New Roman"/>
          <w:sz w:val="24"/>
          <w:szCs w:val="24"/>
        </w:rPr>
        <w:t xml:space="preserve">            V.C              hunger           2yrs 3months</w:t>
      </w:r>
    </w:p>
    <w:p w14:paraId="774D2522" w14:textId="77777777" w:rsidR="00566A1E" w:rsidRPr="004738E8" w:rsidRDefault="00566A1E" w:rsidP="00566A1E">
      <w:pPr>
        <w:spacing w:line="240" w:lineRule="auto"/>
        <w:ind w:left="60"/>
        <w:jc w:val="both"/>
        <w:rPr>
          <w:rFonts w:ascii="Times New Roman" w:hAnsi="Times New Roman" w:cs="Times New Roman"/>
          <w:sz w:val="24"/>
          <w:szCs w:val="24"/>
        </w:rPr>
      </w:pPr>
      <w:r w:rsidRPr="004738E8">
        <w:rPr>
          <w:rFonts w:ascii="Times New Roman" w:hAnsi="Times New Roman" w:cs="Times New Roman"/>
          <w:sz w:val="24"/>
          <w:szCs w:val="24"/>
        </w:rPr>
        <w:t>The data above illustrates the point that polysyllabic words are often simplified through the deletion of difficult syllables. The syllable to be deleted has no fixed position. For instance, in example (8i), the initial nasal syllable [m] together with the medial syllable [</w:t>
      </w:r>
      <w:proofErr w:type="spellStart"/>
      <w:r w:rsidRPr="004738E8">
        <w:rPr>
          <w:rFonts w:ascii="Times New Roman" w:hAnsi="Times New Roman" w:cs="Times New Roman"/>
          <w:sz w:val="24"/>
          <w:szCs w:val="24"/>
        </w:rPr>
        <w:t>ri</w:t>
      </w:r>
      <w:proofErr w:type="spellEnd"/>
      <w:r w:rsidRPr="004738E8">
        <w:rPr>
          <w:rFonts w:ascii="Times New Roman" w:hAnsi="Times New Roman" w:cs="Times New Roman"/>
          <w:sz w:val="24"/>
          <w:szCs w:val="24"/>
        </w:rPr>
        <w:t>] are deleted to shorten the word for easy articulation. The initial syllable is probably deleted to break down the fictitious consonant cluster as in example (</w:t>
      </w:r>
      <w:r w:rsidR="00D94563">
        <w:rPr>
          <w:rFonts w:ascii="Times New Roman" w:hAnsi="Times New Roman" w:cs="Times New Roman"/>
          <w:sz w:val="24"/>
          <w:szCs w:val="24"/>
        </w:rPr>
        <w:t>8</w:t>
      </w:r>
      <w:r w:rsidRPr="004738E8">
        <w:rPr>
          <w:rFonts w:ascii="Times New Roman" w:hAnsi="Times New Roman" w:cs="Times New Roman"/>
          <w:sz w:val="24"/>
          <w:szCs w:val="24"/>
        </w:rPr>
        <w:t xml:space="preserve">v).  But the deletion of the medial syllable and the final syllable in example (8i-iii, vi) is likely due to the gestural complexity in articulating the alveolar [r] and the velar [k].  In this regard, [k] and [s] are replaced with [t] as in (8i, ii) and [p] for [f ] in (8v). In a nutshell, simplification through syllable deletion and substitution enhances production in child phonology. </w:t>
      </w:r>
    </w:p>
    <w:p w14:paraId="65967878" w14:textId="77777777" w:rsidR="00566A1E" w:rsidRPr="00D94563" w:rsidRDefault="00566A1E" w:rsidP="00566A1E">
      <w:pPr>
        <w:spacing w:line="240" w:lineRule="auto"/>
        <w:jc w:val="both"/>
        <w:rPr>
          <w:rFonts w:ascii="Times New Roman" w:hAnsi="Times New Roman" w:cs="Times New Roman"/>
          <w:sz w:val="10"/>
          <w:szCs w:val="24"/>
        </w:rPr>
      </w:pPr>
    </w:p>
    <w:p w14:paraId="58987BD1" w14:textId="77777777" w:rsidR="00566A1E" w:rsidRPr="00D94563" w:rsidRDefault="00566A1E" w:rsidP="00566A1E">
      <w:pPr>
        <w:spacing w:line="240" w:lineRule="auto"/>
        <w:jc w:val="both"/>
        <w:rPr>
          <w:rFonts w:ascii="Times New Roman" w:hAnsi="Times New Roman" w:cs="Times New Roman"/>
          <w:b/>
          <w:i/>
          <w:sz w:val="24"/>
          <w:szCs w:val="24"/>
        </w:rPr>
      </w:pPr>
      <w:r w:rsidRPr="00D94563">
        <w:rPr>
          <w:rFonts w:ascii="Times New Roman" w:hAnsi="Times New Roman" w:cs="Times New Roman"/>
          <w:b/>
          <w:i/>
          <w:sz w:val="24"/>
          <w:szCs w:val="24"/>
        </w:rPr>
        <w:t xml:space="preserve">5.2.3 Reduplication in Akan Child Phonology    </w:t>
      </w:r>
    </w:p>
    <w:p w14:paraId="6CD2F42A" w14:textId="77777777" w:rsidR="00566A1E" w:rsidRPr="004738E8" w:rsidRDefault="00566A1E" w:rsidP="00566A1E">
      <w:pPr>
        <w:spacing w:line="240" w:lineRule="auto"/>
        <w:ind w:left="60"/>
        <w:jc w:val="both"/>
        <w:rPr>
          <w:rFonts w:ascii="Times New Roman" w:hAnsi="Times New Roman" w:cs="Times New Roman"/>
          <w:sz w:val="24"/>
          <w:szCs w:val="24"/>
        </w:rPr>
      </w:pPr>
      <w:r w:rsidRPr="004738E8">
        <w:rPr>
          <w:rFonts w:ascii="Times New Roman" w:hAnsi="Times New Roman" w:cs="Times New Roman"/>
          <w:sz w:val="24"/>
          <w:szCs w:val="24"/>
        </w:rPr>
        <w:t xml:space="preserve">In addition to the above simplification processes, reduplication is also another mitigation strategy through which children replace sophisticated syllables or units in a word with a relatively easier and convenient part of the base. The repeated unit or the reduplicant (RED) is usually a complete or partial copy of an existing base. In other words, reduplication in child phonology repeats part or a whole of a base as a replacement for a complex syllable or unit. Reduplication in child language encompasses deletion because it deletes and replaces by copying a part or a whole of the base to replace the vacuum created. The aim is to avoid the challenging unit in the base. The repeated part of the base is in a sense a substitute for the deleted sophisticated portion. Thus, reduplication in child language is not a morphological process to derive new words but a simplification strategy. With respect to the direction of reduplication in child language, there is a tendency that the copying and subsequent repetition could be progressive or regressive depending on where the child finds a convenient unit. That is, the reduplicant can be copied either from the right to the left or from the left to the right of the base. Though reduplication as a simplification strategy in Akan child phonology is sporadic and not pervasive as a substitution. Example (9) below shows the said process.      </w:t>
      </w:r>
    </w:p>
    <w:p w14:paraId="73EDD708"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(9)     Adult Form   Syllable S</w:t>
      </w:r>
      <w:r w:rsidR="00D94563">
        <w:rPr>
          <w:rFonts w:ascii="Times New Roman" w:hAnsi="Times New Roman" w:cs="Times New Roman"/>
          <w:sz w:val="24"/>
          <w:szCs w:val="24"/>
        </w:rPr>
        <w:tab/>
      </w:r>
      <w:r w:rsidR="00D94563">
        <w:rPr>
          <w:rFonts w:ascii="Times New Roman" w:hAnsi="Times New Roman" w:cs="Times New Roman"/>
          <w:sz w:val="24"/>
          <w:szCs w:val="24"/>
        </w:rPr>
        <w:tab/>
        <w:t>C</w:t>
      </w:r>
      <w:r w:rsidRPr="004738E8">
        <w:rPr>
          <w:rFonts w:ascii="Times New Roman" w:hAnsi="Times New Roman" w:cs="Times New Roman"/>
          <w:sz w:val="24"/>
          <w:szCs w:val="24"/>
        </w:rPr>
        <w:t xml:space="preserve">hild Form   Syllable S.       Gloss                   Child Age    </w:t>
      </w:r>
    </w:p>
    <w:p w14:paraId="065F3DC7" w14:textId="77777777" w:rsidR="00566A1E" w:rsidRPr="004738E8" w:rsidRDefault="00566A1E" w:rsidP="00566A1E">
      <w:pPr>
        <w:pStyle w:val="ListParagraph"/>
        <w:numPr>
          <w:ilvl w:val="0"/>
          <w:numId w:val="21"/>
        </w:numPr>
        <w:spacing w:line="240" w:lineRule="auto"/>
        <w:ind w:left="540" w:hanging="480"/>
        <w:jc w:val="both"/>
        <w:rPr>
          <w:rFonts w:ascii="Times New Roman" w:hAnsi="Times New Roman" w:cs="Times New Roman"/>
          <w:sz w:val="24"/>
          <w:szCs w:val="24"/>
        </w:rPr>
      </w:pPr>
      <w:proofErr w:type="spellStart"/>
      <w:r w:rsidRPr="004738E8">
        <w:rPr>
          <w:rFonts w:ascii="Times New Roman" w:hAnsi="Times New Roman" w:cs="Times New Roman"/>
          <w:sz w:val="24"/>
          <w:szCs w:val="24"/>
        </w:rPr>
        <w:t>ɔkra</w:t>
      </w:r>
      <w:r w:rsidRPr="004738E8">
        <w:rPr>
          <w:rFonts w:ascii="Times New Roman" w:hAnsi="Times New Roman" w:cs="Times New Roman"/>
          <w:sz w:val="24"/>
          <w:szCs w:val="24"/>
          <w:u w:val="thick"/>
        </w:rPr>
        <w:t>maɪ</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V.CrV.CV.V</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sz w:val="24"/>
          <w:szCs w:val="24"/>
        </w:rPr>
        <w:t>maɪmaɪ</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sz w:val="24"/>
          <w:szCs w:val="24"/>
        </w:rPr>
        <w:t xml:space="preserve">     CV.V.CV.V        a dog                  3-2months</w:t>
      </w:r>
    </w:p>
    <w:p w14:paraId="0ED1B61D" w14:textId="77777777" w:rsidR="00566A1E" w:rsidRPr="004738E8" w:rsidRDefault="00566A1E" w:rsidP="00566A1E">
      <w:pPr>
        <w:pStyle w:val="ListParagraph"/>
        <w:numPr>
          <w:ilvl w:val="0"/>
          <w:numId w:val="21"/>
        </w:numPr>
        <w:spacing w:line="240" w:lineRule="auto"/>
        <w:ind w:left="540" w:hanging="540"/>
        <w:jc w:val="both"/>
        <w:rPr>
          <w:rFonts w:ascii="Times New Roman" w:hAnsi="Times New Roman" w:cs="Times New Roman"/>
          <w:sz w:val="24"/>
          <w:szCs w:val="24"/>
        </w:rPr>
      </w:pPr>
      <w:proofErr w:type="spellStart"/>
      <w:r w:rsidRPr="004738E8">
        <w:rPr>
          <w:rFonts w:ascii="Times New Roman" w:hAnsi="Times New Roman" w:cs="Times New Roman"/>
          <w:sz w:val="24"/>
          <w:szCs w:val="24"/>
        </w:rPr>
        <w:t>kra</w:t>
      </w:r>
      <w:r w:rsidRPr="004738E8">
        <w:rPr>
          <w:rFonts w:ascii="Times New Roman" w:hAnsi="Times New Roman" w:cs="Times New Roman"/>
          <w:sz w:val="24"/>
          <w:szCs w:val="24"/>
          <w:u w:val="thick"/>
        </w:rPr>
        <w:t>taa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CrV.CV.V</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taataa</w:t>
      </w:r>
      <w:proofErr w:type="spellEnd"/>
      <w:r w:rsidRPr="004738E8">
        <w:rPr>
          <w:rFonts w:ascii="Times New Roman" w:hAnsi="Times New Roman" w:cs="Times New Roman"/>
          <w:sz w:val="24"/>
          <w:szCs w:val="24"/>
        </w:rPr>
        <w:t xml:space="preserve">          CV.V.CV.V        a sheet     </w:t>
      </w:r>
      <w:r w:rsidRPr="004738E8">
        <w:rPr>
          <w:rFonts w:ascii="Times New Roman" w:hAnsi="Times New Roman" w:cs="Times New Roman"/>
          <w:sz w:val="24"/>
          <w:szCs w:val="24"/>
        </w:rPr>
        <w:tab/>
        <w:t xml:space="preserve"> 2-5months</w:t>
      </w:r>
    </w:p>
    <w:p w14:paraId="1E444091" w14:textId="77777777" w:rsidR="00566A1E" w:rsidRPr="004738E8" w:rsidRDefault="00566A1E" w:rsidP="00566A1E">
      <w:pPr>
        <w:pStyle w:val="ListParagraph"/>
        <w:numPr>
          <w:ilvl w:val="0"/>
          <w:numId w:val="21"/>
        </w:numPr>
        <w:tabs>
          <w:tab w:val="left" w:pos="630"/>
        </w:tabs>
        <w:spacing w:line="240" w:lineRule="auto"/>
        <w:ind w:left="540" w:hanging="540"/>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abɛn</w:t>
      </w:r>
      <w:r w:rsidRPr="004738E8">
        <w:rPr>
          <w:rFonts w:ascii="Times New Roman" w:hAnsi="Times New Roman" w:cs="Times New Roman"/>
          <w:sz w:val="24"/>
          <w:szCs w:val="24"/>
        </w:rPr>
        <w:t>kwaɪ</w:t>
      </w:r>
      <w:proofErr w:type="spellEnd"/>
      <w:r w:rsidRPr="004738E8">
        <w:rPr>
          <w:rFonts w:ascii="Times New Roman" w:hAnsi="Times New Roman" w:cs="Times New Roman"/>
          <w:sz w:val="24"/>
          <w:szCs w:val="24"/>
        </w:rPr>
        <w:t xml:space="preserve">      V.CV.C.CV.V    </w:t>
      </w:r>
      <w:r w:rsidR="00D94563">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abɛnbɛn</w:t>
      </w:r>
      <w:proofErr w:type="spellEnd"/>
      <w:r w:rsidRPr="004738E8">
        <w:rPr>
          <w:rFonts w:ascii="Times New Roman" w:hAnsi="Times New Roman" w:cs="Times New Roman"/>
          <w:sz w:val="24"/>
          <w:szCs w:val="24"/>
        </w:rPr>
        <w:t xml:space="preserve">     V.CV.C.CV.C     </w:t>
      </w:r>
      <w:proofErr w:type="spellStart"/>
      <w:r w:rsidRPr="004738E8">
        <w:rPr>
          <w:rFonts w:ascii="Times New Roman" w:hAnsi="Times New Roman" w:cs="Times New Roman"/>
          <w:sz w:val="24"/>
          <w:szCs w:val="24"/>
        </w:rPr>
        <w:t>palmnut</w:t>
      </w:r>
      <w:proofErr w:type="spellEnd"/>
      <w:r w:rsidRPr="004738E8">
        <w:rPr>
          <w:rFonts w:ascii="Times New Roman" w:hAnsi="Times New Roman" w:cs="Times New Roman"/>
          <w:sz w:val="24"/>
          <w:szCs w:val="24"/>
        </w:rPr>
        <w:t xml:space="preserve"> soup     2-10months</w:t>
      </w:r>
    </w:p>
    <w:p w14:paraId="3B6DBFD6" w14:textId="77777777" w:rsidR="00566A1E" w:rsidRPr="004738E8" w:rsidRDefault="00566A1E" w:rsidP="00566A1E">
      <w:pPr>
        <w:pStyle w:val="ListParagraph"/>
        <w:numPr>
          <w:ilvl w:val="0"/>
          <w:numId w:val="21"/>
        </w:numPr>
        <w:spacing w:line="240" w:lineRule="auto"/>
        <w:ind w:left="540" w:hanging="540"/>
        <w:jc w:val="both"/>
        <w:rPr>
          <w:rFonts w:ascii="Times New Roman" w:hAnsi="Times New Roman" w:cs="Times New Roman"/>
          <w:sz w:val="24"/>
          <w:szCs w:val="24"/>
        </w:rPr>
      </w:pPr>
      <w:proofErr w:type="spellStart"/>
      <w:r w:rsidRPr="004738E8">
        <w:rPr>
          <w:rFonts w:ascii="Times New Roman" w:hAnsi="Times New Roman" w:cs="Times New Roman"/>
          <w:color w:val="000000"/>
          <w:kern w:val="24"/>
          <w:sz w:val="24"/>
          <w:szCs w:val="24"/>
          <w:lang w:val="en-GB"/>
        </w:rPr>
        <w:t>ʨire</w:t>
      </w:r>
      <w:r w:rsidRPr="004738E8">
        <w:rPr>
          <w:rFonts w:ascii="Times New Roman" w:hAnsi="Times New Roman" w:cs="Times New Roman"/>
          <w:color w:val="000000"/>
          <w:kern w:val="24"/>
          <w:sz w:val="24"/>
          <w:szCs w:val="24"/>
          <w:u w:val="thick"/>
          <w:lang w:val="en-GB"/>
        </w:rPr>
        <w:t>fua</w:t>
      </w:r>
      <w:proofErr w:type="spellEnd"/>
      <w:r w:rsidRPr="004738E8">
        <w:rPr>
          <w:rFonts w:ascii="Times New Roman" w:hAnsi="Times New Roman" w:cs="Times New Roman"/>
          <w:color w:val="000000"/>
          <w:kern w:val="24"/>
          <w:sz w:val="24"/>
          <w:szCs w:val="24"/>
          <w:lang w:val="en-GB"/>
        </w:rPr>
        <w:t xml:space="preserve">         CV.CV.CV.V       </w:t>
      </w:r>
      <w:r w:rsidR="00D94563">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fuefua</w:t>
      </w:r>
      <w:proofErr w:type="spellEnd"/>
      <w:r w:rsidRPr="004738E8">
        <w:rPr>
          <w:rFonts w:ascii="Times New Roman" w:hAnsi="Times New Roman" w:cs="Times New Roman"/>
          <w:color w:val="000000"/>
          <w:kern w:val="24"/>
          <w:sz w:val="24"/>
          <w:szCs w:val="24"/>
          <w:lang w:val="en-GB"/>
        </w:rPr>
        <w:t xml:space="preserve">       </w:t>
      </w:r>
      <w:r w:rsidR="00D94563">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CV.V.CV.CV      </w:t>
      </w:r>
      <w:r w:rsidR="00D94563">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an egg</w:t>
      </w:r>
      <w:r w:rsidRPr="004738E8">
        <w:rPr>
          <w:rFonts w:ascii="Times New Roman" w:hAnsi="Times New Roman" w:cs="Times New Roman"/>
          <w:sz w:val="24"/>
          <w:szCs w:val="24"/>
        </w:rPr>
        <w:t xml:space="preserve">                3-11months</w:t>
      </w:r>
    </w:p>
    <w:p w14:paraId="7C654151" w14:textId="77777777" w:rsidR="00566A1E" w:rsidRPr="004738E8" w:rsidRDefault="00566A1E" w:rsidP="00566A1E">
      <w:pPr>
        <w:pStyle w:val="ListParagraph"/>
        <w:numPr>
          <w:ilvl w:val="0"/>
          <w:numId w:val="21"/>
        </w:numPr>
        <w:spacing w:line="240" w:lineRule="auto"/>
        <w:ind w:left="540" w:hanging="540"/>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bo</w:t>
      </w:r>
      <w:r w:rsidRPr="004738E8">
        <w:rPr>
          <w:rFonts w:ascii="Times New Roman" w:hAnsi="Times New Roman" w:cs="Times New Roman"/>
          <w:sz w:val="24"/>
          <w:szCs w:val="24"/>
        </w:rPr>
        <w:t>furo</w:t>
      </w:r>
      <w:r w:rsidRPr="004738E8">
        <w:rPr>
          <w:rFonts w:ascii="Times New Roman" w:hAnsi="Times New Roman" w:cs="Times New Roman"/>
          <w:sz w:val="24"/>
          <w:szCs w:val="24"/>
          <w:u w:val="thick"/>
        </w:rPr>
        <w:t>tɪ</w:t>
      </w:r>
      <w:proofErr w:type="spellEnd"/>
      <w:r w:rsidRPr="004738E8">
        <w:rPr>
          <w:rFonts w:ascii="Times New Roman" w:hAnsi="Times New Roman" w:cs="Times New Roman"/>
          <w:sz w:val="24"/>
          <w:szCs w:val="24"/>
        </w:rPr>
        <w:t xml:space="preserve">       CV.CV.CV.CV     </w:t>
      </w:r>
      <w:proofErr w:type="spellStart"/>
      <w:r w:rsidRPr="004738E8">
        <w:rPr>
          <w:rFonts w:ascii="Times New Roman" w:hAnsi="Times New Roman" w:cs="Times New Roman"/>
          <w:sz w:val="24"/>
          <w:szCs w:val="24"/>
        </w:rPr>
        <w:t>bobotɪ</w:t>
      </w:r>
      <w:proofErr w:type="spellEnd"/>
      <w:r w:rsidRPr="004738E8">
        <w:rPr>
          <w:rFonts w:ascii="Times New Roman" w:hAnsi="Times New Roman" w:cs="Times New Roman"/>
          <w:sz w:val="24"/>
          <w:szCs w:val="24"/>
        </w:rPr>
        <w:t xml:space="preserve">         CV.CV.CV        a doughnut         </w:t>
      </w:r>
      <w:r w:rsidR="00D94563">
        <w:rPr>
          <w:rFonts w:ascii="Times New Roman" w:hAnsi="Times New Roman" w:cs="Times New Roman"/>
          <w:sz w:val="24"/>
          <w:szCs w:val="24"/>
        </w:rPr>
        <w:t xml:space="preserve"> </w:t>
      </w:r>
      <w:r w:rsidRPr="004738E8">
        <w:rPr>
          <w:rFonts w:ascii="Times New Roman" w:hAnsi="Times New Roman" w:cs="Times New Roman"/>
          <w:sz w:val="24"/>
          <w:szCs w:val="24"/>
        </w:rPr>
        <w:t>2-9months</w:t>
      </w:r>
    </w:p>
    <w:p w14:paraId="5387B2B1" w14:textId="77777777" w:rsidR="00566A1E" w:rsidRPr="004738E8" w:rsidRDefault="00566A1E" w:rsidP="00566A1E">
      <w:pPr>
        <w:pStyle w:val="ListParagraph"/>
        <w:numPr>
          <w:ilvl w:val="0"/>
          <w:numId w:val="21"/>
        </w:numPr>
        <w:spacing w:line="240" w:lineRule="auto"/>
        <w:ind w:left="540" w:hanging="540"/>
        <w:jc w:val="both"/>
        <w:rPr>
          <w:rFonts w:ascii="Times New Roman" w:hAnsi="Times New Roman" w:cs="Times New Roman"/>
          <w:sz w:val="24"/>
          <w:szCs w:val="24"/>
        </w:rPr>
      </w:pPr>
      <w:proofErr w:type="spellStart"/>
      <w:r w:rsidRPr="004738E8">
        <w:rPr>
          <w:rFonts w:ascii="Times New Roman" w:hAnsi="Times New Roman" w:cs="Times New Roman"/>
          <w:sz w:val="24"/>
          <w:szCs w:val="24"/>
        </w:rPr>
        <w:t>a</w:t>
      </w:r>
      <w:r w:rsidRPr="004738E8">
        <w:rPr>
          <w:rFonts w:ascii="Times New Roman" w:hAnsi="Times New Roman" w:cs="Times New Roman"/>
          <w:sz w:val="24"/>
          <w:szCs w:val="24"/>
          <w:u w:val="thick"/>
        </w:rPr>
        <w:t>bʊrɔ</w:t>
      </w:r>
      <w:r w:rsidRPr="004738E8">
        <w:rPr>
          <w:rFonts w:ascii="Times New Roman" w:hAnsi="Times New Roman" w:cs="Times New Roman"/>
          <w:sz w:val="24"/>
          <w:szCs w:val="24"/>
        </w:rPr>
        <w:t>bɛ</w:t>
      </w:r>
      <w:proofErr w:type="spellEnd"/>
      <w:r w:rsidRPr="004738E8">
        <w:rPr>
          <w:rFonts w:ascii="Times New Roman" w:hAnsi="Times New Roman" w:cs="Times New Roman"/>
          <w:sz w:val="24"/>
          <w:szCs w:val="24"/>
        </w:rPr>
        <w:t xml:space="preserve">       V.CV.CV.CV        </w:t>
      </w:r>
      <w:proofErr w:type="spellStart"/>
      <w:r w:rsidRPr="004738E8">
        <w:rPr>
          <w:rFonts w:ascii="Times New Roman" w:hAnsi="Times New Roman" w:cs="Times New Roman"/>
          <w:sz w:val="24"/>
          <w:szCs w:val="24"/>
        </w:rPr>
        <w:t>abɛbɛ</w:t>
      </w:r>
      <w:proofErr w:type="spellEnd"/>
      <w:r w:rsidRPr="004738E8">
        <w:rPr>
          <w:rFonts w:ascii="Times New Roman" w:hAnsi="Times New Roman" w:cs="Times New Roman"/>
          <w:sz w:val="24"/>
          <w:szCs w:val="24"/>
        </w:rPr>
        <w:t xml:space="preserve">          V.CV.CV           pineapple           </w:t>
      </w:r>
      <w:r w:rsidR="00D94563">
        <w:rPr>
          <w:rFonts w:ascii="Times New Roman" w:hAnsi="Times New Roman" w:cs="Times New Roman"/>
          <w:sz w:val="24"/>
          <w:szCs w:val="24"/>
        </w:rPr>
        <w:t xml:space="preserve"> </w:t>
      </w:r>
      <w:r w:rsidRPr="004738E8">
        <w:rPr>
          <w:rFonts w:ascii="Times New Roman" w:hAnsi="Times New Roman" w:cs="Times New Roman"/>
          <w:sz w:val="24"/>
          <w:szCs w:val="24"/>
        </w:rPr>
        <w:t xml:space="preserve">3yrs </w:t>
      </w:r>
    </w:p>
    <w:p w14:paraId="17DF0A4B" w14:textId="77777777" w:rsidR="00566A1E" w:rsidRPr="004738E8" w:rsidRDefault="00566A1E" w:rsidP="00566A1E">
      <w:pPr>
        <w:pStyle w:val="ListParagraph"/>
        <w:numPr>
          <w:ilvl w:val="0"/>
          <w:numId w:val="21"/>
        </w:numPr>
        <w:tabs>
          <w:tab w:val="left" w:pos="450"/>
        </w:tabs>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thick"/>
        </w:rPr>
        <w:t>bi</w:t>
      </w:r>
      <w:r w:rsidRPr="004738E8">
        <w:rPr>
          <w:rFonts w:ascii="Times New Roman" w:hAnsi="Times New Roman" w:cs="Times New Roman"/>
          <w:sz w:val="24"/>
          <w:szCs w:val="24"/>
        </w:rPr>
        <w:t>siki</w:t>
      </w:r>
      <w:r w:rsidRPr="004738E8">
        <w:rPr>
          <w:rFonts w:ascii="Times New Roman" w:hAnsi="Times New Roman" w:cs="Times New Roman"/>
          <w:sz w:val="24"/>
          <w:szCs w:val="24"/>
          <w:u w:val="single"/>
        </w:rPr>
        <w:t>ti</w:t>
      </w:r>
      <w:proofErr w:type="spellEnd"/>
      <w:r w:rsidRPr="004738E8">
        <w:rPr>
          <w:rFonts w:ascii="Times New Roman" w:hAnsi="Times New Roman" w:cs="Times New Roman"/>
          <w:sz w:val="24"/>
          <w:szCs w:val="24"/>
        </w:rPr>
        <w:t xml:space="preserve">          CV.CV.CV.CV   </w:t>
      </w:r>
      <w:r w:rsidR="00D94563">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kiki</w:t>
      </w:r>
      <w:proofErr w:type="spellEnd"/>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bibiti</w:t>
      </w:r>
      <w:proofErr w:type="spellEnd"/>
      <w:r w:rsidRPr="004738E8">
        <w:rPr>
          <w:rFonts w:ascii="Times New Roman" w:hAnsi="Times New Roman" w:cs="Times New Roman"/>
          <w:sz w:val="24"/>
          <w:szCs w:val="24"/>
        </w:rPr>
        <w:t xml:space="preserve">   CV.CV.CV        biscuit                2-7months</w:t>
      </w:r>
    </w:p>
    <w:p w14:paraId="629A987D" w14:textId="77777777" w:rsidR="00566A1E" w:rsidRPr="004738E8" w:rsidRDefault="00566A1E" w:rsidP="00566A1E">
      <w:pPr>
        <w:pStyle w:val="ListParagraph"/>
        <w:numPr>
          <w:ilvl w:val="0"/>
          <w:numId w:val="21"/>
        </w:numPr>
        <w:tabs>
          <w:tab w:val="left" w:pos="540"/>
        </w:tabs>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a</w:t>
      </w:r>
      <w:r w:rsidRPr="004738E8">
        <w:rPr>
          <w:rFonts w:ascii="Times New Roman" w:hAnsi="Times New Roman" w:cs="Times New Roman"/>
          <w:sz w:val="24"/>
          <w:szCs w:val="24"/>
        </w:rPr>
        <w:t>hʊ</w:t>
      </w:r>
      <w:r w:rsidRPr="004738E8">
        <w:rPr>
          <w:rFonts w:ascii="Times New Roman" w:hAnsi="Times New Roman" w:cs="Times New Roman"/>
          <w:sz w:val="24"/>
          <w:szCs w:val="24"/>
          <w:u w:val="thick"/>
        </w:rPr>
        <w:t>ma</w:t>
      </w:r>
      <w:proofErr w:type="spellEnd"/>
      <w:r w:rsidRPr="004738E8">
        <w:rPr>
          <w:rFonts w:ascii="Times New Roman" w:hAnsi="Times New Roman" w:cs="Times New Roman"/>
          <w:sz w:val="24"/>
          <w:szCs w:val="24"/>
          <w:u w:val="thick"/>
        </w:rPr>
        <w:t xml:space="preserve"> </w:t>
      </w:r>
      <w:r w:rsidRPr="004738E8">
        <w:rPr>
          <w:rFonts w:ascii="Times New Roman" w:hAnsi="Times New Roman" w:cs="Times New Roman"/>
          <w:sz w:val="24"/>
          <w:szCs w:val="24"/>
        </w:rPr>
        <w:t xml:space="preserve">          V.CV.CV             </w:t>
      </w:r>
      <w:proofErr w:type="spellStart"/>
      <w:r w:rsidRPr="004738E8">
        <w:rPr>
          <w:rFonts w:ascii="Times New Roman" w:hAnsi="Times New Roman" w:cs="Times New Roman"/>
          <w:sz w:val="24"/>
          <w:szCs w:val="24"/>
        </w:rPr>
        <w:t>amama</w:t>
      </w:r>
      <w:proofErr w:type="spellEnd"/>
      <w:r w:rsidRPr="004738E8">
        <w:rPr>
          <w:rFonts w:ascii="Times New Roman" w:hAnsi="Times New Roman" w:cs="Times New Roman"/>
          <w:sz w:val="24"/>
          <w:szCs w:val="24"/>
        </w:rPr>
        <w:t xml:space="preserve">       V.CV.CV          a rope / thread    </w:t>
      </w:r>
      <w:r w:rsidR="00D94563">
        <w:rPr>
          <w:rFonts w:ascii="Times New Roman" w:hAnsi="Times New Roman" w:cs="Times New Roman"/>
          <w:sz w:val="24"/>
          <w:szCs w:val="24"/>
        </w:rPr>
        <w:t xml:space="preserve"> </w:t>
      </w:r>
      <w:r w:rsidRPr="004738E8">
        <w:rPr>
          <w:rFonts w:ascii="Times New Roman" w:hAnsi="Times New Roman" w:cs="Times New Roman"/>
          <w:sz w:val="24"/>
          <w:szCs w:val="24"/>
        </w:rPr>
        <w:t>3yrs 1months</w:t>
      </w:r>
    </w:p>
    <w:p w14:paraId="5FD8EAEB" w14:textId="77777777" w:rsidR="00566A1E" w:rsidRPr="004738E8" w:rsidRDefault="00566A1E" w:rsidP="00566A1E">
      <w:pPr>
        <w:spacing w:line="240" w:lineRule="auto"/>
        <w:ind w:left="60"/>
        <w:jc w:val="both"/>
        <w:rPr>
          <w:rFonts w:ascii="Times New Roman" w:hAnsi="Times New Roman" w:cs="Times New Roman"/>
          <w:sz w:val="24"/>
          <w:szCs w:val="24"/>
        </w:rPr>
      </w:pPr>
      <w:r w:rsidRPr="004738E8">
        <w:rPr>
          <w:rFonts w:ascii="Times New Roman" w:hAnsi="Times New Roman" w:cs="Times New Roman"/>
          <w:sz w:val="24"/>
          <w:szCs w:val="24"/>
        </w:rPr>
        <w:t xml:space="preserve">All the above expressions in the child form contain a reduplication of the base. For instance, from the phonetic representation in example (9i, ii, viii), the final CV.V and CV of the base are copied regressively (right to left) to replace the challenging </w:t>
      </w:r>
      <w:proofErr w:type="spellStart"/>
      <w:r w:rsidRPr="004738E8">
        <w:rPr>
          <w:rFonts w:ascii="Times New Roman" w:hAnsi="Times New Roman" w:cs="Times New Roman"/>
          <w:sz w:val="24"/>
          <w:szCs w:val="24"/>
        </w:rPr>
        <w:t>CrV</w:t>
      </w:r>
      <w:proofErr w:type="spellEnd"/>
      <w:r w:rsidRPr="004738E8">
        <w:rPr>
          <w:rFonts w:ascii="Times New Roman" w:hAnsi="Times New Roman" w:cs="Times New Roman"/>
          <w:sz w:val="24"/>
          <w:szCs w:val="24"/>
        </w:rPr>
        <w:t xml:space="preserve"> structure in the initial position for (9i, ii). This results in the deletion of the complex </w:t>
      </w:r>
      <w:proofErr w:type="spellStart"/>
      <w:r w:rsidRPr="004738E8">
        <w:rPr>
          <w:rFonts w:ascii="Times New Roman" w:hAnsi="Times New Roman" w:cs="Times New Roman"/>
          <w:sz w:val="24"/>
          <w:szCs w:val="24"/>
        </w:rPr>
        <w:t>CrV</w:t>
      </w:r>
      <w:proofErr w:type="spellEnd"/>
      <w:r w:rsidRPr="004738E8">
        <w:rPr>
          <w:rFonts w:ascii="Times New Roman" w:hAnsi="Times New Roman" w:cs="Times New Roman"/>
          <w:sz w:val="24"/>
          <w:szCs w:val="24"/>
        </w:rPr>
        <w:t xml:space="preserve"> structure in (9i, ii) and it is replaced with the remaining CV.V reduplicant which is familiar and convenient in Akan child phonology. </w:t>
      </w:r>
      <w:r w:rsidRPr="004738E8">
        <w:rPr>
          <w:rFonts w:ascii="Times New Roman" w:hAnsi="Times New Roman" w:cs="Times New Roman"/>
          <w:sz w:val="24"/>
          <w:szCs w:val="24"/>
        </w:rPr>
        <w:lastRenderedPageBreak/>
        <w:t xml:space="preserve">In the course of the simplification, the nominal vowel prefix in example (9i) is also dropped as a weak syllable. The final output is a partial regressive reduplication in the child form. However, in example (9iii, vii) the same process is carried out progressively. In this context, the complex syllable or unit appears at the suffix or final position of the base for (9iii) and at the medial position for (9vii). Hence, the medial CV.C and initial CV syllable of (iii, vii) respectively is progressively copied to replace the complex structure at the right of the base. In example (9iv, vi) the child copies and randomly select familiar segments from the base. The copied or randomly selected segments of the base are repositioned as a modified reduplicant.  The process of reduplication in child phonology either shortens the number of syllables in the adult form or retains them. Nevertheless, unfamiliar unit(s) are deleted and replaced with the familiar unit(s) as repeated reduplicants copied from any part of the base. </w:t>
      </w:r>
    </w:p>
    <w:p w14:paraId="1FB92EB6" w14:textId="77777777" w:rsidR="00566A1E" w:rsidRPr="004738E8" w:rsidRDefault="00566A1E" w:rsidP="00566A1E">
      <w:pPr>
        <w:spacing w:line="240" w:lineRule="auto"/>
        <w:jc w:val="both"/>
        <w:rPr>
          <w:rFonts w:ascii="Times New Roman" w:hAnsi="Times New Roman" w:cs="Times New Roman"/>
          <w:b/>
          <w:sz w:val="24"/>
          <w:szCs w:val="24"/>
        </w:rPr>
      </w:pPr>
    </w:p>
    <w:p w14:paraId="1E41C0D4"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6. Conclusion                                                </w:t>
      </w:r>
    </w:p>
    <w:p w14:paraId="5B8F4E25" w14:textId="77777777" w:rsidR="00566A1E" w:rsidRPr="004738E8" w:rsidRDefault="00566A1E" w:rsidP="00566A1E">
      <w:pPr>
        <w:spacing w:line="240" w:lineRule="auto"/>
        <w:ind w:left="60"/>
        <w:jc w:val="both"/>
        <w:rPr>
          <w:rFonts w:ascii="Times New Roman" w:hAnsi="Times New Roman" w:cs="Times New Roman"/>
          <w:sz w:val="24"/>
          <w:szCs w:val="24"/>
        </w:rPr>
      </w:pPr>
      <w:r w:rsidRPr="004738E8">
        <w:rPr>
          <w:rFonts w:ascii="Times New Roman" w:hAnsi="Times New Roman" w:cs="Times New Roman"/>
          <w:sz w:val="24"/>
          <w:szCs w:val="24"/>
        </w:rPr>
        <w:t xml:space="preserve">This paper discussed various phonological processes employed in Akan child phonology. It was observed that the Akan language has its inherent natural phonological processes such as palatalization, </w:t>
      </w:r>
      <w:proofErr w:type="spellStart"/>
      <w:r w:rsidRPr="004738E8">
        <w:rPr>
          <w:rFonts w:ascii="Times New Roman" w:hAnsi="Times New Roman" w:cs="Times New Roman"/>
          <w:sz w:val="24"/>
          <w:szCs w:val="24"/>
        </w:rPr>
        <w:t>stridentization</w:t>
      </w:r>
      <w:proofErr w:type="spellEnd"/>
      <w:r w:rsidRPr="004738E8">
        <w:rPr>
          <w:rFonts w:ascii="Times New Roman" w:hAnsi="Times New Roman" w:cs="Times New Roman"/>
          <w:sz w:val="24"/>
          <w:szCs w:val="24"/>
        </w:rPr>
        <w:t xml:space="preserve"> among others that are superimposed on its phonotactics and the building of larger constituents. However, the study noted that in the acquisition of child language, the segmental inventory and the inherent processes are acquired not as a spontaneous composite whole but chronologically. Moreover, vowels are part of the early attained articulatory ability whereas stops are acquired before fricatives and affricates cross-linguistically with respect to manner. Therefore, in the course of the mastery, the speech and phonology of the child are characterized with other phonological processes as adopted by the 2-7-year-old child to simplify complex unattained articulatory competencies. As elaborated in the discussion, some of these synthetic phonological processes include the substitution of one segment for the other while others are syllable simplification strategies to afford the child some ease in production. The study gathered that in the Akan child phonology, substitution processes are dominant.  In this respect, fricatives are replaced with stops in this pattern [s] &gt; [t],  [f] &gt; [p] or [b], and other </w:t>
      </w:r>
      <w:proofErr w:type="spellStart"/>
      <w:r w:rsidRPr="004738E8">
        <w:rPr>
          <w:rFonts w:ascii="Times New Roman" w:hAnsi="Times New Roman" w:cs="Times New Roman"/>
          <w:sz w:val="24"/>
          <w:szCs w:val="24"/>
        </w:rPr>
        <w:t>non stops</w:t>
      </w:r>
      <w:proofErr w:type="spellEnd"/>
      <w:r w:rsidRPr="004738E8">
        <w:rPr>
          <w:rFonts w:ascii="Times New Roman" w:hAnsi="Times New Roman" w:cs="Times New Roman"/>
          <w:sz w:val="24"/>
          <w:szCs w:val="24"/>
        </w:rPr>
        <w:t xml:space="preserve"> such as [</w:t>
      </w: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sz w:val="24"/>
          <w:szCs w:val="24"/>
        </w:rPr>
        <w:t xml:space="preserve"> &gt; [d], [</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lang w:val="en-GB"/>
        </w:rPr>
        <w:t>]</w:t>
      </w:r>
      <w:r w:rsidRPr="004738E8">
        <w:rPr>
          <w:rFonts w:ascii="Times New Roman" w:hAnsi="Times New Roman" w:cs="Times New Roman"/>
          <w:sz w:val="24"/>
          <w:szCs w:val="24"/>
        </w:rPr>
        <w:t xml:space="preserve"> &gt; [t] under the process of stopping (</w:t>
      </w:r>
      <w:proofErr w:type="spellStart"/>
      <w:r w:rsidRPr="004738E8">
        <w:rPr>
          <w:rFonts w:ascii="Times New Roman" w:hAnsi="Times New Roman" w:cs="Times New Roman"/>
          <w:sz w:val="24"/>
          <w:szCs w:val="24"/>
        </w:rPr>
        <w:t>plosivisation</w:t>
      </w:r>
      <w:proofErr w:type="spellEnd"/>
      <w:r w:rsidRPr="004738E8">
        <w:rPr>
          <w:rFonts w:ascii="Times New Roman" w:hAnsi="Times New Roman" w:cs="Times New Roman"/>
          <w:sz w:val="24"/>
          <w:szCs w:val="24"/>
        </w:rPr>
        <w:t xml:space="preserve">). With the phonological process of velar fronting, velar segments such as [k, g] are fronted in the pattern of [k] &gt; [ t ], [ɡ] &gt; [d] as a product of velar fronting in Akan child phonology.  Also, in child language, </w:t>
      </w:r>
      <w:proofErr w:type="spellStart"/>
      <w:r w:rsidRPr="004738E8">
        <w:rPr>
          <w:rFonts w:ascii="Times New Roman" w:hAnsi="Times New Roman" w:cs="Times New Roman"/>
          <w:sz w:val="24"/>
          <w:szCs w:val="24"/>
        </w:rPr>
        <w:t>stridents</w:t>
      </w:r>
      <w:proofErr w:type="spellEnd"/>
      <w:r w:rsidRPr="004738E8">
        <w:rPr>
          <w:rFonts w:ascii="Times New Roman" w:hAnsi="Times New Roman" w:cs="Times New Roman"/>
          <w:sz w:val="24"/>
          <w:szCs w:val="24"/>
        </w:rPr>
        <w:t xml:space="preserve"> or affricates such as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ʨ, </w:t>
      </w:r>
      <w:proofErr w:type="spellStart"/>
      <w:r w:rsidRPr="004738E8">
        <w:rPr>
          <w:rFonts w:ascii="Times New Roman" w:hAnsi="Times New Roman" w:cs="Times New Roman"/>
          <w:color w:val="000000"/>
          <w:kern w:val="24"/>
          <w:sz w:val="24"/>
          <w:szCs w:val="24"/>
          <w:lang w:val="en-GB"/>
        </w:rPr>
        <w:t>ts</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dz</w:t>
      </w:r>
      <w:proofErr w:type="spellEnd"/>
      <w:r w:rsidRPr="004738E8">
        <w:rPr>
          <w:rFonts w:ascii="Times New Roman" w:hAnsi="Times New Roman" w:cs="Times New Roman"/>
          <w:color w:val="000000"/>
          <w:kern w:val="24"/>
          <w:sz w:val="24"/>
          <w:szCs w:val="24"/>
          <w:lang w:val="en-GB"/>
        </w:rPr>
        <w:t xml:space="preserve">] are probably de-affricated to surface as [t, d, h, </w:t>
      </w:r>
      <w:r w:rsidRPr="004738E8">
        <w:rPr>
          <w:rFonts w:ascii="Times New Roman" w:hAnsi="Times New Roman" w:cs="Times New Roman"/>
          <w:sz w:val="24"/>
          <w:szCs w:val="24"/>
        </w:rPr>
        <w:t>ɡ, h, k, t, d ] respectively under the process of de-</w:t>
      </w:r>
      <w:proofErr w:type="spellStart"/>
      <w:r w:rsidRPr="004738E8">
        <w:rPr>
          <w:rFonts w:ascii="Times New Roman" w:hAnsi="Times New Roman" w:cs="Times New Roman"/>
          <w:sz w:val="24"/>
          <w:szCs w:val="24"/>
        </w:rPr>
        <w:t>stridentization</w:t>
      </w:r>
      <w:proofErr w:type="spellEnd"/>
      <w:r w:rsidRPr="004738E8">
        <w:rPr>
          <w:rFonts w:ascii="Times New Roman" w:hAnsi="Times New Roman" w:cs="Times New Roman"/>
          <w:sz w:val="24"/>
          <w:szCs w:val="24"/>
        </w:rPr>
        <w:t xml:space="preserve"> or de-palatalization.  All these processes are adopted in child phonology as a simplification strategy for complex segments. </w:t>
      </w:r>
      <w:r w:rsidRPr="004738E8">
        <w:rPr>
          <w:rFonts w:ascii="Times New Roman" w:hAnsi="Times New Roman" w:cs="Times New Roman"/>
          <w:color w:val="000000"/>
          <w:kern w:val="24"/>
          <w:sz w:val="24"/>
          <w:szCs w:val="24"/>
          <w:lang w:val="en-GB"/>
        </w:rPr>
        <w:t xml:space="preserve">Finally, with regard to syllable structure processes in child phonology, complex consonant clusters such as the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structure is subjected to vocalization in order to attain simple CV or V syllable familiar to the child. Aside from vocalization, other complex structures are either deleted as of a weak syllable or reduplicated to get rid of the complex structure and replace them with a relatively easier unit copied from the base.  </w:t>
      </w:r>
      <w:r w:rsidRPr="004738E8">
        <w:rPr>
          <w:rFonts w:ascii="Times New Roman" w:hAnsi="Times New Roman" w:cs="Times New Roman"/>
          <w:sz w:val="24"/>
          <w:szCs w:val="24"/>
        </w:rPr>
        <w:t xml:space="preserve">  </w:t>
      </w:r>
    </w:p>
    <w:p w14:paraId="23B5C612" w14:textId="77777777" w:rsidR="00D94563" w:rsidRDefault="00D94563" w:rsidP="00566A1E">
      <w:pPr>
        <w:spacing w:line="240" w:lineRule="auto"/>
        <w:jc w:val="both"/>
        <w:rPr>
          <w:rFonts w:ascii="Times New Roman" w:hAnsi="Times New Roman" w:cs="Times New Roman"/>
          <w:color w:val="000000"/>
          <w:kern w:val="24"/>
          <w:sz w:val="24"/>
          <w:szCs w:val="24"/>
          <w:lang w:val="en-GB"/>
        </w:rPr>
      </w:pPr>
    </w:p>
    <w:p w14:paraId="0F7C7835" w14:textId="77777777" w:rsidR="00566A1E" w:rsidRPr="004738E8" w:rsidRDefault="00566A1E" w:rsidP="00566A1E">
      <w:pPr>
        <w:spacing w:line="240" w:lineRule="auto"/>
        <w:jc w:val="both"/>
        <w:rPr>
          <w:rFonts w:ascii="Times New Roman" w:hAnsi="Times New Roman" w:cs="Times New Roman"/>
          <w:b/>
          <w:color w:val="000000"/>
          <w:kern w:val="24"/>
          <w:sz w:val="24"/>
          <w:szCs w:val="24"/>
          <w:lang w:val="en-GB"/>
        </w:rPr>
      </w:pPr>
      <w:r w:rsidRPr="004738E8">
        <w:rPr>
          <w:rFonts w:ascii="Times New Roman" w:hAnsi="Times New Roman" w:cs="Times New Roman"/>
          <w:b/>
          <w:color w:val="000000"/>
          <w:kern w:val="24"/>
          <w:sz w:val="24"/>
          <w:szCs w:val="24"/>
          <w:lang w:val="en-GB"/>
        </w:rPr>
        <w:t xml:space="preserve">References </w:t>
      </w:r>
    </w:p>
    <w:p w14:paraId="351C50A9" w14:textId="77777777" w:rsidR="00566A1E" w:rsidRPr="004738E8" w:rsidRDefault="00566A1E" w:rsidP="00566A1E">
      <w:pPr>
        <w:autoSpaceDE w:val="0"/>
        <w:autoSpaceDN w:val="0"/>
        <w:adjustRightInd w:val="0"/>
        <w:spacing w:after="0" w:line="240" w:lineRule="auto"/>
        <w:jc w:val="both"/>
        <w:rPr>
          <w:rFonts w:ascii="Times New Roman" w:hAnsi="Times New Roman" w:cs="Times New Roman"/>
          <w:color w:val="000000"/>
          <w:sz w:val="24"/>
          <w:szCs w:val="24"/>
        </w:rPr>
      </w:pP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E</w:t>
      </w:r>
      <w:r w:rsidR="00103FF2">
        <w:rPr>
          <w:rFonts w:ascii="Times New Roman" w:hAnsi="Times New Roman" w:cs="Times New Roman"/>
          <w:color w:val="000000"/>
          <w:sz w:val="24"/>
          <w:szCs w:val="24"/>
        </w:rPr>
        <w:t xml:space="preserve">mmanuel Nicholas </w:t>
      </w:r>
      <w:r w:rsidRPr="004738E8">
        <w:rPr>
          <w:rFonts w:ascii="Times New Roman" w:hAnsi="Times New Roman" w:cs="Times New Roman"/>
          <w:color w:val="000000"/>
          <w:sz w:val="24"/>
          <w:szCs w:val="24"/>
        </w:rPr>
        <w:t xml:space="preserve"> 2013. Vowel Replacement Pattern in the </w:t>
      </w:r>
      <w:proofErr w:type="spellStart"/>
      <w:r w:rsidRPr="004738E8">
        <w:rPr>
          <w:rFonts w:ascii="Times New Roman" w:hAnsi="Times New Roman" w:cs="Times New Roman"/>
          <w:color w:val="000000"/>
          <w:sz w:val="24"/>
          <w:szCs w:val="24"/>
        </w:rPr>
        <w:t>Mfantse</w:t>
      </w:r>
      <w:proofErr w:type="spellEnd"/>
      <w:r w:rsidRPr="004738E8">
        <w:rPr>
          <w:rFonts w:ascii="Times New Roman" w:hAnsi="Times New Roman" w:cs="Times New Roman"/>
          <w:color w:val="000000"/>
          <w:sz w:val="24"/>
          <w:szCs w:val="24"/>
        </w:rPr>
        <w:t xml:space="preserve"> Dialect of Akan. </w:t>
      </w:r>
    </w:p>
    <w:p w14:paraId="1A4F4135" w14:textId="77777777" w:rsidR="00566A1E" w:rsidRPr="004738E8" w:rsidRDefault="00566A1E" w:rsidP="00566A1E">
      <w:pPr>
        <w:tabs>
          <w:tab w:val="left" w:pos="90"/>
        </w:tabs>
        <w:autoSpaceDE w:val="0"/>
        <w:autoSpaceDN w:val="0"/>
        <w:adjustRightInd w:val="0"/>
        <w:spacing w:after="0" w:line="240" w:lineRule="auto"/>
        <w:ind w:left="1620"/>
        <w:jc w:val="both"/>
        <w:rPr>
          <w:rFonts w:ascii="Times New Roman" w:hAnsi="Times New Roman" w:cs="Times New Roman"/>
          <w:color w:val="000000"/>
          <w:sz w:val="24"/>
          <w:szCs w:val="24"/>
        </w:rPr>
      </w:pPr>
      <w:r w:rsidRPr="004738E8">
        <w:rPr>
          <w:rFonts w:ascii="Times New Roman" w:hAnsi="Times New Roman" w:cs="Times New Roman"/>
          <w:i/>
          <w:color w:val="000000"/>
          <w:sz w:val="24"/>
          <w:szCs w:val="24"/>
        </w:rPr>
        <w:t>Journal of Universal Languages,</w:t>
      </w:r>
      <w:r w:rsidRPr="004738E8">
        <w:rPr>
          <w:rFonts w:ascii="Times New Roman" w:hAnsi="Times New Roman" w:cs="Times New Roman"/>
          <w:color w:val="000000"/>
          <w:sz w:val="24"/>
          <w:szCs w:val="24"/>
        </w:rPr>
        <w:t xml:space="preserve"> 14 (2), 7-51.  </w:t>
      </w:r>
    </w:p>
    <w:p w14:paraId="6D85519D" w14:textId="77777777" w:rsidR="00566A1E" w:rsidRPr="00103FF2" w:rsidRDefault="00103FF2" w:rsidP="00103FF2">
      <w:pPr>
        <w:autoSpaceDE w:val="0"/>
        <w:autoSpaceDN w:val="0"/>
        <w:adjustRightInd w:val="0"/>
        <w:spacing w:after="0" w:line="240" w:lineRule="auto"/>
        <w:ind w:left="1440" w:hanging="1440"/>
        <w:jc w:val="both"/>
        <w:rPr>
          <w:rFonts w:ascii="Times New Roman" w:hAnsi="Times New Roman" w:cs="Times New Roman"/>
          <w:i/>
          <w:iCs/>
          <w:color w:val="000000"/>
          <w:sz w:val="24"/>
          <w:szCs w:val="24"/>
        </w:rPr>
      </w:pPr>
      <w:proofErr w:type="spellStart"/>
      <w:r w:rsidRPr="004738E8">
        <w:rPr>
          <w:rFonts w:ascii="Times New Roman" w:hAnsi="Times New Roman" w:cs="Times New Roman"/>
          <w:color w:val="000000"/>
          <w:sz w:val="24"/>
          <w:szCs w:val="24"/>
        </w:rPr>
        <w:lastRenderedPageBreak/>
        <w:t>Abakah</w:t>
      </w:r>
      <w:proofErr w:type="spellEnd"/>
      <w:r w:rsidRPr="004738E8">
        <w:rPr>
          <w:rFonts w:ascii="Times New Roman" w:hAnsi="Times New Roman" w:cs="Times New Roman"/>
          <w:color w:val="000000"/>
          <w:sz w:val="24"/>
          <w:szCs w:val="24"/>
        </w:rPr>
        <w:t>, E</w:t>
      </w:r>
      <w:r>
        <w:rPr>
          <w:rFonts w:ascii="Times New Roman" w:hAnsi="Times New Roman" w:cs="Times New Roman"/>
          <w:color w:val="000000"/>
          <w:sz w:val="24"/>
          <w:szCs w:val="24"/>
        </w:rPr>
        <w:t xml:space="preserve">mmanuel Nicholas </w:t>
      </w:r>
      <w:r w:rsidRPr="004738E8">
        <w:rPr>
          <w:rFonts w:ascii="Times New Roman" w:hAnsi="Times New Roman" w:cs="Times New Roman"/>
          <w:color w:val="000000"/>
          <w:sz w:val="24"/>
          <w:szCs w:val="24"/>
        </w:rPr>
        <w:t xml:space="preserve"> </w:t>
      </w:r>
      <w:r w:rsidR="00566A1E" w:rsidRPr="004738E8">
        <w:rPr>
          <w:rFonts w:ascii="Times New Roman" w:hAnsi="Times New Roman" w:cs="Times New Roman"/>
          <w:color w:val="000000"/>
          <w:sz w:val="24"/>
          <w:szCs w:val="24"/>
        </w:rPr>
        <w:t>2012. Some Assimilatory Processes in Akan</w:t>
      </w:r>
      <w:r w:rsidR="00566A1E" w:rsidRPr="004738E8">
        <w:rPr>
          <w:rFonts w:ascii="Times New Roman" w:hAnsi="Times New Roman" w:cs="Times New Roman"/>
          <w:i/>
          <w:iCs/>
          <w:color w:val="000000"/>
          <w:sz w:val="24"/>
          <w:szCs w:val="24"/>
        </w:rPr>
        <w:t xml:space="preserve">. Journal of West </w:t>
      </w:r>
      <w:r>
        <w:rPr>
          <w:rFonts w:ascii="Times New Roman" w:hAnsi="Times New Roman" w:cs="Times New Roman"/>
          <w:i/>
          <w:iCs/>
          <w:color w:val="000000"/>
          <w:sz w:val="24"/>
          <w:szCs w:val="24"/>
        </w:rPr>
        <w:t xml:space="preserve">  </w:t>
      </w:r>
      <w:r w:rsidR="00566A1E" w:rsidRPr="004738E8">
        <w:rPr>
          <w:rFonts w:ascii="Times New Roman" w:hAnsi="Times New Roman" w:cs="Times New Roman"/>
          <w:i/>
          <w:iCs/>
          <w:color w:val="000000"/>
          <w:sz w:val="24"/>
          <w:szCs w:val="24"/>
        </w:rPr>
        <w:t>African Languages,</w:t>
      </w:r>
      <w:r w:rsidR="00566A1E" w:rsidRPr="004738E8">
        <w:rPr>
          <w:rFonts w:ascii="Times New Roman" w:hAnsi="Times New Roman" w:cs="Times New Roman"/>
          <w:color w:val="000000"/>
          <w:sz w:val="24"/>
          <w:szCs w:val="24"/>
        </w:rPr>
        <w:t>39(2), 47-82.</w:t>
      </w:r>
    </w:p>
    <w:p w14:paraId="2E98D931" w14:textId="77777777" w:rsidR="00566A1E" w:rsidRPr="004738E8" w:rsidRDefault="00103FF2" w:rsidP="00566A1E">
      <w:pPr>
        <w:autoSpaceDE w:val="0"/>
        <w:autoSpaceDN w:val="0"/>
        <w:adjustRightInd w:val="0"/>
        <w:spacing w:after="0" w:line="240" w:lineRule="auto"/>
        <w:ind w:left="1440" w:hanging="1440"/>
        <w:jc w:val="both"/>
        <w:rPr>
          <w:rFonts w:ascii="Times New Roman" w:hAnsi="Times New Roman" w:cs="Times New Roman"/>
          <w:color w:val="000000"/>
          <w:sz w:val="24"/>
          <w:szCs w:val="24"/>
        </w:rPr>
      </w:pP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E</w:t>
      </w:r>
      <w:r>
        <w:rPr>
          <w:rFonts w:ascii="Times New Roman" w:hAnsi="Times New Roman" w:cs="Times New Roman"/>
          <w:color w:val="000000"/>
          <w:sz w:val="24"/>
          <w:szCs w:val="24"/>
        </w:rPr>
        <w:t xml:space="preserve">mmanuel Nicholas </w:t>
      </w:r>
      <w:r w:rsidRPr="004738E8">
        <w:rPr>
          <w:rFonts w:ascii="Times New Roman" w:hAnsi="Times New Roman" w:cs="Times New Roman"/>
          <w:color w:val="000000"/>
          <w:sz w:val="24"/>
          <w:szCs w:val="24"/>
        </w:rPr>
        <w:t xml:space="preserve"> </w:t>
      </w:r>
      <w:r>
        <w:rPr>
          <w:rFonts w:ascii="Times New Roman" w:hAnsi="Times New Roman" w:cs="Times New Roman"/>
          <w:color w:val="000000"/>
          <w:sz w:val="24"/>
          <w:szCs w:val="24"/>
        </w:rPr>
        <w:t>2006</w:t>
      </w:r>
      <w:r w:rsidR="00566A1E" w:rsidRPr="004738E8">
        <w:rPr>
          <w:rFonts w:ascii="Times New Roman" w:hAnsi="Times New Roman" w:cs="Times New Roman"/>
          <w:color w:val="000000"/>
          <w:sz w:val="24"/>
          <w:szCs w:val="24"/>
        </w:rPr>
        <w:t xml:space="preserve">. Where have all the consonantal phonemes of Akan gone? </w:t>
      </w:r>
      <w:r w:rsidR="00566A1E" w:rsidRPr="004738E8">
        <w:rPr>
          <w:rFonts w:ascii="Times New Roman" w:hAnsi="Times New Roman" w:cs="Times New Roman"/>
          <w:i/>
          <w:iCs/>
          <w:color w:val="000000"/>
          <w:sz w:val="24"/>
          <w:szCs w:val="24"/>
        </w:rPr>
        <w:t>Journal of Philosophy and Culture,</w:t>
      </w:r>
      <w:r w:rsidR="00566A1E" w:rsidRPr="004738E8">
        <w:rPr>
          <w:rFonts w:ascii="Times New Roman" w:hAnsi="Times New Roman" w:cs="Times New Roman"/>
          <w:color w:val="000000"/>
          <w:sz w:val="24"/>
          <w:szCs w:val="24"/>
        </w:rPr>
        <w:t xml:space="preserve">1(2) 21-48. </w:t>
      </w:r>
    </w:p>
    <w:p w14:paraId="38D0E8AB" w14:textId="77777777" w:rsidR="00566A1E" w:rsidRPr="004738E8" w:rsidRDefault="00103FF2" w:rsidP="00566A1E">
      <w:pPr>
        <w:autoSpaceDE w:val="0"/>
        <w:autoSpaceDN w:val="0"/>
        <w:adjustRightInd w:val="0"/>
        <w:spacing w:after="0" w:line="240" w:lineRule="auto"/>
        <w:jc w:val="both"/>
        <w:rPr>
          <w:rFonts w:ascii="Times New Roman" w:hAnsi="Times New Roman" w:cs="Times New Roman"/>
          <w:color w:val="000000"/>
          <w:sz w:val="24"/>
          <w:szCs w:val="24"/>
        </w:rPr>
      </w:pP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E</w:t>
      </w:r>
      <w:r>
        <w:rPr>
          <w:rFonts w:ascii="Times New Roman" w:hAnsi="Times New Roman" w:cs="Times New Roman"/>
          <w:color w:val="000000"/>
          <w:sz w:val="24"/>
          <w:szCs w:val="24"/>
        </w:rPr>
        <w:t xml:space="preserve">mmanuel Nicholas </w:t>
      </w:r>
      <w:r w:rsidRPr="004738E8">
        <w:rPr>
          <w:rFonts w:ascii="Times New Roman" w:hAnsi="Times New Roman" w:cs="Times New Roman"/>
          <w:color w:val="000000"/>
          <w:sz w:val="24"/>
          <w:szCs w:val="24"/>
        </w:rPr>
        <w:t xml:space="preserve"> </w:t>
      </w:r>
      <w:r w:rsidR="00566A1E" w:rsidRPr="004738E8">
        <w:rPr>
          <w:rFonts w:ascii="Times New Roman" w:hAnsi="Times New Roman" w:cs="Times New Roman"/>
          <w:color w:val="000000"/>
          <w:sz w:val="24"/>
          <w:szCs w:val="24"/>
        </w:rPr>
        <w:t xml:space="preserve">2004. Elision in </w:t>
      </w:r>
      <w:proofErr w:type="spellStart"/>
      <w:r w:rsidR="00566A1E" w:rsidRPr="004738E8">
        <w:rPr>
          <w:rFonts w:ascii="Times New Roman" w:hAnsi="Times New Roman" w:cs="Times New Roman"/>
          <w:color w:val="000000"/>
          <w:sz w:val="24"/>
          <w:szCs w:val="24"/>
        </w:rPr>
        <w:t>Fante.</w:t>
      </w:r>
      <w:r w:rsidR="00566A1E" w:rsidRPr="004738E8">
        <w:rPr>
          <w:rFonts w:ascii="Times New Roman" w:hAnsi="Times New Roman" w:cs="Times New Roman"/>
          <w:i/>
          <w:iCs/>
          <w:color w:val="000000"/>
          <w:sz w:val="24"/>
          <w:szCs w:val="24"/>
        </w:rPr>
        <w:t>Africa</w:t>
      </w:r>
      <w:proofErr w:type="spellEnd"/>
      <w:r w:rsidR="00566A1E" w:rsidRPr="004738E8">
        <w:rPr>
          <w:rFonts w:ascii="Times New Roman" w:hAnsi="Times New Roman" w:cs="Times New Roman"/>
          <w:i/>
          <w:iCs/>
          <w:color w:val="000000"/>
          <w:sz w:val="24"/>
          <w:szCs w:val="24"/>
        </w:rPr>
        <w:t xml:space="preserve"> &amp; Asia (</w:t>
      </w:r>
      <w:r w:rsidR="00566A1E" w:rsidRPr="004738E8">
        <w:rPr>
          <w:rFonts w:ascii="Times New Roman" w:hAnsi="Times New Roman" w:cs="Times New Roman"/>
          <w:color w:val="000000"/>
          <w:sz w:val="24"/>
          <w:szCs w:val="24"/>
        </w:rPr>
        <w:t>4),181-213</w:t>
      </w:r>
      <w:r w:rsidR="00566A1E" w:rsidRPr="004738E8">
        <w:rPr>
          <w:rFonts w:ascii="Times New Roman" w:hAnsi="Times New Roman" w:cs="Times New Roman"/>
          <w:i/>
          <w:iCs/>
          <w:color w:val="000000"/>
          <w:sz w:val="24"/>
          <w:szCs w:val="24"/>
        </w:rPr>
        <w:t xml:space="preserve">. </w:t>
      </w:r>
    </w:p>
    <w:p w14:paraId="417AC6FB" w14:textId="77777777" w:rsidR="00566A1E" w:rsidRPr="004738E8" w:rsidRDefault="00103FF2" w:rsidP="00566A1E">
      <w:pPr>
        <w:autoSpaceDE w:val="0"/>
        <w:autoSpaceDN w:val="0"/>
        <w:adjustRightInd w:val="0"/>
        <w:spacing w:after="0" w:line="240" w:lineRule="auto"/>
        <w:ind w:left="1440" w:hanging="1440"/>
        <w:jc w:val="both"/>
        <w:rPr>
          <w:rFonts w:ascii="Times New Roman" w:hAnsi="Times New Roman" w:cs="Times New Roman"/>
          <w:color w:val="000000"/>
          <w:sz w:val="24"/>
          <w:szCs w:val="24"/>
        </w:rPr>
      </w:pP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E</w:t>
      </w:r>
      <w:r>
        <w:rPr>
          <w:rFonts w:ascii="Times New Roman" w:hAnsi="Times New Roman" w:cs="Times New Roman"/>
          <w:color w:val="000000"/>
          <w:sz w:val="24"/>
          <w:szCs w:val="24"/>
        </w:rPr>
        <w:t xml:space="preserve">mmanuel Nicholas </w:t>
      </w:r>
      <w:r w:rsidRPr="004738E8">
        <w:rPr>
          <w:rFonts w:ascii="Times New Roman" w:hAnsi="Times New Roman" w:cs="Times New Roman"/>
          <w:color w:val="000000"/>
          <w:sz w:val="24"/>
          <w:szCs w:val="24"/>
        </w:rPr>
        <w:t xml:space="preserve"> </w:t>
      </w:r>
      <w:r w:rsidR="00566A1E" w:rsidRPr="004738E8">
        <w:rPr>
          <w:rFonts w:ascii="Times New Roman" w:hAnsi="Times New Roman" w:cs="Times New Roman"/>
          <w:color w:val="000000"/>
          <w:sz w:val="24"/>
          <w:szCs w:val="24"/>
        </w:rPr>
        <w:t xml:space="preserve">2002. Remarks on the Akan Vocalic Inventory. In </w:t>
      </w:r>
      <w:proofErr w:type="spellStart"/>
      <w:r w:rsidR="00566A1E" w:rsidRPr="004738E8">
        <w:rPr>
          <w:rFonts w:ascii="Times New Roman" w:hAnsi="Times New Roman" w:cs="Times New Roman"/>
          <w:color w:val="000000"/>
          <w:sz w:val="24"/>
          <w:szCs w:val="24"/>
        </w:rPr>
        <w:t>Ameka</w:t>
      </w:r>
      <w:proofErr w:type="spellEnd"/>
      <w:r w:rsidR="00566A1E" w:rsidRPr="004738E8">
        <w:rPr>
          <w:rFonts w:ascii="Times New Roman" w:hAnsi="Times New Roman" w:cs="Times New Roman"/>
          <w:color w:val="000000"/>
          <w:sz w:val="24"/>
          <w:szCs w:val="24"/>
        </w:rPr>
        <w:t xml:space="preserve">, F.K. &amp; </w:t>
      </w:r>
      <w:proofErr w:type="spellStart"/>
      <w:r w:rsidR="00566A1E" w:rsidRPr="004738E8">
        <w:rPr>
          <w:rFonts w:ascii="Times New Roman" w:hAnsi="Times New Roman" w:cs="Times New Roman"/>
          <w:color w:val="000000"/>
          <w:sz w:val="24"/>
          <w:szCs w:val="24"/>
        </w:rPr>
        <w:t>Osam</w:t>
      </w:r>
      <w:proofErr w:type="spellEnd"/>
      <w:r w:rsidR="00566A1E" w:rsidRPr="004738E8">
        <w:rPr>
          <w:rFonts w:ascii="Times New Roman" w:hAnsi="Times New Roman" w:cs="Times New Roman"/>
          <w:color w:val="000000"/>
          <w:sz w:val="24"/>
          <w:szCs w:val="24"/>
        </w:rPr>
        <w:t xml:space="preserve">, E.K. (eds.). </w:t>
      </w:r>
      <w:r w:rsidR="00566A1E" w:rsidRPr="004738E8">
        <w:rPr>
          <w:rFonts w:ascii="Times New Roman" w:hAnsi="Times New Roman" w:cs="Times New Roman"/>
          <w:i/>
          <w:iCs/>
          <w:color w:val="000000"/>
          <w:sz w:val="24"/>
          <w:szCs w:val="24"/>
        </w:rPr>
        <w:t xml:space="preserve">New Directions in Ghanaian Linguistics: Essays in </w:t>
      </w:r>
      <w:proofErr w:type="spellStart"/>
      <w:r w:rsidR="00566A1E" w:rsidRPr="004738E8">
        <w:rPr>
          <w:rFonts w:ascii="Times New Roman" w:hAnsi="Times New Roman" w:cs="Times New Roman"/>
          <w:i/>
          <w:iCs/>
          <w:color w:val="000000"/>
          <w:sz w:val="24"/>
          <w:szCs w:val="24"/>
        </w:rPr>
        <w:t>Honour</w:t>
      </w:r>
      <w:proofErr w:type="spellEnd"/>
      <w:r w:rsidR="00566A1E" w:rsidRPr="004738E8">
        <w:rPr>
          <w:rFonts w:ascii="Times New Roman" w:hAnsi="Times New Roman" w:cs="Times New Roman"/>
          <w:i/>
          <w:iCs/>
          <w:color w:val="000000"/>
          <w:sz w:val="24"/>
          <w:szCs w:val="24"/>
        </w:rPr>
        <w:t xml:space="preserve"> of the 3Ds, </w:t>
      </w:r>
      <w:r w:rsidR="00566A1E" w:rsidRPr="004738E8">
        <w:rPr>
          <w:rFonts w:ascii="Times New Roman" w:hAnsi="Times New Roman" w:cs="Times New Roman"/>
          <w:color w:val="000000"/>
          <w:sz w:val="24"/>
          <w:szCs w:val="24"/>
        </w:rPr>
        <w:t xml:space="preserve"> 243-263. Accra: Black Mask</w:t>
      </w:r>
    </w:p>
    <w:p w14:paraId="1E306360" w14:textId="77777777" w:rsidR="00566A1E" w:rsidRPr="00103FF2" w:rsidRDefault="00103FF2" w:rsidP="00103FF2">
      <w:pPr>
        <w:pStyle w:val="Default"/>
        <w:spacing w:after="120"/>
        <w:ind w:left="1440" w:hanging="1440"/>
        <w:jc w:val="both"/>
        <w:rPr>
          <w:i/>
        </w:rPr>
      </w:pPr>
      <w:proofErr w:type="spellStart"/>
      <w:r w:rsidRPr="004738E8">
        <w:t>Abakah</w:t>
      </w:r>
      <w:proofErr w:type="spellEnd"/>
      <w:r w:rsidRPr="004738E8">
        <w:t>, E</w:t>
      </w:r>
      <w:r>
        <w:t xml:space="preserve">mmanuel Nicholas </w:t>
      </w:r>
      <w:r w:rsidRPr="004738E8">
        <w:t xml:space="preserve"> </w:t>
      </w:r>
      <w:r w:rsidR="00566A1E" w:rsidRPr="004738E8">
        <w:t>1978</w:t>
      </w:r>
      <w:r>
        <w:t xml:space="preserve">. </w:t>
      </w:r>
      <w:r w:rsidR="00566A1E" w:rsidRPr="004738E8">
        <w:rPr>
          <w:i/>
        </w:rPr>
        <w:t xml:space="preserve">Dialect Differences Between </w:t>
      </w:r>
      <w:proofErr w:type="spellStart"/>
      <w:r w:rsidR="00566A1E" w:rsidRPr="004738E8">
        <w:rPr>
          <w:i/>
        </w:rPr>
        <w:t>Iguae</w:t>
      </w:r>
      <w:proofErr w:type="spellEnd"/>
      <w:r w:rsidR="00566A1E" w:rsidRPr="004738E8">
        <w:rPr>
          <w:i/>
        </w:rPr>
        <w:t xml:space="preserve"> </w:t>
      </w:r>
      <w:proofErr w:type="spellStart"/>
      <w:r w:rsidR="00566A1E" w:rsidRPr="004738E8">
        <w:rPr>
          <w:i/>
        </w:rPr>
        <w:t>Mfantse</w:t>
      </w:r>
      <w:proofErr w:type="spellEnd"/>
      <w:r w:rsidR="00566A1E" w:rsidRPr="004738E8">
        <w:rPr>
          <w:i/>
        </w:rPr>
        <w:t xml:space="preserve"> and </w:t>
      </w:r>
      <w:proofErr w:type="spellStart"/>
      <w:r w:rsidR="00566A1E" w:rsidRPr="004738E8">
        <w:rPr>
          <w:i/>
        </w:rPr>
        <w:t>Bɔrbɔr</w:t>
      </w:r>
      <w:proofErr w:type="spellEnd"/>
      <w:r w:rsidR="00566A1E" w:rsidRPr="004738E8">
        <w:rPr>
          <w:i/>
        </w:rPr>
        <w:t xml:space="preserve"> (</w:t>
      </w:r>
      <w:proofErr w:type="spellStart"/>
      <w:r w:rsidR="00566A1E" w:rsidRPr="004738E8">
        <w:rPr>
          <w:i/>
        </w:rPr>
        <w:t>Nkusukum</w:t>
      </w:r>
      <w:proofErr w:type="spellEnd"/>
      <w:r w:rsidR="00566A1E" w:rsidRPr="004738E8">
        <w:rPr>
          <w:i/>
        </w:rPr>
        <w:t xml:space="preserve">) </w:t>
      </w:r>
      <w:proofErr w:type="spellStart"/>
      <w:r w:rsidR="00566A1E" w:rsidRPr="004738E8">
        <w:rPr>
          <w:i/>
        </w:rPr>
        <w:t>Mfantse</w:t>
      </w:r>
      <w:proofErr w:type="spellEnd"/>
      <w:r w:rsidR="00566A1E" w:rsidRPr="004738E8">
        <w:t xml:space="preserve">. BA Long  Essay, University of Ghana, Legon. </w:t>
      </w:r>
    </w:p>
    <w:p w14:paraId="41612BB2" w14:textId="77777777" w:rsidR="00566A1E" w:rsidRPr="004738E8" w:rsidRDefault="00566A1E" w:rsidP="00566A1E">
      <w:pPr>
        <w:pStyle w:val="Default"/>
        <w:spacing w:after="120"/>
        <w:ind w:left="1710" w:hanging="1710"/>
        <w:jc w:val="both"/>
      </w:pPr>
      <w:r w:rsidRPr="004738E8">
        <w:t>Adeniyi, K</w:t>
      </w:r>
      <w:r w:rsidR="00103FF2">
        <w:t>olawole</w:t>
      </w:r>
      <w:r w:rsidRPr="004738E8">
        <w:t xml:space="preserve">. &amp; Adeniyi, </w:t>
      </w:r>
      <w:proofErr w:type="spellStart"/>
      <w:r w:rsidRPr="004738E8">
        <w:t>T</w:t>
      </w:r>
      <w:r w:rsidR="00103FF2">
        <w:t>ulolupe</w:t>
      </w:r>
      <w:proofErr w:type="spellEnd"/>
      <w:r w:rsidR="00103FF2">
        <w:t xml:space="preserve"> 2017</w:t>
      </w:r>
      <w:r w:rsidRPr="004738E8">
        <w:t xml:space="preserve">. Consonant sequence reduction in child phonology. </w:t>
      </w:r>
      <w:r w:rsidRPr="00103FF2">
        <w:rPr>
          <w:i/>
        </w:rPr>
        <w:t>Ghana Journal of Linguistics</w:t>
      </w:r>
      <w:r w:rsidRPr="004738E8">
        <w:t xml:space="preserve">, 6(1), 22- 48. </w:t>
      </w:r>
    </w:p>
    <w:p w14:paraId="47D632FD" w14:textId="77777777" w:rsidR="00566A1E" w:rsidRPr="004738E8" w:rsidRDefault="00103FF2" w:rsidP="00566A1E">
      <w:pPr>
        <w:pStyle w:val="Default"/>
        <w:spacing w:after="120"/>
        <w:ind w:left="1710" w:hanging="1710"/>
        <w:jc w:val="both"/>
      </w:pPr>
      <w:r>
        <w:t>Adjei, A. F. 2002</w:t>
      </w:r>
      <w:r w:rsidR="00566A1E" w:rsidRPr="004738E8">
        <w:t xml:space="preserve">. </w:t>
      </w:r>
      <w:r w:rsidR="00566A1E" w:rsidRPr="00103FF2">
        <w:rPr>
          <w:i/>
        </w:rPr>
        <w:t>The study of the linguistic development of four pre-school Ewe-speaking children: The emergence of phonology</w:t>
      </w:r>
      <w:r w:rsidR="00566A1E" w:rsidRPr="004738E8">
        <w:t xml:space="preserve">. Unpublished MPhil. Thesis, University of Ghana. </w:t>
      </w:r>
    </w:p>
    <w:p w14:paraId="7F6F0041" w14:textId="3A201104" w:rsidR="00566A1E" w:rsidRPr="004738E8" w:rsidRDefault="00EE5E2F" w:rsidP="00566A1E">
      <w:pPr>
        <w:autoSpaceDE w:val="0"/>
        <w:autoSpaceDN w:val="0"/>
        <w:adjustRightInd w:val="0"/>
        <w:spacing w:after="0" w:line="240" w:lineRule="auto"/>
        <w:ind w:left="1440" w:hanging="144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XXXX.</w:t>
      </w:r>
      <w:r w:rsidR="00103FF2">
        <w:rPr>
          <w:rFonts w:ascii="Times New Roman" w:eastAsia="Calibri" w:hAnsi="Times New Roman" w:cs="Times New Roman"/>
          <w:sz w:val="24"/>
          <w:szCs w:val="24"/>
          <w:lang w:val="en-GB"/>
        </w:rPr>
        <w:t xml:space="preserve"> </w:t>
      </w:r>
      <w:r w:rsidR="00566A1E" w:rsidRPr="004738E8">
        <w:rPr>
          <w:rFonts w:ascii="Times New Roman" w:eastAsia="Calibri" w:hAnsi="Times New Roman" w:cs="Times New Roman"/>
          <w:sz w:val="24"/>
          <w:szCs w:val="24"/>
          <w:lang w:val="en-GB"/>
        </w:rPr>
        <w:t>20</w:t>
      </w:r>
      <w:r w:rsidR="008629A5">
        <w:rPr>
          <w:rFonts w:ascii="Times New Roman" w:eastAsia="Calibri" w:hAnsi="Times New Roman" w:cs="Times New Roman"/>
          <w:sz w:val="24"/>
          <w:szCs w:val="24"/>
          <w:lang w:val="en-GB"/>
        </w:rPr>
        <w:t>18</w:t>
      </w:r>
      <w:r w:rsidR="00566A1E" w:rsidRPr="004738E8">
        <w:rPr>
          <w:rFonts w:ascii="Times New Roman" w:eastAsia="Calibri" w:hAnsi="Times New Roman" w:cs="Times New Roman"/>
          <w:sz w:val="24"/>
          <w:szCs w:val="24"/>
          <w:lang w:val="en-GB"/>
        </w:rPr>
        <w:t xml:space="preserve">. </w:t>
      </w:r>
      <w:r w:rsidR="00566A1E" w:rsidRPr="004738E8">
        <w:rPr>
          <w:rFonts w:ascii="Times New Roman" w:eastAsia="Calibri" w:hAnsi="Times New Roman" w:cs="Times New Roman"/>
          <w:i/>
          <w:sz w:val="24"/>
          <w:szCs w:val="24"/>
          <w:lang w:val="en-GB"/>
        </w:rPr>
        <w:t>The phonology of Akan Loanwords in Ga and Dangme.</w:t>
      </w:r>
      <w:r w:rsidR="00566A1E" w:rsidRPr="004738E8">
        <w:rPr>
          <w:rFonts w:ascii="Times New Roman" w:eastAsia="Calibri" w:hAnsi="Times New Roman" w:cs="Times New Roman"/>
          <w:sz w:val="24"/>
          <w:szCs w:val="24"/>
          <w:lang w:val="en-GB"/>
        </w:rPr>
        <w:t xml:space="preserve"> PhD </w:t>
      </w:r>
      <w:r w:rsidR="008629A5">
        <w:rPr>
          <w:rFonts w:ascii="Times New Roman" w:eastAsia="Calibri" w:hAnsi="Times New Roman" w:cs="Times New Roman"/>
          <w:sz w:val="24"/>
          <w:szCs w:val="24"/>
          <w:lang w:val="en-GB"/>
        </w:rPr>
        <w:t>thesis</w:t>
      </w:r>
      <w:r w:rsidR="00566A1E" w:rsidRPr="004738E8">
        <w:rPr>
          <w:rFonts w:ascii="Times New Roman" w:eastAsia="Calibri" w:hAnsi="Times New Roman" w:cs="Times New Roman"/>
          <w:sz w:val="24"/>
          <w:szCs w:val="24"/>
          <w:lang w:val="en-GB"/>
        </w:rPr>
        <w:t>, University of Ghana, Legon,  Accra.</w:t>
      </w:r>
    </w:p>
    <w:p w14:paraId="6069B07A" w14:textId="00F772D8" w:rsidR="00566A1E" w:rsidRPr="004738E8" w:rsidRDefault="00EE5E2F" w:rsidP="00566A1E">
      <w:pPr>
        <w:autoSpaceDE w:val="0"/>
        <w:autoSpaceDN w:val="0"/>
        <w:adjustRightInd w:val="0"/>
        <w:spacing w:after="0" w:line="240" w:lineRule="auto"/>
        <w:ind w:left="1440" w:hanging="144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XXXX. </w:t>
      </w:r>
      <w:r w:rsidR="00566A1E" w:rsidRPr="004738E8">
        <w:rPr>
          <w:rFonts w:ascii="Times New Roman" w:eastAsia="Calibri" w:hAnsi="Times New Roman" w:cs="Times New Roman"/>
          <w:sz w:val="24"/>
          <w:szCs w:val="24"/>
          <w:lang w:val="en-GB"/>
        </w:rPr>
        <w:t>2018. Velar palatalization in Akan: a reconsideration. Journal of West African Languages, 45(2),1-16</w:t>
      </w:r>
    </w:p>
    <w:p w14:paraId="51A423B1" w14:textId="7215D98E" w:rsidR="00566A1E" w:rsidRPr="004738E8" w:rsidRDefault="00EE5E2F" w:rsidP="00566A1E">
      <w:pPr>
        <w:pStyle w:val="Default"/>
        <w:spacing w:after="120"/>
        <w:ind w:left="1710" w:hanging="1710"/>
        <w:jc w:val="both"/>
      </w:pPr>
      <w:r>
        <w:t xml:space="preserve">XXXX. </w:t>
      </w:r>
      <w:r w:rsidR="00103FF2">
        <w:t>2017</w:t>
      </w:r>
      <w:r w:rsidR="00566A1E" w:rsidRPr="004738E8">
        <w:t xml:space="preserve">. </w:t>
      </w:r>
      <w:r w:rsidR="00566A1E" w:rsidRPr="004738E8">
        <w:rPr>
          <w:bCs/>
        </w:rPr>
        <w:t>Morphophonological Analysis Of Akan Female Family-Name Formation</w:t>
      </w:r>
      <w:r w:rsidR="00566A1E" w:rsidRPr="004738E8">
        <w:t xml:space="preserve">  </w:t>
      </w:r>
      <w:r w:rsidR="00566A1E" w:rsidRPr="004738E8">
        <w:rPr>
          <w:i/>
          <w:iCs/>
        </w:rPr>
        <w:t xml:space="preserve">Ghana Journal of Linguistics </w:t>
      </w:r>
      <w:r w:rsidR="00566A1E" w:rsidRPr="004738E8">
        <w:t xml:space="preserve">6(3) 1-32. </w:t>
      </w:r>
    </w:p>
    <w:p w14:paraId="20FA224E" w14:textId="653337F2" w:rsidR="00566A1E" w:rsidRPr="004738E8" w:rsidRDefault="00EE5E2F" w:rsidP="00566A1E">
      <w:pPr>
        <w:autoSpaceDE w:val="0"/>
        <w:autoSpaceDN w:val="0"/>
        <w:adjustRightInd w:val="0"/>
        <w:spacing w:after="120" w:line="240" w:lineRule="auto"/>
        <w:ind w:left="1620" w:hanging="1620"/>
        <w:jc w:val="both"/>
        <w:rPr>
          <w:rFonts w:ascii="Times New Roman" w:hAnsi="Times New Roman" w:cs="Times New Roman"/>
          <w:color w:val="000000"/>
          <w:sz w:val="24"/>
          <w:szCs w:val="24"/>
        </w:rPr>
      </w:pPr>
      <w:r>
        <w:rPr>
          <w:rFonts w:ascii="Times New Roman" w:hAnsi="Times New Roman" w:cs="Times New Roman"/>
          <w:sz w:val="24"/>
          <w:szCs w:val="24"/>
        </w:rPr>
        <w:t>XXXX.</w:t>
      </w:r>
      <w:r w:rsidR="00566A1E" w:rsidRPr="004738E8">
        <w:rPr>
          <w:rFonts w:ascii="Times New Roman" w:hAnsi="Times New Roman" w:cs="Times New Roman"/>
          <w:sz w:val="24"/>
          <w:szCs w:val="24"/>
        </w:rPr>
        <w:t xml:space="preserve"> </w:t>
      </w:r>
      <w:r w:rsidR="00103FF2">
        <w:rPr>
          <w:rFonts w:ascii="Times New Roman" w:hAnsi="Times New Roman" w:cs="Times New Roman"/>
          <w:color w:val="000000"/>
          <w:sz w:val="24"/>
          <w:szCs w:val="24"/>
        </w:rPr>
        <w:t>2015</w:t>
      </w:r>
      <w:r w:rsidR="00566A1E" w:rsidRPr="004738E8">
        <w:rPr>
          <w:rFonts w:ascii="Times New Roman" w:hAnsi="Times New Roman" w:cs="Times New Roman"/>
          <w:color w:val="000000"/>
          <w:sz w:val="24"/>
          <w:szCs w:val="24"/>
        </w:rPr>
        <w:t xml:space="preserve">. Some Phonological Processes in an Akan Linguistic Game. </w:t>
      </w:r>
      <w:r w:rsidR="00566A1E" w:rsidRPr="004738E8">
        <w:rPr>
          <w:rFonts w:ascii="Times New Roman" w:hAnsi="Times New Roman" w:cs="Times New Roman"/>
          <w:i/>
          <w:iCs/>
          <w:color w:val="000000"/>
          <w:sz w:val="24"/>
          <w:szCs w:val="24"/>
        </w:rPr>
        <w:t xml:space="preserve">GEMA Online Journal of Language Studies </w:t>
      </w:r>
      <w:r w:rsidR="00566A1E" w:rsidRPr="004738E8">
        <w:rPr>
          <w:rFonts w:ascii="Times New Roman" w:hAnsi="Times New Roman" w:cs="Times New Roman"/>
          <w:iCs/>
          <w:color w:val="000000"/>
          <w:sz w:val="24"/>
          <w:szCs w:val="24"/>
        </w:rPr>
        <w:t>72 (3), 3-22.</w:t>
      </w:r>
      <w:r w:rsidR="00566A1E" w:rsidRPr="004738E8">
        <w:rPr>
          <w:rFonts w:ascii="Times New Roman" w:hAnsi="Times New Roman" w:cs="Times New Roman"/>
          <w:i/>
          <w:iCs/>
          <w:color w:val="000000"/>
          <w:sz w:val="24"/>
          <w:szCs w:val="24"/>
        </w:rPr>
        <w:t xml:space="preserve">  </w:t>
      </w:r>
    </w:p>
    <w:p w14:paraId="3702DE7B" w14:textId="4BDFD676" w:rsidR="00566A1E" w:rsidRPr="004738E8" w:rsidRDefault="00EE5E2F" w:rsidP="00566A1E">
      <w:pPr>
        <w:autoSpaceDE w:val="0"/>
        <w:autoSpaceDN w:val="0"/>
        <w:adjustRightInd w:val="0"/>
        <w:spacing w:after="120" w:line="240" w:lineRule="auto"/>
        <w:ind w:left="1620" w:hanging="1620"/>
        <w:jc w:val="both"/>
        <w:rPr>
          <w:rFonts w:ascii="Times New Roman" w:hAnsi="Times New Roman" w:cs="Times New Roman"/>
          <w:sz w:val="24"/>
          <w:szCs w:val="24"/>
        </w:rPr>
      </w:pPr>
      <w:r>
        <w:rPr>
          <w:rFonts w:ascii="Times New Roman" w:hAnsi="Times New Roman" w:cs="Times New Roman"/>
          <w:sz w:val="24"/>
          <w:szCs w:val="24"/>
        </w:rPr>
        <w:t xml:space="preserve">XXXX. </w:t>
      </w:r>
      <w:r w:rsidR="00103FF2">
        <w:rPr>
          <w:rFonts w:ascii="Times New Roman" w:hAnsi="Times New Roman" w:cs="Times New Roman"/>
          <w:sz w:val="24"/>
          <w:szCs w:val="24"/>
        </w:rPr>
        <w:t>2008</w:t>
      </w:r>
      <w:r w:rsidR="00566A1E" w:rsidRPr="004738E8">
        <w:rPr>
          <w:rFonts w:ascii="Times New Roman" w:hAnsi="Times New Roman" w:cs="Times New Roman"/>
          <w:sz w:val="24"/>
          <w:szCs w:val="24"/>
        </w:rPr>
        <w:t xml:space="preserve">. </w:t>
      </w:r>
      <w:r w:rsidR="00566A1E" w:rsidRPr="004738E8">
        <w:rPr>
          <w:rFonts w:ascii="Times New Roman" w:hAnsi="Times New Roman" w:cs="Times New Roman"/>
          <w:i/>
          <w:iCs/>
          <w:sz w:val="24"/>
          <w:szCs w:val="24"/>
        </w:rPr>
        <w:t>Vowel epenthesis and consonant deletion in loanwords: A study of Akan</w:t>
      </w:r>
      <w:r w:rsidR="00566A1E" w:rsidRPr="004738E8">
        <w:rPr>
          <w:rFonts w:ascii="Times New Roman" w:hAnsi="Times New Roman" w:cs="Times New Roman"/>
          <w:i/>
          <w:sz w:val="24"/>
          <w:szCs w:val="24"/>
        </w:rPr>
        <w:t>.</w:t>
      </w:r>
      <w:r w:rsidR="00566A1E" w:rsidRPr="004738E8">
        <w:rPr>
          <w:rFonts w:ascii="Times New Roman" w:hAnsi="Times New Roman" w:cs="Times New Roman"/>
          <w:sz w:val="24"/>
          <w:szCs w:val="24"/>
        </w:rPr>
        <w:t xml:space="preserve"> Master's thesis, University of </w:t>
      </w:r>
      <w:proofErr w:type="spellStart"/>
      <w:r w:rsidR="00566A1E" w:rsidRPr="004738E8">
        <w:rPr>
          <w:rFonts w:ascii="Times New Roman" w:hAnsi="Times New Roman" w:cs="Times New Roman"/>
          <w:sz w:val="24"/>
          <w:szCs w:val="24"/>
        </w:rPr>
        <w:t>Tromsø</w:t>
      </w:r>
      <w:proofErr w:type="spellEnd"/>
      <w:r w:rsidR="00566A1E" w:rsidRPr="004738E8">
        <w:rPr>
          <w:rFonts w:ascii="Times New Roman" w:hAnsi="Times New Roman" w:cs="Times New Roman"/>
          <w:sz w:val="24"/>
          <w:szCs w:val="24"/>
        </w:rPr>
        <w:t>.</w:t>
      </w:r>
    </w:p>
    <w:p w14:paraId="041DEDDA"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r w:rsidRPr="004738E8">
        <w:rPr>
          <w:rFonts w:ascii="Times New Roman" w:hAnsi="Times New Roman" w:cs="Times New Roman"/>
          <w:sz w:val="24"/>
          <w:szCs w:val="24"/>
        </w:rPr>
        <w:t>Agyekum, K</w:t>
      </w:r>
      <w:r w:rsidR="00103FF2">
        <w:rPr>
          <w:rFonts w:ascii="Times New Roman" w:hAnsi="Times New Roman" w:cs="Times New Roman"/>
          <w:sz w:val="24"/>
          <w:szCs w:val="24"/>
        </w:rPr>
        <w:t>ofi 2004</w:t>
      </w: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Indegenous</w:t>
      </w:r>
      <w:proofErr w:type="spellEnd"/>
      <w:r w:rsidRPr="004738E8">
        <w:rPr>
          <w:rFonts w:ascii="Times New Roman" w:hAnsi="Times New Roman" w:cs="Times New Roman"/>
          <w:sz w:val="24"/>
          <w:szCs w:val="24"/>
        </w:rPr>
        <w:t xml:space="preserve"> education in Africa: Evidence from the Akan people of Ghana. Journal of Cultural Transmission in the African World, 1 (2), 115- 143. </w:t>
      </w:r>
    </w:p>
    <w:p w14:paraId="0B3A7D85" w14:textId="77777777" w:rsidR="00566A1E" w:rsidRPr="004738E8" w:rsidRDefault="00103FF2" w:rsidP="00103FF2">
      <w:pPr>
        <w:autoSpaceDE w:val="0"/>
        <w:autoSpaceDN w:val="0"/>
        <w:adjustRightInd w:val="0"/>
        <w:spacing w:before="240" w:after="0" w:line="240" w:lineRule="auto"/>
        <w:ind w:left="1530" w:hanging="1530"/>
        <w:jc w:val="both"/>
        <w:rPr>
          <w:rFonts w:ascii="Times New Roman" w:eastAsia="Calibri" w:hAnsi="Times New Roman" w:cs="Times New Roman"/>
          <w:i/>
          <w:sz w:val="24"/>
          <w:szCs w:val="24"/>
          <w:lang w:val="en-GB"/>
        </w:rPr>
      </w:pPr>
      <w:proofErr w:type="spellStart"/>
      <w:r>
        <w:rPr>
          <w:rFonts w:ascii="Times New Roman" w:eastAsia="Calibri" w:hAnsi="Times New Roman" w:cs="Times New Roman"/>
          <w:sz w:val="24"/>
          <w:szCs w:val="24"/>
          <w:lang w:val="en-GB"/>
        </w:rPr>
        <w:t>Akpanglo</w:t>
      </w:r>
      <w:proofErr w:type="spellEnd"/>
      <w:r>
        <w:rPr>
          <w:rFonts w:ascii="Times New Roman" w:eastAsia="Calibri" w:hAnsi="Times New Roman" w:cs="Times New Roman"/>
          <w:sz w:val="24"/>
          <w:szCs w:val="24"/>
          <w:lang w:val="en-GB"/>
        </w:rPr>
        <w:t>-Nartey, Jonas</w:t>
      </w:r>
      <w:r w:rsidR="00566A1E" w:rsidRPr="004738E8">
        <w:rPr>
          <w:rFonts w:ascii="Times New Roman" w:eastAsia="Calibri" w:hAnsi="Times New Roman" w:cs="Times New Roman"/>
          <w:sz w:val="24"/>
          <w:szCs w:val="24"/>
          <w:lang w:val="en-GB"/>
        </w:rPr>
        <w:t xml:space="preserve"> N</w:t>
      </w:r>
      <w:r>
        <w:rPr>
          <w:rFonts w:ascii="Times New Roman" w:eastAsia="Calibri" w:hAnsi="Times New Roman" w:cs="Times New Roman"/>
          <w:sz w:val="24"/>
          <w:szCs w:val="24"/>
          <w:lang w:val="en-GB"/>
        </w:rPr>
        <w:t>ene 2002</w:t>
      </w:r>
      <w:r w:rsidR="00566A1E" w:rsidRPr="004738E8">
        <w:rPr>
          <w:rFonts w:ascii="Times New Roman" w:eastAsia="Calibri" w:hAnsi="Times New Roman" w:cs="Times New Roman"/>
          <w:sz w:val="24"/>
          <w:szCs w:val="24"/>
          <w:lang w:val="en-GB"/>
        </w:rPr>
        <w:t xml:space="preserve">. </w:t>
      </w:r>
      <w:r w:rsidR="00566A1E" w:rsidRPr="004738E8">
        <w:rPr>
          <w:rFonts w:ascii="Times New Roman" w:eastAsia="Calibri" w:hAnsi="Times New Roman" w:cs="Times New Roman"/>
          <w:i/>
          <w:sz w:val="24"/>
          <w:szCs w:val="24"/>
          <w:lang w:val="en-GB"/>
        </w:rPr>
        <w:t>An Introduction to linguistic for Non-native speakers</w:t>
      </w:r>
      <w:r>
        <w:rPr>
          <w:rFonts w:ascii="Times New Roman" w:eastAsia="Calibri" w:hAnsi="Times New Roman" w:cs="Times New Roman"/>
          <w:i/>
          <w:sz w:val="24"/>
          <w:szCs w:val="24"/>
          <w:lang w:val="en-GB"/>
        </w:rPr>
        <w:t xml:space="preserve"> </w:t>
      </w:r>
      <w:r w:rsidR="00566A1E" w:rsidRPr="004738E8">
        <w:rPr>
          <w:rFonts w:ascii="Times New Roman" w:eastAsia="Calibri" w:hAnsi="Times New Roman" w:cs="Times New Roman"/>
          <w:i/>
          <w:sz w:val="24"/>
          <w:szCs w:val="24"/>
          <w:lang w:val="en-GB"/>
        </w:rPr>
        <w:t>of English</w:t>
      </w:r>
      <w:r w:rsidR="00566A1E" w:rsidRPr="004738E8">
        <w:rPr>
          <w:rFonts w:ascii="Times New Roman" w:eastAsia="Calibri" w:hAnsi="Times New Roman" w:cs="Times New Roman"/>
          <w:sz w:val="24"/>
          <w:szCs w:val="24"/>
          <w:lang w:val="en-GB"/>
        </w:rPr>
        <w:t xml:space="preserve">. </w:t>
      </w:r>
      <w:proofErr w:type="spellStart"/>
      <w:r w:rsidR="00566A1E" w:rsidRPr="004738E8">
        <w:rPr>
          <w:rFonts w:ascii="Times New Roman" w:eastAsia="Calibri" w:hAnsi="Times New Roman" w:cs="Times New Roman"/>
          <w:sz w:val="24"/>
          <w:szCs w:val="24"/>
          <w:lang w:val="en-GB"/>
        </w:rPr>
        <w:t>Tema</w:t>
      </w:r>
      <w:proofErr w:type="spellEnd"/>
      <w:r w:rsidR="00566A1E" w:rsidRPr="004738E8">
        <w:rPr>
          <w:rFonts w:ascii="Times New Roman" w:eastAsia="Calibri" w:hAnsi="Times New Roman" w:cs="Times New Roman"/>
          <w:sz w:val="24"/>
          <w:szCs w:val="24"/>
          <w:lang w:val="en-GB"/>
        </w:rPr>
        <w:t xml:space="preserve">: </w:t>
      </w:r>
      <w:proofErr w:type="spellStart"/>
      <w:r w:rsidR="00566A1E" w:rsidRPr="004738E8">
        <w:rPr>
          <w:rFonts w:ascii="Times New Roman" w:eastAsia="Calibri" w:hAnsi="Times New Roman" w:cs="Times New Roman"/>
          <w:sz w:val="24"/>
          <w:szCs w:val="24"/>
          <w:lang w:val="en-GB"/>
        </w:rPr>
        <w:t>Sakumo</w:t>
      </w:r>
      <w:proofErr w:type="spellEnd"/>
      <w:r w:rsidR="00566A1E" w:rsidRPr="004738E8">
        <w:rPr>
          <w:rFonts w:ascii="Times New Roman" w:eastAsia="Calibri" w:hAnsi="Times New Roman" w:cs="Times New Roman"/>
          <w:sz w:val="24"/>
          <w:szCs w:val="24"/>
          <w:lang w:val="en-GB"/>
        </w:rPr>
        <w:t xml:space="preserve"> Books. </w:t>
      </w:r>
    </w:p>
    <w:p w14:paraId="5DEE0911" w14:textId="77777777" w:rsidR="00566A1E" w:rsidRPr="004738E8" w:rsidRDefault="00566A1E" w:rsidP="00103FF2">
      <w:pPr>
        <w:autoSpaceDE w:val="0"/>
        <w:autoSpaceDN w:val="0"/>
        <w:adjustRightInd w:val="0"/>
        <w:spacing w:after="120" w:line="240" w:lineRule="auto"/>
        <w:ind w:left="1530" w:hanging="1530"/>
        <w:jc w:val="both"/>
        <w:rPr>
          <w:rFonts w:ascii="Times New Roman" w:hAnsi="Times New Roman" w:cs="Times New Roman"/>
          <w:sz w:val="24"/>
          <w:szCs w:val="24"/>
        </w:rPr>
      </w:pPr>
      <w:r w:rsidRPr="004738E8">
        <w:rPr>
          <w:rFonts w:ascii="Times New Roman" w:hAnsi="Times New Roman" w:cs="Times New Roman"/>
          <w:sz w:val="24"/>
          <w:szCs w:val="24"/>
        </w:rPr>
        <w:t>Amoako, K</w:t>
      </w:r>
      <w:r w:rsidR="00103FF2">
        <w:rPr>
          <w:rFonts w:ascii="Times New Roman" w:hAnsi="Times New Roman" w:cs="Times New Roman"/>
          <w:sz w:val="24"/>
          <w:szCs w:val="24"/>
        </w:rPr>
        <w:t>wakye</w:t>
      </w:r>
      <w:r w:rsidRPr="004738E8">
        <w:rPr>
          <w:rFonts w:ascii="Times New Roman" w:hAnsi="Times New Roman" w:cs="Times New Roman"/>
          <w:sz w:val="24"/>
          <w:szCs w:val="24"/>
        </w:rPr>
        <w:t xml:space="preserve"> W</w:t>
      </w:r>
      <w:r w:rsidR="00103FF2">
        <w:rPr>
          <w:rFonts w:ascii="Times New Roman" w:hAnsi="Times New Roman" w:cs="Times New Roman"/>
          <w:sz w:val="24"/>
          <w:szCs w:val="24"/>
        </w:rPr>
        <w:t>endy 2</w:t>
      </w:r>
      <w:r w:rsidRPr="004738E8">
        <w:rPr>
          <w:rFonts w:ascii="Times New Roman" w:hAnsi="Times New Roman" w:cs="Times New Roman"/>
          <w:sz w:val="24"/>
          <w:szCs w:val="24"/>
        </w:rPr>
        <w:t xml:space="preserve">020. </w:t>
      </w:r>
      <w:r w:rsidRPr="004738E8">
        <w:rPr>
          <w:rFonts w:ascii="Times New Roman" w:hAnsi="Times New Roman" w:cs="Times New Roman"/>
          <w:i/>
          <w:sz w:val="24"/>
          <w:szCs w:val="24"/>
        </w:rPr>
        <w:t>Assessing phonological development among Akan speaking children</w:t>
      </w:r>
      <w:r w:rsidRPr="004738E8">
        <w:rPr>
          <w:rFonts w:ascii="Times New Roman" w:hAnsi="Times New Roman" w:cs="Times New Roman"/>
          <w:sz w:val="24"/>
          <w:szCs w:val="24"/>
        </w:rPr>
        <w:t>.</w:t>
      </w:r>
      <w:r w:rsidR="00103FF2">
        <w:rPr>
          <w:rFonts w:ascii="Times New Roman" w:hAnsi="Times New Roman" w:cs="Times New Roman"/>
          <w:sz w:val="24"/>
          <w:szCs w:val="24"/>
        </w:rPr>
        <w:t xml:space="preserve"> </w:t>
      </w:r>
      <w:r w:rsidRPr="004738E8">
        <w:rPr>
          <w:rFonts w:ascii="Times New Roman" w:hAnsi="Times New Roman" w:cs="Times New Roman"/>
          <w:sz w:val="24"/>
          <w:szCs w:val="24"/>
        </w:rPr>
        <w:t>Master`s thesis, University of British Columbia.</w:t>
      </w:r>
    </w:p>
    <w:p w14:paraId="0FDEC265"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proofErr w:type="spellStart"/>
      <w:r w:rsidRPr="004738E8">
        <w:rPr>
          <w:rFonts w:ascii="Times New Roman" w:hAnsi="Times New Roman" w:cs="Times New Roman"/>
          <w:sz w:val="24"/>
          <w:szCs w:val="24"/>
        </w:rPr>
        <w:t>Baković</w:t>
      </w:r>
      <w:proofErr w:type="spellEnd"/>
      <w:r w:rsidRPr="004738E8">
        <w:rPr>
          <w:rFonts w:ascii="Times New Roman" w:hAnsi="Times New Roman" w:cs="Times New Roman"/>
          <w:sz w:val="24"/>
          <w:szCs w:val="24"/>
        </w:rPr>
        <w:t>, E</w:t>
      </w:r>
      <w:r w:rsidR="00103FF2">
        <w:rPr>
          <w:rFonts w:ascii="Times New Roman" w:hAnsi="Times New Roman" w:cs="Times New Roman"/>
          <w:sz w:val="24"/>
          <w:szCs w:val="24"/>
        </w:rPr>
        <w:t>ric</w:t>
      </w:r>
      <w:r w:rsidRPr="004738E8">
        <w:rPr>
          <w:rFonts w:ascii="Times New Roman" w:hAnsi="Times New Roman" w:cs="Times New Roman"/>
          <w:sz w:val="24"/>
          <w:szCs w:val="24"/>
        </w:rPr>
        <w:t xml:space="preserve"> 2002. </w:t>
      </w:r>
      <w:r w:rsidRPr="004738E8">
        <w:rPr>
          <w:rFonts w:ascii="Times New Roman" w:hAnsi="Times New Roman" w:cs="Times New Roman"/>
          <w:i/>
          <w:iCs/>
          <w:sz w:val="24"/>
          <w:szCs w:val="24"/>
        </w:rPr>
        <w:t>Vowel harmony and stem identity</w:t>
      </w:r>
      <w:r w:rsidRPr="004738E8">
        <w:rPr>
          <w:rFonts w:ascii="Times New Roman" w:hAnsi="Times New Roman" w:cs="Times New Roman"/>
          <w:sz w:val="24"/>
          <w:szCs w:val="24"/>
        </w:rPr>
        <w:t>. PhD dissertation, Rutgers University. ROA#540.</w:t>
      </w:r>
    </w:p>
    <w:p w14:paraId="6FD461C6"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proofErr w:type="spellStart"/>
      <w:r w:rsidRPr="004738E8">
        <w:rPr>
          <w:rFonts w:ascii="Times New Roman" w:hAnsi="Times New Roman" w:cs="Times New Roman"/>
          <w:sz w:val="24"/>
          <w:szCs w:val="24"/>
        </w:rPr>
        <w:t>Bencivenga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E</w:t>
      </w:r>
      <w:r w:rsidR="00103FF2">
        <w:rPr>
          <w:rFonts w:ascii="Times New Roman" w:hAnsi="Times New Roman" w:cs="Times New Roman"/>
          <w:sz w:val="24"/>
          <w:szCs w:val="24"/>
        </w:rPr>
        <w:t>rmanno</w:t>
      </w:r>
      <w:proofErr w:type="spellEnd"/>
      <w:r w:rsidR="00103FF2">
        <w:rPr>
          <w:rFonts w:ascii="Times New Roman" w:hAnsi="Times New Roman" w:cs="Times New Roman"/>
          <w:sz w:val="24"/>
          <w:szCs w:val="24"/>
        </w:rPr>
        <w:t xml:space="preserve"> </w:t>
      </w:r>
      <w:r w:rsidRPr="004738E8">
        <w:rPr>
          <w:rFonts w:ascii="Times New Roman" w:hAnsi="Times New Roman" w:cs="Times New Roman"/>
          <w:sz w:val="24"/>
          <w:szCs w:val="24"/>
        </w:rPr>
        <w:t xml:space="preserve">1987. Economy of expression and the aesthetic pleasure. </w:t>
      </w:r>
      <w:r w:rsidRPr="00BE40B0">
        <w:rPr>
          <w:rFonts w:ascii="Times New Roman" w:hAnsi="Times New Roman" w:cs="Times New Roman"/>
          <w:i/>
          <w:sz w:val="24"/>
          <w:szCs w:val="24"/>
        </w:rPr>
        <w:t>Philosophy and Phenomenological Research 47: 615- 630.</w:t>
      </w:r>
    </w:p>
    <w:p w14:paraId="41B7D4E7"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proofErr w:type="spellStart"/>
      <w:r w:rsidRPr="004738E8">
        <w:rPr>
          <w:rFonts w:ascii="Times New Roman" w:hAnsi="Times New Roman" w:cs="Times New Roman"/>
          <w:sz w:val="24"/>
          <w:szCs w:val="24"/>
        </w:rPr>
        <w:t>Boadi</w:t>
      </w:r>
      <w:proofErr w:type="spellEnd"/>
      <w:r w:rsidRPr="004738E8">
        <w:rPr>
          <w:rFonts w:ascii="Times New Roman" w:hAnsi="Times New Roman" w:cs="Times New Roman"/>
          <w:sz w:val="24"/>
          <w:szCs w:val="24"/>
        </w:rPr>
        <w:t>, L</w:t>
      </w:r>
      <w:r w:rsidR="00103FF2">
        <w:rPr>
          <w:rFonts w:ascii="Times New Roman" w:hAnsi="Times New Roman" w:cs="Times New Roman"/>
          <w:sz w:val="24"/>
          <w:szCs w:val="24"/>
        </w:rPr>
        <w:t>awrence</w:t>
      </w:r>
      <w:r w:rsidRPr="004738E8">
        <w:rPr>
          <w:rFonts w:ascii="Times New Roman" w:hAnsi="Times New Roman" w:cs="Times New Roman"/>
          <w:sz w:val="24"/>
          <w:szCs w:val="24"/>
        </w:rPr>
        <w:t xml:space="preserve"> A</w:t>
      </w:r>
      <w:r w:rsidR="00103FF2">
        <w:rPr>
          <w:rFonts w:ascii="Times New Roman" w:hAnsi="Times New Roman" w:cs="Times New Roman"/>
          <w:sz w:val="24"/>
          <w:szCs w:val="24"/>
        </w:rPr>
        <w:t>ddai 2014</w:t>
      </w:r>
      <w:r w:rsidRPr="004738E8">
        <w:rPr>
          <w:rFonts w:ascii="Times New Roman" w:hAnsi="Times New Roman" w:cs="Times New Roman"/>
          <w:sz w:val="24"/>
          <w:szCs w:val="24"/>
        </w:rPr>
        <w:t>. A minor historical rule of grave concern in the Volta-</w:t>
      </w:r>
      <w:proofErr w:type="spellStart"/>
      <w:r w:rsidRPr="004738E8">
        <w:rPr>
          <w:rFonts w:ascii="Times New Roman" w:hAnsi="Times New Roman" w:cs="Times New Roman"/>
          <w:sz w:val="24"/>
          <w:szCs w:val="24"/>
        </w:rPr>
        <w:t>Comoe</w:t>
      </w:r>
      <w:proofErr w:type="spellEnd"/>
      <w:r w:rsidRPr="004738E8">
        <w:rPr>
          <w:rFonts w:ascii="Times New Roman" w:hAnsi="Times New Roman" w:cs="Times New Roman"/>
          <w:sz w:val="24"/>
          <w:szCs w:val="24"/>
        </w:rPr>
        <w:t xml:space="preserve"> Languages. </w:t>
      </w:r>
      <w:r w:rsidRPr="00584C2C">
        <w:rPr>
          <w:rFonts w:ascii="Times New Roman" w:hAnsi="Times New Roman" w:cs="Times New Roman"/>
          <w:i/>
          <w:sz w:val="24"/>
          <w:szCs w:val="24"/>
        </w:rPr>
        <w:t>Legon Journal of the Humanities 25 (2014) 142-153.</w:t>
      </w:r>
      <w:r w:rsidRPr="004738E8">
        <w:rPr>
          <w:rFonts w:ascii="Times New Roman" w:hAnsi="Times New Roman" w:cs="Times New Roman"/>
          <w:sz w:val="24"/>
          <w:szCs w:val="24"/>
        </w:rPr>
        <w:t xml:space="preserve">  </w:t>
      </w:r>
    </w:p>
    <w:p w14:paraId="446F7204"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proofErr w:type="spellStart"/>
      <w:r w:rsidRPr="004738E8">
        <w:rPr>
          <w:rFonts w:ascii="Times New Roman" w:hAnsi="Times New Roman" w:cs="Times New Roman"/>
          <w:sz w:val="24"/>
          <w:szCs w:val="24"/>
        </w:rPr>
        <w:t>Boadi</w:t>
      </w:r>
      <w:proofErr w:type="spellEnd"/>
      <w:r w:rsidRPr="004738E8">
        <w:rPr>
          <w:rFonts w:ascii="Times New Roman" w:hAnsi="Times New Roman" w:cs="Times New Roman"/>
          <w:sz w:val="24"/>
          <w:szCs w:val="24"/>
        </w:rPr>
        <w:t>, L</w:t>
      </w:r>
      <w:r w:rsidR="001C6824">
        <w:rPr>
          <w:rFonts w:ascii="Times New Roman" w:hAnsi="Times New Roman" w:cs="Times New Roman"/>
          <w:sz w:val="24"/>
          <w:szCs w:val="24"/>
        </w:rPr>
        <w:t>awrence Adai 2009</w:t>
      </w:r>
      <w:r w:rsidRPr="004738E8">
        <w:rPr>
          <w:rFonts w:ascii="Times New Roman" w:hAnsi="Times New Roman" w:cs="Times New Roman"/>
          <w:sz w:val="24"/>
          <w:szCs w:val="24"/>
        </w:rPr>
        <w:t xml:space="preserve">. </w:t>
      </w:r>
      <w:r w:rsidRPr="00584C2C">
        <w:rPr>
          <w:rFonts w:ascii="Times New Roman" w:hAnsi="Times New Roman" w:cs="Times New Roman"/>
          <w:i/>
          <w:sz w:val="24"/>
          <w:szCs w:val="24"/>
        </w:rPr>
        <w:t>A comparative phonological study of verbal affixes in seven Volta-</w:t>
      </w:r>
      <w:proofErr w:type="spellStart"/>
      <w:r w:rsidRPr="00584C2C">
        <w:rPr>
          <w:rFonts w:ascii="Times New Roman" w:hAnsi="Times New Roman" w:cs="Times New Roman"/>
          <w:i/>
          <w:sz w:val="24"/>
          <w:szCs w:val="24"/>
        </w:rPr>
        <w:t>Comoe</w:t>
      </w:r>
      <w:proofErr w:type="spellEnd"/>
      <w:r w:rsidRPr="00584C2C">
        <w:rPr>
          <w:rFonts w:ascii="Times New Roman" w:hAnsi="Times New Roman" w:cs="Times New Roman"/>
          <w:i/>
          <w:sz w:val="24"/>
          <w:szCs w:val="24"/>
        </w:rPr>
        <w:t xml:space="preserve"> languages.</w:t>
      </w:r>
      <w:r w:rsidRPr="004738E8">
        <w:rPr>
          <w:rFonts w:ascii="Times New Roman" w:hAnsi="Times New Roman" w:cs="Times New Roman"/>
          <w:sz w:val="24"/>
          <w:szCs w:val="24"/>
        </w:rPr>
        <w:t xml:space="preserve"> Accra, Ghana: Black Mask. </w:t>
      </w:r>
    </w:p>
    <w:p w14:paraId="0275E3F7"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r w:rsidRPr="004738E8">
        <w:rPr>
          <w:rFonts w:ascii="Times New Roman" w:hAnsi="Times New Roman" w:cs="Times New Roman"/>
          <w:sz w:val="24"/>
          <w:szCs w:val="24"/>
        </w:rPr>
        <w:t>Bresnan, J</w:t>
      </w:r>
      <w:r w:rsidR="001C6824">
        <w:rPr>
          <w:rFonts w:ascii="Times New Roman" w:hAnsi="Times New Roman" w:cs="Times New Roman"/>
          <w:sz w:val="24"/>
          <w:szCs w:val="24"/>
        </w:rPr>
        <w:t>ohn 2001</w:t>
      </w:r>
      <w:r w:rsidRPr="004738E8">
        <w:rPr>
          <w:rFonts w:ascii="Times New Roman" w:hAnsi="Times New Roman" w:cs="Times New Roman"/>
          <w:sz w:val="24"/>
          <w:szCs w:val="24"/>
        </w:rPr>
        <w:t xml:space="preserve">. </w:t>
      </w:r>
      <w:r w:rsidRPr="001C6824">
        <w:rPr>
          <w:rFonts w:ascii="Times New Roman" w:hAnsi="Times New Roman" w:cs="Times New Roman"/>
          <w:i/>
          <w:sz w:val="24"/>
          <w:szCs w:val="24"/>
        </w:rPr>
        <w:t>Lexical –functional syntax</w:t>
      </w:r>
      <w:r w:rsidRPr="004738E8">
        <w:rPr>
          <w:rFonts w:ascii="Times New Roman" w:hAnsi="Times New Roman" w:cs="Times New Roman"/>
          <w:sz w:val="24"/>
          <w:szCs w:val="24"/>
        </w:rPr>
        <w:t xml:space="preserve">. Oxford: Blackwell. </w:t>
      </w:r>
    </w:p>
    <w:p w14:paraId="7FB72C68"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r w:rsidRPr="004738E8">
        <w:rPr>
          <w:rFonts w:ascii="Times New Roman" w:hAnsi="Times New Roman" w:cs="Times New Roman"/>
          <w:sz w:val="24"/>
          <w:szCs w:val="24"/>
        </w:rPr>
        <w:lastRenderedPageBreak/>
        <w:t>Chan, A</w:t>
      </w:r>
      <w:r w:rsidR="001C6824">
        <w:rPr>
          <w:rFonts w:ascii="Times New Roman" w:hAnsi="Times New Roman" w:cs="Times New Roman"/>
          <w:sz w:val="24"/>
          <w:szCs w:val="24"/>
        </w:rPr>
        <w:t>lice</w:t>
      </w:r>
      <w:r w:rsidRPr="004738E8">
        <w:rPr>
          <w:rFonts w:ascii="Times New Roman" w:hAnsi="Times New Roman" w:cs="Times New Roman"/>
          <w:sz w:val="24"/>
          <w:szCs w:val="24"/>
        </w:rPr>
        <w:t xml:space="preserve"> &amp; Li, D</w:t>
      </w:r>
      <w:r w:rsidR="001C6824">
        <w:rPr>
          <w:rFonts w:ascii="Times New Roman" w:hAnsi="Times New Roman" w:cs="Times New Roman"/>
          <w:sz w:val="24"/>
          <w:szCs w:val="24"/>
        </w:rPr>
        <w:t>avid 2000</w:t>
      </w:r>
      <w:r w:rsidRPr="004738E8">
        <w:rPr>
          <w:rFonts w:ascii="Times New Roman" w:hAnsi="Times New Roman" w:cs="Times New Roman"/>
          <w:sz w:val="24"/>
          <w:szCs w:val="24"/>
        </w:rPr>
        <w:t xml:space="preserve">. English and Cantonese phonology in contrast: Explaining Cantonese ESL Learners English pronunciation. </w:t>
      </w:r>
      <w:r w:rsidRPr="00584C2C">
        <w:rPr>
          <w:rFonts w:ascii="Times New Roman" w:hAnsi="Times New Roman" w:cs="Times New Roman"/>
          <w:i/>
          <w:sz w:val="24"/>
          <w:szCs w:val="24"/>
        </w:rPr>
        <w:t>Language, Culture and Curriculum, 13 (1), 67-85.</w:t>
      </w:r>
    </w:p>
    <w:p w14:paraId="312F7C08" w14:textId="77777777" w:rsidR="00566A1E" w:rsidRPr="004738E8" w:rsidRDefault="00C6499F" w:rsidP="00566A1E">
      <w:pPr>
        <w:autoSpaceDE w:val="0"/>
        <w:autoSpaceDN w:val="0"/>
        <w:adjustRightInd w:val="0"/>
        <w:spacing w:after="120" w:line="240" w:lineRule="auto"/>
        <w:ind w:left="1620" w:hanging="1620"/>
        <w:jc w:val="both"/>
        <w:rPr>
          <w:rFonts w:ascii="Times New Roman" w:hAnsi="Times New Roman" w:cs="Times New Roman"/>
          <w:sz w:val="24"/>
          <w:szCs w:val="24"/>
        </w:rPr>
      </w:pPr>
      <w:proofErr w:type="spellStart"/>
      <w:r>
        <w:rPr>
          <w:rFonts w:ascii="Times New Roman" w:hAnsi="Times New Roman" w:cs="Times New Roman"/>
          <w:sz w:val="24"/>
          <w:szCs w:val="24"/>
        </w:rPr>
        <w:t>Christaller</w:t>
      </w:r>
      <w:proofErr w:type="spellEnd"/>
      <w:r>
        <w:rPr>
          <w:rFonts w:ascii="Times New Roman" w:hAnsi="Times New Roman" w:cs="Times New Roman"/>
          <w:sz w:val="24"/>
          <w:szCs w:val="24"/>
        </w:rPr>
        <w:t>, Johannes Got</w:t>
      </w:r>
      <w:r w:rsidR="00584C2C">
        <w:rPr>
          <w:rFonts w:ascii="Times New Roman" w:hAnsi="Times New Roman" w:cs="Times New Roman"/>
          <w:sz w:val="24"/>
          <w:szCs w:val="24"/>
        </w:rPr>
        <w:t>t</w:t>
      </w:r>
      <w:r>
        <w:rPr>
          <w:rFonts w:ascii="Times New Roman" w:hAnsi="Times New Roman" w:cs="Times New Roman"/>
          <w:sz w:val="24"/>
          <w:szCs w:val="24"/>
        </w:rPr>
        <w:t xml:space="preserve">lieb </w:t>
      </w:r>
      <w:r w:rsidR="00566A1E" w:rsidRPr="004738E8">
        <w:rPr>
          <w:rFonts w:ascii="Times New Roman" w:hAnsi="Times New Roman" w:cs="Times New Roman"/>
          <w:sz w:val="24"/>
          <w:szCs w:val="24"/>
        </w:rPr>
        <w:t>1</w:t>
      </w:r>
      <w:r>
        <w:rPr>
          <w:rFonts w:ascii="Times New Roman" w:hAnsi="Times New Roman" w:cs="Times New Roman"/>
          <w:sz w:val="24"/>
          <w:szCs w:val="24"/>
        </w:rPr>
        <w:t>933</w:t>
      </w:r>
      <w:r w:rsidR="00566A1E" w:rsidRPr="004738E8">
        <w:rPr>
          <w:rFonts w:ascii="Times New Roman" w:hAnsi="Times New Roman" w:cs="Times New Roman"/>
          <w:sz w:val="24"/>
          <w:szCs w:val="24"/>
        </w:rPr>
        <w:t xml:space="preserve">. </w:t>
      </w:r>
      <w:r w:rsidR="00566A1E" w:rsidRPr="00584C2C">
        <w:rPr>
          <w:rFonts w:ascii="Times New Roman" w:hAnsi="Times New Roman" w:cs="Times New Roman"/>
          <w:i/>
          <w:sz w:val="24"/>
          <w:szCs w:val="24"/>
        </w:rPr>
        <w:t xml:space="preserve">A dictionary of the Asante and </w:t>
      </w:r>
      <w:proofErr w:type="spellStart"/>
      <w:r w:rsidR="00566A1E" w:rsidRPr="00584C2C">
        <w:rPr>
          <w:rFonts w:ascii="Times New Roman" w:hAnsi="Times New Roman" w:cs="Times New Roman"/>
          <w:i/>
          <w:sz w:val="24"/>
          <w:szCs w:val="24"/>
        </w:rPr>
        <w:t>Fante</w:t>
      </w:r>
      <w:proofErr w:type="spellEnd"/>
      <w:r w:rsidR="00566A1E" w:rsidRPr="00584C2C">
        <w:rPr>
          <w:rFonts w:ascii="Times New Roman" w:hAnsi="Times New Roman" w:cs="Times New Roman"/>
          <w:i/>
          <w:sz w:val="24"/>
          <w:szCs w:val="24"/>
        </w:rPr>
        <w:t xml:space="preserve"> languages called Tshi (</w:t>
      </w:r>
      <w:proofErr w:type="spellStart"/>
      <w:r w:rsidR="00566A1E" w:rsidRPr="00584C2C">
        <w:rPr>
          <w:rFonts w:ascii="Times New Roman" w:hAnsi="Times New Roman" w:cs="Times New Roman"/>
          <w:i/>
          <w:sz w:val="24"/>
          <w:szCs w:val="24"/>
        </w:rPr>
        <w:t>Chwee</w:t>
      </w:r>
      <w:proofErr w:type="spellEnd"/>
      <w:r w:rsidR="00566A1E" w:rsidRPr="00584C2C">
        <w:rPr>
          <w:rFonts w:ascii="Times New Roman" w:hAnsi="Times New Roman" w:cs="Times New Roman"/>
          <w:i/>
          <w:sz w:val="24"/>
          <w:szCs w:val="24"/>
        </w:rPr>
        <w:t>, Twi)</w:t>
      </w:r>
      <w:r w:rsidR="00566A1E" w:rsidRPr="004738E8">
        <w:rPr>
          <w:rFonts w:ascii="Times New Roman" w:hAnsi="Times New Roman" w:cs="Times New Roman"/>
          <w:sz w:val="24"/>
          <w:szCs w:val="24"/>
        </w:rPr>
        <w:t xml:space="preserve">. Basel, Switzerland: Evangelical Missionary Society.  </w:t>
      </w:r>
    </w:p>
    <w:p w14:paraId="05B61F31"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r w:rsidRPr="004738E8">
        <w:rPr>
          <w:rFonts w:ascii="Times New Roman" w:hAnsi="Times New Roman" w:cs="Times New Roman"/>
          <w:sz w:val="24"/>
          <w:szCs w:val="24"/>
        </w:rPr>
        <w:t>Clark, R</w:t>
      </w:r>
      <w:r w:rsidR="00BE40B0">
        <w:rPr>
          <w:rFonts w:ascii="Times New Roman" w:hAnsi="Times New Roman" w:cs="Times New Roman"/>
          <w:sz w:val="24"/>
          <w:szCs w:val="24"/>
        </w:rPr>
        <w:t xml:space="preserve">uth </w:t>
      </w:r>
      <w:r w:rsidRPr="004738E8">
        <w:rPr>
          <w:rFonts w:ascii="Times New Roman" w:hAnsi="Times New Roman" w:cs="Times New Roman"/>
          <w:sz w:val="24"/>
          <w:szCs w:val="24"/>
        </w:rPr>
        <w:t xml:space="preserve">1982. Theory and method in child –language research: Are we assuming too much. </w:t>
      </w:r>
      <w:r w:rsidRPr="00BE40B0">
        <w:rPr>
          <w:rFonts w:ascii="Times New Roman" w:hAnsi="Times New Roman" w:cs="Times New Roman"/>
          <w:i/>
          <w:sz w:val="24"/>
          <w:szCs w:val="24"/>
        </w:rPr>
        <w:t>Language development, 1, 1-36.</w:t>
      </w:r>
    </w:p>
    <w:p w14:paraId="36D75DF0"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r w:rsidRPr="004738E8">
        <w:rPr>
          <w:rFonts w:ascii="Times New Roman" w:hAnsi="Times New Roman" w:cs="Times New Roman"/>
          <w:sz w:val="24"/>
          <w:szCs w:val="24"/>
        </w:rPr>
        <w:t>Clements, George N</w:t>
      </w:r>
      <w:r w:rsidR="00BE40B0">
        <w:rPr>
          <w:rFonts w:ascii="Times New Roman" w:hAnsi="Times New Roman" w:cs="Times New Roman"/>
          <w:sz w:val="24"/>
          <w:szCs w:val="24"/>
        </w:rPr>
        <w:t>icholas</w:t>
      </w:r>
      <w:r w:rsidRPr="004738E8">
        <w:rPr>
          <w:rFonts w:ascii="Times New Roman" w:hAnsi="Times New Roman" w:cs="Times New Roman"/>
          <w:sz w:val="24"/>
          <w:szCs w:val="24"/>
        </w:rPr>
        <w:t xml:space="preserve">. 1984. Vowel harmony in Akan: A consideration of Stewart’s word structure  conditions. </w:t>
      </w:r>
      <w:r w:rsidRPr="004738E8">
        <w:rPr>
          <w:rFonts w:ascii="Times New Roman" w:hAnsi="Times New Roman" w:cs="Times New Roman"/>
          <w:i/>
          <w:sz w:val="24"/>
          <w:szCs w:val="24"/>
        </w:rPr>
        <w:t>Studies in African Linguistics</w:t>
      </w:r>
      <w:r w:rsidRPr="004738E8">
        <w:rPr>
          <w:rFonts w:ascii="Times New Roman" w:hAnsi="Times New Roman" w:cs="Times New Roman"/>
          <w:sz w:val="24"/>
          <w:szCs w:val="24"/>
        </w:rPr>
        <w:t xml:space="preserve"> 15:321-337.</w:t>
      </w:r>
    </w:p>
    <w:p w14:paraId="7F3B906F" w14:textId="77777777" w:rsidR="00566A1E" w:rsidRPr="004738E8" w:rsidRDefault="00566A1E" w:rsidP="00566A1E">
      <w:pPr>
        <w:tabs>
          <w:tab w:val="left" w:pos="709"/>
        </w:tabs>
        <w:autoSpaceDE w:val="0"/>
        <w:autoSpaceDN w:val="0"/>
        <w:adjustRightInd w:val="0"/>
        <w:spacing w:line="240" w:lineRule="auto"/>
        <w:ind w:left="1800" w:hanging="1800"/>
        <w:jc w:val="both"/>
        <w:rPr>
          <w:rFonts w:ascii="Times New Roman" w:eastAsia="TimesNewRomanPSMT" w:hAnsi="Times New Roman" w:cs="Times New Roman"/>
          <w:bCs/>
          <w:sz w:val="24"/>
          <w:szCs w:val="24"/>
        </w:rPr>
      </w:pPr>
      <w:r w:rsidRPr="004738E8">
        <w:rPr>
          <w:rFonts w:ascii="Times New Roman" w:eastAsia="TimesNewRomanPSMT" w:hAnsi="Times New Roman" w:cs="Times New Roman"/>
          <w:bCs/>
          <w:sz w:val="24"/>
          <w:szCs w:val="24"/>
        </w:rPr>
        <w:t>Clements, George N</w:t>
      </w:r>
      <w:r w:rsidR="00BE40B0">
        <w:rPr>
          <w:rFonts w:ascii="Times New Roman" w:eastAsia="TimesNewRomanPSMT" w:hAnsi="Times New Roman" w:cs="Times New Roman"/>
          <w:bCs/>
          <w:sz w:val="24"/>
          <w:szCs w:val="24"/>
        </w:rPr>
        <w:t>icholas</w:t>
      </w:r>
      <w:r w:rsidRPr="004738E8">
        <w:rPr>
          <w:rFonts w:ascii="Times New Roman" w:eastAsia="TimesNewRomanPSMT" w:hAnsi="Times New Roman" w:cs="Times New Roman"/>
          <w:bCs/>
          <w:sz w:val="24"/>
          <w:szCs w:val="24"/>
        </w:rPr>
        <w:t xml:space="preserve">. 1976. </w:t>
      </w:r>
      <w:r w:rsidRPr="004738E8">
        <w:rPr>
          <w:rFonts w:ascii="Times New Roman" w:eastAsia="TimesNewRomanPSMT" w:hAnsi="Times New Roman" w:cs="Times New Roman"/>
          <w:bCs/>
          <w:i/>
          <w:sz w:val="24"/>
          <w:szCs w:val="24"/>
        </w:rPr>
        <w:t xml:space="preserve">Vowel harmony in nonlinear generative phonology: An </w:t>
      </w:r>
      <w:proofErr w:type="spellStart"/>
      <w:r w:rsidRPr="004738E8">
        <w:rPr>
          <w:rFonts w:ascii="Times New Roman" w:eastAsia="TimesNewRomanPSMT" w:hAnsi="Times New Roman" w:cs="Times New Roman"/>
          <w:bCs/>
          <w:i/>
          <w:sz w:val="24"/>
          <w:szCs w:val="24"/>
        </w:rPr>
        <w:t>autosegmental</w:t>
      </w:r>
      <w:proofErr w:type="spellEnd"/>
      <w:r w:rsidRPr="004738E8">
        <w:rPr>
          <w:rFonts w:ascii="Times New Roman" w:eastAsia="TimesNewRomanPSMT" w:hAnsi="Times New Roman" w:cs="Times New Roman"/>
          <w:bCs/>
          <w:i/>
          <w:sz w:val="24"/>
          <w:szCs w:val="24"/>
        </w:rPr>
        <w:t xml:space="preserve"> model</w:t>
      </w:r>
      <w:r w:rsidRPr="004738E8">
        <w:rPr>
          <w:rFonts w:ascii="Times New Roman" w:eastAsia="TimesNewRomanPSMT" w:hAnsi="Times New Roman" w:cs="Times New Roman"/>
          <w:bCs/>
          <w:sz w:val="24"/>
          <w:szCs w:val="24"/>
        </w:rPr>
        <w:t>. (</w:t>
      </w:r>
      <w:proofErr w:type="spellStart"/>
      <w:r w:rsidRPr="004738E8">
        <w:rPr>
          <w:rFonts w:ascii="Times New Roman" w:eastAsia="TimesNewRomanPSMT" w:hAnsi="Times New Roman" w:cs="Times New Roman"/>
          <w:bCs/>
          <w:sz w:val="24"/>
          <w:szCs w:val="24"/>
        </w:rPr>
        <w:t>Ms</w:t>
      </w:r>
      <w:proofErr w:type="spellEnd"/>
      <w:r w:rsidRPr="004738E8">
        <w:rPr>
          <w:rFonts w:ascii="Times New Roman" w:eastAsia="TimesNewRomanPSMT" w:hAnsi="Times New Roman" w:cs="Times New Roman"/>
          <w:bCs/>
          <w:sz w:val="24"/>
          <w:szCs w:val="24"/>
        </w:rPr>
        <w:t>) Harvard University: Cambridge, Mass.</w:t>
      </w:r>
    </w:p>
    <w:p w14:paraId="2B20E0C5" w14:textId="77777777" w:rsidR="00566A1E" w:rsidRPr="004738E8" w:rsidRDefault="00566A1E" w:rsidP="00566A1E">
      <w:pPr>
        <w:pStyle w:val="Default"/>
        <w:ind w:left="1530" w:hanging="1530"/>
        <w:jc w:val="both"/>
      </w:pPr>
      <w:r w:rsidRPr="004738E8">
        <w:rPr>
          <w:rFonts w:eastAsia="TimesNewRomanPSMT"/>
        </w:rPr>
        <w:t>Clements, G</w:t>
      </w:r>
      <w:r w:rsidR="00BE40B0">
        <w:rPr>
          <w:rFonts w:eastAsia="TimesNewRomanPSMT"/>
        </w:rPr>
        <w:t>eorge</w:t>
      </w:r>
      <w:r w:rsidRPr="004738E8">
        <w:rPr>
          <w:rFonts w:eastAsia="TimesNewRomanPSMT"/>
        </w:rPr>
        <w:t xml:space="preserve"> N</w:t>
      </w:r>
      <w:r w:rsidR="00BE40B0">
        <w:rPr>
          <w:rFonts w:eastAsia="TimesNewRomanPSMT"/>
        </w:rPr>
        <w:t xml:space="preserve">icholas </w:t>
      </w:r>
      <w:r w:rsidRPr="004738E8">
        <w:t xml:space="preserve">1981. Akan Vowel Harmony: A Non-Linear Analysis. </w:t>
      </w:r>
      <w:proofErr w:type="spellStart"/>
      <w:r w:rsidRPr="004738E8">
        <w:rPr>
          <w:i/>
        </w:rPr>
        <w:t>Harvad</w:t>
      </w:r>
      <w:proofErr w:type="spellEnd"/>
      <w:r w:rsidRPr="004738E8">
        <w:rPr>
          <w:i/>
        </w:rPr>
        <w:t xml:space="preserve"> Studies in Phonology 2</w:t>
      </w:r>
      <w:r w:rsidRPr="004738E8">
        <w:t xml:space="preserve">. Bloomington: Indiana. </w:t>
      </w:r>
    </w:p>
    <w:p w14:paraId="275BB584" w14:textId="77777777" w:rsidR="00566A1E" w:rsidRPr="004738E8" w:rsidRDefault="00566A1E" w:rsidP="00566A1E">
      <w:pPr>
        <w:pStyle w:val="Default"/>
        <w:ind w:left="1530" w:hanging="1530"/>
        <w:jc w:val="both"/>
      </w:pPr>
      <w:r w:rsidRPr="004738E8">
        <w:t>Clement, G</w:t>
      </w:r>
      <w:r w:rsidR="00BE40B0">
        <w:t>eorge Nicholas &amp; Hume, Elizabeth</w:t>
      </w:r>
      <w:r w:rsidRPr="004738E8">
        <w:t xml:space="preserve"> V</w:t>
      </w:r>
      <w:r w:rsidR="00BE40B0">
        <w:t xml:space="preserve">alerie </w:t>
      </w:r>
      <w:r w:rsidRPr="004738E8">
        <w:t xml:space="preserve">1995. The internal organization of speech sounds. In J. A. Goldsmith (ed.). </w:t>
      </w:r>
      <w:r w:rsidRPr="00BE40B0">
        <w:rPr>
          <w:i/>
        </w:rPr>
        <w:t>The Handbook of Phonological Theory. 245-306</w:t>
      </w:r>
      <w:r w:rsidRPr="004738E8">
        <w:t xml:space="preserve">. Oxford Blackwell. </w:t>
      </w:r>
    </w:p>
    <w:p w14:paraId="044F5B87" w14:textId="77777777" w:rsidR="00566A1E" w:rsidRPr="004738E8" w:rsidRDefault="00566A1E" w:rsidP="00566A1E">
      <w:pPr>
        <w:pStyle w:val="Default"/>
        <w:spacing w:after="120"/>
        <w:ind w:left="1530" w:hanging="1530"/>
        <w:jc w:val="both"/>
      </w:pPr>
      <w:r w:rsidRPr="004738E8">
        <w:t>Demuth, K</w:t>
      </w:r>
      <w:r w:rsidR="00BE40B0">
        <w:t xml:space="preserve">atherine </w:t>
      </w:r>
      <w:r w:rsidRPr="004738E8">
        <w:t xml:space="preserve">2003. </w:t>
      </w:r>
      <w:r w:rsidRPr="00BE40B0">
        <w:rPr>
          <w:i/>
        </w:rPr>
        <w:t>The acquisition of Bantu languages.</w:t>
      </w:r>
      <w:r w:rsidRPr="004738E8">
        <w:t xml:space="preserve"> In D. Nurse and G. </w:t>
      </w:r>
      <w:proofErr w:type="spellStart"/>
      <w:r w:rsidRPr="004738E8">
        <w:t>Philippson</w:t>
      </w:r>
      <w:proofErr w:type="spellEnd"/>
      <w:r w:rsidRPr="004738E8">
        <w:t xml:space="preserve"> (eds.), The Bantu languages. London and New York: Routledge, 209-220. </w:t>
      </w:r>
    </w:p>
    <w:p w14:paraId="737703F6" w14:textId="77777777" w:rsidR="00566A1E" w:rsidRPr="004738E8" w:rsidRDefault="00566A1E" w:rsidP="00566A1E">
      <w:pPr>
        <w:pStyle w:val="Default"/>
        <w:spacing w:after="120"/>
        <w:ind w:left="1710" w:hanging="1710"/>
        <w:jc w:val="both"/>
      </w:pPr>
      <w:r w:rsidRPr="004738E8">
        <w:t>Demuth, K</w:t>
      </w:r>
      <w:r w:rsidR="00BE40B0">
        <w:t xml:space="preserve">atherine </w:t>
      </w:r>
      <w:r w:rsidRPr="004738E8">
        <w:t xml:space="preserve">1993. Issues in the acquisition of the Sesotho tonal system. </w:t>
      </w:r>
      <w:r w:rsidRPr="00BE40B0">
        <w:rPr>
          <w:i/>
        </w:rPr>
        <w:t>Child Language, 20, 275-301</w:t>
      </w:r>
      <w:r w:rsidRPr="004738E8">
        <w:t>. Cambridge University Press.</w:t>
      </w:r>
    </w:p>
    <w:p w14:paraId="37DFDDDE" w14:textId="77777777" w:rsidR="00566A1E" w:rsidRPr="004738E8" w:rsidRDefault="00566A1E" w:rsidP="00566A1E">
      <w:pPr>
        <w:pStyle w:val="Default"/>
        <w:tabs>
          <w:tab w:val="left" w:pos="90"/>
        </w:tabs>
        <w:ind w:left="1710" w:hanging="1710"/>
        <w:jc w:val="both"/>
      </w:pPr>
      <w:r w:rsidRPr="004738E8">
        <w:t>Dolphyne,  F</w:t>
      </w:r>
      <w:r w:rsidR="00BE40B0">
        <w:t>lorence</w:t>
      </w:r>
      <w:r w:rsidRPr="004738E8">
        <w:t xml:space="preserve"> </w:t>
      </w:r>
      <w:proofErr w:type="spellStart"/>
      <w:r w:rsidRPr="004738E8">
        <w:t>A</w:t>
      </w:r>
      <w:r w:rsidR="00BE40B0">
        <w:t>bena</w:t>
      </w:r>
      <w:proofErr w:type="spellEnd"/>
      <w:r w:rsidR="00BE40B0">
        <w:t xml:space="preserve"> </w:t>
      </w:r>
      <w:r w:rsidRPr="004738E8">
        <w:t xml:space="preserve">2006. </w:t>
      </w:r>
      <w:r w:rsidRPr="004738E8">
        <w:rPr>
          <w:i/>
        </w:rPr>
        <w:t>The Akan (Twi-</w:t>
      </w:r>
      <w:proofErr w:type="spellStart"/>
      <w:r w:rsidRPr="004738E8">
        <w:rPr>
          <w:i/>
        </w:rPr>
        <w:t>Fante</w:t>
      </w:r>
      <w:proofErr w:type="spellEnd"/>
      <w:r w:rsidRPr="004738E8">
        <w:rPr>
          <w:i/>
        </w:rPr>
        <w:t>) Language: Its sound systems and tonal structure.</w:t>
      </w:r>
      <w:r w:rsidRPr="004738E8">
        <w:t xml:space="preserve"> Ghana Universities Press, Accra. </w:t>
      </w:r>
    </w:p>
    <w:p w14:paraId="224F5DE6" w14:textId="77777777" w:rsidR="00566A1E" w:rsidRPr="004738E8" w:rsidRDefault="00566A1E" w:rsidP="00566A1E">
      <w:pPr>
        <w:pStyle w:val="Default"/>
        <w:spacing w:after="120"/>
        <w:ind w:left="1710" w:hanging="1710"/>
        <w:jc w:val="both"/>
      </w:pPr>
      <w:proofErr w:type="spellStart"/>
      <w:r w:rsidRPr="004738E8">
        <w:t>Eshun</w:t>
      </w:r>
      <w:proofErr w:type="spellEnd"/>
      <w:r w:rsidRPr="004738E8">
        <w:t>, F</w:t>
      </w:r>
      <w:r w:rsidR="00BE40B0">
        <w:t xml:space="preserve">rancis. B. </w:t>
      </w:r>
      <w:r w:rsidRPr="004738E8">
        <w:t xml:space="preserve">1993. </w:t>
      </w:r>
      <w:r w:rsidRPr="00BE40B0">
        <w:rPr>
          <w:i/>
        </w:rPr>
        <w:t>Aspects of Akan phonology</w:t>
      </w:r>
      <w:r w:rsidRPr="004738E8">
        <w:t>. PhD Dissertation. University of Wisconsin-Madison.</w:t>
      </w:r>
    </w:p>
    <w:p w14:paraId="59D208A2" w14:textId="77777777" w:rsidR="00566A1E" w:rsidRPr="004738E8" w:rsidRDefault="00566A1E" w:rsidP="00566A1E">
      <w:pPr>
        <w:pStyle w:val="Default"/>
        <w:spacing w:after="120"/>
        <w:ind w:left="1710" w:hanging="1710"/>
        <w:jc w:val="both"/>
      </w:pPr>
      <w:r w:rsidRPr="004738E8">
        <w:t>Ewen, C</w:t>
      </w:r>
      <w:r w:rsidR="00BE40B0">
        <w:t>ollin</w:t>
      </w:r>
      <w:r w:rsidRPr="004738E8">
        <w:t xml:space="preserve"> J. &amp; Hulst, H</w:t>
      </w:r>
      <w:r w:rsidR="00BE40B0">
        <w:t>arry</w:t>
      </w:r>
      <w:r w:rsidR="007C0957">
        <w:t xml:space="preserve"> van der </w:t>
      </w:r>
      <w:r w:rsidRPr="004738E8">
        <w:t xml:space="preserve">2001. </w:t>
      </w:r>
      <w:r w:rsidRPr="00BC221B">
        <w:rPr>
          <w:i/>
        </w:rPr>
        <w:t>The phonological structure of words: An introduction</w:t>
      </w:r>
      <w:r w:rsidRPr="004738E8">
        <w:t xml:space="preserve">. Cambridge: Cambridge University Press.  </w:t>
      </w:r>
    </w:p>
    <w:p w14:paraId="69A22503" w14:textId="77777777" w:rsidR="00566A1E" w:rsidRPr="004738E8" w:rsidRDefault="000B4017" w:rsidP="00566A1E">
      <w:pPr>
        <w:pStyle w:val="Default"/>
        <w:spacing w:after="120"/>
        <w:ind w:left="1710" w:hanging="1710"/>
        <w:jc w:val="both"/>
      </w:pPr>
      <w:r>
        <w:t xml:space="preserve">Fee, J. E. </w:t>
      </w:r>
      <w:r w:rsidR="00566A1E" w:rsidRPr="004738E8">
        <w:t xml:space="preserve">2014. </w:t>
      </w:r>
      <w:r w:rsidR="00566A1E" w:rsidRPr="000B4017">
        <w:rPr>
          <w:i/>
        </w:rPr>
        <w:t>Segments and syllables in early language acquisition</w:t>
      </w:r>
      <w:r w:rsidR="00566A1E" w:rsidRPr="004738E8">
        <w:t xml:space="preserve">. In J. </w:t>
      </w:r>
      <w:proofErr w:type="spellStart"/>
      <w:r w:rsidR="00566A1E" w:rsidRPr="004738E8">
        <w:t>Achibald</w:t>
      </w:r>
      <w:proofErr w:type="spellEnd"/>
      <w:r w:rsidR="00566A1E" w:rsidRPr="004738E8">
        <w:t xml:space="preserve"> (ed.), Phonological acquisition in phonological theory. Psychology Press, 43-62.</w:t>
      </w:r>
    </w:p>
    <w:p w14:paraId="0C72CF17" w14:textId="77777777" w:rsidR="00566A1E" w:rsidRPr="004738E8" w:rsidRDefault="000B4017" w:rsidP="00566A1E">
      <w:pPr>
        <w:pStyle w:val="Default"/>
        <w:spacing w:after="120"/>
        <w:ind w:left="1710" w:hanging="1710"/>
        <w:jc w:val="both"/>
      </w:pPr>
      <w:proofErr w:type="spellStart"/>
      <w:r>
        <w:t>Fromkin</w:t>
      </w:r>
      <w:proofErr w:type="spellEnd"/>
      <w:r>
        <w:t>, V</w:t>
      </w:r>
      <w:r w:rsidR="002F11B0">
        <w:t>ictoria</w:t>
      </w:r>
      <w:r>
        <w:t xml:space="preserve"> </w:t>
      </w:r>
      <w:r w:rsidR="00566A1E" w:rsidRPr="004738E8">
        <w:t xml:space="preserve">1973. Speech Errors as Linguistics Evidence. The Hague: Mouton Publisher.  </w:t>
      </w:r>
    </w:p>
    <w:p w14:paraId="2B7F6785" w14:textId="77777777" w:rsidR="00566A1E" w:rsidRPr="004738E8" w:rsidRDefault="00566A1E" w:rsidP="00566A1E">
      <w:pPr>
        <w:pStyle w:val="Default"/>
        <w:spacing w:after="120"/>
        <w:ind w:left="1710" w:hanging="1710"/>
        <w:jc w:val="both"/>
      </w:pPr>
      <w:proofErr w:type="spellStart"/>
      <w:r w:rsidRPr="004738E8">
        <w:t>Gussenhoven</w:t>
      </w:r>
      <w:proofErr w:type="spellEnd"/>
      <w:r w:rsidRPr="004738E8">
        <w:t>, C</w:t>
      </w:r>
      <w:r w:rsidR="000B4017">
        <w:t>arlos</w:t>
      </w:r>
      <w:r w:rsidRPr="004738E8">
        <w:t xml:space="preserve"> &amp; Jacobs,  </w:t>
      </w:r>
      <w:proofErr w:type="spellStart"/>
      <w:r w:rsidRPr="004738E8">
        <w:t>H</w:t>
      </w:r>
      <w:r w:rsidR="000B4017">
        <w:t>aike</w:t>
      </w:r>
      <w:proofErr w:type="spellEnd"/>
      <w:r w:rsidR="000B4017">
        <w:t xml:space="preserve"> 1998</w:t>
      </w:r>
      <w:r w:rsidRPr="004738E8">
        <w:t xml:space="preserve">. </w:t>
      </w:r>
      <w:r w:rsidRPr="002B6622">
        <w:rPr>
          <w:i/>
        </w:rPr>
        <w:t>Understanding phonology</w:t>
      </w:r>
      <w:r w:rsidRPr="004738E8">
        <w:t xml:space="preserve">. Oxford University Press. </w:t>
      </w:r>
    </w:p>
    <w:p w14:paraId="51B31BB4" w14:textId="77777777" w:rsidR="00566A1E" w:rsidRPr="002B6622" w:rsidRDefault="00566A1E" w:rsidP="00566A1E">
      <w:pPr>
        <w:pStyle w:val="Default"/>
        <w:spacing w:after="120"/>
        <w:ind w:left="1710" w:hanging="1710"/>
        <w:jc w:val="both"/>
        <w:rPr>
          <w:i/>
        </w:rPr>
      </w:pPr>
      <w:proofErr w:type="spellStart"/>
      <w:r w:rsidRPr="004738E8">
        <w:t>Gxilishe</w:t>
      </w:r>
      <w:proofErr w:type="spellEnd"/>
      <w:r w:rsidRPr="004738E8">
        <w:t xml:space="preserve">, </w:t>
      </w:r>
      <w:proofErr w:type="spellStart"/>
      <w:r w:rsidRPr="004738E8">
        <w:t>S</w:t>
      </w:r>
      <w:r w:rsidR="002B6622">
        <w:t>andire</w:t>
      </w:r>
      <w:proofErr w:type="spellEnd"/>
      <w:r w:rsidR="002B6622">
        <w:t xml:space="preserve"> </w:t>
      </w:r>
      <w:r w:rsidRPr="004738E8">
        <w:t xml:space="preserve">2004. The acquisition of clicks by Xhosa- speaking children. </w:t>
      </w:r>
      <w:r w:rsidRPr="002B6622">
        <w:rPr>
          <w:i/>
        </w:rPr>
        <w:t xml:space="preserve">Per </w:t>
      </w:r>
      <w:proofErr w:type="spellStart"/>
      <w:r w:rsidRPr="002B6622">
        <w:rPr>
          <w:i/>
        </w:rPr>
        <w:t>Linguam</w:t>
      </w:r>
      <w:proofErr w:type="spellEnd"/>
      <w:r w:rsidRPr="002B6622">
        <w:rPr>
          <w:i/>
        </w:rPr>
        <w:t xml:space="preserve">, 20 (2), 1-12. </w:t>
      </w:r>
    </w:p>
    <w:p w14:paraId="5F3A9FAE" w14:textId="77777777" w:rsidR="00566A1E" w:rsidRPr="004738E8" w:rsidRDefault="00566A1E" w:rsidP="00566A1E">
      <w:pPr>
        <w:pStyle w:val="Default"/>
        <w:spacing w:after="120"/>
        <w:ind w:left="1710" w:hanging="1710"/>
        <w:jc w:val="both"/>
      </w:pPr>
      <w:r w:rsidRPr="004738E8">
        <w:t>Hyman, L</w:t>
      </w:r>
      <w:r w:rsidR="002B6622">
        <w:t xml:space="preserve">arry. M. </w:t>
      </w:r>
      <w:r w:rsidRPr="004738E8">
        <w:t xml:space="preserve">1975. </w:t>
      </w:r>
      <w:r w:rsidRPr="002B6622">
        <w:rPr>
          <w:i/>
        </w:rPr>
        <w:t>Phonology theory and analysis</w:t>
      </w:r>
      <w:r w:rsidRPr="004738E8">
        <w:t xml:space="preserve">. University of  Southern </w:t>
      </w:r>
      <w:proofErr w:type="spellStart"/>
      <w:r w:rsidRPr="004738E8">
        <w:t>Califonia</w:t>
      </w:r>
      <w:proofErr w:type="spellEnd"/>
      <w:r w:rsidRPr="004738E8">
        <w:t>.</w:t>
      </w:r>
    </w:p>
    <w:p w14:paraId="670CC780" w14:textId="77777777" w:rsidR="00566A1E" w:rsidRPr="004738E8" w:rsidRDefault="00566A1E" w:rsidP="00566A1E">
      <w:pPr>
        <w:pStyle w:val="Default"/>
        <w:spacing w:after="120"/>
        <w:ind w:left="1710" w:hanging="1710"/>
        <w:jc w:val="both"/>
      </w:pPr>
      <w:r w:rsidRPr="004738E8">
        <w:t xml:space="preserve">Ingram, D. (2008). </w:t>
      </w:r>
      <w:r w:rsidRPr="002B6622">
        <w:rPr>
          <w:i/>
        </w:rPr>
        <w:t>Cross linguistic phonological acquisition</w:t>
      </w:r>
      <w:r w:rsidRPr="004738E8">
        <w:t xml:space="preserve">. In M. J. Ball, M. R. Perkins, N. Muller and S. Howard (eds.), The Handbook of Clinical Linguistics. Malden, MA: Blackwell Publishing Ltd, 626- 640.  </w:t>
      </w:r>
    </w:p>
    <w:p w14:paraId="704E6BEA" w14:textId="77777777" w:rsidR="00566A1E" w:rsidRPr="004738E8" w:rsidRDefault="00566A1E" w:rsidP="00566A1E">
      <w:pPr>
        <w:pStyle w:val="Default"/>
        <w:spacing w:after="120"/>
        <w:ind w:left="1710" w:hanging="1710"/>
        <w:jc w:val="both"/>
      </w:pPr>
      <w:r w:rsidRPr="004738E8">
        <w:t>Kaye, J</w:t>
      </w:r>
      <w:r w:rsidR="002B6622">
        <w:t xml:space="preserve">onathan </w:t>
      </w:r>
      <w:r w:rsidRPr="004738E8">
        <w:t xml:space="preserve">1985. </w:t>
      </w:r>
      <w:r w:rsidRPr="002B6622">
        <w:rPr>
          <w:i/>
        </w:rPr>
        <w:t>On the syllable structure of certain West African Languages. African Linguistics</w:t>
      </w:r>
      <w:r w:rsidRPr="004738E8">
        <w:t xml:space="preserve"> : Essays in Memory of  M. W. K. </w:t>
      </w:r>
      <w:proofErr w:type="spellStart"/>
      <w:r w:rsidRPr="004738E8">
        <w:t>Semikenke</w:t>
      </w:r>
      <w:proofErr w:type="spellEnd"/>
      <w:r w:rsidRPr="004738E8">
        <w:t xml:space="preserve">, ed. By D. L. </w:t>
      </w:r>
      <w:proofErr w:type="spellStart"/>
      <w:r w:rsidRPr="004738E8">
        <w:t>Goyvaerts</w:t>
      </w:r>
      <w:proofErr w:type="spellEnd"/>
      <w:r w:rsidRPr="004738E8">
        <w:t xml:space="preserve">, 285-308. Amsterdam: John Benjamins.   </w:t>
      </w:r>
    </w:p>
    <w:p w14:paraId="0B8ED7DD" w14:textId="77777777" w:rsidR="00566A1E" w:rsidRPr="004738E8" w:rsidRDefault="00566A1E" w:rsidP="00566A1E">
      <w:pPr>
        <w:autoSpaceDE w:val="0"/>
        <w:autoSpaceDN w:val="0"/>
        <w:adjustRightInd w:val="0"/>
        <w:spacing w:line="240" w:lineRule="auto"/>
        <w:ind w:left="1800" w:hanging="1800"/>
        <w:jc w:val="both"/>
        <w:rPr>
          <w:rFonts w:ascii="Times New Roman" w:hAnsi="Times New Roman" w:cs="Times New Roman"/>
          <w:bCs/>
          <w:sz w:val="24"/>
          <w:szCs w:val="24"/>
        </w:rPr>
      </w:pPr>
      <w:r w:rsidRPr="004738E8">
        <w:rPr>
          <w:rFonts w:ascii="Times New Roman" w:eastAsia="LucidaSansUnicode" w:hAnsi="Times New Roman" w:cs="Times New Roman"/>
          <w:bCs/>
          <w:color w:val="333333"/>
          <w:sz w:val="24"/>
          <w:szCs w:val="24"/>
        </w:rPr>
        <w:lastRenderedPageBreak/>
        <w:t xml:space="preserve">Kaye, Jonathan. 1982. “Harmony processes in </w:t>
      </w:r>
      <w:proofErr w:type="spellStart"/>
      <w:r w:rsidRPr="004738E8">
        <w:rPr>
          <w:rFonts w:ascii="Times New Roman" w:eastAsia="LucidaSansUnicode" w:hAnsi="Times New Roman" w:cs="Times New Roman"/>
          <w:bCs/>
          <w:color w:val="333333"/>
          <w:sz w:val="24"/>
          <w:szCs w:val="24"/>
        </w:rPr>
        <w:t>Vata</w:t>
      </w:r>
      <w:proofErr w:type="spellEnd"/>
      <w:r w:rsidRPr="004738E8">
        <w:rPr>
          <w:rFonts w:ascii="Times New Roman" w:eastAsia="LucidaSansUnicode" w:hAnsi="Times New Roman" w:cs="Times New Roman"/>
          <w:bCs/>
          <w:color w:val="333333"/>
          <w:sz w:val="24"/>
          <w:szCs w:val="24"/>
        </w:rPr>
        <w:t xml:space="preserve">.” In </w:t>
      </w:r>
      <w:r w:rsidRPr="004738E8">
        <w:rPr>
          <w:rFonts w:ascii="Times New Roman" w:hAnsi="Times New Roman" w:cs="Times New Roman"/>
          <w:bCs/>
          <w:i/>
          <w:iCs/>
          <w:sz w:val="24"/>
          <w:szCs w:val="24"/>
        </w:rPr>
        <w:t xml:space="preserve">The structure of phonological representations </w:t>
      </w:r>
      <w:r w:rsidRPr="004738E8">
        <w:rPr>
          <w:rFonts w:ascii="Times New Roman" w:hAnsi="Times New Roman" w:cs="Times New Roman"/>
          <w:bCs/>
          <w:sz w:val="24"/>
          <w:szCs w:val="24"/>
        </w:rPr>
        <w:t>2: 385-452.</w:t>
      </w:r>
    </w:p>
    <w:p w14:paraId="01FBE379" w14:textId="77777777" w:rsidR="00566A1E" w:rsidRPr="004738E8" w:rsidRDefault="00566A1E" w:rsidP="00566A1E">
      <w:pPr>
        <w:pStyle w:val="Default"/>
        <w:spacing w:after="120"/>
        <w:ind w:left="1710" w:hanging="1710"/>
        <w:jc w:val="both"/>
      </w:pPr>
      <w:proofErr w:type="spellStart"/>
      <w:r w:rsidRPr="004738E8">
        <w:t>Kpogo</w:t>
      </w:r>
      <w:proofErr w:type="spellEnd"/>
      <w:r w:rsidRPr="004738E8">
        <w:t>, F</w:t>
      </w:r>
      <w:r w:rsidR="002B6622">
        <w:t>elix</w:t>
      </w:r>
      <w:r w:rsidRPr="004738E8">
        <w:t xml:space="preserve">. (2016). </w:t>
      </w:r>
      <w:r w:rsidRPr="002B6622">
        <w:rPr>
          <w:i/>
        </w:rPr>
        <w:t>Acquisition of co-articulated stops among Ga-speaking children</w:t>
      </w:r>
      <w:r w:rsidRPr="004738E8">
        <w:t xml:space="preserve">. Unpublished M.A. project, Florida International University, Miami, Florida. </w:t>
      </w:r>
    </w:p>
    <w:p w14:paraId="3752568D" w14:textId="77777777" w:rsidR="00566A1E" w:rsidRPr="004738E8" w:rsidRDefault="00566A1E" w:rsidP="00566A1E">
      <w:pPr>
        <w:pStyle w:val="Default"/>
        <w:spacing w:after="120"/>
        <w:ind w:left="1710" w:hanging="1710"/>
        <w:jc w:val="both"/>
      </w:pPr>
      <w:proofErr w:type="spellStart"/>
      <w:r w:rsidRPr="004738E8">
        <w:t>Kenstowicz</w:t>
      </w:r>
      <w:proofErr w:type="spellEnd"/>
      <w:r w:rsidRPr="004738E8">
        <w:t>, M</w:t>
      </w:r>
      <w:r w:rsidR="002B6622">
        <w:t xml:space="preserve">ichael J </w:t>
      </w:r>
      <w:r w:rsidRPr="004738E8">
        <w:t xml:space="preserve">1994. </w:t>
      </w:r>
      <w:r w:rsidRPr="002B6622">
        <w:rPr>
          <w:i/>
        </w:rPr>
        <w:t>Phonology in generative grammar</w:t>
      </w:r>
      <w:r w:rsidRPr="004738E8">
        <w:t>. Cambridge, MA: Blackwell.</w:t>
      </w:r>
    </w:p>
    <w:p w14:paraId="6CCF1E89" w14:textId="77777777" w:rsidR="00566A1E" w:rsidRPr="004738E8" w:rsidRDefault="002B6622" w:rsidP="00566A1E">
      <w:pPr>
        <w:pStyle w:val="Default"/>
        <w:spacing w:after="120"/>
        <w:ind w:left="1710" w:hanging="1710"/>
        <w:jc w:val="both"/>
      </w:pPr>
      <w:r>
        <w:t xml:space="preserve">Lord, Robert </w:t>
      </w:r>
      <w:r w:rsidR="00566A1E" w:rsidRPr="004738E8">
        <w:t xml:space="preserve">1974. </w:t>
      </w:r>
      <w:r w:rsidR="00566A1E" w:rsidRPr="002B6622">
        <w:rPr>
          <w:i/>
        </w:rPr>
        <w:t>Comparative linguistics. London</w:t>
      </w:r>
      <w:r w:rsidR="00566A1E" w:rsidRPr="004738E8">
        <w:t xml:space="preserve">. The English Universities Press. </w:t>
      </w:r>
    </w:p>
    <w:p w14:paraId="60D37144" w14:textId="77777777" w:rsidR="00566A1E" w:rsidRPr="004738E8" w:rsidRDefault="00566A1E" w:rsidP="00566A1E">
      <w:pPr>
        <w:pStyle w:val="Default"/>
        <w:spacing w:after="120"/>
        <w:ind w:left="1710" w:hanging="1710"/>
        <w:jc w:val="both"/>
      </w:pPr>
      <w:r w:rsidRPr="004738E8">
        <w:t>Lust, B</w:t>
      </w:r>
      <w:r w:rsidR="002B6622">
        <w:t>arbara 2006</w:t>
      </w:r>
      <w:r w:rsidRPr="004738E8">
        <w:t xml:space="preserve">. </w:t>
      </w:r>
      <w:r w:rsidRPr="00132A01">
        <w:rPr>
          <w:i/>
        </w:rPr>
        <w:t>Child language acquisition and growth</w:t>
      </w:r>
      <w:r w:rsidRPr="004738E8">
        <w:t xml:space="preserve">. Cambridge University Press. </w:t>
      </w:r>
    </w:p>
    <w:p w14:paraId="2AAD3584" w14:textId="77777777" w:rsidR="00566A1E" w:rsidRPr="004738E8" w:rsidRDefault="00566A1E" w:rsidP="00566A1E">
      <w:pPr>
        <w:pStyle w:val="Default"/>
        <w:spacing w:after="120"/>
        <w:ind w:left="1710" w:hanging="1710"/>
        <w:jc w:val="both"/>
      </w:pPr>
      <w:proofErr w:type="spellStart"/>
      <w:r w:rsidRPr="004738E8">
        <w:t>Marfo</w:t>
      </w:r>
      <w:proofErr w:type="spellEnd"/>
      <w:r w:rsidRPr="004738E8">
        <w:t>, C</w:t>
      </w:r>
      <w:r w:rsidR="00132A01">
        <w:t>harles</w:t>
      </w:r>
      <w:r w:rsidRPr="004738E8">
        <w:t xml:space="preserve"> and </w:t>
      </w:r>
      <w:proofErr w:type="spellStart"/>
      <w:r w:rsidRPr="004738E8">
        <w:t>Yankson</w:t>
      </w:r>
      <w:proofErr w:type="spellEnd"/>
      <w:r w:rsidRPr="004738E8">
        <w:t>, S</w:t>
      </w:r>
      <w:r w:rsidR="00132A01">
        <w:t xml:space="preserve">olace </w:t>
      </w:r>
      <w:r w:rsidRPr="004738E8">
        <w:t xml:space="preserve">2008. The structure of the CCV syllable of the Akan. </w:t>
      </w:r>
      <w:r w:rsidRPr="002F11B0">
        <w:rPr>
          <w:i/>
        </w:rPr>
        <w:t>Concentric studies in Linguistics, 34(2), 85- 100</w:t>
      </w:r>
      <w:r w:rsidRPr="004738E8">
        <w:t>.</w:t>
      </w:r>
    </w:p>
    <w:p w14:paraId="51EACD70" w14:textId="77777777" w:rsidR="00566A1E" w:rsidRPr="004738E8" w:rsidRDefault="00566A1E" w:rsidP="00566A1E">
      <w:pPr>
        <w:tabs>
          <w:tab w:val="left" w:pos="4047"/>
        </w:tabs>
        <w:spacing w:line="240" w:lineRule="auto"/>
        <w:ind w:left="1800" w:hanging="1800"/>
        <w:jc w:val="both"/>
        <w:rPr>
          <w:rFonts w:ascii="Times New Roman" w:hAnsi="Times New Roman" w:cs="Times New Roman"/>
          <w:bCs/>
          <w:sz w:val="24"/>
          <w:szCs w:val="24"/>
        </w:rPr>
      </w:pPr>
      <w:r w:rsidRPr="004738E8">
        <w:rPr>
          <w:rFonts w:ascii="Times New Roman" w:hAnsi="Times New Roman" w:cs="Times New Roman"/>
          <w:bCs/>
          <w:sz w:val="24"/>
          <w:szCs w:val="24"/>
        </w:rPr>
        <w:t xml:space="preserve">Mahanta, Shakuntala. 2007. </w:t>
      </w:r>
      <w:r w:rsidRPr="004738E8">
        <w:rPr>
          <w:rFonts w:ascii="Times New Roman" w:hAnsi="Times New Roman" w:cs="Times New Roman"/>
          <w:bCs/>
          <w:i/>
          <w:iCs/>
          <w:sz w:val="24"/>
          <w:szCs w:val="24"/>
        </w:rPr>
        <w:t xml:space="preserve">Directionality and locality in vowel harmony: With reference to vowel harmony in </w:t>
      </w:r>
      <w:proofErr w:type="spellStart"/>
      <w:r w:rsidRPr="004738E8">
        <w:rPr>
          <w:rFonts w:ascii="Times New Roman" w:hAnsi="Times New Roman" w:cs="Times New Roman"/>
          <w:bCs/>
          <w:i/>
          <w:iCs/>
          <w:sz w:val="24"/>
          <w:szCs w:val="24"/>
        </w:rPr>
        <w:t>Assamese</w:t>
      </w:r>
      <w:r w:rsidRPr="004738E8">
        <w:rPr>
          <w:rFonts w:ascii="Times New Roman" w:hAnsi="Times New Roman" w:cs="Times New Roman"/>
          <w:bCs/>
          <w:sz w:val="24"/>
          <w:szCs w:val="24"/>
        </w:rPr>
        <w:t>.</w:t>
      </w:r>
      <w:r w:rsidRPr="004738E8">
        <w:rPr>
          <w:rFonts w:ascii="Times New Roman" w:hAnsi="Times New Roman" w:cs="Times New Roman"/>
          <w:bCs/>
          <w:iCs/>
          <w:sz w:val="24"/>
          <w:szCs w:val="24"/>
        </w:rPr>
        <w:t>Ph.D</w:t>
      </w:r>
      <w:proofErr w:type="spellEnd"/>
      <w:r w:rsidRPr="004738E8">
        <w:rPr>
          <w:rFonts w:ascii="Times New Roman" w:hAnsi="Times New Roman" w:cs="Times New Roman"/>
          <w:bCs/>
          <w:iCs/>
          <w:sz w:val="24"/>
          <w:szCs w:val="24"/>
        </w:rPr>
        <w:t xml:space="preserve"> dissertation, Utrecht University</w:t>
      </w:r>
      <w:r w:rsidRPr="004738E8">
        <w:rPr>
          <w:rFonts w:ascii="Times New Roman" w:hAnsi="Times New Roman" w:cs="Times New Roman"/>
          <w:bCs/>
          <w:sz w:val="24"/>
          <w:szCs w:val="24"/>
        </w:rPr>
        <w:t>.</w:t>
      </w:r>
    </w:p>
    <w:p w14:paraId="37D81C47" w14:textId="77777777" w:rsidR="00566A1E" w:rsidRPr="004738E8" w:rsidRDefault="00566A1E" w:rsidP="00566A1E">
      <w:pPr>
        <w:pStyle w:val="Default"/>
        <w:spacing w:after="120"/>
        <w:ind w:left="1710" w:hanging="1710"/>
        <w:jc w:val="both"/>
      </w:pPr>
      <w:proofErr w:type="spellStart"/>
      <w:r w:rsidRPr="004738E8">
        <w:t>Manyah</w:t>
      </w:r>
      <w:proofErr w:type="spellEnd"/>
      <w:r w:rsidRPr="004738E8">
        <w:t xml:space="preserve">, K. A. (2008). On quantity and quality of oral and nasal vowels in Twi. </w:t>
      </w:r>
      <w:r w:rsidRPr="004738E8">
        <w:rPr>
          <w:i/>
          <w:iCs/>
        </w:rPr>
        <w:t>8th International Seminar on Speech Production</w:t>
      </w:r>
      <w:r w:rsidRPr="004738E8">
        <w:t>, Strasbourg, 89-92.</w:t>
      </w:r>
    </w:p>
    <w:p w14:paraId="78C19A6B" w14:textId="77777777" w:rsidR="00566A1E" w:rsidRPr="004738E8" w:rsidRDefault="002F11B0" w:rsidP="00566A1E">
      <w:pPr>
        <w:pStyle w:val="Default"/>
        <w:spacing w:after="120"/>
        <w:ind w:left="1710" w:hanging="1710"/>
        <w:jc w:val="both"/>
      </w:pPr>
      <w:r>
        <w:t xml:space="preserve">Mensah, E. N. A. </w:t>
      </w:r>
      <w:r w:rsidR="00566A1E" w:rsidRPr="004738E8">
        <w:t>1987. The feature lingual and the Akan consonant system. J</w:t>
      </w:r>
      <w:r w:rsidR="00566A1E" w:rsidRPr="002F11B0">
        <w:rPr>
          <w:i/>
        </w:rPr>
        <w:t>ournal of West African Languages (12) 1: 24- 33</w:t>
      </w:r>
      <w:r w:rsidR="00566A1E" w:rsidRPr="004738E8">
        <w:t xml:space="preserve">.  </w:t>
      </w:r>
    </w:p>
    <w:p w14:paraId="364DF7C7" w14:textId="77777777" w:rsidR="00566A1E" w:rsidRPr="004738E8" w:rsidRDefault="002F11B0" w:rsidP="00566A1E">
      <w:pPr>
        <w:pStyle w:val="Default"/>
        <w:spacing w:after="120"/>
        <w:ind w:left="1710" w:hanging="1710"/>
        <w:jc w:val="both"/>
      </w:pPr>
      <w:r>
        <w:t>Mowrer, D. E. &amp; Burger, S. 1991.</w:t>
      </w:r>
      <w:r w:rsidR="00566A1E" w:rsidRPr="004738E8">
        <w:t xml:space="preserve"> A comparative analysis of phonological acquisition of consonants in the speech of  2- 6 year old Xhosa and English speaking children. </w:t>
      </w:r>
      <w:r w:rsidR="00566A1E" w:rsidRPr="002F11B0">
        <w:rPr>
          <w:i/>
        </w:rPr>
        <w:t>Clinical Linguistics and Phonetics, 5 (2), 19- 164.</w:t>
      </w:r>
      <w:r w:rsidR="00566A1E" w:rsidRPr="004738E8">
        <w:t xml:space="preserve">   </w:t>
      </w:r>
    </w:p>
    <w:p w14:paraId="68275F56" w14:textId="77777777" w:rsidR="00566A1E" w:rsidRPr="004738E8" w:rsidRDefault="00566A1E" w:rsidP="00566A1E">
      <w:pPr>
        <w:pStyle w:val="Default"/>
        <w:spacing w:after="120"/>
        <w:ind w:left="1710" w:hanging="1710"/>
        <w:jc w:val="both"/>
      </w:pPr>
      <w:proofErr w:type="spellStart"/>
      <w:r w:rsidRPr="004738E8">
        <w:t>Nwokah</w:t>
      </w:r>
      <w:proofErr w:type="spellEnd"/>
      <w:r w:rsidRPr="004738E8">
        <w:t>, E</w:t>
      </w:r>
      <w:r w:rsidR="002F11B0">
        <w:t xml:space="preserve">vangeline. E. </w:t>
      </w:r>
      <w:r w:rsidRPr="004738E8">
        <w:t xml:space="preserve">1986. Consonantal substitution patterns in Igbo phonological acquisition. </w:t>
      </w:r>
      <w:r w:rsidRPr="002F11B0">
        <w:rPr>
          <w:i/>
        </w:rPr>
        <w:t>Language and Speech, 29 (2), 159-176.</w:t>
      </w:r>
    </w:p>
    <w:p w14:paraId="49816279" w14:textId="77777777" w:rsidR="00566A1E" w:rsidRPr="004738E8" w:rsidRDefault="00566A1E" w:rsidP="00566A1E">
      <w:pPr>
        <w:pStyle w:val="Default"/>
        <w:spacing w:after="120"/>
        <w:ind w:left="1710" w:hanging="1710"/>
        <w:jc w:val="both"/>
      </w:pPr>
      <w:proofErr w:type="spellStart"/>
      <w:r w:rsidRPr="004738E8">
        <w:t>Odden</w:t>
      </w:r>
      <w:proofErr w:type="spellEnd"/>
      <w:r w:rsidRPr="004738E8">
        <w:t>, D</w:t>
      </w:r>
      <w:r w:rsidR="002F11B0">
        <w:t xml:space="preserve">avid </w:t>
      </w:r>
      <w:r w:rsidRPr="004738E8">
        <w:t xml:space="preserve">1994. Adjacency Parameters in Phonology. </w:t>
      </w:r>
      <w:r w:rsidRPr="0087189C">
        <w:rPr>
          <w:i/>
        </w:rPr>
        <w:t>Language 70: 289- 330</w:t>
      </w:r>
    </w:p>
    <w:p w14:paraId="03AB9BF2" w14:textId="7EC16DE5" w:rsidR="00566A1E" w:rsidRPr="004738E8" w:rsidRDefault="00EE5E2F" w:rsidP="00566A1E">
      <w:pPr>
        <w:tabs>
          <w:tab w:val="left" w:pos="4047"/>
        </w:tabs>
        <w:spacing w:line="240" w:lineRule="auto"/>
        <w:ind w:left="1170" w:hanging="1170"/>
        <w:jc w:val="both"/>
        <w:rPr>
          <w:rFonts w:ascii="Times New Roman" w:hAnsi="Times New Roman" w:cs="Times New Roman"/>
          <w:sz w:val="24"/>
          <w:szCs w:val="24"/>
        </w:rPr>
      </w:pPr>
      <w:r>
        <w:rPr>
          <w:rFonts w:ascii="Times New Roman" w:hAnsi="Times New Roman" w:cs="Times New Roman"/>
          <w:sz w:val="24"/>
          <w:szCs w:val="24"/>
        </w:rPr>
        <w:t>XXXX.</w:t>
      </w:r>
      <w:r w:rsidR="0087189C">
        <w:rPr>
          <w:rFonts w:ascii="Times New Roman" w:hAnsi="Times New Roman" w:cs="Times New Roman"/>
          <w:sz w:val="24"/>
          <w:szCs w:val="24"/>
        </w:rPr>
        <w:t xml:space="preserve"> 2011</w:t>
      </w:r>
      <w:r w:rsidR="00566A1E" w:rsidRPr="004738E8">
        <w:rPr>
          <w:rFonts w:ascii="Times New Roman" w:hAnsi="Times New Roman" w:cs="Times New Roman"/>
          <w:sz w:val="24"/>
          <w:szCs w:val="24"/>
        </w:rPr>
        <w:t xml:space="preserve">. </w:t>
      </w:r>
      <w:r w:rsidR="00566A1E" w:rsidRPr="004738E8">
        <w:rPr>
          <w:rFonts w:ascii="Times New Roman" w:hAnsi="Times New Roman" w:cs="Times New Roman"/>
          <w:i/>
          <w:iCs/>
          <w:sz w:val="24"/>
          <w:szCs w:val="24"/>
        </w:rPr>
        <w:t>Akan phonology for tertiary institutions &amp;colleges</w:t>
      </w:r>
      <w:r w:rsidR="00566A1E" w:rsidRPr="004738E8">
        <w:rPr>
          <w:rFonts w:ascii="Times New Roman" w:hAnsi="Times New Roman" w:cs="Times New Roman"/>
          <w:sz w:val="24"/>
          <w:szCs w:val="24"/>
        </w:rPr>
        <w:t>. Agona Swedru: Uthman Publications.</w:t>
      </w:r>
    </w:p>
    <w:p w14:paraId="698A3A2D" w14:textId="77777777" w:rsidR="00566A1E" w:rsidRPr="004738E8" w:rsidRDefault="00566A1E" w:rsidP="00566A1E">
      <w:pPr>
        <w:pStyle w:val="Default"/>
        <w:spacing w:after="120"/>
        <w:ind w:left="1710" w:hanging="1710"/>
        <w:jc w:val="both"/>
      </w:pPr>
      <w:r w:rsidRPr="004738E8">
        <w:t>O’Grady, W</w:t>
      </w:r>
      <w:r w:rsidR="0087189C">
        <w:t>illiam</w:t>
      </w:r>
      <w:r w:rsidRPr="004738E8">
        <w:t xml:space="preserve">. &amp; Sook, </w:t>
      </w:r>
      <w:proofErr w:type="spellStart"/>
      <w:r w:rsidRPr="004738E8">
        <w:t>W</w:t>
      </w:r>
      <w:r w:rsidR="0087189C">
        <w:t>han</w:t>
      </w:r>
      <w:proofErr w:type="spellEnd"/>
      <w:r w:rsidRPr="004738E8">
        <w:t xml:space="preserve"> C</w:t>
      </w:r>
      <w:r w:rsidR="0087189C">
        <w:t xml:space="preserve">ho </w:t>
      </w:r>
      <w:r w:rsidRPr="004738E8">
        <w:t xml:space="preserve">2001. </w:t>
      </w:r>
      <w:r w:rsidRPr="0087189C">
        <w:rPr>
          <w:i/>
        </w:rPr>
        <w:t>First language acquisition</w:t>
      </w:r>
      <w:r w:rsidR="0087189C">
        <w:t>. In W. O’</w:t>
      </w:r>
      <w:r w:rsidRPr="004738E8">
        <w:t xml:space="preserve">Grady, J. Archibald, M. </w:t>
      </w:r>
      <w:proofErr w:type="spellStart"/>
      <w:r w:rsidRPr="004738E8">
        <w:t>Arono</w:t>
      </w:r>
      <w:proofErr w:type="spellEnd"/>
      <w:r w:rsidRPr="004738E8">
        <w:t xml:space="preserve"> and J. Rees-Miller (Eds.). Contemporary linguistics: An introduction, pp. 409-448. Boston: Bedford/St. Martin</w:t>
      </w:r>
      <w:r w:rsidR="0087189C">
        <w:t>’</w:t>
      </w:r>
      <w:r w:rsidRPr="004738E8">
        <w:t xml:space="preserve">s. </w:t>
      </w:r>
    </w:p>
    <w:p w14:paraId="76E6B114" w14:textId="77777777" w:rsidR="00566A1E" w:rsidRPr="004738E8" w:rsidRDefault="00566A1E" w:rsidP="00566A1E">
      <w:pPr>
        <w:pStyle w:val="Default"/>
        <w:spacing w:after="120"/>
        <w:ind w:left="1710" w:hanging="1710"/>
        <w:jc w:val="both"/>
      </w:pPr>
      <w:proofErr w:type="spellStart"/>
      <w:r w:rsidRPr="004738E8">
        <w:t>Olawsky</w:t>
      </w:r>
      <w:proofErr w:type="spellEnd"/>
      <w:r w:rsidRPr="004738E8">
        <w:t>, K</w:t>
      </w:r>
      <w:r w:rsidR="0087189C">
        <w:t>nut</w:t>
      </w:r>
      <w:r w:rsidRPr="004738E8">
        <w:t xml:space="preserve"> J</w:t>
      </w:r>
      <w:r w:rsidR="0087189C">
        <w:t xml:space="preserve">.  </w:t>
      </w:r>
      <w:r w:rsidRPr="004738E8">
        <w:t xml:space="preserve">1999. </w:t>
      </w:r>
      <w:r w:rsidRPr="0087189C">
        <w:rPr>
          <w:i/>
        </w:rPr>
        <w:t>Aspects of Dagbani grammar: with special emphasis on phonology and morphology</w:t>
      </w:r>
      <w:r w:rsidRPr="004738E8">
        <w:t>. LINCOM Europa.</w:t>
      </w:r>
    </w:p>
    <w:p w14:paraId="0B243937" w14:textId="77777777" w:rsidR="00566A1E" w:rsidRPr="004738E8" w:rsidRDefault="00566A1E" w:rsidP="00566A1E">
      <w:pPr>
        <w:tabs>
          <w:tab w:val="left" w:pos="4047"/>
        </w:tabs>
        <w:spacing w:after="0" w:line="240" w:lineRule="auto"/>
        <w:ind w:left="1170" w:hanging="1170"/>
        <w:jc w:val="both"/>
        <w:rPr>
          <w:rFonts w:ascii="Times New Roman" w:hAnsi="Times New Roman" w:cs="Times New Roman"/>
          <w:sz w:val="24"/>
          <w:szCs w:val="24"/>
        </w:rPr>
      </w:pPr>
      <w:proofErr w:type="spellStart"/>
      <w:r w:rsidRPr="004738E8">
        <w:rPr>
          <w:rFonts w:ascii="Times New Roman" w:hAnsi="Times New Roman" w:cs="Times New Roman"/>
          <w:sz w:val="24"/>
          <w:szCs w:val="24"/>
        </w:rPr>
        <w:t>Oyebade</w:t>
      </w:r>
      <w:proofErr w:type="spellEnd"/>
      <w:r w:rsidRPr="004738E8">
        <w:rPr>
          <w:rFonts w:ascii="Times New Roman" w:hAnsi="Times New Roman" w:cs="Times New Roman"/>
          <w:sz w:val="24"/>
          <w:szCs w:val="24"/>
        </w:rPr>
        <w:t>, F</w:t>
      </w:r>
      <w:r w:rsidR="0087189C">
        <w:rPr>
          <w:rFonts w:ascii="Times New Roman" w:hAnsi="Times New Roman" w:cs="Times New Roman"/>
          <w:sz w:val="24"/>
          <w:szCs w:val="24"/>
        </w:rPr>
        <w:t xml:space="preserve">rancis </w:t>
      </w:r>
      <w:r w:rsidRPr="004738E8">
        <w:rPr>
          <w:rFonts w:ascii="Times New Roman" w:hAnsi="Times New Roman" w:cs="Times New Roman"/>
          <w:sz w:val="24"/>
          <w:szCs w:val="24"/>
        </w:rPr>
        <w:t xml:space="preserve">1998. </w:t>
      </w:r>
      <w:r w:rsidRPr="0087189C">
        <w:rPr>
          <w:rFonts w:ascii="Times New Roman" w:hAnsi="Times New Roman" w:cs="Times New Roman"/>
          <w:i/>
          <w:iCs/>
          <w:sz w:val="24"/>
          <w:szCs w:val="24"/>
        </w:rPr>
        <w:t>A Course in Phonology</w:t>
      </w:r>
      <w:r w:rsidRPr="004738E8">
        <w:rPr>
          <w:rFonts w:ascii="Times New Roman" w:hAnsi="Times New Roman" w:cs="Times New Roman"/>
          <w:sz w:val="24"/>
          <w:szCs w:val="24"/>
        </w:rPr>
        <w:t xml:space="preserve">. Ijebu Ode: </w:t>
      </w:r>
      <w:proofErr w:type="spellStart"/>
      <w:r w:rsidRPr="004738E8">
        <w:rPr>
          <w:rFonts w:ascii="Times New Roman" w:hAnsi="Times New Roman" w:cs="Times New Roman"/>
          <w:sz w:val="24"/>
          <w:szCs w:val="24"/>
        </w:rPr>
        <w:t>Shebiotimo</w:t>
      </w:r>
      <w:proofErr w:type="spellEnd"/>
      <w:r w:rsidRPr="004738E8">
        <w:rPr>
          <w:rFonts w:ascii="Times New Roman" w:hAnsi="Times New Roman" w:cs="Times New Roman"/>
          <w:sz w:val="24"/>
          <w:szCs w:val="24"/>
        </w:rPr>
        <w:t xml:space="preserve"> Publications. </w:t>
      </w:r>
    </w:p>
    <w:p w14:paraId="07B3AAA8" w14:textId="77777777" w:rsidR="00566A1E" w:rsidRPr="0087189C" w:rsidRDefault="00566A1E" w:rsidP="00566A1E">
      <w:pPr>
        <w:pStyle w:val="Default"/>
        <w:spacing w:after="120"/>
        <w:ind w:left="1710" w:hanging="1710"/>
        <w:jc w:val="both"/>
        <w:rPr>
          <w:i/>
        </w:rPr>
      </w:pPr>
      <w:r w:rsidRPr="004738E8">
        <w:t xml:space="preserve"> </w:t>
      </w:r>
      <w:proofErr w:type="spellStart"/>
      <w:r w:rsidRPr="004738E8">
        <w:t>Oyebade</w:t>
      </w:r>
      <w:proofErr w:type="spellEnd"/>
      <w:r w:rsidRPr="004738E8">
        <w:t>, F</w:t>
      </w:r>
      <w:r w:rsidR="0087189C">
        <w:t xml:space="preserve">rancis </w:t>
      </w:r>
      <w:r w:rsidRPr="004738E8">
        <w:t xml:space="preserve">1990. Language acquisition: The phonology of a Yoruba child. Research in </w:t>
      </w:r>
      <w:r w:rsidRPr="0087189C">
        <w:rPr>
          <w:i/>
        </w:rPr>
        <w:t xml:space="preserve">African Languages and Linguistics, 1, 17 -34. </w:t>
      </w:r>
    </w:p>
    <w:p w14:paraId="12A6A0F0" w14:textId="77777777" w:rsidR="00566A1E" w:rsidRPr="004738E8" w:rsidRDefault="0087189C" w:rsidP="00566A1E">
      <w:pPr>
        <w:pStyle w:val="Default"/>
        <w:spacing w:after="120"/>
        <w:ind w:left="1710" w:hanging="1710"/>
        <w:jc w:val="both"/>
      </w:pPr>
      <w:r>
        <w:t>Pascoe, Michelle</w:t>
      </w:r>
      <w:r w:rsidR="00566A1E" w:rsidRPr="004738E8">
        <w:t xml:space="preserve"> &amp; </w:t>
      </w:r>
      <w:proofErr w:type="spellStart"/>
      <w:r w:rsidR="00566A1E" w:rsidRPr="004738E8">
        <w:t>Jeggo</w:t>
      </w:r>
      <w:proofErr w:type="spellEnd"/>
      <w:r w:rsidR="00566A1E" w:rsidRPr="004738E8">
        <w:t xml:space="preserve">, </w:t>
      </w:r>
      <w:proofErr w:type="spellStart"/>
      <w:r w:rsidR="00566A1E" w:rsidRPr="004738E8">
        <w:t>Z</w:t>
      </w:r>
      <w:r>
        <w:t>enia</w:t>
      </w:r>
      <w:proofErr w:type="spellEnd"/>
      <w:r>
        <w:t xml:space="preserve"> 2019</w:t>
      </w:r>
      <w:r w:rsidR="00566A1E" w:rsidRPr="004738E8">
        <w:t xml:space="preserve">. Speech acquisition in monolingual children acquiring Zulu in rural KwaZulu-Natal, South Africa. </w:t>
      </w:r>
      <w:r w:rsidR="00566A1E" w:rsidRPr="0087189C">
        <w:rPr>
          <w:i/>
        </w:rPr>
        <w:t>Journal of Monolingual and Bilingual Speech, 1 (1), 94-117.</w:t>
      </w:r>
    </w:p>
    <w:p w14:paraId="1D78C99E" w14:textId="77777777" w:rsidR="00566A1E" w:rsidRPr="004738E8" w:rsidRDefault="00566A1E" w:rsidP="00566A1E">
      <w:pPr>
        <w:tabs>
          <w:tab w:val="left" w:pos="4047"/>
        </w:tabs>
        <w:spacing w:line="240" w:lineRule="auto"/>
        <w:ind w:left="1620" w:hanging="1620"/>
        <w:jc w:val="both"/>
        <w:rPr>
          <w:rFonts w:ascii="Times New Roman" w:hAnsi="Times New Roman" w:cs="Times New Roman"/>
          <w:bCs/>
          <w:sz w:val="24"/>
          <w:szCs w:val="24"/>
        </w:rPr>
      </w:pPr>
      <w:r w:rsidRPr="004738E8">
        <w:rPr>
          <w:rFonts w:ascii="Times New Roman" w:hAnsi="Times New Roman" w:cs="Times New Roman"/>
          <w:bCs/>
          <w:sz w:val="24"/>
          <w:szCs w:val="24"/>
        </w:rPr>
        <w:t xml:space="preserve">Pavlik, </w:t>
      </w:r>
      <w:proofErr w:type="spellStart"/>
      <w:r w:rsidRPr="004738E8">
        <w:rPr>
          <w:rFonts w:ascii="Times New Roman" w:hAnsi="Times New Roman" w:cs="Times New Roman"/>
          <w:bCs/>
          <w:sz w:val="24"/>
          <w:szCs w:val="24"/>
        </w:rPr>
        <w:t>Radoslav</w:t>
      </w:r>
      <w:proofErr w:type="spellEnd"/>
      <w:r w:rsidRPr="004738E8">
        <w:rPr>
          <w:rFonts w:ascii="Times New Roman" w:hAnsi="Times New Roman" w:cs="Times New Roman"/>
          <w:bCs/>
          <w:sz w:val="24"/>
          <w:szCs w:val="24"/>
        </w:rPr>
        <w:t>. 2009. “</w:t>
      </w:r>
      <w:r w:rsidRPr="004738E8">
        <w:rPr>
          <w:rFonts w:ascii="Times New Roman" w:hAnsi="Times New Roman" w:cs="Times New Roman"/>
          <w:bCs/>
          <w:iCs/>
          <w:sz w:val="24"/>
          <w:szCs w:val="24"/>
        </w:rPr>
        <w:t xml:space="preserve">A typology of </w:t>
      </w:r>
      <w:proofErr w:type="spellStart"/>
      <w:r w:rsidRPr="004738E8">
        <w:rPr>
          <w:rFonts w:ascii="Times New Roman" w:hAnsi="Times New Roman" w:cs="Times New Roman"/>
          <w:bCs/>
          <w:iCs/>
          <w:sz w:val="24"/>
          <w:szCs w:val="24"/>
        </w:rPr>
        <w:t>assimilations</w:t>
      </w:r>
      <w:r w:rsidRPr="004738E8">
        <w:rPr>
          <w:rFonts w:ascii="Times New Roman" w:hAnsi="Times New Roman" w:cs="Times New Roman"/>
          <w:bCs/>
          <w:i/>
          <w:sz w:val="24"/>
          <w:szCs w:val="24"/>
        </w:rPr>
        <w:t>.”SKASE</w:t>
      </w:r>
      <w:proofErr w:type="spellEnd"/>
      <w:r w:rsidRPr="004738E8">
        <w:rPr>
          <w:rFonts w:ascii="Times New Roman" w:hAnsi="Times New Roman" w:cs="Times New Roman"/>
          <w:bCs/>
          <w:i/>
          <w:sz w:val="24"/>
          <w:szCs w:val="24"/>
        </w:rPr>
        <w:t xml:space="preserve"> Journal of Theoretical Linguistics </w:t>
      </w:r>
      <w:r w:rsidRPr="0087189C">
        <w:rPr>
          <w:rFonts w:ascii="Times New Roman" w:hAnsi="Times New Roman" w:cs="Times New Roman"/>
          <w:bCs/>
          <w:i/>
          <w:iCs/>
          <w:sz w:val="24"/>
          <w:szCs w:val="24"/>
        </w:rPr>
        <w:t>6, no. 1: 2-26</w:t>
      </w:r>
      <w:r w:rsidRPr="0087189C">
        <w:rPr>
          <w:rFonts w:ascii="Times New Roman" w:hAnsi="Times New Roman" w:cs="Times New Roman"/>
          <w:bCs/>
          <w:i/>
          <w:sz w:val="24"/>
          <w:szCs w:val="24"/>
        </w:rPr>
        <w:t>.</w:t>
      </w:r>
    </w:p>
    <w:p w14:paraId="3DDB6F3E" w14:textId="77777777" w:rsidR="00566A1E" w:rsidRPr="004738E8" w:rsidRDefault="00566A1E" w:rsidP="00566A1E">
      <w:pPr>
        <w:pStyle w:val="Default"/>
        <w:spacing w:after="120"/>
        <w:ind w:left="1530" w:hanging="1530"/>
        <w:jc w:val="both"/>
      </w:pPr>
      <w:r w:rsidRPr="004738E8">
        <w:t>Peters, A</w:t>
      </w:r>
      <w:r w:rsidR="0087189C">
        <w:t xml:space="preserve">nn. M. </w:t>
      </w:r>
      <w:r w:rsidRPr="004738E8">
        <w:t xml:space="preserve">1983. </w:t>
      </w:r>
      <w:r w:rsidRPr="0087189C">
        <w:rPr>
          <w:i/>
        </w:rPr>
        <w:t>The unit of language acquisition (Vol. 1).</w:t>
      </w:r>
      <w:r w:rsidRPr="004738E8">
        <w:t xml:space="preserve"> Cambridge University Press Archive. </w:t>
      </w:r>
    </w:p>
    <w:p w14:paraId="264763E2" w14:textId="77777777" w:rsidR="00566A1E" w:rsidRPr="004738E8" w:rsidRDefault="0087189C" w:rsidP="00566A1E">
      <w:pPr>
        <w:pStyle w:val="Default"/>
        <w:spacing w:after="120"/>
        <w:ind w:left="1710" w:hanging="1710"/>
        <w:jc w:val="both"/>
      </w:pPr>
      <w:r>
        <w:lastRenderedPageBreak/>
        <w:t>Pollock, Karren E. 1</w:t>
      </w:r>
      <w:r w:rsidR="00566A1E" w:rsidRPr="004738E8">
        <w:t xml:space="preserve">991. The identification of vowel errors using traditional articulation or phonological process test stimuli. </w:t>
      </w:r>
      <w:r w:rsidR="00566A1E" w:rsidRPr="0087189C">
        <w:rPr>
          <w:i/>
        </w:rPr>
        <w:t>Language, Speech, and Hearing services in schools, 22 (2), 39-50.</w:t>
      </w:r>
      <w:r w:rsidR="00566A1E" w:rsidRPr="004738E8">
        <w:t xml:space="preserve"> </w:t>
      </w:r>
    </w:p>
    <w:p w14:paraId="1BCF9E16" w14:textId="77777777" w:rsidR="00566A1E" w:rsidRPr="004738E8" w:rsidRDefault="00566A1E" w:rsidP="00566A1E">
      <w:pPr>
        <w:pStyle w:val="Default"/>
        <w:spacing w:after="120"/>
        <w:ind w:left="1710" w:hanging="1710"/>
        <w:jc w:val="both"/>
      </w:pPr>
      <w:r w:rsidRPr="004738E8">
        <w:t>Rose, Y</w:t>
      </w:r>
      <w:r w:rsidR="0087189C">
        <w:t xml:space="preserve">van </w:t>
      </w:r>
      <w:r w:rsidRPr="004738E8">
        <w:t xml:space="preserve">2009. </w:t>
      </w:r>
      <w:r w:rsidRPr="0087189C">
        <w:rPr>
          <w:i/>
        </w:rPr>
        <w:t>Internal and external influences on child productions</w:t>
      </w:r>
      <w:r w:rsidRPr="004738E8">
        <w:t xml:space="preserve">. In F. Pellegrino, E. Marsico, I. </w:t>
      </w:r>
      <w:proofErr w:type="spellStart"/>
      <w:r w:rsidRPr="004738E8">
        <w:t>Chitoranand</w:t>
      </w:r>
      <w:proofErr w:type="spellEnd"/>
      <w:r w:rsidRPr="004738E8">
        <w:t xml:space="preserve"> C. Coupe (eds.). Approaches to phonological complexity. Berlin: Mouton de Gruyter, 329-35.</w:t>
      </w:r>
    </w:p>
    <w:p w14:paraId="06F06253" w14:textId="77777777" w:rsidR="00566A1E" w:rsidRPr="004738E8" w:rsidRDefault="00566A1E" w:rsidP="00566A1E">
      <w:pPr>
        <w:pStyle w:val="Default"/>
        <w:spacing w:after="120"/>
        <w:ind w:left="1710" w:hanging="1710"/>
        <w:jc w:val="both"/>
      </w:pPr>
      <w:r w:rsidRPr="004738E8">
        <w:t>Rose, Y</w:t>
      </w:r>
      <w:r w:rsidR="0087189C">
        <w:t xml:space="preserve">an 2002. </w:t>
      </w:r>
      <w:r w:rsidRPr="004738E8">
        <w:t xml:space="preserve">Relations between segmental and prosodic structure in first language acquisition. In L. </w:t>
      </w:r>
      <w:proofErr w:type="spellStart"/>
      <w:r w:rsidRPr="004738E8">
        <w:t>Santelman</w:t>
      </w:r>
      <w:proofErr w:type="spellEnd"/>
      <w:r w:rsidRPr="004738E8">
        <w:t xml:space="preserve">, M. </w:t>
      </w:r>
      <w:proofErr w:type="spellStart"/>
      <w:r w:rsidRPr="004738E8">
        <w:t>Verrips</w:t>
      </w:r>
      <w:proofErr w:type="spellEnd"/>
      <w:r w:rsidRPr="004738E8">
        <w:t xml:space="preserve"> and F. </w:t>
      </w:r>
      <w:proofErr w:type="spellStart"/>
      <w:r w:rsidRPr="004738E8">
        <w:t>Wijnen</w:t>
      </w:r>
      <w:proofErr w:type="spellEnd"/>
      <w:r w:rsidRPr="004738E8">
        <w:t xml:space="preserve"> (eds.), The Annual Review of Language Acquisition. Amsterdam : </w:t>
      </w:r>
      <w:r w:rsidRPr="0087189C">
        <w:rPr>
          <w:i/>
        </w:rPr>
        <w:t>John Benjamins, (2), 117- 155.</w:t>
      </w:r>
      <w:r w:rsidRPr="004738E8">
        <w:t xml:space="preserve"> </w:t>
      </w:r>
    </w:p>
    <w:p w14:paraId="4EF8C3B2" w14:textId="77777777" w:rsidR="00566A1E" w:rsidRPr="004738E8" w:rsidRDefault="0087189C" w:rsidP="00566A1E">
      <w:pPr>
        <w:pStyle w:val="Default"/>
        <w:spacing w:after="120"/>
        <w:ind w:left="1710" w:hanging="1710"/>
        <w:jc w:val="both"/>
      </w:pPr>
      <w:proofErr w:type="spellStart"/>
      <w:r>
        <w:t>Saah</w:t>
      </w:r>
      <w:proofErr w:type="spellEnd"/>
      <w:r>
        <w:t xml:space="preserve">, Kofi K. </w:t>
      </w:r>
      <w:r w:rsidR="00566A1E" w:rsidRPr="004738E8">
        <w:t xml:space="preserve">1994. </w:t>
      </w:r>
      <w:r w:rsidR="00566A1E" w:rsidRPr="0087189C">
        <w:rPr>
          <w:i/>
        </w:rPr>
        <w:t>Studies in Akan syntax, acquisition and sentence processing.</w:t>
      </w:r>
      <w:r w:rsidR="00566A1E" w:rsidRPr="004738E8">
        <w:t xml:space="preserve"> PhD Dissertation. University of Ottawa (Canada).</w:t>
      </w:r>
    </w:p>
    <w:p w14:paraId="387870AF" w14:textId="77777777" w:rsidR="00566A1E" w:rsidRPr="004738E8" w:rsidRDefault="00566A1E" w:rsidP="00566A1E">
      <w:pPr>
        <w:autoSpaceDE w:val="0"/>
        <w:autoSpaceDN w:val="0"/>
        <w:adjustRightInd w:val="0"/>
        <w:spacing w:after="0" w:line="240" w:lineRule="auto"/>
        <w:ind w:left="1440" w:hanging="1440"/>
        <w:jc w:val="both"/>
        <w:rPr>
          <w:rFonts w:ascii="Times New Roman" w:hAnsi="Times New Roman" w:cs="Times New Roman"/>
          <w:sz w:val="24"/>
          <w:szCs w:val="24"/>
        </w:rPr>
      </w:pPr>
      <w:r w:rsidRPr="004738E8">
        <w:rPr>
          <w:rFonts w:ascii="Times New Roman" w:hAnsi="Times New Roman" w:cs="Times New Roman"/>
          <w:sz w:val="24"/>
          <w:szCs w:val="24"/>
        </w:rPr>
        <w:t>Schachter, P</w:t>
      </w:r>
      <w:r w:rsidR="0087189C">
        <w:rPr>
          <w:rFonts w:ascii="Times New Roman" w:hAnsi="Times New Roman" w:cs="Times New Roman"/>
          <w:sz w:val="24"/>
          <w:szCs w:val="24"/>
        </w:rPr>
        <w:t xml:space="preserve">aul </w:t>
      </w:r>
      <w:r w:rsidRPr="004738E8">
        <w:rPr>
          <w:rFonts w:ascii="Times New Roman" w:hAnsi="Times New Roman" w:cs="Times New Roman"/>
          <w:sz w:val="24"/>
          <w:szCs w:val="24"/>
        </w:rPr>
        <w:t xml:space="preserve">1962. </w:t>
      </w:r>
      <w:r w:rsidRPr="004738E8">
        <w:rPr>
          <w:rFonts w:ascii="Times New Roman" w:hAnsi="Times New Roman" w:cs="Times New Roman"/>
          <w:i/>
          <w:iCs/>
          <w:sz w:val="24"/>
          <w:szCs w:val="24"/>
        </w:rPr>
        <w:t>Teaching English to the Twi Speaker</w:t>
      </w:r>
      <w:r w:rsidRPr="004738E8">
        <w:rPr>
          <w:rFonts w:ascii="Times New Roman" w:hAnsi="Times New Roman" w:cs="Times New Roman"/>
          <w:sz w:val="24"/>
          <w:szCs w:val="24"/>
        </w:rPr>
        <w:t>. Oxford: Oxford University Press.</w:t>
      </w:r>
    </w:p>
    <w:p w14:paraId="7F87CE6D" w14:textId="77777777" w:rsidR="00566A1E" w:rsidRPr="004738E8" w:rsidRDefault="00566A1E" w:rsidP="00566A1E">
      <w:pPr>
        <w:tabs>
          <w:tab w:val="left" w:pos="4047"/>
        </w:tabs>
        <w:spacing w:after="0" w:line="240" w:lineRule="auto"/>
        <w:ind w:left="2070" w:hanging="2070"/>
        <w:jc w:val="both"/>
        <w:rPr>
          <w:rFonts w:ascii="Times New Roman" w:hAnsi="Times New Roman" w:cs="Times New Roman"/>
          <w:i/>
          <w:iCs/>
          <w:sz w:val="24"/>
          <w:szCs w:val="24"/>
        </w:rPr>
      </w:pPr>
      <w:r w:rsidRPr="004738E8">
        <w:rPr>
          <w:rFonts w:ascii="Times New Roman" w:hAnsi="Times New Roman" w:cs="Times New Roman"/>
          <w:sz w:val="24"/>
          <w:szCs w:val="24"/>
        </w:rPr>
        <w:t>Schachter, P</w:t>
      </w:r>
      <w:r w:rsidR="0087189C">
        <w:rPr>
          <w:rFonts w:ascii="Times New Roman" w:hAnsi="Times New Roman" w:cs="Times New Roman"/>
          <w:sz w:val="24"/>
          <w:szCs w:val="24"/>
        </w:rPr>
        <w:t>aul</w:t>
      </w:r>
      <w:r w:rsidRPr="004738E8">
        <w:rPr>
          <w:rFonts w:ascii="Times New Roman" w:hAnsi="Times New Roman" w:cs="Times New Roman"/>
          <w:sz w:val="24"/>
          <w:szCs w:val="24"/>
        </w:rPr>
        <w:t xml:space="preserve"> &amp; </w:t>
      </w:r>
      <w:proofErr w:type="spellStart"/>
      <w:r w:rsidRPr="004738E8">
        <w:rPr>
          <w:rFonts w:ascii="Times New Roman" w:hAnsi="Times New Roman" w:cs="Times New Roman"/>
          <w:sz w:val="24"/>
          <w:szCs w:val="24"/>
        </w:rPr>
        <w:t>Fromkin</w:t>
      </w:r>
      <w:proofErr w:type="spellEnd"/>
      <w:r w:rsidRPr="004738E8">
        <w:rPr>
          <w:rFonts w:ascii="Times New Roman" w:hAnsi="Times New Roman" w:cs="Times New Roman"/>
          <w:sz w:val="24"/>
          <w:szCs w:val="24"/>
        </w:rPr>
        <w:t>, V</w:t>
      </w:r>
      <w:r w:rsidR="0087189C">
        <w:rPr>
          <w:rFonts w:ascii="Times New Roman" w:hAnsi="Times New Roman" w:cs="Times New Roman"/>
          <w:sz w:val="24"/>
          <w:szCs w:val="24"/>
        </w:rPr>
        <w:t xml:space="preserve">ictoria </w:t>
      </w:r>
      <w:r w:rsidRPr="004738E8">
        <w:rPr>
          <w:rFonts w:ascii="Times New Roman" w:hAnsi="Times New Roman" w:cs="Times New Roman"/>
          <w:sz w:val="24"/>
          <w:szCs w:val="24"/>
        </w:rPr>
        <w:t xml:space="preserve">1968. A phonology of Akan: </w:t>
      </w:r>
      <w:proofErr w:type="spellStart"/>
      <w:r w:rsidRPr="004738E8">
        <w:rPr>
          <w:rFonts w:ascii="Times New Roman" w:hAnsi="Times New Roman" w:cs="Times New Roman"/>
          <w:sz w:val="24"/>
          <w:szCs w:val="24"/>
        </w:rPr>
        <w:t>Akuapem</w:t>
      </w:r>
      <w:proofErr w:type="spellEnd"/>
      <w:r w:rsidRPr="004738E8">
        <w:rPr>
          <w:rFonts w:ascii="Times New Roman" w:hAnsi="Times New Roman" w:cs="Times New Roman"/>
          <w:sz w:val="24"/>
          <w:szCs w:val="24"/>
        </w:rPr>
        <w:t xml:space="preserve">, Asante and </w:t>
      </w:r>
      <w:proofErr w:type="spellStart"/>
      <w:r w:rsidRPr="004738E8">
        <w:rPr>
          <w:rFonts w:ascii="Times New Roman" w:hAnsi="Times New Roman" w:cs="Times New Roman"/>
          <w:sz w:val="24"/>
          <w:szCs w:val="24"/>
        </w:rPr>
        <w:t>Fante</w:t>
      </w:r>
      <w:proofErr w:type="spellEnd"/>
      <w:r w:rsidRPr="004738E8">
        <w:rPr>
          <w:rFonts w:ascii="Times New Roman" w:hAnsi="Times New Roman" w:cs="Times New Roman"/>
          <w:sz w:val="24"/>
          <w:szCs w:val="24"/>
        </w:rPr>
        <w:t xml:space="preserve">. </w:t>
      </w:r>
      <w:r w:rsidRPr="004738E8">
        <w:rPr>
          <w:rFonts w:ascii="Times New Roman" w:hAnsi="Times New Roman" w:cs="Times New Roman"/>
          <w:i/>
          <w:iCs/>
          <w:sz w:val="24"/>
          <w:szCs w:val="24"/>
        </w:rPr>
        <w:t xml:space="preserve">Working Papers in  Phonetic No. 9. </w:t>
      </w:r>
      <w:r w:rsidRPr="004738E8">
        <w:rPr>
          <w:rFonts w:ascii="Times New Roman" w:hAnsi="Times New Roman" w:cs="Times New Roman"/>
          <w:sz w:val="24"/>
          <w:szCs w:val="24"/>
        </w:rPr>
        <w:t xml:space="preserve">University of </w:t>
      </w:r>
      <w:proofErr w:type="spellStart"/>
      <w:r w:rsidRPr="004738E8">
        <w:rPr>
          <w:rFonts w:ascii="Times New Roman" w:hAnsi="Times New Roman" w:cs="Times New Roman"/>
          <w:sz w:val="24"/>
          <w:szCs w:val="24"/>
        </w:rPr>
        <w:t>Califonia</w:t>
      </w:r>
      <w:proofErr w:type="spellEnd"/>
      <w:r w:rsidRPr="004738E8">
        <w:rPr>
          <w:rFonts w:ascii="Times New Roman" w:hAnsi="Times New Roman" w:cs="Times New Roman"/>
          <w:sz w:val="24"/>
          <w:szCs w:val="24"/>
        </w:rPr>
        <w:t>, Los Angeles.</w:t>
      </w:r>
    </w:p>
    <w:p w14:paraId="1807182C" w14:textId="77777777" w:rsidR="00566A1E" w:rsidRPr="004738E8" w:rsidRDefault="0087189C" w:rsidP="00566A1E">
      <w:pPr>
        <w:pStyle w:val="Default"/>
        <w:spacing w:after="120"/>
        <w:ind w:left="1800" w:hanging="1800"/>
        <w:jc w:val="both"/>
      </w:pPr>
      <w:r>
        <w:t>Stemberger, Joseph</w:t>
      </w:r>
      <w:r w:rsidR="00566A1E" w:rsidRPr="004738E8">
        <w:t xml:space="preserve"> P</w:t>
      </w:r>
      <w:r>
        <w:t>aul &amp;</w:t>
      </w:r>
      <w:r w:rsidR="00566A1E" w:rsidRPr="004738E8">
        <w:t xml:space="preserve"> Bernhardt, B</w:t>
      </w:r>
      <w:r>
        <w:t>arbara</w:t>
      </w:r>
      <w:r w:rsidR="00566A1E" w:rsidRPr="004738E8">
        <w:t xml:space="preserve"> M</w:t>
      </w:r>
      <w:r>
        <w:t xml:space="preserve">ay </w:t>
      </w:r>
      <w:r w:rsidR="00566A1E" w:rsidRPr="004738E8">
        <w:t xml:space="preserve">2018. Tap and trill clusters in typical and protracted phonological development : Challenging segments in complex phonological environment. Introduction to the special  issue. </w:t>
      </w:r>
      <w:r w:rsidR="00566A1E" w:rsidRPr="004738E8">
        <w:rPr>
          <w:i/>
        </w:rPr>
        <w:t>Clinical Linguistics and Phonetics,</w:t>
      </w:r>
      <w:r w:rsidR="00566A1E" w:rsidRPr="004738E8">
        <w:t xml:space="preserve"> 32 (5- 6), 411-423,DOL: 10.1080/02699206. 2017.1370019.</w:t>
      </w:r>
    </w:p>
    <w:p w14:paraId="63370B1A" w14:textId="77777777" w:rsidR="00566A1E" w:rsidRPr="004738E8" w:rsidRDefault="00566A1E" w:rsidP="00566A1E">
      <w:pPr>
        <w:pStyle w:val="Default"/>
        <w:spacing w:after="120"/>
        <w:ind w:left="1800" w:hanging="1800"/>
        <w:jc w:val="both"/>
      </w:pPr>
      <w:r w:rsidRPr="004738E8">
        <w:t>So, L</w:t>
      </w:r>
      <w:r w:rsidR="0087189C">
        <w:t>ydia K.</w:t>
      </w:r>
      <w:r w:rsidRPr="004738E8">
        <w:t xml:space="preserve"> H. &amp; Dodd, B</w:t>
      </w:r>
      <w:r w:rsidR="0087189C">
        <w:t xml:space="preserve">arbara </w:t>
      </w:r>
      <w:r w:rsidRPr="004738E8">
        <w:t xml:space="preserve">1995. The acquisition of phonology by Cantonese speaking children. </w:t>
      </w:r>
      <w:r w:rsidRPr="0087189C">
        <w:rPr>
          <w:i/>
        </w:rPr>
        <w:t>Journal of Child  Language, 22(3), 473-495.</w:t>
      </w:r>
      <w:r w:rsidRPr="004738E8">
        <w:t xml:space="preserve">  </w:t>
      </w:r>
    </w:p>
    <w:p w14:paraId="51B1CA59" w14:textId="77777777" w:rsidR="00566A1E" w:rsidRPr="004738E8" w:rsidRDefault="00566A1E" w:rsidP="00566A1E">
      <w:pPr>
        <w:autoSpaceDE w:val="0"/>
        <w:autoSpaceDN w:val="0"/>
        <w:adjustRightInd w:val="0"/>
        <w:spacing w:after="0" w:line="240" w:lineRule="auto"/>
        <w:ind w:left="1440" w:hanging="1440"/>
        <w:jc w:val="both"/>
        <w:rPr>
          <w:rFonts w:ascii="Times New Roman" w:hAnsi="Times New Roman" w:cs="Times New Roman"/>
          <w:sz w:val="24"/>
          <w:szCs w:val="24"/>
        </w:rPr>
      </w:pPr>
      <w:r w:rsidRPr="004738E8">
        <w:rPr>
          <w:rFonts w:ascii="Times New Roman" w:hAnsi="Times New Roman" w:cs="Times New Roman"/>
          <w:sz w:val="24"/>
          <w:szCs w:val="24"/>
        </w:rPr>
        <w:t>Stewart, J</w:t>
      </w:r>
      <w:r w:rsidR="0087189C">
        <w:rPr>
          <w:rFonts w:ascii="Times New Roman" w:hAnsi="Times New Roman" w:cs="Times New Roman"/>
          <w:sz w:val="24"/>
          <w:szCs w:val="24"/>
        </w:rPr>
        <w:t xml:space="preserve">ohn. M.  </w:t>
      </w:r>
      <w:r w:rsidRPr="004738E8">
        <w:rPr>
          <w:rFonts w:ascii="Times New Roman" w:hAnsi="Times New Roman" w:cs="Times New Roman"/>
          <w:sz w:val="24"/>
          <w:szCs w:val="24"/>
        </w:rPr>
        <w:t xml:space="preserve">1967. Tongue Root Position in Akan Vowel Harmony. </w:t>
      </w:r>
      <w:proofErr w:type="spellStart"/>
      <w:r w:rsidRPr="004738E8">
        <w:rPr>
          <w:rFonts w:ascii="Times New Roman" w:hAnsi="Times New Roman" w:cs="Times New Roman"/>
          <w:i/>
          <w:iCs/>
          <w:sz w:val="24"/>
          <w:szCs w:val="24"/>
        </w:rPr>
        <w:t>Phonetica</w:t>
      </w:r>
      <w:proofErr w:type="spellEnd"/>
      <w:r w:rsidRPr="004738E8">
        <w:rPr>
          <w:rFonts w:ascii="Times New Roman" w:hAnsi="Times New Roman" w:cs="Times New Roman"/>
          <w:i/>
          <w:iCs/>
          <w:sz w:val="24"/>
          <w:szCs w:val="24"/>
        </w:rPr>
        <w:t xml:space="preserve"> </w:t>
      </w:r>
      <w:r w:rsidRPr="004738E8">
        <w:rPr>
          <w:rFonts w:ascii="Times New Roman" w:hAnsi="Times New Roman" w:cs="Times New Roman"/>
          <w:sz w:val="24"/>
          <w:szCs w:val="24"/>
        </w:rPr>
        <w:t>16, 185-204.</w:t>
      </w:r>
    </w:p>
    <w:p w14:paraId="2CAC935F" w14:textId="77777777" w:rsidR="00566A1E" w:rsidRPr="004738E8" w:rsidRDefault="0087189C" w:rsidP="00566A1E">
      <w:pPr>
        <w:pStyle w:val="Default"/>
        <w:spacing w:after="120"/>
        <w:jc w:val="both"/>
      </w:pPr>
      <w:proofErr w:type="spellStart"/>
      <w:r>
        <w:t>Suzman</w:t>
      </w:r>
      <w:proofErr w:type="spellEnd"/>
      <w:r>
        <w:t xml:space="preserve">, James </w:t>
      </w:r>
      <w:r w:rsidR="00566A1E" w:rsidRPr="004738E8">
        <w:t xml:space="preserve">1991. </w:t>
      </w:r>
      <w:r w:rsidR="00566A1E" w:rsidRPr="0087189C">
        <w:rPr>
          <w:i/>
        </w:rPr>
        <w:t>Language acquisition in Zulu.</w:t>
      </w:r>
      <w:r w:rsidR="00566A1E" w:rsidRPr="004738E8">
        <w:t xml:space="preserve"> PhD dissertation, Witwatersrand University.</w:t>
      </w:r>
    </w:p>
    <w:p w14:paraId="739E7196" w14:textId="77777777" w:rsidR="00566A1E" w:rsidRPr="004738E8" w:rsidRDefault="00566A1E" w:rsidP="00566A1E">
      <w:pPr>
        <w:pStyle w:val="Default"/>
        <w:spacing w:after="120"/>
        <w:ind w:left="1710" w:hanging="1710"/>
        <w:jc w:val="both"/>
      </w:pPr>
      <w:r w:rsidRPr="004738E8">
        <w:t xml:space="preserve">Wei, </w:t>
      </w:r>
      <w:proofErr w:type="spellStart"/>
      <w:r w:rsidRPr="004738E8">
        <w:t>X</w:t>
      </w:r>
      <w:r w:rsidR="0087189C">
        <w:t>ueping</w:t>
      </w:r>
      <w:proofErr w:type="spellEnd"/>
      <w:r w:rsidR="0087189C">
        <w:t xml:space="preserve"> </w:t>
      </w:r>
      <w:r w:rsidRPr="004738E8">
        <w:t xml:space="preserve">2008. Implication of IL fossilization in second language acquisition. </w:t>
      </w:r>
      <w:r w:rsidRPr="0087189C">
        <w:rPr>
          <w:i/>
        </w:rPr>
        <w:t xml:space="preserve">English Language Teaching, 1 (1),   127-131. </w:t>
      </w:r>
    </w:p>
    <w:p w14:paraId="20786BAC" w14:textId="77777777" w:rsidR="00566A1E" w:rsidRPr="004738E8" w:rsidRDefault="0087189C" w:rsidP="00566A1E">
      <w:pPr>
        <w:pStyle w:val="Default"/>
        <w:spacing w:after="120"/>
        <w:ind w:left="1800" w:hanging="1800"/>
        <w:jc w:val="both"/>
      </w:pPr>
      <w:r>
        <w:t>Williamson, G. 2010</w:t>
      </w:r>
      <w:r w:rsidR="00566A1E" w:rsidRPr="004738E8">
        <w:t xml:space="preserve">. </w:t>
      </w:r>
      <w:r w:rsidR="00566A1E" w:rsidRPr="0087189C">
        <w:rPr>
          <w:i/>
        </w:rPr>
        <w:t>Phonological processes</w:t>
      </w:r>
      <w:r w:rsidR="00566A1E" w:rsidRPr="004738E8">
        <w:t xml:space="preserve">. Retrieved </w:t>
      </w:r>
      <w:hyperlink r:id="rId7" w:history="1">
        <w:r w:rsidR="00566A1E" w:rsidRPr="004738E8">
          <w:rPr>
            <w:rStyle w:val="Hyperlink"/>
          </w:rPr>
          <w:t>http://www</w:t>
        </w:r>
      </w:hyperlink>
      <w:r>
        <w:t xml:space="preserve"> </w:t>
      </w:r>
      <w:r w:rsidR="00566A1E" w:rsidRPr="004738E8">
        <w:t xml:space="preserve">Speech –therapy –information-and resources.com/phonological-processes.html </w:t>
      </w:r>
    </w:p>
    <w:p w14:paraId="46C779C7" w14:textId="77777777" w:rsidR="00566A1E" w:rsidRPr="004738E8" w:rsidRDefault="00566A1E" w:rsidP="00566A1E">
      <w:pPr>
        <w:pStyle w:val="Default"/>
        <w:spacing w:after="120"/>
        <w:ind w:left="1710" w:hanging="1710"/>
        <w:jc w:val="both"/>
      </w:pPr>
      <w:r w:rsidRPr="004738E8">
        <w:t>Y</w:t>
      </w:r>
      <w:r w:rsidR="0087189C">
        <w:t xml:space="preserve">ounis, I. U. </w:t>
      </w:r>
      <w:r w:rsidRPr="004738E8">
        <w:t xml:space="preserve">2008. Substitution in child speech. </w:t>
      </w:r>
      <w:proofErr w:type="spellStart"/>
      <w:r w:rsidRPr="004738E8">
        <w:t>Buhuth</w:t>
      </w:r>
      <w:proofErr w:type="spellEnd"/>
      <w:r w:rsidRPr="004738E8">
        <w:t xml:space="preserve"> </w:t>
      </w:r>
      <w:proofErr w:type="spellStart"/>
      <w:r w:rsidRPr="004738E8">
        <w:t>Mustaqbaliya</w:t>
      </w:r>
      <w:proofErr w:type="spellEnd"/>
      <w:r w:rsidRPr="004738E8">
        <w:t xml:space="preserve"> Scientific Periodical Journal 4 (1). 35-56. </w:t>
      </w:r>
    </w:p>
    <w:p w14:paraId="6D97AE64" w14:textId="77777777" w:rsidR="00566A1E" w:rsidRPr="004738E8" w:rsidRDefault="00566A1E" w:rsidP="00566A1E">
      <w:pPr>
        <w:spacing w:line="240" w:lineRule="auto"/>
        <w:rPr>
          <w:rFonts w:ascii="Times New Roman" w:hAnsi="Times New Roman" w:cs="Times New Roman"/>
          <w:sz w:val="24"/>
          <w:szCs w:val="24"/>
        </w:rPr>
      </w:pPr>
    </w:p>
    <w:p w14:paraId="6F0A3021" w14:textId="77777777" w:rsidR="007235B7" w:rsidRPr="004738E8" w:rsidRDefault="007235B7">
      <w:pPr>
        <w:rPr>
          <w:sz w:val="24"/>
          <w:szCs w:val="24"/>
        </w:rPr>
      </w:pPr>
    </w:p>
    <w:sectPr w:rsidR="007235B7" w:rsidRPr="004738E8" w:rsidSect="00D94563">
      <w:footerReference w:type="default" r:id="rId8"/>
      <w:pgSz w:w="12240" w:h="15840"/>
      <w:pgMar w:top="1440" w:right="1440" w:bottom="1440" w:left="1440" w:header="720" w:footer="720" w:gutter="14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0EF36" w14:textId="77777777" w:rsidR="004B1C77" w:rsidRDefault="004B1C77">
      <w:pPr>
        <w:spacing w:after="0" w:line="240" w:lineRule="auto"/>
      </w:pPr>
      <w:r>
        <w:separator/>
      </w:r>
    </w:p>
  </w:endnote>
  <w:endnote w:type="continuationSeparator" w:id="0">
    <w:p w14:paraId="23ECB178" w14:textId="77777777" w:rsidR="004B1C77" w:rsidRDefault="004B1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oulos SIL">
    <w:altName w:val="Calibri"/>
    <w:panose1 w:val="02000500070000020004"/>
    <w:charset w:val="00"/>
    <w:family w:val="auto"/>
    <w:pitch w:val="variable"/>
    <w:sig w:usb0="A00002FF" w:usb1="5200E1FF" w:usb2="02000029" w:usb3="00000000" w:csb0="00000197" w:csb1="00000000"/>
  </w:font>
  <w:font w:name="TimesNewRomanPSMT">
    <w:altName w:val="Arial Unicode MS"/>
    <w:panose1 w:val="02020603050405020304"/>
    <w:charset w:val="80"/>
    <w:family w:val="auto"/>
    <w:notTrueType/>
    <w:pitch w:val="default"/>
    <w:sig w:usb0="00000003" w:usb1="08070000" w:usb2="00000010" w:usb3="00000000" w:csb0="00020003" w:csb1="00000000"/>
  </w:font>
  <w:font w:name="LucidaSansUnicode">
    <w:altName w:val="MS Mincho"/>
    <w:panose1 w:val="020B0604020202020204"/>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257953"/>
      <w:docPartObj>
        <w:docPartGallery w:val="Page Numbers (Bottom of Page)"/>
        <w:docPartUnique/>
      </w:docPartObj>
    </w:sdtPr>
    <w:sdtEndPr>
      <w:rPr>
        <w:noProof/>
      </w:rPr>
    </w:sdtEndPr>
    <w:sdtContent>
      <w:p w14:paraId="4045EDF4" w14:textId="77777777" w:rsidR="00D94563" w:rsidRDefault="00D94563">
        <w:pPr>
          <w:pStyle w:val="Footer"/>
          <w:jc w:val="center"/>
        </w:pPr>
        <w:r>
          <w:fldChar w:fldCharType="begin"/>
        </w:r>
        <w:r>
          <w:instrText xml:space="preserve"> PAGE   \* MERGEFORMAT </w:instrText>
        </w:r>
        <w:r>
          <w:fldChar w:fldCharType="separate"/>
        </w:r>
        <w:r w:rsidR="00435C85">
          <w:rPr>
            <w:noProof/>
          </w:rPr>
          <w:t>20</w:t>
        </w:r>
        <w:r>
          <w:rPr>
            <w:noProof/>
          </w:rPr>
          <w:fldChar w:fldCharType="end"/>
        </w:r>
      </w:p>
    </w:sdtContent>
  </w:sdt>
  <w:p w14:paraId="55C6873A" w14:textId="77777777" w:rsidR="00D94563" w:rsidRDefault="00D945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EACD75" w14:textId="77777777" w:rsidR="004B1C77" w:rsidRDefault="004B1C77">
      <w:pPr>
        <w:spacing w:after="0" w:line="240" w:lineRule="auto"/>
      </w:pPr>
      <w:r>
        <w:separator/>
      </w:r>
    </w:p>
  </w:footnote>
  <w:footnote w:type="continuationSeparator" w:id="0">
    <w:p w14:paraId="2855884F" w14:textId="77777777" w:rsidR="004B1C77" w:rsidRDefault="004B1C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12409"/>
    <w:multiLevelType w:val="hybridMultilevel"/>
    <w:tmpl w:val="F79E1408"/>
    <w:lvl w:ilvl="0" w:tplc="63D688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1E70EF"/>
    <w:multiLevelType w:val="hybridMultilevel"/>
    <w:tmpl w:val="7CAE9A4C"/>
    <w:lvl w:ilvl="0" w:tplc="DB4EBB24">
      <w:start w:val="1"/>
      <w:numFmt w:val="lowerRoman"/>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DE5B15"/>
    <w:multiLevelType w:val="hybridMultilevel"/>
    <w:tmpl w:val="44504420"/>
    <w:lvl w:ilvl="0" w:tplc="E5D2555A">
      <w:start w:val="1"/>
      <w:numFmt w:val="lowerRoman"/>
      <w:lvlText w:val="(%1)"/>
      <w:lvlJc w:val="left"/>
      <w:pPr>
        <w:ind w:left="780" w:hanging="720"/>
      </w:pPr>
      <w:rPr>
        <w:rFonts w:ascii="Times New Roman" w:eastAsiaTheme="minorHAnsi"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16BF498C"/>
    <w:multiLevelType w:val="hybridMultilevel"/>
    <w:tmpl w:val="833AEFE8"/>
    <w:lvl w:ilvl="0" w:tplc="63D688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C44FD7"/>
    <w:multiLevelType w:val="hybridMultilevel"/>
    <w:tmpl w:val="17601A32"/>
    <w:lvl w:ilvl="0" w:tplc="9A30ABDE">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19B56C4C"/>
    <w:multiLevelType w:val="hybridMultilevel"/>
    <w:tmpl w:val="D9A04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1D6362"/>
    <w:multiLevelType w:val="hybridMultilevel"/>
    <w:tmpl w:val="AEFA2098"/>
    <w:lvl w:ilvl="0" w:tplc="63D688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D37324"/>
    <w:multiLevelType w:val="multilevel"/>
    <w:tmpl w:val="E79CDBA0"/>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9FC6307"/>
    <w:multiLevelType w:val="multilevel"/>
    <w:tmpl w:val="8CF4EC64"/>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A1C3B9C"/>
    <w:multiLevelType w:val="hybridMultilevel"/>
    <w:tmpl w:val="C79C4070"/>
    <w:lvl w:ilvl="0" w:tplc="5E74F8F2">
      <w:start w:val="1"/>
      <w:numFmt w:val="lowerRoman"/>
      <w:lvlText w:val="(%1)"/>
      <w:lvlJc w:val="left"/>
      <w:pPr>
        <w:ind w:left="1170" w:hanging="720"/>
      </w:pPr>
      <w:rPr>
        <w:rFonts w:ascii="Times New Roman" w:eastAsiaTheme="minorHAnsi" w:hAnsi="Times New Roman" w:cs="Times New Roman"/>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2E2B5947"/>
    <w:multiLevelType w:val="hybridMultilevel"/>
    <w:tmpl w:val="B58C3CBC"/>
    <w:lvl w:ilvl="0" w:tplc="63D688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8B132C"/>
    <w:multiLevelType w:val="hybridMultilevel"/>
    <w:tmpl w:val="CF660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14602A"/>
    <w:multiLevelType w:val="multilevel"/>
    <w:tmpl w:val="F6BC1EC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9291057"/>
    <w:multiLevelType w:val="hybridMultilevel"/>
    <w:tmpl w:val="246CAA8A"/>
    <w:lvl w:ilvl="0" w:tplc="FFD2B382">
      <w:start w:val="1"/>
      <w:numFmt w:val="lowerRoman"/>
      <w:lvlText w:val="(%1)"/>
      <w:lvlJc w:val="left"/>
      <w:pPr>
        <w:ind w:left="780" w:hanging="720"/>
      </w:pPr>
      <w:rPr>
        <w:rFonts w:ascii="Times New Roman" w:eastAsiaTheme="minorHAnsi"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3B8F1B3A"/>
    <w:multiLevelType w:val="hybridMultilevel"/>
    <w:tmpl w:val="6BD8C356"/>
    <w:lvl w:ilvl="0" w:tplc="D9926B1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7B008B"/>
    <w:multiLevelType w:val="hybridMultilevel"/>
    <w:tmpl w:val="259C2B28"/>
    <w:lvl w:ilvl="0" w:tplc="A950EB58">
      <w:start w:val="1"/>
      <w:numFmt w:val="lowerRoman"/>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57407D"/>
    <w:multiLevelType w:val="hybridMultilevel"/>
    <w:tmpl w:val="B93CCB96"/>
    <w:lvl w:ilvl="0" w:tplc="B8CAB1B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6EE5DEC"/>
    <w:multiLevelType w:val="hybridMultilevel"/>
    <w:tmpl w:val="D624B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6C44A0"/>
    <w:multiLevelType w:val="hybridMultilevel"/>
    <w:tmpl w:val="FBE8AAC2"/>
    <w:lvl w:ilvl="0" w:tplc="A950EB58">
      <w:start w:val="1"/>
      <w:numFmt w:val="lowerRoman"/>
      <w:lvlText w:val="(%1)"/>
      <w:lvlJc w:val="left"/>
      <w:pPr>
        <w:ind w:left="1440" w:hanging="360"/>
      </w:pPr>
      <w:rPr>
        <w:rFonts w:hint="default"/>
        <w:b w:val="0"/>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B0414AE"/>
    <w:multiLevelType w:val="multilevel"/>
    <w:tmpl w:val="02FE20EA"/>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25586A"/>
    <w:multiLevelType w:val="multilevel"/>
    <w:tmpl w:val="6EB0EDD6"/>
    <w:lvl w:ilvl="0">
      <w:start w:val="1"/>
      <w:numFmt w:val="decimal"/>
      <w:lvlText w:val="%1"/>
      <w:lvlJc w:val="left"/>
      <w:pPr>
        <w:ind w:left="480" w:hanging="480"/>
      </w:pPr>
      <w:rPr>
        <w:rFonts w:hint="default"/>
        <w:color w:val="000000"/>
      </w:rPr>
    </w:lvl>
    <w:lvl w:ilvl="1">
      <w:start w:val="6"/>
      <w:numFmt w:val="decimal"/>
      <w:lvlText w:val="%1.%2"/>
      <w:lvlJc w:val="left"/>
      <w:pPr>
        <w:ind w:left="720" w:hanging="480"/>
      </w:pPr>
      <w:rPr>
        <w:rFonts w:hint="default"/>
        <w:color w:val="000000"/>
      </w:rPr>
    </w:lvl>
    <w:lvl w:ilvl="2">
      <w:start w:val="1"/>
      <w:numFmt w:val="decimal"/>
      <w:lvlText w:val="%1.%2.%3"/>
      <w:lvlJc w:val="left"/>
      <w:pPr>
        <w:ind w:left="1170" w:hanging="720"/>
      </w:pPr>
      <w:rPr>
        <w:rFonts w:hint="default"/>
        <w:color w:val="000000"/>
      </w:rPr>
    </w:lvl>
    <w:lvl w:ilvl="3">
      <w:start w:val="1"/>
      <w:numFmt w:val="decimal"/>
      <w:lvlText w:val="%1.%2.%3.%4"/>
      <w:lvlJc w:val="left"/>
      <w:pPr>
        <w:ind w:left="1440" w:hanging="720"/>
      </w:pPr>
      <w:rPr>
        <w:rFonts w:hint="default"/>
        <w:color w:val="000000"/>
      </w:rPr>
    </w:lvl>
    <w:lvl w:ilvl="4">
      <w:start w:val="1"/>
      <w:numFmt w:val="decimal"/>
      <w:lvlText w:val="%1.%2.%3.%4.%5"/>
      <w:lvlJc w:val="left"/>
      <w:pPr>
        <w:ind w:left="2040" w:hanging="1080"/>
      </w:pPr>
      <w:rPr>
        <w:rFonts w:hint="default"/>
        <w:color w:val="000000"/>
      </w:rPr>
    </w:lvl>
    <w:lvl w:ilvl="5">
      <w:start w:val="1"/>
      <w:numFmt w:val="decimal"/>
      <w:lvlText w:val="%1.%2.%3.%4.%5.%6"/>
      <w:lvlJc w:val="left"/>
      <w:pPr>
        <w:ind w:left="2280" w:hanging="1080"/>
      </w:pPr>
      <w:rPr>
        <w:rFonts w:hint="default"/>
        <w:color w:val="000000"/>
      </w:rPr>
    </w:lvl>
    <w:lvl w:ilvl="6">
      <w:start w:val="1"/>
      <w:numFmt w:val="decimal"/>
      <w:lvlText w:val="%1.%2.%3.%4.%5.%6.%7"/>
      <w:lvlJc w:val="left"/>
      <w:pPr>
        <w:ind w:left="2880" w:hanging="1440"/>
      </w:pPr>
      <w:rPr>
        <w:rFonts w:hint="default"/>
        <w:color w:val="000000"/>
      </w:rPr>
    </w:lvl>
    <w:lvl w:ilvl="7">
      <w:start w:val="1"/>
      <w:numFmt w:val="decimal"/>
      <w:lvlText w:val="%1.%2.%3.%4.%5.%6.%7.%8"/>
      <w:lvlJc w:val="left"/>
      <w:pPr>
        <w:ind w:left="3120" w:hanging="1440"/>
      </w:pPr>
      <w:rPr>
        <w:rFonts w:hint="default"/>
        <w:color w:val="000000"/>
      </w:rPr>
    </w:lvl>
    <w:lvl w:ilvl="8">
      <w:start w:val="1"/>
      <w:numFmt w:val="decimal"/>
      <w:lvlText w:val="%1.%2.%3.%4.%5.%6.%7.%8.%9"/>
      <w:lvlJc w:val="left"/>
      <w:pPr>
        <w:ind w:left="3720" w:hanging="1800"/>
      </w:pPr>
      <w:rPr>
        <w:rFonts w:hint="default"/>
        <w:color w:val="000000"/>
      </w:rPr>
    </w:lvl>
  </w:abstractNum>
  <w:abstractNum w:abstractNumId="21" w15:restartNumberingAfterBreak="0">
    <w:nsid w:val="4F3C7612"/>
    <w:multiLevelType w:val="hybridMultilevel"/>
    <w:tmpl w:val="82709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2650CD"/>
    <w:multiLevelType w:val="hybridMultilevel"/>
    <w:tmpl w:val="52C6E08E"/>
    <w:lvl w:ilvl="0" w:tplc="63D688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650D76"/>
    <w:multiLevelType w:val="multilevel"/>
    <w:tmpl w:val="6EB0EDD6"/>
    <w:lvl w:ilvl="0">
      <w:start w:val="1"/>
      <w:numFmt w:val="decimal"/>
      <w:lvlText w:val="%1"/>
      <w:lvlJc w:val="left"/>
      <w:pPr>
        <w:ind w:left="480" w:hanging="480"/>
      </w:pPr>
      <w:rPr>
        <w:rFonts w:hint="default"/>
        <w:color w:val="000000"/>
      </w:rPr>
    </w:lvl>
    <w:lvl w:ilvl="1">
      <w:start w:val="6"/>
      <w:numFmt w:val="decimal"/>
      <w:lvlText w:val="%1.%2"/>
      <w:lvlJc w:val="left"/>
      <w:pPr>
        <w:ind w:left="720" w:hanging="480"/>
      </w:pPr>
      <w:rPr>
        <w:rFonts w:hint="default"/>
        <w:color w:val="000000"/>
      </w:rPr>
    </w:lvl>
    <w:lvl w:ilvl="2">
      <w:start w:val="1"/>
      <w:numFmt w:val="decimal"/>
      <w:lvlText w:val="%1.%2.%3"/>
      <w:lvlJc w:val="left"/>
      <w:pPr>
        <w:ind w:left="1170" w:hanging="720"/>
      </w:pPr>
      <w:rPr>
        <w:rFonts w:hint="default"/>
        <w:color w:val="000000"/>
      </w:rPr>
    </w:lvl>
    <w:lvl w:ilvl="3">
      <w:start w:val="1"/>
      <w:numFmt w:val="decimal"/>
      <w:lvlText w:val="%1.%2.%3.%4"/>
      <w:lvlJc w:val="left"/>
      <w:pPr>
        <w:ind w:left="1440" w:hanging="720"/>
      </w:pPr>
      <w:rPr>
        <w:rFonts w:hint="default"/>
        <w:color w:val="000000"/>
      </w:rPr>
    </w:lvl>
    <w:lvl w:ilvl="4">
      <w:start w:val="1"/>
      <w:numFmt w:val="decimal"/>
      <w:lvlText w:val="%1.%2.%3.%4.%5"/>
      <w:lvlJc w:val="left"/>
      <w:pPr>
        <w:ind w:left="2040" w:hanging="1080"/>
      </w:pPr>
      <w:rPr>
        <w:rFonts w:hint="default"/>
        <w:color w:val="000000"/>
      </w:rPr>
    </w:lvl>
    <w:lvl w:ilvl="5">
      <w:start w:val="1"/>
      <w:numFmt w:val="decimal"/>
      <w:lvlText w:val="%1.%2.%3.%4.%5.%6"/>
      <w:lvlJc w:val="left"/>
      <w:pPr>
        <w:ind w:left="2280" w:hanging="1080"/>
      </w:pPr>
      <w:rPr>
        <w:rFonts w:hint="default"/>
        <w:color w:val="000000"/>
      </w:rPr>
    </w:lvl>
    <w:lvl w:ilvl="6">
      <w:start w:val="1"/>
      <w:numFmt w:val="decimal"/>
      <w:lvlText w:val="%1.%2.%3.%4.%5.%6.%7"/>
      <w:lvlJc w:val="left"/>
      <w:pPr>
        <w:ind w:left="2880" w:hanging="1440"/>
      </w:pPr>
      <w:rPr>
        <w:rFonts w:hint="default"/>
        <w:color w:val="000000"/>
      </w:rPr>
    </w:lvl>
    <w:lvl w:ilvl="7">
      <w:start w:val="1"/>
      <w:numFmt w:val="decimal"/>
      <w:lvlText w:val="%1.%2.%3.%4.%5.%6.%7.%8"/>
      <w:lvlJc w:val="left"/>
      <w:pPr>
        <w:ind w:left="3120" w:hanging="1440"/>
      </w:pPr>
      <w:rPr>
        <w:rFonts w:hint="default"/>
        <w:color w:val="000000"/>
      </w:rPr>
    </w:lvl>
    <w:lvl w:ilvl="8">
      <w:start w:val="1"/>
      <w:numFmt w:val="decimal"/>
      <w:lvlText w:val="%1.%2.%3.%4.%5.%6.%7.%8.%9"/>
      <w:lvlJc w:val="left"/>
      <w:pPr>
        <w:ind w:left="3720" w:hanging="1800"/>
      </w:pPr>
      <w:rPr>
        <w:rFonts w:hint="default"/>
        <w:color w:val="000000"/>
      </w:rPr>
    </w:lvl>
  </w:abstractNum>
  <w:abstractNum w:abstractNumId="24" w15:restartNumberingAfterBreak="0">
    <w:nsid w:val="5D915B4E"/>
    <w:multiLevelType w:val="hybridMultilevel"/>
    <w:tmpl w:val="868665EE"/>
    <w:lvl w:ilvl="0" w:tplc="4D9A96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7446BE"/>
    <w:multiLevelType w:val="hybridMultilevel"/>
    <w:tmpl w:val="D72AE4C2"/>
    <w:lvl w:ilvl="0" w:tplc="9A30ABDE">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5FAA4E6C"/>
    <w:multiLevelType w:val="hybridMultilevel"/>
    <w:tmpl w:val="8230FA0E"/>
    <w:lvl w:ilvl="0" w:tplc="ABEAA690">
      <w:start w:val="1"/>
      <w:numFmt w:val="lowerRoman"/>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BE5C93"/>
    <w:multiLevelType w:val="multilevel"/>
    <w:tmpl w:val="6EB0EDD6"/>
    <w:lvl w:ilvl="0">
      <w:start w:val="1"/>
      <w:numFmt w:val="decimal"/>
      <w:lvlText w:val="%1"/>
      <w:lvlJc w:val="left"/>
      <w:pPr>
        <w:ind w:left="480" w:hanging="480"/>
      </w:pPr>
      <w:rPr>
        <w:rFonts w:hint="default"/>
        <w:color w:val="000000"/>
      </w:rPr>
    </w:lvl>
    <w:lvl w:ilvl="1">
      <w:start w:val="6"/>
      <w:numFmt w:val="decimal"/>
      <w:lvlText w:val="%1.%2"/>
      <w:lvlJc w:val="left"/>
      <w:pPr>
        <w:ind w:left="720" w:hanging="480"/>
      </w:pPr>
      <w:rPr>
        <w:rFonts w:hint="default"/>
        <w:color w:val="000000"/>
      </w:rPr>
    </w:lvl>
    <w:lvl w:ilvl="2">
      <w:start w:val="1"/>
      <w:numFmt w:val="decimal"/>
      <w:lvlText w:val="%1.%2.%3"/>
      <w:lvlJc w:val="left"/>
      <w:pPr>
        <w:ind w:left="1170" w:hanging="720"/>
      </w:pPr>
      <w:rPr>
        <w:rFonts w:hint="default"/>
        <w:color w:val="000000"/>
      </w:rPr>
    </w:lvl>
    <w:lvl w:ilvl="3">
      <w:start w:val="1"/>
      <w:numFmt w:val="decimal"/>
      <w:lvlText w:val="%1.%2.%3.%4"/>
      <w:lvlJc w:val="left"/>
      <w:pPr>
        <w:ind w:left="1440" w:hanging="720"/>
      </w:pPr>
      <w:rPr>
        <w:rFonts w:hint="default"/>
        <w:color w:val="000000"/>
      </w:rPr>
    </w:lvl>
    <w:lvl w:ilvl="4">
      <w:start w:val="1"/>
      <w:numFmt w:val="decimal"/>
      <w:lvlText w:val="%1.%2.%3.%4.%5"/>
      <w:lvlJc w:val="left"/>
      <w:pPr>
        <w:ind w:left="2040" w:hanging="1080"/>
      </w:pPr>
      <w:rPr>
        <w:rFonts w:hint="default"/>
        <w:color w:val="000000"/>
      </w:rPr>
    </w:lvl>
    <w:lvl w:ilvl="5">
      <w:start w:val="1"/>
      <w:numFmt w:val="decimal"/>
      <w:lvlText w:val="%1.%2.%3.%4.%5.%6"/>
      <w:lvlJc w:val="left"/>
      <w:pPr>
        <w:ind w:left="2280" w:hanging="1080"/>
      </w:pPr>
      <w:rPr>
        <w:rFonts w:hint="default"/>
        <w:color w:val="000000"/>
      </w:rPr>
    </w:lvl>
    <w:lvl w:ilvl="6">
      <w:start w:val="1"/>
      <w:numFmt w:val="decimal"/>
      <w:lvlText w:val="%1.%2.%3.%4.%5.%6.%7"/>
      <w:lvlJc w:val="left"/>
      <w:pPr>
        <w:ind w:left="2880" w:hanging="1440"/>
      </w:pPr>
      <w:rPr>
        <w:rFonts w:hint="default"/>
        <w:color w:val="000000"/>
      </w:rPr>
    </w:lvl>
    <w:lvl w:ilvl="7">
      <w:start w:val="1"/>
      <w:numFmt w:val="decimal"/>
      <w:lvlText w:val="%1.%2.%3.%4.%5.%6.%7.%8"/>
      <w:lvlJc w:val="left"/>
      <w:pPr>
        <w:ind w:left="3120" w:hanging="1440"/>
      </w:pPr>
      <w:rPr>
        <w:rFonts w:hint="default"/>
        <w:color w:val="000000"/>
      </w:rPr>
    </w:lvl>
    <w:lvl w:ilvl="8">
      <w:start w:val="1"/>
      <w:numFmt w:val="decimal"/>
      <w:lvlText w:val="%1.%2.%3.%4.%5.%6.%7.%8.%9"/>
      <w:lvlJc w:val="left"/>
      <w:pPr>
        <w:ind w:left="3720" w:hanging="1800"/>
      </w:pPr>
      <w:rPr>
        <w:rFonts w:hint="default"/>
        <w:color w:val="000000"/>
      </w:rPr>
    </w:lvl>
  </w:abstractNum>
  <w:abstractNum w:abstractNumId="28" w15:restartNumberingAfterBreak="0">
    <w:nsid w:val="72DE7E29"/>
    <w:multiLevelType w:val="hybridMultilevel"/>
    <w:tmpl w:val="602A917C"/>
    <w:lvl w:ilvl="0" w:tplc="AF4ED8A0">
      <w:start w:val="1"/>
      <w:numFmt w:val="lowerRoman"/>
      <w:lvlText w:val="(%1)"/>
      <w:lvlJc w:val="left"/>
      <w:pPr>
        <w:ind w:left="780" w:hanging="720"/>
      </w:pPr>
      <w:rPr>
        <w:rFonts w:ascii="Times New Roman" w:eastAsiaTheme="minorHAnsi"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773A4EC1"/>
    <w:multiLevelType w:val="multilevel"/>
    <w:tmpl w:val="EB26C0AE"/>
    <w:lvl w:ilvl="0">
      <w:start w:val="1"/>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ACE7298"/>
    <w:multiLevelType w:val="hybridMultilevel"/>
    <w:tmpl w:val="7A8011CC"/>
    <w:lvl w:ilvl="0" w:tplc="3F10B166">
      <w:start w:val="1"/>
      <w:numFmt w:val="lowerRoman"/>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BB3A00"/>
    <w:multiLevelType w:val="hybridMultilevel"/>
    <w:tmpl w:val="B4B05030"/>
    <w:lvl w:ilvl="0" w:tplc="97504A6A">
      <w:start w:val="1"/>
      <w:numFmt w:val="lowerRoman"/>
      <w:lvlText w:val="(%1)"/>
      <w:lvlJc w:val="left"/>
      <w:pPr>
        <w:ind w:left="720" w:hanging="720"/>
      </w:pPr>
      <w:rPr>
        <w:rFonts w:ascii="Times New Roman" w:eastAsiaTheme="minorHAnsi"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5"/>
  </w:num>
  <w:num w:numId="2">
    <w:abstractNumId w:val="21"/>
  </w:num>
  <w:num w:numId="3">
    <w:abstractNumId w:val="12"/>
  </w:num>
  <w:num w:numId="4">
    <w:abstractNumId w:val="2"/>
  </w:num>
  <w:num w:numId="5">
    <w:abstractNumId w:val="24"/>
  </w:num>
  <w:num w:numId="6">
    <w:abstractNumId w:val="19"/>
  </w:num>
  <w:num w:numId="7">
    <w:abstractNumId w:val="1"/>
  </w:num>
  <w:num w:numId="8">
    <w:abstractNumId w:val="14"/>
  </w:num>
  <w:num w:numId="9">
    <w:abstractNumId w:val="27"/>
  </w:num>
  <w:num w:numId="10">
    <w:abstractNumId w:val="22"/>
  </w:num>
  <w:num w:numId="11">
    <w:abstractNumId w:val="26"/>
  </w:num>
  <w:num w:numId="12">
    <w:abstractNumId w:val="20"/>
  </w:num>
  <w:num w:numId="13">
    <w:abstractNumId w:val="10"/>
  </w:num>
  <w:num w:numId="14">
    <w:abstractNumId w:val="0"/>
  </w:num>
  <w:num w:numId="15">
    <w:abstractNumId w:val="23"/>
  </w:num>
  <w:num w:numId="16">
    <w:abstractNumId w:val="6"/>
  </w:num>
  <w:num w:numId="17">
    <w:abstractNumId w:val="13"/>
  </w:num>
  <w:num w:numId="18">
    <w:abstractNumId w:val="4"/>
  </w:num>
  <w:num w:numId="19">
    <w:abstractNumId w:val="28"/>
  </w:num>
  <w:num w:numId="20">
    <w:abstractNumId w:val="25"/>
  </w:num>
  <w:num w:numId="21">
    <w:abstractNumId w:val="31"/>
  </w:num>
  <w:num w:numId="22">
    <w:abstractNumId w:val="29"/>
  </w:num>
  <w:num w:numId="23">
    <w:abstractNumId w:val="9"/>
  </w:num>
  <w:num w:numId="24">
    <w:abstractNumId w:val="11"/>
  </w:num>
  <w:num w:numId="25">
    <w:abstractNumId w:val="7"/>
  </w:num>
  <w:num w:numId="26">
    <w:abstractNumId w:val="3"/>
  </w:num>
  <w:num w:numId="27">
    <w:abstractNumId w:val="30"/>
  </w:num>
  <w:num w:numId="28">
    <w:abstractNumId w:val="8"/>
  </w:num>
  <w:num w:numId="29">
    <w:abstractNumId w:val="17"/>
  </w:num>
  <w:num w:numId="30">
    <w:abstractNumId w:val="18"/>
  </w:num>
  <w:num w:numId="31">
    <w:abstractNumId w:val="16"/>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A1E"/>
    <w:rsid w:val="000B4017"/>
    <w:rsid w:val="00103FF2"/>
    <w:rsid w:val="00132A01"/>
    <w:rsid w:val="0019715C"/>
    <w:rsid w:val="001C6824"/>
    <w:rsid w:val="002B6622"/>
    <w:rsid w:val="002F11B0"/>
    <w:rsid w:val="0033290E"/>
    <w:rsid w:val="003F5C00"/>
    <w:rsid w:val="00404CE9"/>
    <w:rsid w:val="00435C85"/>
    <w:rsid w:val="004738E8"/>
    <w:rsid w:val="004B1C77"/>
    <w:rsid w:val="00566A1E"/>
    <w:rsid w:val="00584C2C"/>
    <w:rsid w:val="007235B7"/>
    <w:rsid w:val="007A2C66"/>
    <w:rsid w:val="007C0957"/>
    <w:rsid w:val="008629A5"/>
    <w:rsid w:val="0087189C"/>
    <w:rsid w:val="00A12C44"/>
    <w:rsid w:val="00BC221B"/>
    <w:rsid w:val="00BE40B0"/>
    <w:rsid w:val="00BE5E94"/>
    <w:rsid w:val="00C6499F"/>
    <w:rsid w:val="00D94563"/>
    <w:rsid w:val="00EE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63392"/>
  <w15:chartTrackingRefBased/>
  <w15:docId w15:val="{0FB356D0-DA9D-40F0-8212-60394BAE3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A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6A1E"/>
    <w:pPr>
      <w:ind w:left="720"/>
      <w:contextualSpacing/>
    </w:pPr>
  </w:style>
  <w:style w:type="paragraph" w:styleId="Header">
    <w:name w:val="header"/>
    <w:basedOn w:val="Normal"/>
    <w:link w:val="HeaderChar"/>
    <w:uiPriority w:val="99"/>
    <w:unhideWhenUsed/>
    <w:rsid w:val="00566A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A1E"/>
  </w:style>
  <w:style w:type="paragraph" w:styleId="Footer">
    <w:name w:val="footer"/>
    <w:basedOn w:val="Normal"/>
    <w:link w:val="FooterChar"/>
    <w:uiPriority w:val="99"/>
    <w:unhideWhenUsed/>
    <w:rsid w:val="00566A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A1E"/>
  </w:style>
  <w:style w:type="table" w:styleId="TableGrid">
    <w:name w:val="Table Grid"/>
    <w:basedOn w:val="TableNormal"/>
    <w:uiPriority w:val="39"/>
    <w:rsid w:val="00566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66A1E"/>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566A1E"/>
    <w:rPr>
      <w:color w:val="0563C1" w:themeColor="hyperlink"/>
      <w:u w:val="single"/>
    </w:rPr>
  </w:style>
  <w:style w:type="character" w:styleId="Emphasis">
    <w:name w:val="Emphasis"/>
    <w:basedOn w:val="DefaultParagraphFont"/>
    <w:uiPriority w:val="20"/>
    <w:qFormat/>
    <w:rsid w:val="00566A1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20</Pages>
  <Words>9885</Words>
  <Characters>56346</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SAEED KUMI</dc:creator>
  <cp:keywords/>
  <dc:description/>
  <cp:lastModifiedBy>knyantakyi78@gmail.com</cp:lastModifiedBy>
  <cp:revision>3</cp:revision>
  <cp:lastPrinted>2021-10-22T14:42:00Z</cp:lastPrinted>
  <dcterms:created xsi:type="dcterms:W3CDTF">2021-10-22T15:36:00Z</dcterms:created>
  <dcterms:modified xsi:type="dcterms:W3CDTF">2021-10-23T15:14:00Z</dcterms:modified>
</cp:coreProperties>
</file>