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EF0" w:rsidRPr="001C1892" w:rsidRDefault="00E10EF0" w:rsidP="005743B4">
      <w:pPr>
        <w:jc w:val="center"/>
        <w:rPr>
          <w:b/>
          <w:i/>
          <w:sz w:val="24"/>
          <w:szCs w:val="24"/>
          <w:lang w:val="en-CA"/>
        </w:rPr>
      </w:pPr>
      <w:r>
        <w:rPr>
          <w:b/>
          <w:sz w:val="24"/>
          <w:szCs w:val="24"/>
          <w:lang w:val="en-CA"/>
        </w:rPr>
        <w:t xml:space="preserve">A </w:t>
      </w:r>
      <w:r w:rsidR="00EA0AEE">
        <w:rPr>
          <w:b/>
          <w:sz w:val="24"/>
          <w:szCs w:val="24"/>
          <w:lang w:val="en-CA"/>
        </w:rPr>
        <w:t xml:space="preserve">Critical </w:t>
      </w:r>
      <w:r w:rsidR="000F1C8A">
        <w:rPr>
          <w:b/>
          <w:sz w:val="24"/>
          <w:szCs w:val="24"/>
          <w:lang w:val="en-CA"/>
        </w:rPr>
        <w:t xml:space="preserve">Discourse </w:t>
      </w:r>
      <w:r w:rsidR="00EA0AEE">
        <w:rPr>
          <w:b/>
          <w:sz w:val="24"/>
          <w:szCs w:val="24"/>
          <w:lang w:val="en-CA"/>
        </w:rPr>
        <w:t xml:space="preserve">Study of </w:t>
      </w:r>
      <w:r w:rsidR="00F240C4">
        <w:rPr>
          <w:b/>
          <w:sz w:val="24"/>
          <w:szCs w:val="24"/>
          <w:lang w:val="en-CA"/>
        </w:rPr>
        <w:t>Ideological</w:t>
      </w:r>
      <w:r>
        <w:rPr>
          <w:b/>
          <w:sz w:val="24"/>
          <w:szCs w:val="24"/>
          <w:lang w:val="en-CA"/>
        </w:rPr>
        <w:t xml:space="preserve"> </w:t>
      </w:r>
      <w:r w:rsidR="00F240C4">
        <w:rPr>
          <w:b/>
          <w:sz w:val="24"/>
          <w:szCs w:val="24"/>
          <w:lang w:val="en-CA"/>
        </w:rPr>
        <w:t>Projection</w:t>
      </w:r>
      <w:r w:rsidR="0060583D">
        <w:rPr>
          <w:b/>
          <w:sz w:val="24"/>
          <w:szCs w:val="24"/>
          <w:lang w:val="en-CA"/>
        </w:rPr>
        <w:t>s</w:t>
      </w:r>
      <w:r w:rsidR="00F240C4">
        <w:rPr>
          <w:b/>
          <w:sz w:val="24"/>
          <w:szCs w:val="24"/>
          <w:lang w:val="en-CA"/>
        </w:rPr>
        <w:t xml:space="preserve"> in </w:t>
      </w:r>
      <w:r w:rsidR="00EA0AEE">
        <w:rPr>
          <w:b/>
          <w:sz w:val="24"/>
          <w:szCs w:val="24"/>
          <w:lang w:val="en-CA"/>
        </w:rPr>
        <w:t xml:space="preserve">2012 Fuel Subsidy </w:t>
      </w:r>
      <w:r w:rsidR="00021240">
        <w:rPr>
          <w:b/>
          <w:sz w:val="24"/>
          <w:szCs w:val="24"/>
          <w:lang w:val="en-CA"/>
        </w:rPr>
        <w:tab/>
      </w:r>
      <w:r w:rsidR="00021240">
        <w:rPr>
          <w:b/>
          <w:sz w:val="24"/>
          <w:szCs w:val="24"/>
          <w:lang w:val="en-CA"/>
        </w:rPr>
        <w:tab/>
      </w:r>
      <w:r w:rsidR="00021240">
        <w:rPr>
          <w:b/>
          <w:sz w:val="24"/>
          <w:szCs w:val="24"/>
          <w:lang w:val="en-CA"/>
        </w:rPr>
        <w:tab/>
      </w:r>
      <w:r w:rsidR="00EA0AEE">
        <w:rPr>
          <w:b/>
          <w:sz w:val="24"/>
          <w:szCs w:val="24"/>
          <w:lang w:val="en-CA"/>
        </w:rPr>
        <w:t xml:space="preserve">Protest </w:t>
      </w:r>
      <w:r w:rsidR="0030195A">
        <w:rPr>
          <w:b/>
          <w:sz w:val="24"/>
          <w:szCs w:val="24"/>
          <w:lang w:val="en-CA"/>
        </w:rPr>
        <w:t xml:space="preserve">videos </w:t>
      </w:r>
      <w:r w:rsidR="00EA0AEE">
        <w:rPr>
          <w:b/>
          <w:sz w:val="24"/>
          <w:szCs w:val="24"/>
          <w:lang w:val="en-CA"/>
        </w:rPr>
        <w:t>in</w:t>
      </w:r>
      <w:r w:rsidR="002358D2">
        <w:rPr>
          <w:b/>
          <w:sz w:val="24"/>
          <w:szCs w:val="24"/>
          <w:lang w:val="en-CA"/>
        </w:rPr>
        <w:t xml:space="preserve"> N</w:t>
      </w:r>
      <w:r w:rsidR="00EA0AEE">
        <w:rPr>
          <w:b/>
          <w:sz w:val="24"/>
          <w:szCs w:val="24"/>
          <w:lang w:val="en-CA"/>
        </w:rPr>
        <w:t>igeria</w:t>
      </w:r>
    </w:p>
    <w:p w:rsidR="00E10EF0" w:rsidRPr="001C1892" w:rsidRDefault="00E10EF0" w:rsidP="005743B4">
      <w:pPr>
        <w:jc w:val="center"/>
        <w:rPr>
          <w:b/>
          <w:i/>
          <w:sz w:val="24"/>
          <w:szCs w:val="24"/>
          <w:lang w:val="en-CA"/>
        </w:rPr>
      </w:pPr>
    </w:p>
    <w:p w:rsidR="00E10EF0" w:rsidRDefault="00E10EF0">
      <w:pPr>
        <w:rPr>
          <w:b/>
          <w:sz w:val="24"/>
          <w:szCs w:val="24"/>
          <w:lang w:val="en-CA"/>
        </w:rPr>
      </w:pPr>
    </w:p>
    <w:p w:rsidR="00395AA7" w:rsidRPr="005743B4" w:rsidRDefault="00921840" w:rsidP="00395AA7">
      <w:pPr>
        <w:spacing w:line="360" w:lineRule="auto"/>
        <w:rPr>
          <w:b/>
          <w:sz w:val="24"/>
          <w:szCs w:val="24"/>
          <w:lang w:val="en-CA"/>
        </w:rPr>
      </w:pPr>
      <w:r>
        <w:rPr>
          <w:b/>
          <w:sz w:val="24"/>
          <w:szCs w:val="24"/>
          <w:lang w:val="en-CA"/>
        </w:rPr>
        <w:tab/>
      </w:r>
      <w:r w:rsidR="005743B4">
        <w:rPr>
          <w:b/>
          <w:sz w:val="24"/>
          <w:szCs w:val="24"/>
          <w:lang w:val="en-CA"/>
        </w:rPr>
        <w:tab/>
      </w:r>
      <w:r w:rsidR="005743B4">
        <w:rPr>
          <w:b/>
          <w:sz w:val="24"/>
          <w:szCs w:val="24"/>
          <w:lang w:val="en-CA"/>
        </w:rPr>
        <w:tab/>
      </w:r>
      <w:r w:rsidR="005743B4">
        <w:rPr>
          <w:b/>
          <w:sz w:val="24"/>
          <w:szCs w:val="24"/>
          <w:lang w:val="en-CA"/>
        </w:rPr>
        <w:tab/>
      </w:r>
      <w:r w:rsidR="00572015">
        <w:rPr>
          <w:b/>
          <w:sz w:val="24"/>
          <w:szCs w:val="24"/>
        </w:rPr>
        <w:t xml:space="preserve"> </w:t>
      </w:r>
      <w:r w:rsidR="00395AA7" w:rsidRPr="00395AA7">
        <w:rPr>
          <w:sz w:val="40"/>
          <w:szCs w:val="40"/>
        </w:rPr>
        <w:t xml:space="preserve">˟ </w:t>
      </w:r>
      <w:r w:rsidR="00395AA7" w:rsidRPr="00395AA7">
        <w:rPr>
          <w:sz w:val="40"/>
          <w:szCs w:val="40"/>
        </w:rPr>
        <w:t>˟</w:t>
      </w:r>
      <w:r w:rsidR="00395AA7" w:rsidRPr="00395AA7">
        <w:rPr>
          <w:sz w:val="40"/>
          <w:szCs w:val="40"/>
        </w:rPr>
        <w:t xml:space="preserve"> </w:t>
      </w:r>
      <w:r w:rsidR="00395AA7" w:rsidRPr="00395AA7">
        <w:rPr>
          <w:sz w:val="40"/>
          <w:szCs w:val="40"/>
        </w:rPr>
        <w:t>˟</w:t>
      </w:r>
      <w:r w:rsidR="00395AA7" w:rsidRPr="00395AA7">
        <w:rPr>
          <w:sz w:val="40"/>
          <w:szCs w:val="40"/>
        </w:rPr>
        <w:t xml:space="preserve"> </w:t>
      </w:r>
      <w:r w:rsidR="00395AA7" w:rsidRPr="00395AA7">
        <w:rPr>
          <w:sz w:val="40"/>
          <w:szCs w:val="40"/>
        </w:rPr>
        <w:t>˟</w:t>
      </w:r>
      <w:r w:rsidR="00395AA7" w:rsidRPr="00395AA7">
        <w:rPr>
          <w:sz w:val="40"/>
          <w:szCs w:val="40"/>
        </w:rPr>
        <w:t xml:space="preserve"> </w:t>
      </w:r>
      <w:r w:rsidR="00395AA7" w:rsidRPr="00395AA7">
        <w:rPr>
          <w:sz w:val="40"/>
          <w:szCs w:val="40"/>
        </w:rPr>
        <w:t>˟</w:t>
      </w:r>
    </w:p>
    <w:p w:rsidR="00EF0C78" w:rsidRDefault="008F036F" w:rsidP="008F036F">
      <w:pPr>
        <w:spacing w:line="240" w:lineRule="auto"/>
        <w:rPr>
          <w:b/>
          <w:sz w:val="24"/>
          <w:szCs w:val="24"/>
        </w:rPr>
      </w:pPr>
      <w:r w:rsidRPr="00E924B7">
        <w:rPr>
          <w:sz w:val="24"/>
          <w:szCs w:val="24"/>
        </w:rPr>
        <w:t xml:space="preserve">Department of </w:t>
      </w:r>
      <w:proofErr w:type="spellStart"/>
      <w:r w:rsidRPr="00E924B7">
        <w:rPr>
          <w:sz w:val="24"/>
          <w:szCs w:val="24"/>
        </w:rPr>
        <w:t>Languages</w:t>
      </w:r>
      <w:proofErr w:type="gramStart"/>
      <w:r w:rsidRPr="00E924B7">
        <w:rPr>
          <w:sz w:val="24"/>
          <w:szCs w:val="24"/>
        </w:rPr>
        <w:t>,Samuel</w:t>
      </w:r>
      <w:proofErr w:type="spellEnd"/>
      <w:proofErr w:type="gramEnd"/>
      <w:r w:rsidRPr="00E924B7">
        <w:rPr>
          <w:sz w:val="24"/>
          <w:szCs w:val="24"/>
        </w:rPr>
        <w:t xml:space="preserve"> </w:t>
      </w:r>
      <w:proofErr w:type="spellStart"/>
      <w:r w:rsidRPr="00E924B7">
        <w:rPr>
          <w:sz w:val="24"/>
          <w:szCs w:val="24"/>
        </w:rPr>
        <w:t>Adegboyega</w:t>
      </w:r>
      <w:proofErr w:type="spellEnd"/>
      <w:r w:rsidRPr="00E924B7">
        <w:rPr>
          <w:sz w:val="24"/>
          <w:szCs w:val="24"/>
        </w:rPr>
        <w:t xml:space="preserve"> University, </w:t>
      </w:r>
      <w:proofErr w:type="spellStart"/>
      <w:r w:rsidRPr="00E924B7">
        <w:rPr>
          <w:sz w:val="24"/>
          <w:szCs w:val="24"/>
        </w:rPr>
        <w:t>Ogwa</w:t>
      </w:r>
      <w:proofErr w:type="spellEnd"/>
      <w:r w:rsidRPr="00E924B7">
        <w:rPr>
          <w:sz w:val="24"/>
          <w:szCs w:val="24"/>
        </w:rPr>
        <w:t xml:space="preserve">, Edo State  </w:t>
      </w:r>
      <w:r w:rsidRPr="00E924B7">
        <w:rPr>
          <w:sz w:val="24"/>
          <w:szCs w:val="24"/>
        </w:rPr>
        <w:tab/>
      </w:r>
      <w:r w:rsidRPr="00E924B7">
        <w:rPr>
          <w:sz w:val="24"/>
          <w:szCs w:val="24"/>
        </w:rPr>
        <w:tab/>
      </w:r>
      <w:r w:rsidRPr="00E924B7">
        <w:rPr>
          <w:sz w:val="24"/>
          <w:szCs w:val="24"/>
        </w:rPr>
        <w:tab/>
      </w:r>
      <w:r w:rsidRPr="00E924B7">
        <w:rPr>
          <w:sz w:val="24"/>
          <w:szCs w:val="24"/>
        </w:rPr>
        <w:tab/>
      </w:r>
      <w:hyperlink r:id="rId5" w:history="1">
        <w:r w:rsidRPr="00E924B7">
          <w:rPr>
            <w:rStyle w:val="Hyperlink"/>
            <w:sz w:val="24"/>
            <w:szCs w:val="24"/>
          </w:rPr>
          <w:t>akpatichibuzor@yahoo.com</w:t>
        </w:r>
      </w:hyperlink>
      <w:r w:rsidRPr="00E924B7">
        <w:rPr>
          <w:sz w:val="24"/>
          <w:szCs w:val="24"/>
        </w:rPr>
        <w:t>. Phone Number: 07035146161</w:t>
      </w:r>
      <w:r w:rsidR="00EF0C78">
        <w:rPr>
          <w:sz w:val="24"/>
          <w:szCs w:val="24"/>
        </w:rPr>
        <w:t xml:space="preserve"> </w:t>
      </w:r>
      <w:r w:rsidR="00EF0C78" w:rsidRPr="00EF0C78">
        <w:rPr>
          <w:b/>
          <w:sz w:val="24"/>
          <w:szCs w:val="24"/>
        </w:rPr>
        <w:t>Lecturer 11</w:t>
      </w:r>
    </w:p>
    <w:p w:rsidR="00EF0C78" w:rsidRDefault="00EF0C78" w:rsidP="008F036F">
      <w:pPr>
        <w:spacing w:line="240" w:lineRule="auto"/>
        <w:rPr>
          <w:b/>
          <w:sz w:val="24"/>
          <w:szCs w:val="24"/>
        </w:rPr>
      </w:pPr>
    </w:p>
    <w:p w:rsidR="00E10EF0" w:rsidRPr="00E924B7" w:rsidRDefault="00E10EF0" w:rsidP="008F036F">
      <w:pPr>
        <w:spacing w:line="360" w:lineRule="auto"/>
        <w:rPr>
          <w:b/>
          <w:sz w:val="24"/>
          <w:szCs w:val="24"/>
          <w:lang w:val="en-CA"/>
        </w:rPr>
      </w:pPr>
      <w:bookmarkStart w:id="0" w:name="_GoBack"/>
      <w:bookmarkEnd w:id="0"/>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6C02A0" w:rsidP="006C02A0">
      <w:pPr>
        <w:tabs>
          <w:tab w:val="left" w:pos="6825"/>
        </w:tabs>
        <w:spacing w:line="720" w:lineRule="auto"/>
        <w:rPr>
          <w:b/>
          <w:sz w:val="24"/>
          <w:szCs w:val="24"/>
          <w:lang w:val="en-CA"/>
        </w:rPr>
      </w:pPr>
      <w:r>
        <w:rPr>
          <w:b/>
          <w:sz w:val="24"/>
          <w:szCs w:val="24"/>
          <w:lang w:val="en-CA"/>
        </w:rPr>
        <w:tab/>
      </w:r>
    </w:p>
    <w:p w:rsidR="00E10EF0" w:rsidRDefault="00E10EF0" w:rsidP="00E10EF0">
      <w:pPr>
        <w:spacing w:line="720" w:lineRule="auto"/>
        <w:rPr>
          <w:b/>
          <w:sz w:val="24"/>
          <w:szCs w:val="24"/>
          <w:lang w:val="en-CA"/>
        </w:rPr>
      </w:pPr>
    </w:p>
    <w:p w:rsidR="00E10EF0" w:rsidRDefault="00921840" w:rsidP="00921840">
      <w:pPr>
        <w:spacing w:line="720" w:lineRule="auto"/>
        <w:rPr>
          <w:b/>
          <w:sz w:val="24"/>
          <w:szCs w:val="24"/>
          <w:lang w:val="en-CA"/>
        </w:rPr>
      </w:pPr>
      <w:r>
        <w:rPr>
          <w:b/>
          <w:sz w:val="24"/>
          <w:szCs w:val="24"/>
          <w:lang w:val="en-CA"/>
        </w:rPr>
        <w:tab/>
      </w:r>
      <w:r>
        <w:rPr>
          <w:b/>
          <w:sz w:val="24"/>
          <w:szCs w:val="24"/>
          <w:lang w:val="en-CA"/>
        </w:rPr>
        <w:tab/>
      </w:r>
      <w:r>
        <w:rPr>
          <w:b/>
          <w:sz w:val="24"/>
          <w:szCs w:val="24"/>
          <w:lang w:val="en-CA"/>
        </w:rPr>
        <w:tab/>
      </w:r>
      <w:r>
        <w:rPr>
          <w:b/>
          <w:sz w:val="24"/>
          <w:szCs w:val="24"/>
          <w:lang w:val="en-CA"/>
        </w:rPr>
        <w:tab/>
      </w:r>
      <w:r>
        <w:rPr>
          <w:b/>
          <w:sz w:val="24"/>
          <w:szCs w:val="24"/>
          <w:lang w:val="en-CA"/>
        </w:rPr>
        <w:tab/>
      </w:r>
      <w:r>
        <w:rPr>
          <w:b/>
          <w:sz w:val="24"/>
          <w:szCs w:val="24"/>
          <w:lang w:val="en-CA"/>
        </w:rPr>
        <w:tab/>
      </w:r>
      <w:r w:rsidR="00147790">
        <w:rPr>
          <w:b/>
          <w:sz w:val="24"/>
          <w:szCs w:val="24"/>
          <w:lang w:val="en-CA"/>
        </w:rPr>
        <w:t>2022</w:t>
      </w:r>
    </w:p>
    <w:p w:rsidR="00E10EF0" w:rsidRDefault="00E10EF0">
      <w:pPr>
        <w:rPr>
          <w:b/>
          <w:sz w:val="24"/>
          <w:szCs w:val="24"/>
          <w:lang w:val="en-CA"/>
        </w:rPr>
      </w:pPr>
    </w:p>
    <w:p w:rsidR="00F0413D" w:rsidRDefault="00730F53" w:rsidP="000F3A43">
      <w:pPr>
        <w:spacing w:line="480" w:lineRule="auto"/>
        <w:jc w:val="both"/>
        <w:rPr>
          <w:rFonts w:eastAsiaTheme="minorEastAsia"/>
          <w:b/>
          <w:sz w:val="24"/>
          <w:szCs w:val="24"/>
          <w:lang w:eastAsia="en-GB"/>
        </w:rPr>
      </w:pPr>
      <w:r>
        <w:rPr>
          <w:rFonts w:eastAsiaTheme="minorEastAsia"/>
          <w:b/>
          <w:sz w:val="24"/>
          <w:szCs w:val="24"/>
          <w:lang w:eastAsia="en-GB"/>
        </w:rPr>
        <w:t>ABSTRACT</w:t>
      </w:r>
    </w:p>
    <w:p w:rsidR="00CD0C84" w:rsidRPr="00CD0C84" w:rsidRDefault="0076405F" w:rsidP="00CD0C84">
      <w:pPr>
        <w:spacing w:line="240" w:lineRule="auto"/>
        <w:ind w:left="1440" w:right="1440"/>
        <w:jc w:val="both"/>
        <w:rPr>
          <w:sz w:val="24"/>
          <w:szCs w:val="24"/>
        </w:rPr>
      </w:pPr>
      <w:r>
        <w:rPr>
          <w:sz w:val="24"/>
          <w:szCs w:val="24"/>
        </w:rPr>
        <w:lastRenderedPageBreak/>
        <w:t>This paper explores protest ideology in Nigerian 2012 fuel subsidy protest. Protest ideology arises when two contesting groups engage in an open challenge or confrontation in order to protect the interest of group members hence the need to carefully discuss some linguistic tools used by Nigerian fuel subsidy protesters. The study therefore identifies some linguistic features used by protesters. It analyses and discusses these identified features. This was done with a view to showing how linguistic features used by fuel subsidy protesters communicate ideologies.</w:t>
      </w:r>
      <w:r w:rsidR="00C9559D">
        <w:rPr>
          <w:sz w:val="24"/>
          <w:szCs w:val="24"/>
        </w:rPr>
        <w:t xml:space="preserve"> </w:t>
      </w:r>
      <w:r w:rsidR="00CD0C84" w:rsidRPr="0013254E">
        <w:t>The study employed both primary and secondary sources of data</w:t>
      </w:r>
      <w:r w:rsidR="00CD0C84">
        <w:t xml:space="preserve">. </w:t>
      </w:r>
      <w:r w:rsidR="00CD0C84" w:rsidRPr="00CD0C84">
        <w:rPr>
          <w:sz w:val="24"/>
          <w:szCs w:val="24"/>
        </w:rPr>
        <w:t xml:space="preserve">The primary source included </w:t>
      </w:r>
      <w:r w:rsidR="00864E3F">
        <w:rPr>
          <w:sz w:val="24"/>
          <w:szCs w:val="24"/>
        </w:rPr>
        <w:t xml:space="preserve">three fuel subsidy video clips. The video clips were watched and protesters’ speeches were transcribed. A total of three protesters’ speeches were selected and subjected to linguistic analysis. The data were analysed using van </w:t>
      </w:r>
      <w:proofErr w:type="spellStart"/>
      <w:r w:rsidR="00864E3F">
        <w:rPr>
          <w:sz w:val="24"/>
          <w:szCs w:val="24"/>
        </w:rPr>
        <w:t>Dijk’s</w:t>
      </w:r>
      <w:proofErr w:type="spellEnd"/>
      <w:r w:rsidR="00864E3F">
        <w:rPr>
          <w:sz w:val="24"/>
          <w:szCs w:val="24"/>
        </w:rPr>
        <w:t xml:space="preserve"> Ideological Square to CDA. </w:t>
      </w:r>
      <w:r w:rsidR="006A0D67">
        <w:rPr>
          <w:sz w:val="24"/>
          <w:szCs w:val="24"/>
        </w:rPr>
        <w:t xml:space="preserve">The study discovers that </w:t>
      </w:r>
      <w:r w:rsidR="009179C4">
        <w:rPr>
          <w:sz w:val="24"/>
          <w:szCs w:val="24"/>
        </w:rPr>
        <w:t xml:space="preserve">pronominal items, </w:t>
      </w:r>
      <w:r w:rsidR="006A0D67">
        <w:rPr>
          <w:sz w:val="24"/>
          <w:szCs w:val="24"/>
        </w:rPr>
        <w:t>negativ</w:t>
      </w:r>
      <w:r w:rsidR="009179C4">
        <w:rPr>
          <w:sz w:val="24"/>
          <w:szCs w:val="24"/>
        </w:rPr>
        <w:t xml:space="preserve">e words, and </w:t>
      </w:r>
      <w:r w:rsidR="00D35DBE">
        <w:rPr>
          <w:sz w:val="24"/>
          <w:szCs w:val="24"/>
        </w:rPr>
        <w:t xml:space="preserve">linguistic </w:t>
      </w:r>
      <w:r w:rsidR="009179C4">
        <w:rPr>
          <w:sz w:val="24"/>
          <w:szCs w:val="24"/>
        </w:rPr>
        <w:t>expressions were used to either emphasise or mitigate</w:t>
      </w:r>
      <w:r w:rsidR="006A0D67">
        <w:rPr>
          <w:sz w:val="24"/>
          <w:szCs w:val="24"/>
        </w:rPr>
        <w:t xml:space="preserve"> the </w:t>
      </w:r>
      <w:r w:rsidR="000E3650">
        <w:rPr>
          <w:sz w:val="24"/>
          <w:szCs w:val="24"/>
        </w:rPr>
        <w:t xml:space="preserve">interest </w:t>
      </w:r>
      <w:r w:rsidR="006A0D67">
        <w:rPr>
          <w:sz w:val="24"/>
          <w:szCs w:val="24"/>
        </w:rPr>
        <w:t>groups represented in the discourse.</w:t>
      </w:r>
    </w:p>
    <w:p w:rsidR="004563AA" w:rsidRPr="00E87195" w:rsidRDefault="004563AA" w:rsidP="00532EC1">
      <w:pPr>
        <w:jc w:val="both"/>
        <w:rPr>
          <w:sz w:val="24"/>
          <w:szCs w:val="24"/>
        </w:rPr>
      </w:pPr>
    </w:p>
    <w:p w:rsidR="00C20032" w:rsidRPr="001E71AA" w:rsidRDefault="008A3F56" w:rsidP="000F3A43">
      <w:pPr>
        <w:spacing w:line="480" w:lineRule="auto"/>
        <w:jc w:val="both"/>
        <w:rPr>
          <w:rFonts w:eastAsiaTheme="minorEastAsia"/>
          <w:b/>
          <w:sz w:val="24"/>
          <w:szCs w:val="24"/>
          <w:lang w:eastAsia="en-GB"/>
        </w:rPr>
      </w:pPr>
      <w:r w:rsidRPr="00DF14C0">
        <w:rPr>
          <w:rFonts w:eastAsiaTheme="minorEastAsia"/>
          <w:b/>
          <w:sz w:val="24"/>
          <w:szCs w:val="24"/>
          <w:lang w:eastAsia="en-GB"/>
        </w:rPr>
        <w:t>KEYWORDS</w:t>
      </w:r>
      <w:r w:rsidR="005B3354" w:rsidRPr="00DF14C0">
        <w:rPr>
          <w:rFonts w:eastAsiaTheme="minorEastAsia"/>
          <w:b/>
          <w:sz w:val="24"/>
          <w:szCs w:val="24"/>
          <w:lang w:eastAsia="en-GB"/>
        </w:rPr>
        <w:t>:</w:t>
      </w:r>
      <w:r w:rsidR="005B3354">
        <w:rPr>
          <w:rFonts w:eastAsiaTheme="minorEastAsia"/>
          <w:sz w:val="24"/>
          <w:szCs w:val="24"/>
          <w:lang w:eastAsia="en-GB"/>
        </w:rPr>
        <w:t xml:space="preserve">  </w:t>
      </w:r>
      <w:r w:rsidR="00DF14C0">
        <w:rPr>
          <w:rFonts w:eastAsiaTheme="minorEastAsia"/>
          <w:b/>
          <w:sz w:val="24"/>
          <w:szCs w:val="24"/>
          <w:lang w:eastAsia="en-GB"/>
        </w:rPr>
        <w:t>CDA;</w:t>
      </w:r>
      <w:r w:rsidR="005B3354" w:rsidRPr="001E71AA">
        <w:rPr>
          <w:rFonts w:eastAsiaTheme="minorEastAsia"/>
          <w:b/>
          <w:sz w:val="24"/>
          <w:szCs w:val="24"/>
          <w:lang w:eastAsia="en-GB"/>
        </w:rPr>
        <w:t xml:space="preserve"> </w:t>
      </w:r>
      <w:r w:rsidR="00DF14C0">
        <w:rPr>
          <w:rFonts w:eastAsiaTheme="minorEastAsia"/>
          <w:b/>
          <w:sz w:val="24"/>
          <w:szCs w:val="24"/>
          <w:lang w:eastAsia="en-GB"/>
        </w:rPr>
        <w:t>YouTube;</w:t>
      </w:r>
      <w:r w:rsidR="001E71AA" w:rsidRPr="001E71AA">
        <w:rPr>
          <w:rFonts w:eastAsiaTheme="minorEastAsia"/>
          <w:b/>
          <w:sz w:val="24"/>
          <w:szCs w:val="24"/>
          <w:lang w:eastAsia="en-GB"/>
        </w:rPr>
        <w:t xml:space="preserve"> Ideology</w:t>
      </w:r>
      <w:r w:rsidR="00DF14C0">
        <w:rPr>
          <w:rFonts w:eastAsiaTheme="minorEastAsia"/>
          <w:b/>
          <w:sz w:val="24"/>
          <w:szCs w:val="24"/>
          <w:lang w:eastAsia="en-GB"/>
        </w:rPr>
        <w:t>;</w:t>
      </w:r>
      <w:r w:rsidR="0092481F">
        <w:rPr>
          <w:rFonts w:eastAsiaTheme="minorEastAsia"/>
          <w:b/>
          <w:sz w:val="24"/>
          <w:szCs w:val="24"/>
          <w:lang w:eastAsia="en-GB"/>
        </w:rPr>
        <w:t xml:space="preserve"> Subsidy</w:t>
      </w:r>
      <w:r w:rsidR="00CB0BAF">
        <w:rPr>
          <w:rFonts w:eastAsiaTheme="minorEastAsia"/>
          <w:b/>
          <w:sz w:val="24"/>
          <w:szCs w:val="24"/>
          <w:lang w:eastAsia="en-GB"/>
        </w:rPr>
        <w:t>; Videos</w:t>
      </w:r>
    </w:p>
    <w:p w:rsidR="001C1892" w:rsidRDefault="001C1892" w:rsidP="00643620">
      <w:pPr>
        <w:spacing w:line="360" w:lineRule="auto"/>
        <w:rPr>
          <w:b/>
          <w:sz w:val="24"/>
          <w:szCs w:val="24"/>
        </w:rPr>
      </w:pPr>
      <w:r>
        <w:rPr>
          <w:b/>
          <w:sz w:val="24"/>
          <w:szCs w:val="24"/>
        </w:rPr>
        <w:t xml:space="preserve">1.1 </w:t>
      </w:r>
      <w:r w:rsidRPr="00106D14">
        <w:rPr>
          <w:b/>
          <w:sz w:val="24"/>
          <w:szCs w:val="24"/>
        </w:rPr>
        <w:t>Background of the Study</w:t>
      </w:r>
    </w:p>
    <w:p w:rsidR="00135D85" w:rsidRDefault="00DD64F4" w:rsidP="0026275A">
      <w:pPr>
        <w:spacing w:line="480" w:lineRule="auto"/>
        <w:jc w:val="both"/>
        <w:rPr>
          <w:sz w:val="24"/>
          <w:szCs w:val="24"/>
          <w:lang w:val="en-CA"/>
        </w:rPr>
      </w:pPr>
      <w:r>
        <w:rPr>
          <w:sz w:val="24"/>
          <w:szCs w:val="24"/>
        </w:rPr>
        <w:t>Over the years, the Nigerian society had witnessed different kinds of protests ranging from students protest, Academic Staff Union of Universities to fuel subsidy protest just to mention a few.</w:t>
      </w:r>
      <w:r w:rsidR="00A25493">
        <w:rPr>
          <w:sz w:val="24"/>
          <w:szCs w:val="24"/>
        </w:rPr>
        <w:t xml:space="preserve"> Some of these protests were targeted at the Nigerian government due to what the protesters perceived as government nonchalant and lackadaisical attitude to the plight of the people.</w:t>
      </w:r>
      <w:r w:rsidR="009739A9">
        <w:rPr>
          <w:sz w:val="24"/>
          <w:szCs w:val="24"/>
        </w:rPr>
        <w:t xml:space="preserve"> Some protests were carried out by the people as a result of </w:t>
      </w:r>
      <w:r w:rsidR="00BF7B7A">
        <w:rPr>
          <w:sz w:val="24"/>
          <w:szCs w:val="24"/>
        </w:rPr>
        <w:t xml:space="preserve">government perceived silence in attending to their welfare needs. </w:t>
      </w:r>
      <w:r w:rsidR="00134E62" w:rsidRPr="00877B48">
        <w:rPr>
          <w:sz w:val="24"/>
          <w:szCs w:val="24"/>
          <w:lang w:val="en-CA"/>
        </w:rPr>
        <w:t xml:space="preserve">In Nigeria today, Nigerians have used protest proactively as a medium to register their grievances and make demands for what belong to them and for correcting social vices. </w:t>
      </w:r>
      <w:r w:rsidR="00134E62" w:rsidRPr="00877B48">
        <w:rPr>
          <w:sz w:val="24"/>
          <w:szCs w:val="24"/>
          <w:lang w:val="en-CA"/>
        </w:rPr>
        <w:tab/>
      </w:r>
      <w:proofErr w:type="spellStart"/>
      <w:r w:rsidR="00134E62" w:rsidRPr="00877B48">
        <w:rPr>
          <w:sz w:val="24"/>
          <w:szCs w:val="24"/>
          <w:lang w:val="en-CA"/>
        </w:rPr>
        <w:t>Gbilekaa’s</w:t>
      </w:r>
      <w:proofErr w:type="spellEnd"/>
      <w:r w:rsidR="00134E62" w:rsidRPr="00877B48">
        <w:rPr>
          <w:sz w:val="24"/>
          <w:szCs w:val="24"/>
          <w:lang w:val="en-CA"/>
        </w:rPr>
        <w:t xml:space="preserve"> (1997, p. 4) also submits that “the enormous wealth as a result of oil boom dichotomised and intensified class struggle in Nigeria as the gap between the economically privileged and the less-privileged is very wide....” This means that most of the protests are as a result of inequalities and class struggle in the country. This </w:t>
      </w:r>
      <w:r w:rsidR="00134E62">
        <w:rPr>
          <w:sz w:val="24"/>
          <w:szCs w:val="24"/>
          <w:lang w:val="en-CA"/>
        </w:rPr>
        <w:t xml:space="preserve">is </w:t>
      </w:r>
      <w:r w:rsidR="00134E62" w:rsidRPr="00877B48">
        <w:rPr>
          <w:sz w:val="24"/>
          <w:szCs w:val="24"/>
          <w:lang w:val="en-CA"/>
        </w:rPr>
        <w:t xml:space="preserve">obvious when a weaker group </w:t>
      </w:r>
      <w:r w:rsidR="00134E62" w:rsidRPr="00877B48">
        <w:rPr>
          <w:sz w:val="24"/>
          <w:szCs w:val="24"/>
          <w:lang w:val="en-CA"/>
        </w:rPr>
        <w:lastRenderedPageBreak/>
        <w:t xml:space="preserve">challenges the stronger one based on the uneven distribution of the nation’s wealth among regions and non-payment of workers’ emolument. </w:t>
      </w:r>
      <w:r w:rsidR="00F22086">
        <w:rPr>
          <w:sz w:val="24"/>
          <w:szCs w:val="24"/>
          <w:lang w:val="en-CA"/>
        </w:rPr>
        <w:t>These groups confront each other along ideological line</w:t>
      </w:r>
      <w:r w:rsidR="0059520E">
        <w:rPr>
          <w:sz w:val="24"/>
          <w:szCs w:val="24"/>
          <w:lang w:val="en-CA"/>
        </w:rPr>
        <w:t>s</w:t>
      </w:r>
      <w:r w:rsidR="00BA5EB5">
        <w:rPr>
          <w:sz w:val="24"/>
          <w:szCs w:val="24"/>
          <w:lang w:val="en-CA"/>
        </w:rPr>
        <w:t>.</w:t>
      </w:r>
    </w:p>
    <w:p w:rsidR="00EB554C" w:rsidRDefault="003E1EB8" w:rsidP="0026275A">
      <w:pPr>
        <w:spacing w:line="480" w:lineRule="auto"/>
        <w:jc w:val="both"/>
        <w:rPr>
          <w:sz w:val="24"/>
          <w:szCs w:val="24"/>
          <w:lang w:val="en-CA"/>
        </w:rPr>
      </w:pPr>
      <w:r>
        <w:rPr>
          <w:sz w:val="24"/>
          <w:szCs w:val="24"/>
        </w:rPr>
        <w:t>Th</w:t>
      </w:r>
      <w:r w:rsidR="009C527B">
        <w:rPr>
          <w:sz w:val="24"/>
          <w:szCs w:val="24"/>
        </w:rPr>
        <w:t>e issue of</w:t>
      </w:r>
      <w:r w:rsidR="00665901">
        <w:rPr>
          <w:sz w:val="24"/>
          <w:szCs w:val="24"/>
        </w:rPr>
        <w:t xml:space="preserve"> protest ideology usually arises when there is an open challenge and confrontation among interest groups or members who belong to </w:t>
      </w:r>
      <w:r w:rsidR="002E6C46">
        <w:rPr>
          <w:sz w:val="24"/>
          <w:szCs w:val="24"/>
        </w:rPr>
        <w:t xml:space="preserve">a </w:t>
      </w:r>
      <w:r w:rsidR="00665901">
        <w:rPr>
          <w:sz w:val="24"/>
          <w:szCs w:val="24"/>
        </w:rPr>
        <w:t>weak group such as workers, women and minorities in the society (Martin, 1994, p.15)</w:t>
      </w:r>
      <w:r w:rsidR="000003A5">
        <w:rPr>
          <w:sz w:val="24"/>
          <w:szCs w:val="24"/>
        </w:rPr>
        <w:t>.</w:t>
      </w:r>
      <w:r w:rsidR="000B73B2">
        <w:rPr>
          <w:sz w:val="24"/>
          <w:szCs w:val="24"/>
        </w:rPr>
        <w:t xml:space="preserve"> The essence of this confrontation is to show supremacy and control over another group. This means that the perceived weaker group fight the perceived stronger group (government) to rescind their decision</w:t>
      </w:r>
      <w:r w:rsidR="008833F1">
        <w:rPr>
          <w:sz w:val="24"/>
          <w:szCs w:val="24"/>
        </w:rPr>
        <w:t>(s)</w:t>
      </w:r>
      <w:r w:rsidR="000B73B2">
        <w:rPr>
          <w:sz w:val="24"/>
          <w:szCs w:val="24"/>
        </w:rPr>
        <w:t xml:space="preserve"> assumed to be unfavourable to them.</w:t>
      </w:r>
      <w:r w:rsidR="00BD1FC0">
        <w:rPr>
          <w:sz w:val="24"/>
          <w:szCs w:val="24"/>
        </w:rPr>
        <w:t xml:space="preserve"> This of course is in tandem with the fuel subsidy protest of 2012.</w:t>
      </w:r>
      <w:r w:rsidR="00EB554C">
        <w:rPr>
          <w:sz w:val="24"/>
          <w:szCs w:val="24"/>
        </w:rPr>
        <w:t xml:space="preserve"> </w:t>
      </w:r>
      <w:r w:rsidR="00EB554C">
        <w:rPr>
          <w:sz w:val="24"/>
          <w:szCs w:val="24"/>
          <w:lang w:val="en-CA"/>
        </w:rPr>
        <w:t>Th</w:t>
      </w:r>
      <w:r w:rsidR="00723428">
        <w:rPr>
          <w:sz w:val="24"/>
          <w:szCs w:val="24"/>
          <w:lang w:val="en-CA"/>
        </w:rPr>
        <w:t>is is because the</w:t>
      </w:r>
      <w:r w:rsidR="00EB554C" w:rsidRPr="00877B48">
        <w:rPr>
          <w:sz w:val="24"/>
          <w:szCs w:val="24"/>
          <w:lang w:val="en-CA"/>
        </w:rPr>
        <w:t xml:space="preserve"> idea of social protest gives an image of a group of persons protesting against the government or constituted authority most especially when the decision taken by the government or the constituted authority is against their wish. Protest can also be seen as an action taken by a large number of people “or collection of groups as the case may be”, formed and organised with the intention of fighting the political, social and economic structures within the society. </w:t>
      </w:r>
    </w:p>
    <w:p w:rsidR="00CD1F5C" w:rsidRPr="004A088B" w:rsidRDefault="004A088B" w:rsidP="0026275A">
      <w:pPr>
        <w:spacing w:line="480" w:lineRule="auto"/>
        <w:jc w:val="both"/>
        <w:rPr>
          <w:sz w:val="24"/>
          <w:szCs w:val="24"/>
          <w:lang w:val="en-CA"/>
        </w:rPr>
      </w:pPr>
      <w:r>
        <w:rPr>
          <w:sz w:val="24"/>
          <w:szCs w:val="24"/>
        </w:rPr>
        <w:t xml:space="preserve">However, this paper focuses on a critical </w:t>
      </w:r>
      <w:r w:rsidR="00A51FDA">
        <w:rPr>
          <w:sz w:val="24"/>
          <w:szCs w:val="24"/>
        </w:rPr>
        <w:t xml:space="preserve">discourse </w:t>
      </w:r>
      <w:r>
        <w:rPr>
          <w:sz w:val="24"/>
          <w:szCs w:val="24"/>
        </w:rPr>
        <w:t xml:space="preserve">study of fuel subsidy protest that took place in Nigeria in January, 2012. </w:t>
      </w:r>
      <w:r w:rsidR="001C1892">
        <w:rPr>
          <w:sz w:val="24"/>
          <w:szCs w:val="24"/>
        </w:rPr>
        <w:t>The reason for this research is to critically ident</w:t>
      </w:r>
      <w:r w:rsidR="00BC2AB8">
        <w:rPr>
          <w:sz w:val="24"/>
          <w:szCs w:val="24"/>
        </w:rPr>
        <w:t>ify and analyse</w:t>
      </w:r>
      <w:r w:rsidR="00AE6618">
        <w:rPr>
          <w:sz w:val="24"/>
          <w:szCs w:val="24"/>
        </w:rPr>
        <w:t xml:space="preserve"> salien</w:t>
      </w:r>
      <w:r w:rsidR="00B102AA">
        <w:rPr>
          <w:sz w:val="24"/>
          <w:szCs w:val="24"/>
        </w:rPr>
        <w:t>t ideological issues in the protest discourse</w:t>
      </w:r>
      <w:r w:rsidR="002C4BB0">
        <w:rPr>
          <w:sz w:val="24"/>
          <w:szCs w:val="24"/>
        </w:rPr>
        <w:t xml:space="preserve"> and discuss</w:t>
      </w:r>
      <w:r w:rsidR="001C1892">
        <w:rPr>
          <w:sz w:val="24"/>
          <w:szCs w:val="24"/>
        </w:rPr>
        <w:t xml:space="preserve"> the identified ideological issues to </w:t>
      </w:r>
      <w:r w:rsidR="00AE6618">
        <w:rPr>
          <w:sz w:val="24"/>
          <w:szCs w:val="24"/>
        </w:rPr>
        <w:t xml:space="preserve">the socio-political context of </w:t>
      </w:r>
      <w:r w:rsidR="002D12FD">
        <w:rPr>
          <w:sz w:val="24"/>
          <w:szCs w:val="24"/>
        </w:rPr>
        <w:t>Nigeria</w:t>
      </w:r>
      <w:r>
        <w:rPr>
          <w:sz w:val="24"/>
          <w:szCs w:val="24"/>
        </w:rPr>
        <w:t>. In</w:t>
      </w:r>
      <w:r w:rsidRPr="002523B5">
        <w:rPr>
          <w:sz w:val="24"/>
          <w:szCs w:val="24"/>
        </w:rPr>
        <w:t xml:space="preserve"> spite</w:t>
      </w:r>
      <w:r>
        <w:rPr>
          <w:sz w:val="24"/>
          <w:szCs w:val="24"/>
        </w:rPr>
        <w:t xml:space="preserve"> of these attempts at discuss</w:t>
      </w:r>
      <w:r w:rsidR="00CD1F5C" w:rsidRPr="002523B5">
        <w:rPr>
          <w:sz w:val="24"/>
          <w:szCs w:val="24"/>
        </w:rPr>
        <w:t xml:space="preserve">ing the </w:t>
      </w:r>
      <w:r>
        <w:rPr>
          <w:sz w:val="24"/>
          <w:szCs w:val="24"/>
        </w:rPr>
        <w:t>ideological issues in the subsidy protest,</w:t>
      </w:r>
      <w:r w:rsidR="00CD1F5C" w:rsidRPr="002523B5">
        <w:rPr>
          <w:sz w:val="24"/>
          <w:szCs w:val="24"/>
        </w:rPr>
        <w:t xml:space="preserve"> there has really been little work done in carrying o</w:t>
      </w:r>
      <w:r>
        <w:rPr>
          <w:sz w:val="24"/>
          <w:szCs w:val="24"/>
        </w:rPr>
        <w:t>ut a Critical discourse study</w:t>
      </w:r>
      <w:r w:rsidR="00CD1F5C" w:rsidRPr="002523B5">
        <w:rPr>
          <w:sz w:val="24"/>
          <w:szCs w:val="24"/>
        </w:rPr>
        <w:t xml:space="preserve"> that invol</w:t>
      </w:r>
      <w:r w:rsidR="00CD1F5C">
        <w:rPr>
          <w:sz w:val="24"/>
          <w:szCs w:val="24"/>
        </w:rPr>
        <w:t>ves reviewing the ideologies projected in</w:t>
      </w:r>
      <w:r>
        <w:rPr>
          <w:sz w:val="24"/>
          <w:szCs w:val="24"/>
        </w:rPr>
        <w:t xml:space="preserve"> the speeches of fuel subsidy protesters</w:t>
      </w:r>
      <w:r w:rsidR="00BA7194">
        <w:rPr>
          <w:sz w:val="24"/>
          <w:szCs w:val="24"/>
        </w:rPr>
        <w:t>.</w:t>
      </w:r>
      <w:r>
        <w:rPr>
          <w:sz w:val="24"/>
          <w:szCs w:val="24"/>
        </w:rPr>
        <w:t xml:space="preserve"> </w:t>
      </w:r>
      <w:r w:rsidR="00CD1F5C" w:rsidRPr="002523B5">
        <w:rPr>
          <w:sz w:val="24"/>
          <w:szCs w:val="24"/>
        </w:rPr>
        <w:t>This study therefore inte</w:t>
      </w:r>
      <w:r w:rsidR="00CD1F5C">
        <w:rPr>
          <w:sz w:val="24"/>
          <w:szCs w:val="24"/>
        </w:rPr>
        <w:t>nds to fill this gap and also</w:t>
      </w:r>
      <w:r w:rsidR="00CD1F5C" w:rsidRPr="002523B5">
        <w:rPr>
          <w:sz w:val="24"/>
          <w:szCs w:val="24"/>
        </w:rPr>
        <w:t xml:space="preserve"> create a more</w:t>
      </w:r>
      <w:r>
        <w:rPr>
          <w:sz w:val="24"/>
          <w:szCs w:val="24"/>
        </w:rPr>
        <w:t xml:space="preserve"> in-depth analysis of the ideological issues </w:t>
      </w:r>
      <w:r w:rsidR="00CD1F5C" w:rsidRPr="002523B5">
        <w:rPr>
          <w:sz w:val="24"/>
          <w:szCs w:val="24"/>
        </w:rPr>
        <w:t>for further reference and contribution to knowledge.</w:t>
      </w:r>
    </w:p>
    <w:p w:rsidR="00DC7B4A" w:rsidRPr="00877B48" w:rsidRDefault="00DC7B4A" w:rsidP="00643620">
      <w:pPr>
        <w:tabs>
          <w:tab w:val="left" w:pos="0"/>
        </w:tabs>
        <w:spacing w:line="360" w:lineRule="auto"/>
        <w:jc w:val="both"/>
        <w:rPr>
          <w:sz w:val="24"/>
          <w:szCs w:val="24"/>
          <w:lang w:val="en-CA"/>
        </w:rPr>
      </w:pPr>
      <w:r w:rsidRPr="00877B48">
        <w:rPr>
          <w:b/>
          <w:sz w:val="24"/>
          <w:szCs w:val="24"/>
          <w:lang w:val="en-CA"/>
        </w:rPr>
        <w:lastRenderedPageBreak/>
        <w:t>News Media Discourse</w:t>
      </w:r>
    </w:p>
    <w:p w:rsidR="00DC7B4A" w:rsidRPr="00877B48" w:rsidRDefault="00DB038A" w:rsidP="0026275A">
      <w:pPr>
        <w:spacing w:line="480" w:lineRule="auto"/>
        <w:ind w:hanging="720"/>
        <w:jc w:val="both"/>
        <w:rPr>
          <w:sz w:val="24"/>
          <w:szCs w:val="24"/>
          <w:lang w:val="en-CA"/>
        </w:rPr>
      </w:pPr>
      <w:r>
        <w:rPr>
          <w:sz w:val="24"/>
          <w:szCs w:val="24"/>
          <w:lang w:val="en-CA"/>
        </w:rPr>
        <w:tab/>
      </w:r>
      <w:r w:rsidR="00DC7B4A" w:rsidRPr="00877B48">
        <w:rPr>
          <w:sz w:val="24"/>
          <w:szCs w:val="24"/>
          <w:lang w:val="en-CA"/>
        </w:rPr>
        <w:t xml:space="preserve">News media is one of the major sources of information about salient issues confronting societies. The media has a huge influence on people’s ideology, values and political </w:t>
      </w:r>
      <w:r w:rsidR="00DC7B4A" w:rsidRPr="00877B48">
        <w:rPr>
          <w:sz w:val="24"/>
          <w:szCs w:val="24"/>
          <w:lang w:val="en-CA"/>
        </w:rPr>
        <w:tab/>
      </w:r>
      <w:r>
        <w:rPr>
          <w:sz w:val="24"/>
          <w:szCs w:val="24"/>
          <w:lang w:val="en-CA"/>
        </w:rPr>
        <w:t xml:space="preserve">attitudes. </w:t>
      </w:r>
      <w:r w:rsidR="00DC7B4A" w:rsidRPr="00877B48">
        <w:rPr>
          <w:sz w:val="24"/>
          <w:szCs w:val="24"/>
          <w:lang w:val="en-CA"/>
        </w:rPr>
        <w:t xml:space="preserve">It also has either negative or positive influence on people through the </w:t>
      </w:r>
      <w:r w:rsidR="00DC7B4A" w:rsidRPr="00877B48">
        <w:rPr>
          <w:sz w:val="24"/>
          <w:szCs w:val="24"/>
          <w:lang w:val="en-CA"/>
        </w:rPr>
        <w:tab/>
      </w:r>
      <w:r>
        <w:rPr>
          <w:sz w:val="24"/>
          <w:szCs w:val="24"/>
          <w:lang w:val="en-CA"/>
        </w:rPr>
        <w:t xml:space="preserve">dissemination of information. </w:t>
      </w:r>
      <w:r w:rsidR="00DC7B4A" w:rsidRPr="00877B48">
        <w:rPr>
          <w:sz w:val="24"/>
          <w:szCs w:val="24"/>
          <w:lang w:val="en-CA"/>
        </w:rPr>
        <w:t xml:space="preserve">This implies that the use of different forms of media such as reading a newspaper or viewing television or clips on YouTube could result in quality differences in audience reactions in terms of their political and public affairs cognition </w:t>
      </w:r>
      <w:r w:rsidR="00DC7B4A" w:rsidRPr="00877B48">
        <w:rPr>
          <w:sz w:val="24"/>
          <w:szCs w:val="24"/>
          <w:lang w:val="en-CA"/>
        </w:rPr>
        <w:tab/>
        <w:t xml:space="preserve">(Ye Lu </w:t>
      </w:r>
      <w:r w:rsidR="00DC7B4A" w:rsidRPr="00877B48">
        <w:rPr>
          <w:i/>
          <w:sz w:val="24"/>
          <w:szCs w:val="24"/>
          <w:lang w:val="en-CA"/>
        </w:rPr>
        <w:t xml:space="preserve">&amp; </w:t>
      </w:r>
      <w:proofErr w:type="spellStart"/>
      <w:r w:rsidR="00DC7B4A" w:rsidRPr="00877B48">
        <w:rPr>
          <w:sz w:val="24"/>
          <w:szCs w:val="24"/>
          <w:lang w:val="en-CA"/>
        </w:rPr>
        <w:t>Shen</w:t>
      </w:r>
      <w:proofErr w:type="spellEnd"/>
      <w:r w:rsidR="00DC7B4A" w:rsidRPr="00877B48">
        <w:rPr>
          <w:sz w:val="24"/>
          <w:szCs w:val="24"/>
          <w:lang w:val="en-CA"/>
        </w:rPr>
        <w:t xml:space="preserve"> 2016). Most people who are easily influenced by the media are those who are exposed to the media. This is in line with Gunther </w:t>
      </w:r>
      <w:r w:rsidR="00CB4929">
        <w:rPr>
          <w:sz w:val="24"/>
          <w:szCs w:val="24"/>
          <w:lang w:val="en-CA"/>
        </w:rPr>
        <w:t xml:space="preserve">Kress </w:t>
      </w:r>
      <w:r w:rsidR="00541341">
        <w:rPr>
          <w:sz w:val="24"/>
          <w:szCs w:val="24"/>
          <w:lang w:val="en-CA"/>
        </w:rPr>
        <w:t xml:space="preserve">(1988) and </w:t>
      </w:r>
      <w:proofErr w:type="spellStart"/>
      <w:r w:rsidR="00541341">
        <w:rPr>
          <w:sz w:val="24"/>
          <w:szCs w:val="24"/>
          <w:lang w:val="en-CA"/>
        </w:rPr>
        <w:t>Tsfati</w:t>
      </w:r>
      <w:proofErr w:type="spellEnd"/>
      <w:r w:rsidR="00541341">
        <w:rPr>
          <w:sz w:val="24"/>
          <w:szCs w:val="24"/>
          <w:lang w:val="en-CA"/>
        </w:rPr>
        <w:t xml:space="preserve"> &amp; </w:t>
      </w:r>
      <w:proofErr w:type="spellStart"/>
      <w:r>
        <w:rPr>
          <w:sz w:val="24"/>
          <w:szCs w:val="24"/>
          <w:lang w:val="en-CA"/>
        </w:rPr>
        <w:t>Cappella’s</w:t>
      </w:r>
      <w:proofErr w:type="spellEnd"/>
      <w:r>
        <w:rPr>
          <w:sz w:val="24"/>
          <w:szCs w:val="24"/>
          <w:lang w:val="en-CA"/>
        </w:rPr>
        <w:t xml:space="preserve"> </w:t>
      </w:r>
      <w:r w:rsidR="00DC7B4A" w:rsidRPr="00877B48">
        <w:rPr>
          <w:sz w:val="24"/>
          <w:szCs w:val="24"/>
          <w:lang w:val="en-CA"/>
        </w:rPr>
        <w:t>(2005) views that “audience members who trust ma</w:t>
      </w:r>
      <w:r w:rsidR="00D64B9B">
        <w:rPr>
          <w:sz w:val="24"/>
          <w:szCs w:val="24"/>
          <w:lang w:val="en-CA"/>
        </w:rPr>
        <w:t xml:space="preserve">instream media are more likely </w:t>
      </w:r>
      <w:r w:rsidR="00DC7B4A" w:rsidRPr="00877B48">
        <w:rPr>
          <w:sz w:val="24"/>
          <w:szCs w:val="24"/>
          <w:lang w:val="en-CA"/>
        </w:rPr>
        <w:t xml:space="preserve">to hold liberalist political attitudes, whereas those who are sceptical of the mass </w:t>
      </w:r>
      <w:r w:rsidR="00DC7B4A" w:rsidRPr="00877B48">
        <w:rPr>
          <w:sz w:val="24"/>
          <w:szCs w:val="24"/>
          <w:lang w:val="en-CA"/>
        </w:rPr>
        <w:tab/>
        <w:t xml:space="preserve">media </w:t>
      </w:r>
      <w:r w:rsidR="00DC7B4A" w:rsidRPr="00877B48">
        <w:rPr>
          <w:sz w:val="24"/>
          <w:szCs w:val="24"/>
          <w:lang w:val="en-CA"/>
        </w:rPr>
        <w:tab/>
        <w:t xml:space="preserve">are less avid users of news and have less knowledge about current events”. </w:t>
      </w:r>
    </w:p>
    <w:p w:rsidR="00A02F96" w:rsidRDefault="00DC7B4A" w:rsidP="0026275A">
      <w:pPr>
        <w:tabs>
          <w:tab w:val="left" w:pos="630"/>
        </w:tabs>
        <w:spacing w:line="480" w:lineRule="auto"/>
        <w:ind w:hanging="720"/>
        <w:jc w:val="both"/>
        <w:rPr>
          <w:sz w:val="24"/>
          <w:szCs w:val="24"/>
          <w:lang w:val="en-CA"/>
        </w:rPr>
      </w:pPr>
      <w:r w:rsidRPr="00877B48">
        <w:rPr>
          <w:sz w:val="24"/>
          <w:szCs w:val="24"/>
          <w:lang w:val="en-CA"/>
        </w:rPr>
        <w:tab/>
        <w:t>News media to a large extent can be used not only to provide information about what is happening in the society but to sensiti</w:t>
      </w:r>
      <w:r w:rsidR="008C6573">
        <w:rPr>
          <w:sz w:val="24"/>
          <w:szCs w:val="24"/>
          <w:lang w:val="en-CA"/>
        </w:rPr>
        <w:t xml:space="preserve">se people and appeal for help. </w:t>
      </w:r>
      <w:proofErr w:type="gramStart"/>
      <w:r w:rsidR="008C6573">
        <w:rPr>
          <w:sz w:val="24"/>
          <w:szCs w:val="24"/>
          <w:lang w:val="en-CA"/>
        </w:rPr>
        <w:t>v</w:t>
      </w:r>
      <w:r w:rsidRPr="00877B48">
        <w:rPr>
          <w:sz w:val="24"/>
          <w:szCs w:val="24"/>
          <w:lang w:val="en-CA"/>
        </w:rPr>
        <w:t>an</w:t>
      </w:r>
      <w:proofErr w:type="gramEnd"/>
      <w:r w:rsidRPr="00877B48">
        <w:rPr>
          <w:sz w:val="24"/>
          <w:szCs w:val="24"/>
          <w:lang w:val="en-CA"/>
        </w:rPr>
        <w:t xml:space="preserve"> </w:t>
      </w:r>
      <w:proofErr w:type="spellStart"/>
      <w:r w:rsidRPr="00877B48">
        <w:rPr>
          <w:sz w:val="24"/>
          <w:szCs w:val="24"/>
          <w:lang w:val="en-CA"/>
        </w:rPr>
        <w:t>Dijk</w:t>
      </w:r>
      <w:proofErr w:type="spellEnd"/>
      <w:r w:rsidRPr="00877B48">
        <w:rPr>
          <w:sz w:val="24"/>
          <w:szCs w:val="24"/>
          <w:lang w:val="en-CA"/>
        </w:rPr>
        <w:t xml:space="preserve"> (1988) asserts that the concept of news can be ambiguous and it could be used to mean “new </w:t>
      </w:r>
      <w:r w:rsidRPr="00877B48">
        <w:rPr>
          <w:sz w:val="24"/>
          <w:szCs w:val="24"/>
          <w:lang w:val="en-CA"/>
        </w:rPr>
        <w:tab/>
        <w:t>information”</w:t>
      </w:r>
      <w:r w:rsidR="00DB038A">
        <w:rPr>
          <w:sz w:val="24"/>
          <w:szCs w:val="24"/>
          <w:lang w:val="en-CA"/>
        </w:rPr>
        <w:t xml:space="preserve">. </w:t>
      </w:r>
      <w:r w:rsidRPr="00877B48">
        <w:rPr>
          <w:sz w:val="24"/>
          <w:szCs w:val="24"/>
          <w:lang w:val="en-CA"/>
        </w:rPr>
        <w:t xml:space="preserve">It can also be well understood as a TV programme, newspapers and other media online platforms such as Facebook, YouTube, and </w:t>
      </w:r>
      <w:proofErr w:type="spellStart"/>
      <w:r w:rsidRPr="00877B48">
        <w:rPr>
          <w:sz w:val="24"/>
          <w:szCs w:val="24"/>
          <w:lang w:val="en-CA"/>
        </w:rPr>
        <w:t>Whatsapp</w:t>
      </w:r>
      <w:proofErr w:type="spellEnd"/>
      <w:r w:rsidRPr="00877B48">
        <w:rPr>
          <w:sz w:val="24"/>
          <w:szCs w:val="24"/>
          <w:lang w:val="en-CA"/>
        </w:rPr>
        <w:t xml:space="preserve"> in which something </w:t>
      </w:r>
      <w:r w:rsidRPr="00877B48">
        <w:rPr>
          <w:sz w:val="24"/>
          <w:szCs w:val="24"/>
          <w:lang w:val="en-CA"/>
        </w:rPr>
        <w:tab/>
        <w:t>new is</w:t>
      </w:r>
      <w:r w:rsidRPr="00877B48">
        <w:rPr>
          <w:sz w:val="24"/>
          <w:szCs w:val="24"/>
          <w:lang w:val="en-CA"/>
        </w:rPr>
        <w:tab/>
        <w:t>presented. This simply means that one could get new information about events, things or persons</w:t>
      </w:r>
      <w:r w:rsidR="002E469A">
        <w:rPr>
          <w:sz w:val="24"/>
          <w:szCs w:val="24"/>
          <w:lang w:val="en-CA"/>
        </w:rPr>
        <w:t xml:space="preserve"> on the above media platforms</w:t>
      </w:r>
      <w:r w:rsidRPr="00877B48">
        <w:rPr>
          <w:sz w:val="24"/>
          <w:szCs w:val="24"/>
          <w:lang w:val="en-CA"/>
        </w:rPr>
        <w:t>. News can also mean a news item or n</w:t>
      </w:r>
      <w:r w:rsidR="002E469A">
        <w:rPr>
          <w:sz w:val="24"/>
          <w:szCs w:val="24"/>
          <w:lang w:val="en-CA"/>
        </w:rPr>
        <w:t xml:space="preserve">ews report, that is, a text or </w:t>
      </w:r>
      <w:r w:rsidRPr="00877B48">
        <w:rPr>
          <w:sz w:val="24"/>
          <w:szCs w:val="24"/>
          <w:lang w:val="en-CA"/>
        </w:rPr>
        <w:t xml:space="preserve">discourse on radio, TV or in the newspaper in which new information is given about recent </w:t>
      </w:r>
      <w:r w:rsidR="004F5C17">
        <w:rPr>
          <w:sz w:val="24"/>
          <w:szCs w:val="24"/>
          <w:lang w:val="en-CA"/>
        </w:rPr>
        <w:t>events (v</w:t>
      </w:r>
      <w:r w:rsidR="003945A4">
        <w:rPr>
          <w:sz w:val="24"/>
          <w:szCs w:val="24"/>
          <w:lang w:val="en-CA"/>
        </w:rPr>
        <w:t xml:space="preserve">an </w:t>
      </w:r>
      <w:proofErr w:type="spellStart"/>
      <w:r w:rsidR="003945A4">
        <w:rPr>
          <w:sz w:val="24"/>
          <w:szCs w:val="24"/>
          <w:lang w:val="en-CA"/>
        </w:rPr>
        <w:t>Dijk</w:t>
      </w:r>
      <w:proofErr w:type="spellEnd"/>
      <w:r w:rsidR="003945A4">
        <w:rPr>
          <w:sz w:val="24"/>
          <w:szCs w:val="24"/>
          <w:lang w:val="en-CA"/>
        </w:rPr>
        <w:t xml:space="preserve">, 1988, p. 4). </w:t>
      </w:r>
      <w:proofErr w:type="gramStart"/>
      <w:r w:rsidR="003945A4">
        <w:rPr>
          <w:sz w:val="24"/>
          <w:szCs w:val="24"/>
          <w:lang w:val="en-CA"/>
        </w:rPr>
        <w:t>v</w:t>
      </w:r>
      <w:r w:rsidRPr="00877B48">
        <w:rPr>
          <w:sz w:val="24"/>
          <w:szCs w:val="24"/>
          <w:lang w:val="en-CA"/>
        </w:rPr>
        <w:t>an</w:t>
      </w:r>
      <w:proofErr w:type="gramEnd"/>
      <w:r w:rsidRPr="00877B48">
        <w:rPr>
          <w:sz w:val="24"/>
          <w:szCs w:val="24"/>
          <w:lang w:val="en-CA"/>
        </w:rPr>
        <w:t xml:space="preserve"> </w:t>
      </w:r>
      <w:proofErr w:type="spellStart"/>
      <w:r w:rsidRPr="00877B48">
        <w:rPr>
          <w:sz w:val="24"/>
          <w:szCs w:val="24"/>
          <w:lang w:val="en-CA"/>
        </w:rPr>
        <w:t>Dijk’s</w:t>
      </w:r>
      <w:proofErr w:type="spellEnd"/>
      <w:r w:rsidRPr="00877B48">
        <w:rPr>
          <w:sz w:val="24"/>
          <w:szCs w:val="24"/>
          <w:lang w:val="en-CA"/>
        </w:rPr>
        <w:t xml:space="preserve"> view</w:t>
      </w:r>
      <w:r w:rsidR="002E469A">
        <w:rPr>
          <w:sz w:val="24"/>
          <w:szCs w:val="24"/>
          <w:lang w:val="en-CA"/>
        </w:rPr>
        <w:t xml:space="preserve"> on news reports captures both </w:t>
      </w:r>
      <w:r w:rsidRPr="00877B48">
        <w:rPr>
          <w:sz w:val="24"/>
          <w:szCs w:val="24"/>
          <w:lang w:val="en-CA"/>
        </w:rPr>
        <w:t>print and electronic media, that is, radio, televisi</w:t>
      </w:r>
      <w:r w:rsidR="00501F89">
        <w:rPr>
          <w:sz w:val="24"/>
          <w:szCs w:val="24"/>
          <w:lang w:val="en-CA"/>
        </w:rPr>
        <w:t xml:space="preserve">on and newspaper where news is </w:t>
      </w:r>
      <w:r w:rsidR="00A02F96">
        <w:rPr>
          <w:sz w:val="24"/>
          <w:szCs w:val="24"/>
          <w:lang w:val="en-CA"/>
        </w:rPr>
        <w:t>presented to the public</w:t>
      </w:r>
    </w:p>
    <w:p w:rsidR="008841BE" w:rsidRDefault="00A02F96" w:rsidP="0026275A">
      <w:pPr>
        <w:tabs>
          <w:tab w:val="left" w:pos="630"/>
        </w:tabs>
        <w:spacing w:line="480" w:lineRule="auto"/>
        <w:ind w:hanging="720"/>
        <w:jc w:val="both"/>
        <w:rPr>
          <w:sz w:val="24"/>
          <w:szCs w:val="24"/>
          <w:lang w:val="en-CA"/>
        </w:rPr>
      </w:pPr>
      <w:r>
        <w:rPr>
          <w:sz w:val="24"/>
          <w:szCs w:val="24"/>
          <w:lang w:val="en-CA"/>
        </w:rPr>
        <w:lastRenderedPageBreak/>
        <w:tab/>
        <w:t>The video clips downloaded for this study</w:t>
      </w:r>
      <w:r w:rsidR="00EF73F9">
        <w:rPr>
          <w:sz w:val="24"/>
          <w:szCs w:val="24"/>
          <w:lang w:val="en-CA"/>
        </w:rPr>
        <w:t xml:space="preserve"> were sourced from</w:t>
      </w:r>
      <w:r w:rsidR="002E5D7E">
        <w:rPr>
          <w:sz w:val="24"/>
          <w:szCs w:val="24"/>
          <w:lang w:val="en-CA"/>
        </w:rPr>
        <w:t xml:space="preserve"> the</w:t>
      </w:r>
      <w:r w:rsidR="008A48F7">
        <w:rPr>
          <w:sz w:val="24"/>
          <w:szCs w:val="24"/>
          <w:lang w:val="en-CA"/>
        </w:rPr>
        <w:t xml:space="preserve"> YouTube. </w:t>
      </w:r>
      <w:r w:rsidR="00590958" w:rsidRPr="00877B48">
        <w:rPr>
          <w:sz w:val="24"/>
          <w:szCs w:val="24"/>
          <w:lang w:val="en-CA"/>
        </w:rPr>
        <w:t>YouTube is one of the largest social media sites and rec</w:t>
      </w:r>
      <w:r w:rsidR="002D740F">
        <w:rPr>
          <w:sz w:val="24"/>
          <w:szCs w:val="24"/>
          <w:lang w:val="en-CA"/>
        </w:rPr>
        <w:t xml:space="preserve">ent products of development in </w:t>
      </w:r>
      <w:r w:rsidR="00590958" w:rsidRPr="00877B48">
        <w:rPr>
          <w:sz w:val="24"/>
          <w:szCs w:val="24"/>
          <w:lang w:val="en-CA"/>
        </w:rPr>
        <w:t>broadcasting and information technology that does not pr</w:t>
      </w:r>
      <w:r w:rsidR="000640AA">
        <w:rPr>
          <w:sz w:val="24"/>
          <w:szCs w:val="24"/>
          <w:lang w:val="en-CA"/>
        </w:rPr>
        <w:t xml:space="preserve">oduce media content but relies </w:t>
      </w:r>
      <w:r w:rsidR="00590958" w:rsidRPr="00877B48">
        <w:rPr>
          <w:sz w:val="24"/>
          <w:szCs w:val="24"/>
          <w:lang w:val="en-CA"/>
        </w:rPr>
        <w:t xml:space="preserve">on users to upload both content and comments since it </w:t>
      </w:r>
      <w:r w:rsidR="002D740F">
        <w:rPr>
          <w:sz w:val="24"/>
          <w:szCs w:val="24"/>
          <w:lang w:val="en-CA"/>
        </w:rPr>
        <w:t xml:space="preserve">was launched in 2005. In March </w:t>
      </w:r>
      <w:r w:rsidR="00590958" w:rsidRPr="00877B48">
        <w:rPr>
          <w:sz w:val="24"/>
          <w:szCs w:val="24"/>
          <w:lang w:val="en-CA"/>
        </w:rPr>
        <w:t>2013, YouTube attracted about one billion followe</w:t>
      </w:r>
      <w:r w:rsidR="002D740F">
        <w:rPr>
          <w:sz w:val="24"/>
          <w:szCs w:val="24"/>
          <w:lang w:val="en-CA"/>
        </w:rPr>
        <w:t>rs whic</w:t>
      </w:r>
      <w:r w:rsidR="004E66E1">
        <w:rPr>
          <w:sz w:val="24"/>
          <w:szCs w:val="24"/>
          <w:lang w:val="en-CA"/>
        </w:rPr>
        <w:t xml:space="preserve">h represent an increase in the </w:t>
      </w:r>
      <w:r w:rsidR="002D740F">
        <w:rPr>
          <w:sz w:val="24"/>
          <w:szCs w:val="24"/>
          <w:lang w:val="en-CA"/>
        </w:rPr>
        <w:t xml:space="preserve">20 </w:t>
      </w:r>
      <w:r w:rsidR="00590958" w:rsidRPr="00877B48">
        <w:rPr>
          <w:sz w:val="24"/>
          <w:szCs w:val="24"/>
          <w:lang w:val="en-CA"/>
        </w:rPr>
        <w:t>million followers it recorded in 2006. YouTube has i</w:t>
      </w:r>
      <w:r w:rsidR="002D740F">
        <w:rPr>
          <w:sz w:val="24"/>
          <w:szCs w:val="24"/>
          <w:lang w:val="en-CA"/>
        </w:rPr>
        <w:t xml:space="preserve">ts own video page which allows </w:t>
      </w:r>
      <w:r w:rsidR="00590958" w:rsidRPr="00877B48">
        <w:rPr>
          <w:sz w:val="24"/>
          <w:szCs w:val="24"/>
          <w:lang w:val="en-CA"/>
        </w:rPr>
        <w:t xml:space="preserve">one to upload and download videos for leisure and research </w:t>
      </w:r>
      <w:r w:rsidR="002D740F">
        <w:rPr>
          <w:sz w:val="24"/>
          <w:szCs w:val="24"/>
          <w:lang w:val="en-CA"/>
        </w:rPr>
        <w:t xml:space="preserve">purposes. It is now one of the </w:t>
      </w:r>
      <w:r w:rsidR="00590958" w:rsidRPr="00877B48">
        <w:rPr>
          <w:sz w:val="24"/>
          <w:szCs w:val="24"/>
          <w:lang w:val="en-CA"/>
        </w:rPr>
        <w:t>most used sites on the internet by online users. New me</w:t>
      </w:r>
      <w:r w:rsidR="002D740F">
        <w:rPr>
          <w:sz w:val="24"/>
          <w:szCs w:val="24"/>
          <w:lang w:val="en-CA"/>
        </w:rPr>
        <w:t xml:space="preserve">dia users usually make choices about </w:t>
      </w:r>
      <w:r w:rsidR="00590958" w:rsidRPr="00877B48">
        <w:rPr>
          <w:sz w:val="24"/>
          <w:szCs w:val="24"/>
          <w:lang w:val="en-CA"/>
        </w:rPr>
        <w:t>what they watch or listen to that previous generatio</w:t>
      </w:r>
      <w:r w:rsidR="002D740F">
        <w:rPr>
          <w:sz w:val="24"/>
          <w:szCs w:val="24"/>
          <w:lang w:val="en-CA"/>
        </w:rPr>
        <w:t xml:space="preserve">n of users were not privileged </w:t>
      </w:r>
      <w:r w:rsidR="00590958" w:rsidRPr="00877B48">
        <w:rPr>
          <w:sz w:val="24"/>
          <w:szCs w:val="24"/>
          <w:lang w:val="en-CA"/>
        </w:rPr>
        <w:t>to have.</w:t>
      </w:r>
      <w:r w:rsidR="008841BE">
        <w:rPr>
          <w:sz w:val="24"/>
          <w:szCs w:val="24"/>
          <w:lang w:val="en-CA"/>
        </w:rPr>
        <w:t xml:space="preserve"> </w:t>
      </w:r>
    </w:p>
    <w:p w:rsidR="00590958" w:rsidRPr="00877B48" w:rsidRDefault="008841BE" w:rsidP="0026275A">
      <w:pPr>
        <w:tabs>
          <w:tab w:val="left" w:pos="630"/>
        </w:tabs>
        <w:spacing w:line="480" w:lineRule="auto"/>
        <w:ind w:hanging="720"/>
        <w:jc w:val="both"/>
        <w:rPr>
          <w:sz w:val="24"/>
          <w:szCs w:val="24"/>
          <w:lang w:val="en-CA"/>
        </w:rPr>
      </w:pPr>
      <w:r>
        <w:rPr>
          <w:sz w:val="24"/>
          <w:szCs w:val="24"/>
          <w:lang w:val="en-CA"/>
        </w:rPr>
        <w:tab/>
      </w:r>
      <w:proofErr w:type="spellStart"/>
      <w:r w:rsidR="00590958" w:rsidRPr="00877B48">
        <w:rPr>
          <w:sz w:val="24"/>
          <w:szCs w:val="24"/>
          <w:lang w:val="en-CA"/>
        </w:rPr>
        <w:t>Elsaesser</w:t>
      </w:r>
      <w:proofErr w:type="spellEnd"/>
      <w:r w:rsidR="00590958" w:rsidRPr="00877B48">
        <w:rPr>
          <w:sz w:val="24"/>
          <w:szCs w:val="24"/>
          <w:lang w:val="en-CA"/>
        </w:rPr>
        <w:t xml:space="preserve"> (2009) and </w:t>
      </w:r>
      <w:proofErr w:type="spellStart"/>
      <w:r w:rsidR="00590958" w:rsidRPr="00877B48">
        <w:rPr>
          <w:sz w:val="24"/>
          <w:szCs w:val="24"/>
          <w:lang w:val="en-CA"/>
        </w:rPr>
        <w:t>Lundemo</w:t>
      </w:r>
      <w:proofErr w:type="spellEnd"/>
      <w:r w:rsidR="00590958" w:rsidRPr="00877B48">
        <w:rPr>
          <w:sz w:val="24"/>
          <w:szCs w:val="24"/>
          <w:lang w:val="en-CA"/>
        </w:rPr>
        <w:t xml:space="preserve"> (2009) see YouTube </w:t>
      </w:r>
      <w:r w:rsidR="002D740F">
        <w:rPr>
          <w:sz w:val="24"/>
          <w:szCs w:val="24"/>
          <w:lang w:val="en-CA"/>
        </w:rPr>
        <w:t>as a digital video archive that</w:t>
      </w:r>
      <w:r>
        <w:rPr>
          <w:sz w:val="24"/>
          <w:szCs w:val="24"/>
          <w:lang w:val="en-CA"/>
        </w:rPr>
        <w:t xml:space="preserve"> potentially </w:t>
      </w:r>
      <w:r w:rsidR="00590958" w:rsidRPr="00877B48">
        <w:rPr>
          <w:sz w:val="24"/>
          <w:szCs w:val="24"/>
          <w:lang w:val="en-CA"/>
        </w:rPr>
        <w:t>has everything worth keeping, most especial</w:t>
      </w:r>
      <w:r w:rsidR="000640AA">
        <w:rPr>
          <w:sz w:val="24"/>
          <w:szCs w:val="24"/>
          <w:lang w:val="en-CA"/>
        </w:rPr>
        <w:t xml:space="preserve">ly recorded videos. Apart from </w:t>
      </w:r>
      <w:r w:rsidR="00590958" w:rsidRPr="00877B48">
        <w:rPr>
          <w:sz w:val="24"/>
          <w:szCs w:val="24"/>
          <w:lang w:val="en-CA"/>
        </w:rPr>
        <w:t>allowing people to watch and share videos online, so</w:t>
      </w:r>
      <w:r>
        <w:rPr>
          <w:sz w:val="24"/>
          <w:szCs w:val="24"/>
          <w:lang w:val="en-CA"/>
        </w:rPr>
        <w:t xml:space="preserve">me other important features of YouTube are </w:t>
      </w:r>
      <w:r w:rsidR="00590958" w:rsidRPr="00877B48">
        <w:rPr>
          <w:sz w:val="24"/>
          <w:szCs w:val="24"/>
          <w:lang w:val="en-CA"/>
        </w:rPr>
        <w:t>the capacity for users to promote videos by sharin</w:t>
      </w:r>
      <w:r>
        <w:rPr>
          <w:sz w:val="24"/>
          <w:szCs w:val="24"/>
          <w:lang w:val="en-CA"/>
        </w:rPr>
        <w:t xml:space="preserve">g them on social media, </w:t>
      </w:r>
      <w:r w:rsidR="000640AA">
        <w:rPr>
          <w:sz w:val="24"/>
          <w:szCs w:val="24"/>
          <w:lang w:val="en-CA"/>
        </w:rPr>
        <w:t xml:space="preserve">rating </w:t>
      </w:r>
      <w:r w:rsidR="00590958" w:rsidRPr="00877B48">
        <w:rPr>
          <w:sz w:val="24"/>
          <w:szCs w:val="24"/>
          <w:lang w:val="en-CA"/>
        </w:rPr>
        <w:t>them and engaging in media conversations thr</w:t>
      </w:r>
      <w:r>
        <w:rPr>
          <w:sz w:val="24"/>
          <w:szCs w:val="24"/>
          <w:lang w:val="en-CA"/>
        </w:rPr>
        <w:t xml:space="preserve">ough comments and social media </w:t>
      </w:r>
      <w:r w:rsidR="00590958" w:rsidRPr="00877B48">
        <w:rPr>
          <w:sz w:val="24"/>
          <w:szCs w:val="24"/>
          <w:lang w:val="en-CA"/>
        </w:rPr>
        <w:t xml:space="preserve">posts. This means that most YouTube users see and treat it </w:t>
      </w:r>
      <w:r w:rsidR="000640AA">
        <w:rPr>
          <w:sz w:val="24"/>
          <w:szCs w:val="24"/>
          <w:lang w:val="en-CA"/>
        </w:rPr>
        <w:t xml:space="preserve">not just as a media player but </w:t>
      </w:r>
      <w:r w:rsidR="00590958" w:rsidRPr="00877B48">
        <w:rPr>
          <w:sz w:val="24"/>
          <w:szCs w:val="24"/>
          <w:lang w:val="en-CA"/>
        </w:rPr>
        <w:t xml:space="preserve">as a resource or platform for higher participatory involvement with media cultures.  </w:t>
      </w:r>
    </w:p>
    <w:p w:rsidR="001C1892" w:rsidRPr="00C77F31" w:rsidRDefault="00A66F1F" w:rsidP="0026275A">
      <w:pPr>
        <w:spacing w:line="480" w:lineRule="auto"/>
        <w:jc w:val="both"/>
        <w:rPr>
          <w:rFonts w:eastAsiaTheme="minorEastAsia"/>
          <w:b/>
          <w:sz w:val="24"/>
          <w:szCs w:val="24"/>
          <w:lang w:eastAsia="en-GB"/>
        </w:rPr>
      </w:pPr>
      <w:r>
        <w:rPr>
          <w:rFonts w:eastAsiaTheme="minorEastAsia"/>
          <w:b/>
          <w:sz w:val="24"/>
          <w:szCs w:val="24"/>
          <w:lang w:eastAsia="en-GB"/>
        </w:rPr>
        <w:t>C</w:t>
      </w:r>
      <w:r w:rsidR="005A6DF9">
        <w:rPr>
          <w:rFonts w:eastAsiaTheme="minorEastAsia"/>
          <w:b/>
          <w:sz w:val="24"/>
          <w:szCs w:val="24"/>
          <w:lang w:eastAsia="en-GB"/>
        </w:rPr>
        <w:t xml:space="preserve">ritical </w:t>
      </w:r>
      <w:r>
        <w:rPr>
          <w:rFonts w:eastAsiaTheme="minorEastAsia"/>
          <w:b/>
          <w:sz w:val="24"/>
          <w:szCs w:val="24"/>
          <w:lang w:eastAsia="en-GB"/>
        </w:rPr>
        <w:t>D</w:t>
      </w:r>
      <w:r w:rsidR="005A6DF9">
        <w:rPr>
          <w:rFonts w:eastAsiaTheme="minorEastAsia"/>
          <w:b/>
          <w:sz w:val="24"/>
          <w:szCs w:val="24"/>
          <w:lang w:eastAsia="en-GB"/>
        </w:rPr>
        <w:t xml:space="preserve">iscourse </w:t>
      </w:r>
      <w:r>
        <w:rPr>
          <w:rFonts w:eastAsiaTheme="minorEastAsia"/>
          <w:b/>
          <w:sz w:val="24"/>
          <w:szCs w:val="24"/>
          <w:lang w:eastAsia="en-GB"/>
        </w:rPr>
        <w:t>A</w:t>
      </w:r>
      <w:r w:rsidR="005A6DF9">
        <w:rPr>
          <w:rFonts w:eastAsiaTheme="minorEastAsia"/>
          <w:b/>
          <w:sz w:val="24"/>
          <w:szCs w:val="24"/>
          <w:lang w:eastAsia="en-GB"/>
        </w:rPr>
        <w:t>nalysis (CDA)</w:t>
      </w:r>
    </w:p>
    <w:p w:rsidR="000F3A43" w:rsidRPr="00C77F31" w:rsidRDefault="000F3A43" w:rsidP="0026275A">
      <w:pPr>
        <w:spacing w:line="480" w:lineRule="auto"/>
        <w:jc w:val="both"/>
        <w:rPr>
          <w:sz w:val="24"/>
          <w:szCs w:val="24"/>
          <w:lang w:val="en-CA"/>
        </w:rPr>
      </w:pPr>
      <w:r w:rsidRPr="00C77F31">
        <w:rPr>
          <w:sz w:val="24"/>
          <w:szCs w:val="24"/>
        </w:rPr>
        <w:t xml:space="preserve">Critical discourse analysis had its root from critical linguistics and theories. According to </w:t>
      </w:r>
      <w:proofErr w:type="spellStart"/>
      <w:r w:rsidRPr="00C77F31">
        <w:rPr>
          <w:sz w:val="24"/>
          <w:szCs w:val="24"/>
        </w:rPr>
        <w:t>Rahimi</w:t>
      </w:r>
      <w:proofErr w:type="spellEnd"/>
      <w:r w:rsidRPr="00C77F31">
        <w:rPr>
          <w:sz w:val="24"/>
          <w:szCs w:val="24"/>
        </w:rPr>
        <w:t xml:space="preserve"> and </w:t>
      </w:r>
      <w:proofErr w:type="spellStart"/>
      <w:r w:rsidRPr="00C77F31">
        <w:rPr>
          <w:sz w:val="24"/>
          <w:szCs w:val="24"/>
        </w:rPr>
        <w:t>Riasati</w:t>
      </w:r>
      <w:proofErr w:type="spellEnd"/>
      <w:r w:rsidRPr="00C77F31">
        <w:rPr>
          <w:sz w:val="24"/>
          <w:szCs w:val="24"/>
        </w:rPr>
        <w:t xml:space="preserve"> (2011), the discipline has attracted many scholars since the 1980s significantly with the works of the British sociolinguist Norman </w:t>
      </w:r>
      <w:proofErr w:type="spellStart"/>
      <w:r w:rsidRPr="00C77F31">
        <w:rPr>
          <w:sz w:val="24"/>
          <w:szCs w:val="24"/>
        </w:rPr>
        <w:t>Fairclough</w:t>
      </w:r>
      <w:proofErr w:type="spellEnd"/>
      <w:r w:rsidRPr="00C77F31">
        <w:rPr>
          <w:sz w:val="24"/>
          <w:szCs w:val="24"/>
        </w:rPr>
        <w:t xml:space="preserve">. </w:t>
      </w:r>
      <w:r w:rsidRPr="00C77F31">
        <w:rPr>
          <w:sz w:val="24"/>
          <w:szCs w:val="24"/>
          <w:lang w:val="en-CA"/>
        </w:rPr>
        <w:t xml:space="preserve">   </w:t>
      </w:r>
    </w:p>
    <w:p w:rsidR="000F3A43" w:rsidRPr="00C77F31" w:rsidRDefault="00BA585F" w:rsidP="00643620">
      <w:pPr>
        <w:spacing w:line="360" w:lineRule="auto"/>
        <w:ind w:left="720"/>
        <w:jc w:val="both"/>
        <w:rPr>
          <w:sz w:val="24"/>
          <w:szCs w:val="24"/>
          <w:lang w:val="en-CA"/>
        </w:rPr>
      </w:pPr>
      <w:proofErr w:type="spellStart"/>
      <w:r>
        <w:rPr>
          <w:sz w:val="24"/>
          <w:szCs w:val="24"/>
          <w:lang w:val="en-CA"/>
        </w:rPr>
        <w:t>Fairclough</w:t>
      </w:r>
      <w:proofErr w:type="spellEnd"/>
      <w:r>
        <w:rPr>
          <w:sz w:val="24"/>
          <w:szCs w:val="24"/>
          <w:lang w:val="en-CA"/>
        </w:rPr>
        <w:t xml:space="preserve"> (1995, p. </w:t>
      </w:r>
      <w:r w:rsidR="000F3A43" w:rsidRPr="00C77F31">
        <w:rPr>
          <w:sz w:val="24"/>
          <w:szCs w:val="24"/>
          <w:lang w:val="en-CA"/>
        </w:rPr>
        <w:t>135) defines CDA thus:</w:t>
      </w:r>
    </w:p>
    <w:p w:rsidR="000F3A43" w:rsidRPr="00C77F31" w:rsidRDefault="000F3A43" w:rsidP="00643620">
      <w:pPr>
        <w:spacing w:line="360" w:lineRule="auto"/>
        <w:ind w:left="1440" w:right="2160"/>
        <w:jc w:val="both"/>
        <w:rPr>
          <w:sz w:val="24"/>
          <w:szCs w:val="24"/>
          <w:lang w:val="en-CA"/>
        </w:rPr>
      </w:pPr>
      <w:r w:rsidRPr="00C77F31">
        <w:rPr>
          <w:sz w:val="24"/>
          <w:szCs w:val="24"/>
          <w:lang w:val="en-CA"/>
        </w:rPr>
        <w:lastRenderedPageBreak/>
        <w:t>By critical discourse analysis I mean discourse analysis which aims to systematically explore often opaque relationships of casualty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society is itself a factor securing power and hegemony</w:t>
      </w:r>
    </w:p>
    <w:p w:rsidR="00C1146C" w:rsidRPr="00C77F31" w:rsidRDefault="000F3A43" w:rsidP="0026275A">
      <w:pPr>
        <w:spacing w:line="480" w:lineRule="auto"/>
        <w:jc w:val="both"/>
        <w:rPr>
          <w:sz w:val="24"/>
          <w:szCs w:val="24"/>
          <w:lang w:val="en-CA"/>
        </w:rPr>
      </w:pPr>
      <w:r w:rsidRPr="00C77F31">
        <w:rPr>
          <w:sz w:val="24"/>
          <w:szCs w:val="24"/>
          <w:lang w:val="en-CA"/>
        </w:rPr>
        <w:t>The above quote corroborates the vie</w:t>
      </w:r>
      <w:r w:rsidR="00BA585F">
        <w:rPr>
          <w:sz w:val="24"/>
          <w:szCs w:val="24"/>
          <w:lang w:val="en-CA"/>
        </w:rPr>
        <w:t xml:space="preserve">w of Jensen (2008, p. </w:t>
      </w:r>
      <w:r w:rsidRPr="00C77F31">
        <w:rPr>
          <w:sz w:val="24"/>
          <w:szCs w:val="24"/>
          <w:lang w:val="en-CA"/>
        </w:rPr>
        <w:t>255) that CDA allows for textual analysis beyond the surface level. It pays close attention on discursive and linguistic practices instead of general content: on “occurrence instead of “recurrence”</w:t>
      </w:r>
      <w:r w:rsidR="00D16169">
        <w:rPr>
          <w:sz w:val="24"/>
          <w:szCs w:val="24"/>
          <w:lang w:val="en-CA"/>
        </w:rPr>
        <w:t xml:space="preserve">. According to Richardson (2007, p. </w:t>
      </w:r>
      <w:r w:rsidRPr="00C77F31">
        <w:rPr>
          <w:sz w:val="24"/>
          <w:szCs w:val="24"/>
          <w:lang w:val="en-CA"/>
        </w:rPr>
        <w:t xml:space="preserve">15) CDA allows for “interpretations of meanings of texts rather </w:t>
      </w:r>
      <w:r w:rsidR="003E3229">
        <w:rPr>
          <w:sz w:val="24"/>
          <w:szCs w:val="24"/>
          <w:lang w:val="en-CA"/>
        </w:rPr>
        <w:t xml:space="preserve">than </w:t>
      </w:r>
      <w:r w:rsidRPr="00C77F31">
        <w:rPr>
          <w:sz w:val="24"/>
          <w:szCs w:val="24"/>
          <w:lang w:val="en-CA"/>
        </w:rPr>
        <w:t>just quantifying textual features... (</w:t>
      </w:r>
      <w:proofErr w:type="gramStart"/>
      <w:r w:rsidRPr="00C77F31">
        <w:rPr>
          <w:sz w:val="24"/>
          <w:szCs w:val="24"/>
          <w:lang w:val="en-CA"/>
        </w:rPr>
        <w:t>and</w:t>
      </w:r>
      <w:proofErr w:type="gramEnd"/>
      <w:r w:rsidRPr="00C77F31">
        <w:rPr>
          <w:sz w:val="24"/>
          <w:szCs w:val="24"/>
          <w:lang w:val="en-CA"/>
        </w:rPr>
        <w:t>) summarising patterns” or probably “reading off textual meaning from coding frames. That is, CDA is a language tool that is only appropriate in analysing language used in diffe</w:t>
      </w:r>
      <w:r w:rsidR="00D16169">
        <w:rPr>
          <w:sz w:val="24"/>
          <w:szCs w:val="24"/>
          <w:lang w:val="en-CA"/>
        </w:rPr>
        <w:t xml:space="preserve">rent contexts. </w:t>
      </w:r>
      <w:proofErr w:type="spellStart"/>
      <w:r w:rsidR="00D16169">
        <w:rPr>
          <w:sz w:val="24"/>
          <w:szCs w:val="24"/>
          <w:lang w:val="en-CA"/>
        </w:rPr>
        <w:t>Fairclough</w:t>
      </w:r>
      <w:proofErr w:type="spellEnd"/>
      <w:r w:rsidR="00D16169">
        <w:rPr>
          <w:sz w:val="24"/>
          <w:szCs w:val="24"/>
          <w:lang w:val="en-CA"/>
        </w:rPr>
        <w:t xml:space="preserve"> (2010, p. </w:t>
      </w:r>
      <w:r w:rsidRPr="00C77F31">
        <w:rPr>
          <w:sz w:val="24"/>
          <w:szCs w:val="24"/>
          <w:lang w:val="en-CA"/>
        </w:rPr>
        <w:t>8) further expresses that CDA is equally interested with “the consequence of power relations and inequalities in producing social wrongs” with the aim of going beyond the level of interpretation of texts and equally agitating f</w:t>
      </w:r>
      <w:r w:rsidR="003A7DC6">
        <w:rPr>
          <w:sz w:val="24"/>
          <w:szCs w:val="24"/>
          <w:lang w:val="en-CA"/>
        </w:rPr>
        <w:t xml:space="preserve">or social change. </w:t>
      </w:r>
      <w:proofErr w:type="spellStart"/>
      <w:r w:rsidR="003A7DC6">
        <w:rPr>
          <w:sz w:val="24"/>
          <w:szCs w:val="24"/>
          <w:lang w:val="en-CA"/>
        </w:rPr>
        <w:t>Brabham</w:t>
      </w:r>
      <w:proofErr w:type="spellEnd"/>
      <w:r w:rsidR="003A7DC6">
        <w:rPr>
          <w:sz w:val="24"/>
          <w:szCs w:val="24"/>
          <w:lang w:val="en-CA"/>
        </w:rPr>
        <w:t xml:space="preserve"> (2012, p. </w:t>
      </w:r>
      <w:r w:rsidRPr="00C77F31">
        <w:rPr>
          <w:sz w:val="24"/>
          <w:szCs w:val="24"/>
          <w:lang w:val="en-CA"/>
        </w:rPr>
        <w:t>398) also explains it this way that power can be revealed through implied meanings of discourses.</w:t>
      </w:r>
      <w:r w:rsidR="00D16169">
        <w:rPr>
          <w:sz w:val="24"/>
          <w:szCs w:val="24"/>
          <w:lang w:val="en-CA"/>
        </w:rPr>
        <w:t xml:space="preserve"> </w:t>
      </w:r>
      <w:proofErr w:type="spellStart"/>
      <w:r w:rsidR="00D16169">
        <w:rPr>
          <w:sz w:val="24"/>
          <w:szCs w:val="24"/>
          <w:lang w:val="en-CA"/>
        </w:rPr>
        <w:t>Fairclough</w:t>
      </w:r>
      <w:proofErr w:type="spellEnd"/>
      <w:r w:rsidR="00D16169">
        <w:rPr>
          <w:sz w:val="24"/>
          <w:szCs w:val="24"/>
          <w:lang w:val="en-CA"/>
        </w:rPr>
        <w:t xml:space="preserve"> (1992, p. </w:t>
      </w:r>
      <w:r w:rsidR="00C1146C" w:rsidRPr="00C77F31">
        <w:rPr>
          <w:sz w:val="24"/>
          <w:szCs w:val="24"/>
          <w:lang w:val="en-CA"/>
        </w:rPr>
        <w:t>92) describes CDA as a social theory of discourse with the aim of bringing together discourses that are linguistically oriented and have political and social issues that are paramount to discourse and language</w:t>
      </w:r>
    </w:p>
    <w:p w:rsidR="00B97D13" w:rsidRPr="00C77F31" w:rsidRDefault="000F3A43" w:rsidP="0026275A">
      <w:pPr>
        <w:spacing w:line="480" w:lineRule="auto"/>
        <w:jc w:val="both"/>
        <w:rPr>
          <w:sz w:val="24"/>
          <w:szCs w:val="24"/>
          <w:lang w:val="en-CA"/>
        </w:rPr>
      </w:pPr>
      <w:proofErr w:type="gramStart"/>
      <w:r w:rsidRPr="00C77F31">
        <w:rPr>
          <w:sz w:val="24"/>
          <w:szCs w:val="24"/>
          <w:lang w:val="en-CA"/>
        </w:rPr>
        <w:t>van</w:t>
      </w:r>
      <w:proofErr w:type="gramEnd"/>
      <w:r w:rsidRPr="00C77F31">
        <w:rPr>
          <w:sz w:val="24"/>
          <w:szCs w:val="24"/>
          <w:lang w:val="en-CA"/>
        </w:rPr>
        <w:t xml:space="preserve"> </w:t>
      </w:r>
      <w:proofErr w:type="spellStart"/>
      <w:r w:rsidRPr="00C77F31">
        <w:rPr>
          <w:sz w:val="24"/>
          <w:szCs w:val="24"/>
          <w:lang w:val="en-CA"/>
        </w:rPr>
        <w:t>Dijk</w:t>
      </w:r>
      <w:proofErr w:type="spellEnd"/>
      <w:r w:rsidRPr="00C77F31">
        <w:rPr>
          <w:sz w:val="24"/>
          <w:szCs w:val="24"/>
          <w:lang w:val="en-CA"/>
        </w:rPr>
        <w:t xml:space="preserve"> (1998</w:t>
      </w:r>
      <w:r w:rsidR="00D65A8C" w:rsidRPr="00C77F31">
        <w:rPr>
          <w:sz w:val="24"/>
          <w:szCs w:val="24"/>
          <w:lang w:val="en-CA"/>
        </w:rPr>
        <w:t>) adds that it is</w:t>
      </w:r>
      <w:r w:rsidR="00B97D13" w:rsidRPr="00C77F31">
        <w:rPr>
          <w:sz w:val="24"/>
          <w:szCs w:val="24"/>
          <w:lang w:val="en-CA"/>
        </w:rPr>
        <w:t xml:space="preserve"> the way social power abuse dominance and inequality are enacted, reproduced and resisted by text and talk in the social and political contexts. It focuses on social </w:t>
      </w:r>
      <w:r w:rsidR="00B97D13" w:rsidRPr="00C77F31">
        <w:rPr>
          <w:sz w:val="24"/>
          <w:szCs w:val="24"/>
          <w:lang w:val="en-CA"/>
        </w:rPr>
        <w:lastRenderedPageBreak/>
        <w:t>problems and political issues; it explains some terms or concepts related to discourse and social structures instead of describing them. More so, it pays close attention to how discourse structures, relations of power and dominance are challenged in the society. This means that CDA helps in studying language use and textual practices that focuses closely on the inter-relationship between language and power. CDA has some significant ten</w:t>
      </w:r>
      <w:r w:rsidR="00D16169">
        <w:rPr>
          <w:sz w:val="24"/>
          <w:szCs w:val="24"/>
          <w:lang w:val="en-CA"/>
        </w:rPr>
        <w:t xml:space="preserve">ets. </w:t>
      </w:r>
      <w:proofErr w:type="spellStart"/>
      <w:r w:rsidR="00D16169">
        <w:rPr>
          <w:sz w:val="24"/>
          <w:szCs w:val="24"/>
          <w:lang w:val="en-CA"/>
        </w:rPr>
        <w:t>Fairclough</w:t>
      </w:r>
      <w:proofErr w:type="spellEnd"/>
      <w:r w:rsidR="00D16169">
        <w:rPr>
          <w:sz w:val="24"/>
          <w:szCs w:val="24"/>
          <w:lang w:val="en-CA"/>
        </w:rPr>
        <w:t xml:space="preserve"> and </w:t>
      </w:r>
      <w:proofErr w:type="spellStart"/>
      <w:r w:rsidR="00D16169">
        <w:rPr>
          <w:sz w:val="24"/>
          <w:szCs w:val="24"/>
          <w:lang w:val="en-CA"/>
        </w:rPr>
        <w:t>Wodak</w:t>
      </w:r>
      <w:proofErr w:type="spellEnd"/>
      <w:r w:rsidR="00D16169">
        <w:rPr>
          <w:sz w:val="24"/>
          <w:szCs w:val="24"/>
          <w:lang w:val="en-CA"/>
        </w:rPr>
        <w:t xml:space="preserve"> (1997, p. </w:t>
      </w:r>
      <w:r w:rsidR="00B97D13" w:rsidRPr="00C77F31">
        <w:rPr>
          <w:sz w:val="24"/>
          <w:szCs w:val="24"/>
          <w:lang w:val="en-CA"/>
        </w:rPr>
        <w:t>271) summarise the main tenets of CDA as follows:</w:t>
      </w:r>
    </w:p>
    <w:p w:rsidR="00B97D13" w:rsidRPr="00484496" w:rsidRDefault="00B97D13" w:rsidP="00643620">
      <w:pPr>
        <w:spacing w:line="360" w:lineRule="auto"/>
        <w:ind w:left="720"/>
        <w:jc w:val="both"/>
        <w:rPr>
          <w:lang w:val="en-CA"/>
        </w:rPr>
      </w:pPr>
      <w:r w:rsidRPr="00484496">
        <w:rPr>
          <w:lang w:val="en-CA"/>
        </w:rPr>
        <w:t>1. CDA addresses social problem</w:t>
      </w:r>
    </w:p>
    <w:p w:rsidR="00B97D13" w:rsidRPr="00484496" w:rsidRDefault="00B97D13" w:rsidP="00643620">
      <w:pPr>
        <w:spacing w:line="360" w:lineRule="auto"/>
        <w:ind w:left="720"/>
        <w:jc w:val="both"/>
        <w:rPr>
          <w:lang w:val="en-CA"/>
        </w:rPr>
      </w:pPr>
      <w:r w:rsidRPr="00484496">
        <w:rPr>
          <w:lang w:val="en-CA"/>
        </w:rPr>
        <w:t xml:space="preserve">2. Power relations are discursive </w:t>
      </w:r>
    </w:p>
    <w:p w:rsidR="00B97D13" w:rsidRPr="00484496" w:rsidRDefault="00B97D13" w:rsidP="00643620">
      <w:pPr>
        <w:spacing w:line="360" w:lineRule="auto"/>
        <w:ind w:left="720"/>
        <w:jc w:val="both"/>
        <w:rPr>
          <w:lang w:val="en-CA"/>
        </w:rPr>
      </w:pPr>
      <w:r w:rsidRPr="00484496">
        <w:rPr>
          <w:lang w:val="en-CA"/>
        </w:rPr>
        <w:t>3. Discourse constitutes society and culture</w:t>
      </w:r>
    </w:p>
    <w:p w:rsidR="00B97D13" w:rsidRPr="00484496" w:rsidRDefault="00B97D13" w:rsidP="00643620">
      <w:pPr>
        <w:spacing w:line="360" w:lineRule="auto"/>
        <w:ind w:left="720"/>
        <w:jc w:val="both"/>
        <w:rPr>
          <w:lang w:val="en-CA"/>
        </w:rPr>
      </w:pPr>
      <w:r w:rsidRPr="00484496">
        <w:rPr>
          <w:lang w:val="en-CA"/>
        </w:rPr>
        <w:t>4. Discourse does ideological work</w:t>
      </w:r>
    </w:p>
    <w:p w:rsidR="00B97D13" w:rsidRPr="00484496" w:rsidRDefault="00B97D13" w:rsidP="00643620">
      <w:pPr>
        <w:spacing w:line="360" w:lineRule="auto"/>
        <w:ind w:left="720"/>
        <w:jc w:val="both"/>
        <w:rPr>
          <w:lang w:val="en-CA"/>
        </w:rPr>
      </w:pPr>
      <w:r w:rsidRPr="00484496">
        <w:rPr>
          <w:lang w:val="en-CA"/>
        </w:rPr>
        <w:t xml:space="preserve">5. Discourse is historical </w:t>
      </w:r>
    </w:p>
    <w:p w:rsidR="00B97D13" w:rsidRPr="00484496" w:rsidRDefault="00B97D13" w:rsidP="00643620">
      <w:pPr>
        <w:spacing w:line="360" w:lineRule="auto"/>
        <w:ind w:left="720"/>
        <w:jc w:val="both"/>
        <w:rPr>
          <w:lang w:val="en-CA"/>
        </w:rPr>
      </w:pPr>
      <w:r w:rsidRPr="00484496">
        <w:rPr>
          <w:lang w:val="en-CA"/>
        </w:rPr>
        <w:t>6. The link between text and society is mediated</w:t>
      </w:r>
    </w:p>
    <w:p w:rsidR="00B97D13" w:rsidRPr="00484496" w:rsidRDefault="00B97D13" w:rsidP="00643620">
      <w:pPr>
        <w:spacing w:line="360" w:lineRule="auto"/>
        <w:ind w:left="720"/>
        <w:jc w:val="both"/>
        <w:rPr>
          <w:lang w:val="en-CA"/>
        </w:rPr>
      </w:pPr>
      <w:r w:rsidRPr="00484496">
        <w:rPr>
          <w:lang w:val="en-CA"/>
        </w:rPr>
        <w:t>7. Discourse analysis is interpretative and explanatory</w:t>
      </w:r>
    </w:p>
    <w:p w:rsidR="00B97D13" w:rsidRPr="00484496" w:rsidRDefault="00B97D13" w:rsidP="00643620">
      <w:pPr>
        <w:spacing w:line="360" w:lineRule="auto"/>
        <w:ind w:left="720"/>
        <w:jc w:val="both"/>
        <w:rPr>
          <w:lang w:val="en-CA"/>
        </w:rPr>
      </w:pPr>
      <w:r w:rsidRPr="00484496">
        <w:rPr>
          <w:lang w:val="en-CA"/>
        </w:rPr>
        <w:t>8. Discourse is a form of social action.</w:t>
      </w:r>
    </w:p>
    <w:p w:rsidR="009A40BF" w:rsidRPr="00C77F31" w:rsidRDefault="00B97D13" w:rsidP="0026275A">
      <w:pPr>
        <w:spacing w:line="480" w:lineRule="auto"/>
        <w:jc w:val="both"/>
        <w:rPr>
          <w:sz w:val="24"/>
          <w:szCs w:val="24"/>
        </w:rPr>
      </w:pPr>
      <w:r w:rsidRPr="00C77F31">
        <w:rPr>
          <w:sz w:val="24"/>
          <w:szCs w:val="24"/>
          <w:lang w:val="en-CA"/>
        </w:rPr>
        <w:t xml:space="preserve">With the tenets mentioned above, it is obvious that CDA does not have a </w:t>
      </w:r>
      <w:r w:rsidR="0062299A" w:rsidRPr="00C77F31">
        <w:rPr>
          <w:sz w:val="24"/>
          <w:szCs w:val="24"/>
          <w:lang w:val="en-CA"/>
        </w:rPr>
        <w:t>unitary theoretical framework.</w:t>
      </w:r>
      <w:r w:rsidRPr="00C77F31">
        <w:rPr>
          <w:sz w:val="24"/>
          <w:szCs w:val="24"/>
          <w:lang w:val="en-CA"/>
        </w:rPr>
        <w:t xml:space="preserve"> </w:t>
      </w:r>
      <w:r w:rsidR="0062299A" w:rsidRPr="00C77F31">
        <w:rPr>
          <w:sz w:val="24"/>
          <w:szCs w:val="24"/>
        </w:rPr>
        <w:t>CDA</w:t>
      </w:r>
      <w:r w:rsidR="009A40BF" w:rsidRPr="00C77F31">
        <w:rPr>
          <w:sz w:val="24"/>
          <w:szCs w:val="24"/>
        </w:rPr>
        <w:t xml:space="preserve"> as a new dimension of discourse analysis developed simultaneously with other critical studies in the s</w:t>
      </w:r>
      <w:r w:rsidR="000738DF">
        <w:rPr>
          <w:sz w:val="24"/>
          <w:szCs w:val="24"/>
        </w:rPr>
        <w:t xml:space="preserve">ocial </w:t>
      </w:r>
      <w:r w:rsidR="00176317">
        <w:rPr>
          <w:sz w:val="24"/>
          <w:szCs w:val="24"/>
        </w:rPr>
        <w:t xml:space="preserve">sciences. </w:t>
      </w:r>
      <w:proofErr w:type="gramStart"/>
      <w:r w:rsidR="00176317">
        <w:rPr>
          <w:sz w:val="24"/>
          <w:szCs w:val="24"/>
        </w:rPr>
        <w:t>v</w:t>
      </w:r>
      <w:r w:rsidR="000738DF">
        <w:rPr>
          <w:sz w:val="24"/>
          <w:szCs w:val="24"/>
        </w:rPr>
        <w:t>an</w:t>
      </w:r>
      <w:proofErr w:type="gramEnd"/>
      <w:r w:rsidR="000738DF">
        <w:rPr>
          <w:sz w:val="24"/>
          <w:szCs w:val="24"/>
        </w:rPr>
        <w:t xml:space="preserve"> </w:t>
      </w:r>
      <w:proofErr w:type="spellStart"/>
      <w:r w:rsidR="000738DF">
        <w:rPr>
          <w:sz w:val="24"/>
          <w:szCs w:val="24"/>
        </w:rPr>
        <w:t>Dijk</w:t>
      </w:r>
      <w:proofErr w:type="spellEnd"/>
      <w:r w:rsidR="000738DF">
        <w:rPr>
          <w:sz w:val="24"/>
          <w:szCs w:val="24"/>
        </w:rPr>
        <w:t xml:space="preserve"> (1998)</w:t>
      </w:r>
      <w:r w:rsidR="009A40BF" w:rsidRPr="00C77F31">
        <w:rPr>
          <w:sz w:val="24"/>
          <w:szCs w:val="24"/>
        </w:rPr>
        <w:t xml:space="preserve"> sees Critical Discourse Analysis (CDA) as a field that is concerned with studying and analysing written and spoken texts to reveal the discursive sources of power, dominance, inequality and bias. It examines how these discursive sources are maintained and reproduced within specific social, political and historical contexts. Breeze (2011) opines that Critical Discourse Analysis has now firmly established itself as a field within the humanities and social sciences, to the extent that the abbreviation “CDA” is widely </w:t>
      </w:r>
      <w:r w:rsidR="009A40BF" w:rsidRPr="00C77F31">
        <w:rPr>
          <w:sz w:val="24"/>
          <w:szCs w:val="24"/>
        </w:rPr>
        <w:lastRenderedPageBreak/>
        <w:t xml:space="preserve">used to denote a recognizable approach to language study manifested across a range of different groups. </w:t>
      </w:r>
    </w:p>
    <w:p w:rsidR="009A40BF" w:rsidRPr="00C77F31" w:rsidRDefault="009A40BF" w:rsidP="0026275A">
      <w:pPr>
        <w:spacing w:line="480" w:lineRule="auto"/>
        <w:jc w:val="both"/>
        <w:rPr>
          <w:sz w:val="24"/>
          <w:szCs w:val="24"/>
        </w:rPr>
      </w:pPr>
      <w:r w:rsidRPr="00C77F31">
        <w:rPr>
          <w:sz w:val="24"/>
          <w:szCs w:val="24"/>
        </w:rPr>
        <w:t xml:space="preserve">What differentiates CDA from other forms of discourse analysis is its critical nature. By being critical, it means going </w:t>
      </w:r>
      <w:r w:rsidR="00FA479E">
        <w:rPr>
          <w:sz w:val="24"/>
          <w:szCs w:val="24"/>
        </w:rPr>
        <w:t xml:space="preserve">through </w:t>
      </w:r>
      <w:r w:rsidRPr="00C77F31">
        <w:rPr>
          <w:sz w:val="24"/>
          <w:szCs w:val="24"/>
        </w:rPr>
        <w:t>the formal discourse features analysis to show connections and causes underlying a discourse. On</w:t>
      </w:r>
      <w:r w:rsidR="00FA6B79">
        <w:rPr>
          <w:sz w:val="24"/>
          <w:szCs w:val="24"/>
        </w:rPr>
        <w:t xml:space="preserve"> the emergence of CDA,</w:t>
      </w:r>
      <w:r w:rsidRPr="00C77F31">
        <w:rPr>
          <w:sz w:val="24"/>
          <w:szCs w:val="24"/>
        </w:rPr>
        <w:t xml:space="preserve"> </w:t>
      </w:r>
      <w:proofErr w:type="spellStart"/>
      <w:r w:rsidRPr="00C77F31">
        <w:rPr>
          <w:sz w:val="24"/>
          <w:szCs w:val="24"/>
        </w:rPr>
        <w:t>Wodak</w:t>
      </w:r>
      <w:proofErr w:type="spellEnd"/>
      <w:r w:rsidR="00FA6B79">
        <w:rPr>
          <w:sz w:val="24"/>
          <w:szCs w:val="24"/>
        </w:rPr>
        <w:t xml:space="preserve"> and Weiss</w:t>
      </w:r>
      <w:r w:rsidRPr="00C77F31">
        <w:rPr>
          <w:sz w:val="24"/>
          <w:szCs w:val="24"/>
        </w:rPr>
        <w:t xml:space="preserve"> (2003) state that the emergence of Critical Discourse Analysis has occurred at a time that coincides with the growth of other critical paradigms/theories/disciplines in the social sciences, such as ‘critical psychology’, ‘critical social policy’ and ‘critical anthropology</w:t>
      </w:r>
      <w:r w:rsidR="00590157" w:rsidRPr="00C77F31">
        <w:rPr>
          <w:sz w:val="24"/>
          <w:szCs w:val="24"/>
        </w:rPr>
        <w:t>’. They further point out that critical discourse a</w:t>
      </w:r>
      <w:r w:rsidRPr="00C77F31">
        <w:rPr>
          <w:sz w:val="24"/>
          <w:szCs w:val="24"/>
        </w:rPr>
        <w:t xml:space="preserve">nalysis initially had alternative labels such as ‘critical language awareness’, ‘critical language studies’, or ‘critical linguistics’, which came to be used interchangeably with critical discourse analysis. </w:t>
      </w:r>
      <w:proofErr w:type="spellStart"/>
      <w:r w:rsidRPr="00C77F31">
        <w:rPr>
          <w:sz w:val="24"/>
          <w:szCs w:val="24"/>
        </w:rPr>
        <w:t>Wodak</w:t>
      </w:r>
      <w:proofErr w:type="spellEnd"/>
      <w:r w:rsidRPr="00C77F31">
        <w:rPr>
          <w:sz w:val="24"/>
          <w:szCs w:val="24"/>
        </w:rPr>
        <w:t xml:space="preserve"> and Meyer (1996) for example, are of the view that the terms ‘Critical Linguistics’ (CL) and ‘Critical Discourse Analysis’ (CDA) are often used interchangeably but in recent times it seems that the term CDA is preferred and is used to denote the theory formerly identified as CL. </w:t>
      </w:r>
    </w:p>
    <w:p w:rsidR="009A40BF" w:rsidRPr="00C77F31" w:rsidRDefault="009A40BF" w:rsidP="0026275A">
      <w:pPr>
        <w:spacing w:line="480" w:lineRule="auto"/>
        <w:jc w:val="both"/>
        <w:rPr>
          <w:sz w:val="24"/>
          <w:szCs w:val="24"/>
        </w:rPr>
      </w:pPr>
      <w:proofErr w:type="spellStart"/>
      <w:r w:rsidRPr="00C77F31">
        <w:rPr>
          <w:sz w:val="24"/>
          <w:szCs w:val="24"/>
        </w:rPr>
        <w:t>Wodak</w:t>
      </w:r>
      <w:proofErr w:type="spellEnd"/>
      <w:r w:rsidRPr="00C77F31">
        <w:rPr>
          <w:sz w:val="24"/>
          <w:szCs w:val="24"/>
        </w:rPr>
        <w:t xml:space="preserve"> and Meyer 2003 also point out that a defining feature of CDA is its concern with power as a central condition in social life, and its efforts to develop a theory of language which incorporates this as a major premise. Not only the notion of struggles for power and control, but also the intertextuality and re-contextualization of competing discourses are closely attended to. These scholars also maintain that CDA takes an interest in the ways in which linguistic forms are used in various expressions and manipulations of power. Power is signalled not only by grammatical forms within a text, but also by a person's control of a social occasion by means of the genre of a text. It is often exactly within the genres associated with given social occasions </w:t>
      </w:r>
      <w:r w:rsidRPr="00C77F31">
        <w:rPr>
          <w:sz w:val="24"/>
          <w:szCs w:val="24"/>
        </w:rPr>
        <w:lastRenderedPageBreak/>
        <w:t>that power is exercised or challenged.</w:t>
      </w:r>
      <w:r w:rsidR="00590157" w:rsidRPr="00C77F31">
        <w:rPr>
          <w:sz w:val="24"/>
          <w:szCs w:val="24"/>
        </w:rPr>
        <w:t xml:space="preserve"> Power in this sense is mainly used to compel people or oppress them in order to carry out the wish of the oppressor.</w:t>
      </w:r>
      <w:r w:rsidRPr="00C77F31">
        <w:rPr>
          <w:sz w:val="24"/>
          <w:szCs w:val="24"/>
        </w:rPr>
        <w:t xml:space="preserve"> </w:t>
      </w:r>
    </w:p>
    <w:p w:rsidR="00431AFF" w:rsidRPr="00C77F31" w:rsidRDefault="00431AFF" w:rsidP="0026275A">
      <w:pPr>
        <w:spacing w:line="480" w:lineRule="auto"/>
        <w:jc w:val="both"/>
        <w:rPr>
          <w:sz w:val="24"/>
          <w:szCs w:val="24"/>
          <w:lang w:val="en-CA"/>
        </w:rPr>
      </w:pPr>
      <w:r w:rsidRPr="00C77F31">
        <w:rPr>
          <w:sz w:val="24"/>
          <w:szCs w:val="24"/>
          <w:lang w:val="en-CA"/>
        </w:rPr>
        <w:t>From the discussion so far, it is quite apparent that CDA is principally concerned with “effect of power relations and inequalities in producing social wrongs” (</w:t>
      </w:r>
      <w:proofErr w:type="spellStart"/>
      <w:r w:rsidRPr="00C77F31">
        <w:rPr>
          <w:sz w:val="24"/>
          <w:szCs w:val="24"/>
          <w:lang w:val="en-CA"/>
        </w:rPr>
        <w:t>Fairclough</w:t>
      </w:r>
      <w:proofErr w:type="spellEnd"/>
      <w:r w:rsidR="00D16169">
        <w:rPr>
          <w:sz w:val="24"/>
          <w:szCs w:val="24"/>
          <w:lang w:val="en-CA"/>
        </w:rPr>
        <w:t xml:space="preserve">, 2010, p. </w:t>
      </w:r>
      <w:r w:rsidRPr="00C77F31">
        <w:rPr>
          <w:sz w:val="24"/>
          <w:szCs w:val="24"/>
          <w:lang w:val="en-CA"/>
        </w:rPr>
        <w:t xml:space="preserve">8). It is also concerned with ideologies in texts and conversations. This is with the major aim of advocating for social change in the society instead of mere interpreting a text. CDA is of course highly involved in explaining social human interaction and structures instead of being descriptive. From the perspective of history, CDA has always been preoccupied with the understanding and analysis of written texts without extending to visual modes which is one of the major weaknesses of CDA hence the need for multimodal critical discourse analysis which this present study sets out to do with the aim of analysing both written texts and visual modes. </w:t>
      </w:r>
    </w:p>
    <w:p w:rsidR="009A40BF" w:rsidRPr="00C77F31" w:rsidRDefault="009A40BF" w:rsidP="0026275A">
      <w:pPr>
        <w:spacing w:line="480" w:lineRule="auto"/>
        <w:jc w:val="both"/>
        <w:rPr>
          <w:sz w:val="24"/>
          <w:szCs w:val="24"/>
        </w:rPr>
      </w:pPr>
      <w:r w:rsidRPr="00C77F31">
        <w:rPr>
          <w:sz w:val="24"/>
          <w:szCs w:val="24"/>
        </w:rPr>
        <w:t xml:space="preserve">In critical discourse analysis, language is central to the processes. </w:t>
      </w:r>
      <w:proofErr w:type="spellStart"/>
      <w:r w:rsidRPr="00C77F31">
        <w:rPr>
          <w:sz w:val="24"/>
          <w:szCs w:val="24"/>
        </w:rPr>
        <w:t>Fairclough</w:t>
      </w:r>
      <w:proofErr w:type="spellEnd"/>
      <w:r w:rsidRPr="00C77F31">
        <w:rPr>
          <w:sz w:val="24"/>
          <w:szCs w:val="24"/>
        </w:rPr>
        <w:t xml:space="preserve"> and </w:t>
      </w:r>
      <w:proofErr w:type="spellStart"/>
      <w:r w:rsidRPr="00C77F31">
        <w:rPr>
          <w:sz w:val="24"/>
          <w:szCs w:val="24"/>
        </w:rPr>
        <w:t>Wodak</w:t>
      </w:r>
      <w:proofErr w:type="spellEnd"/>
      <w:r w:rsidRPr="00C77F31">
        <w:rPr>
          <w:sz w:val="24"/>
          <w:szCs w:val="24"/>
        </w:rPr>
        <w:t xml:space="preserve"> (1997) see</w:t>
      </w:r>
      <w:r w:rsidR="00B077D2" w:rsidRPr="00C77F31">
        <w:rPr>
          <w:sz w:val="24"/>
          <w:szCs w:val="24"/>
        </w:rPr>
        <w:t xml:space="preserve"> </w:t>
      </w:r>
      <w:r w:rsidRPr="00C77F31">
        <w:rPr>
          <w:sz w:val="24"/>
          <w:szCs w:val="24"/>
        </w:rPr>
        <w:t>language as ‘social practice’ and the ‘context of language use’ as crucial. It means that the socio-cultural environment in which a text is produced and consumed form aspects of CDA.</w:t>
      </w:r>
    </w:p>
    <w:p w:rsidR="009A40BF" w:rsidRDefault="009A40BF" w:rsidP="0026275A">
      <w:pPr>
        <w:spacing w:line="480" w:lineRule="auto"/>
        <w:jc w:val="both"/>
        <w:rPr>
          <w:sz w:val="24"/>
          <w:szCs w:val="24"/>
        </w:rPr>
      </w:pPr>
      <w:r w:rsidRPr="00C77F31">
        <w:rPr>
          <w:sz w:val="24"/>
          <w:szCs w:val="24"/>
        </w:rPr>
        <w:t>CDA sees language use in speech and writing – as a form of ‘social practice’. Describing discourse as social practice implies a dialectical relationship between a particular discursive event and the situation(s), institution(s) and social</w:t>
      </w:r>
      <w:r w:rsidR="00B97D13" w:rsidRPr="00C77F31">
        <w:rPr>
          <w:sz w:val="24"/>
          <w:szCs w:val="24"/>
        </w:rPr>
        <w:t xml:space="preserve"> structure(s), which frame it. </w:t>
      </w:r>
      <w:r w:rsidRPr="00C77F31">
        <w:rPr>
          <w:sz w:val="24"/>
          <w:szCs w:val="24"/>
        </w:rPr>
        <w:t xml:space="preserve">That is, discourse is socially constitutive as well as socially conditioned – it constitutes situations, objects of knowledge, and the social identities of and relationships between people and groups of people. It is constitutive both in the sense that it helps to sustain and reproduce the social status quo, and in the sense that it contributes to transforming it. Since discourse is so socially consequential, it gives rise to important issues of power. Discursive practices may have major ideological effects </w:t>
      </w:r>
      <w:r w:rsidRPr="00C77F31">
        <w:rPr>
          <w:sz w:val="24"/>
          <w:szCs w:val="24"/>
        </w:rPr>
        <w:lastRenderedPageBreak/>
        <w:t>– that is, they can help produce and reproduce unequal power relations between (for instance) social classes, women and men, and ethnic/cultural majorities and minorities through the ways in which they repre</w:t>
      </w:r>
      <w:r w:rsidR="00B077D2" w:rsidRPr="00C77F31">
        <w:rPr>
          <w:sz w:val="24"/>
          <w:szCs w:val="24"/>
        </w:rPr>
        <w:t>sent things and position people (</w:t>
      </w:r>
      <w:proofErr w:type="spellStart"/>
      <w:r w:rsidR="00B077D2" w:rsidRPr="00C77F31">
        <w:rPr>
          <w:sz w:val="24"/>
          <w:szCs w:val="24"/>
        </w:rPr>
        <w:t>Fairclough</w:t>
      </w:r>
      <w:proofErr w:type="spellEnd"/>
      <w:r w:rsidR="00B077D2" w:rsidRPr="00C77F31">
        <w:rPr>
          <w:sz w:val="24"/>
          <w:szCs w:val="24"/>
        </w:rPr>
        <w:t xml:space="preserve"> &amp;</w:t>
      </w:r>
      <w:r w:rsidRPr="00C77F31">
        <w:rPr>
          <w:sz w:val="24"/>
          <w:szCs w:val="24"/>
        </w:rPr>
        <w:t xml:space="preserve"> </w:t>
      </w:r>
      <w:proofErr w:type="spellStart"/>
      <w:r w:rsidRPr="00C77F31">
        <w:rPr>
          <w:sz w:val="24"/>
          <w:szCs w:val="24"/>
        </w:rPr>
        <w:t>Wodak</w:t>
      </w:r>
      <w:proofErr w:type="spellEnd"/>
      <w:r w:rsidRPr="00C77F31">
        <w:rPr>
          <w:sz w:val="24"/>
          <w:szCs w:val="24"/>
        </w:rPr>
        <w:t>, 1997).</w:t>
      </w:r>
    </w:p>
    <w:p w:rsidR="009A40BF" w:rsidRPr="00C77F31" w:rsidRDefault="009A40BF" w:rsidP="00643620">
      <w:pPr>
        <w:spacing w:after="0" w:line="360" w:lineRule="auto"/>
        <w:ind w:right="360"/>
        <w:jc w:val="both"/>
        <w:rPr>
          <w:rFonts w:eastAsiaTheme="minorEastAsia"/>
          <w:b/>
          <w:sz w:val="24"/>
          <w:szCs w:val="24"/>
          <w:lang w:eastAsia="en-GB"/>
        </w:rPr>
      </w:pPr>
      <w:r w:rsidRPr="00C77F31">
        <w:rPr>
          <w:rFonts w:eastAsiaTheme="minorEastAsia"/>
          <w:b/>
          <w:sz w:val="24"/>
          <w:szCs w:val="24"/>
          <w:lang w:eastAsia="en-GB"/>
        </w:rPr>
        <w:t>Ideology</w:t>
      </w:r>
    </w:p>
    <w:p w:rsidR="00214BA5" w:rsidRPr="00C77F31" w:rsidRDefault="00214BA5" w:rsidP="007057D8">
      <w:pPr>
        <w:spacing w:line="480" w:lineRule="auto"/>
        <w:jc w:val="both"/>
        <w:rPr>
          <w:sz w:val="24"/>
          <w:szCs w:val="24"/>
        </w:rPr>
      </w:pPr>
      <w:r w:rsidRPr="00C77F31">
        <w:rPr>
          <w:sz w:val="24"/>
          <w:szCs w:val="24"/>
        </w:rPr>
        <w:t xml:space="preserve">Ideology is a shared or basic system of beliefs. It is a form of social representations of these beliefs shared by a particular </w:t>
      </w:r>
      <w:r w:rsidR="003E67D1">
        <w:rPr>
          <w:sz w:val="24"/>
          <w:szCs w:val="24"/>
        </w:rPr>
        <w:t>group of people (v</w:t>
      </w:r>
      <w:r w:rsidR="00D16169">
        <w:rPr>
          <w:sz w:val="24"/>
          <w:szCs w:val="24"/>
        </w:rPr>
        <w:t xml:space="preserve">an </w:t>
      </w:r>
      <w:proofErr w:type="spellStart"/>
      <w:r w:rsidR="00D16169">
        <w:rPr>
          <w:sz w:val="24"/>
          <w:szCs w:val="24"/>
        </w:rPr>
        <w:t>Dijk</w:t>
      </w:r>
      <w:proofErr w:type="spellEnd"/>
      <w:r w:rsidR="00D16169">
        <w:rPr>
          <w:sz w:val="24"/>
          <w:szCs w:val="24"/>
        </w:rPr>
        <w:t xml:space="preserve">, 2003, p. </w:t>
      </w:r>
      <w:r w:rsidRPr="00C77F31">
        <w:rPr>
          <w:sz w:val="24"/>
          <w:szCs w:val="24"/>
        </w:rPr>
        <w:t xml:space="preserve">15). Van </w:t>
      </w:r>
      <w:proofErr w:type="spellStart"/>
      <w:r w:rsidRPr="00C77F31">
        <w:rPr>
          <w:sz w:val="24"/>
          <w:szCs w:val="24"/>
        </w:rPr>
        <w:t>Dijk</w:t>
      </w:r>
      <w:proofErr w:type="spellEnd"/>
      <w:r w:rsidRPr="00C77F31">
        <w:rPr>
          <w:sz w:val="24"/>
          <w:szCs w:val="24"/>
        </w:rPr>
        <w:t xml:space="preserve"> (2003) further explains that ideology as social representations gives room for social opinions to be inferred and acquired. This form of inferring and acquiring of ideologies can be through imitation of a given group members.</w:t>
      </w:r>
    </w:p>
    <w:p w:rsidR="00671D6A" w:rsidRPr="00C77F31" w:rsidRDefault="00D16169" w:rsidP="007057D8">
      <w:pPr>
        <w:spacing w:line="480" w:lineRule="auto"/>
        <w:jc w:val="both"/>
        <w:rPr>
          <w:sz w:val="24"/>
          <w:szCs w:val="24"/>
          <w:lang w:val="en-CA"/>
        </w:rPr>
      </w:pPr>
      <w:r>
        <w:rPr>
          <w:sz w:val="24"/>
          <w:szCs w:val="24"/>
          <w:lang w:val="en-CA"/>
        </w:rPr>
        <w:t xml:space="preserve">Macdonald (2003, p. </w:t>
      </w:r>
      <w:r w:rsidR="00671D6A" w:rsidRPr="00C77F31">
        <w:rPr>
          <w:sz w:val="24"/>
          <w:szCs w:val="24"/>
          <w:lang w:val="en-CA"/>
        </w:rPr>
        <w:t xml:space="preserve">28) defines ideology as “a systematic framework of social understanding, motivated by a will to power, or a desire to be accepted as the “right” way of thinking, which has wide support within a particular society, or substantial social group”. This definition by Macdonald is in consonance with van </w:t>
      </w:r>
      <w:proofErr w:type="spellStart"/>
      <w:r w:rsidR="00671D6A" w:rsidRPr="00C77F31">
        <w:rPr>
          <w:sz w:val="24"/>
          <w:szCs w:val="24"/>
          <w:lang w:val="en-CA"/>
        </w:rPr>
        <w:t>Dijk’s</w:t>
      </w:r>
      <w:proofErr w:type="spellEnd"/>
      <w:r w:rsidR="00671D6A" w:rsidRPr="00C77F31">
        <w:rPr>
          <w:sz w:val="24"/>
          <w:szCs w:val="24"/>
          <w:lang w:val="en-CA"/>
        </w:rPr>
        <w:t xml:space="preserve"> definition of dominant ideologies which is usually exe</w:t>
      </w:r>
      <w:r w:rsidR="006E47AD">
        <w:rPr>
          <w:sz w:val="24"/>
          <w:szCs w:val="24"/>
          <w:lang w:val="en-CA"/>
        </w:rPr>
        <w:t>rcised through power.</w:t>
      </w:r>
      <w:r w:rsidR="00671D6A" w:rsidRPr="00C77F31">
        <w:rPr>
          <w:sz w:val="24"/>
          <w:szCs w:val="24"/>
          <w:lang w:val="en-CA"/>
        </w:rPr>
        <w:t xml:space="preserve"> </w:t>
      </w:r>
      <w:proofErr w:type="spellStart"/>
      <w:r w:rsidR="00671D6A" w:rsidRPr="00C77F31">
        <w:rPr>
          <w:sz w:val="24"/>
          <w:szCs w:val="24"/>
          <w:lang w:val="en-CA"/>
        </w:rPr>
        <w:t>Olaosun</w:t>
      </w:r>
      <w:proofErr w:type="spellEnd"/>
      <w:r w:rsidR="006E47AD">
        <w:rPr>
          <w:sz w:val="24"/>
          <w:szCs w:val="24"/>
          <w:lang w:val="en-CA"/>
        </w:rPr>
        <w:t xml:space="preserve"> and </w:t>
      </w:r>
      <w:proofErr w:type="spellStart"/>
      <w:r w:rsidR="006E47AD">
        <w:rPr>
          <w:sz w:val="24"/>
          <w:szCs w:val="24"/>
          <w:lang w:val="en-CA"/>
        </w:rPr>
        <w:t>Ayoola</w:t>
      </w:r>
      <w:proofErr w:type="spellEnd"/>
      <w:r w:rsidR="00671D6A" w:rsidRPr="00C77F31">
        <w:rPr>
          <w:sz w:val="24"/>
          <w:szCs w:val="24"/>
          <w:lang w:val="en-CA"/>
        </w:rPr>
        <w:t xml:space="preserve"> (2012) define ideologies as “the fundamental beliefs, values and perceptions upon which the actions and opinions of individuals and groups are based. They further explained that ideology gives room for diverse opinions, struggle, and conflict which form the ground for social representations of shared beliefs by a group and equally functions as a framework that explains the overall beliefs of that group.  </w:t>
      </w:r>
    </w:p>
    <w:p w:rsidR="009A40BF" w:rsidRDefault="00A54609" w:rsidP="007057D8">
      <w:pPr>
        <w:spacing w:line="480" w:lineRule="auto"/>
        <w:jc w:val="both"/>
        <w:rPr>
          <w:sz w:val="24"/>
          <w:szCs w:val="24"/>
        </w:rPr>
      </w:pPr>
      <w:r w:rsidRPr="00C77F31">
        <w:rPr>
          <w:b/>
          <w:sz w:val="24"/>
          <w:szCs w:val="24"/>
        </w:rPr>
        <w:t xml:space="preserve"> </w:t>
      </w:r>
      <w:r w:rsidR="009A40BF" w:rsidRPr="00C77F31">
        <w:rPr>
          <w:sz w:val="24"/>
          <w:szCs w:val="24"/>
        </w:rPr>
        <w:t xml:space="preserve">Ideology is a collection of beliefs held by an individual, group or society. It can be described as a set of conscious and unconscious ideas which make up one's beliefs, goals, expectations, and motivations. An ideology is a comprehensive normative vision that is followed by people, governments, or other groups that is considered the correct way by the majority of the population, as argued in several philosophical tendencies. It can also be a set of ideas proposed </w:t>
      </w:r>
      <w:r w:rsidR="009A40BF" w:rsidRPr="00C77F31">
        <w:rPr>
          <w:sz w:val="24"/>
          <w:szCs w:val="24"/>
        </w:rPr>
        <w:lastRenderedPageBreak/>
        <w:t xml:space="preserve">by the dominant class of society such as the elite to all members of society as suggested in some Marxist and critical-theory accounts. </w:t>
      </w:r>
    </w:p>
    <w:p w:rsidR="005D7877" w:rsidRPr="007B3B49" w:rsidRDefault="005D7877" w:rsidP="00643620">
      <w:pPr>
        <w:spacing w:line="360" w:lineRule="auto"/>
        <w:jc w:val="both"/>
        <w:rPr>
          <w:b/>
          <w:sz w:val="24"/>
          <w:szCs w:val="24"/>
        </w:rPr>
      </w:pPr>
      <w:r w:rsidRPr="007B3B49">
        <w:rPr>
          <w:b/>
          <w:sz w:val="24"/>
          <w:szCs w:val="24"/>
        </w:rPr>
        <w:t xml:space="preserve">Van </w:t>
      </w:r>
      <w:proofErr w:type="spellStart"/>
      <w:r w:rsidRPr="007B3B49">
        <w:rPr>
          <w:b/>
          <w:sz w:val="24"/>
          <w:szCs w:val="24"/>
        </w:rPr>
        <w:t>Dijk’s</w:t>
      </w:r>
      <w:proofErr w:type="spellEnd"/>
      <w:r w:rsidRPr="007B3B49">
        <w:rPr>
          <w:b/>
          <w:sz w:val="24"/>
          <w:szCs w:val="24"/>
        </w:rPr>
        <w:t xml:space="preserve"> Ideological Square</w:t>
      </w:r>
    </w:p>
    <w:p w:rsidR="005D7877" w:rsidRPr="00877B48" w:rsidRDefault="005D7877" w:rsidP="007057D8">
      <w:pPr>
        <w:spacing w:line="480" w:lineRule="auto"/>
        <w:jc w:val="both"/>
        <w:rPr>
          <w:sz w:val="24"/>
          <w:szCs w:val="24"/>
        </w:rPr>
      </w:pPr>
      <w:r>
        <w:rPr>
          <w:sz w:val="24"/>
          <w:szCs w:val="24"/>
        </w:rPr>
        <w:t xml:space="preserve">Ideological </w:t>
      </w:r>
      <w:r w:rsidRPr="00877B48">
        <w:rPr>
          <w:sz w:val="24"/>
          <w:szCs w:val="24"/>
        </w:rPr>
        <w:t xml:space="preserve">Square is a framework proposed by van </w:t>
      </w:r>
      <w:proofErr w:type="spellStart"/>
      <w:r w:rsidRPr="00877B48">
        <w:rPr>
          <w:sz w:val="24"/>
          <w:szCs w:val="24"/>
        </w:rPr>
        <w:t>Dijk</w:t>
      </w:r>
      <w:proofErr w:type="spellEnd"/>
      <w:r w:rsidRPr="00877B48">
        <w:rPr>
          <w:sz w:val="24"/>
          <w:szCs w:val="24"/>
        </w:rPr>
        <w:t xml:space="preserve"> (2004) which rep</w:t>
      </w:r>
      <w:r>
        <w:rPr>
          <w:sz w:val="24"/>
          <w:szCs w:val="24"/>
        </w:rPr>
        <w:t xml:space="preserve">resents people’s basic systems </w:t>
      </w:r>
      <w:r w:rsidRPr="00877B48">
        <w:rPr>
          <w:sz w:val="24"/>
          <w:szCs w:val="24"/>
        </w:rPr>
        <w:t>of beliefs shared by them. This framework helps in</w:t>
      </w:r>
      <w:r>
        <w:rPr>
          <w:sz w:val="24"/>
          <w:szCs w:val="24"/>
        </w:rPr>
        <w:t xml:space="preserve"> presenting the positive image </w:t>
      </w:r>
      <w:r w:rsidRPr="00877B48">
        <w:rPr>
          <w:sz w:val="24"/>
          <w:szCs w:val="24"/>
        </w:rPr>
        <w:t>of ourselves and negative image of others thereby re</w:t>
      </w:r>
      <w:r>
        <w:rPr>
          <w:sz w:val="24"/>
          <w:szCs w:val="24"/>
        </w:rPr>
        <w:t xml:space="preserve">sulting in manipulating people </w:t>
      </w:r>
      <w:r w:rsidRPr="00877B48">
        <w:rPr>
          <w:sz w:val="24"/>
          <w:szCs w:val="24"/>
        </w:rPr>
        <w:t xml:space="preserve">(van </w:t>
      </w:r>
      <w:proofErr w:type="spellStart"/>
      <w:r w:rsidRPr="00877B48">
        <w:rPr>
          <w:sz w:val="24"/>
          <w:szCs w:val="24"/>
        </w:rPr>
        <w:t>Dijk</w:t>
      </w:r>
      <w:proofErr w:type="spellEnd"/>
      <w:r w:rsidRPr="00877B48">
        <w:rPr>
          <w:sz w:val="24"/>
          <w:szCs w:val="24"/>
        </w:rPr>
        <w:t xml:space="preserve"> 2004). It has the following tenets as outlined by van </w:t>
      </w:r>
      <w:proofErr w:type="spellStart"/>
      <w:r w:rsidRPr="00877B48">
        <w:rPr>
          <w:sz w:val="24"/>
          <w:szCs w:val="24"/>
        </w:rPr>
        <w:t>Dijk</w:t>
      </w:r>
      <w:proofErr w:type="spellEnd"/>
      <w:r w:rsidRPr="00877B48">
        <w:rPr>
          <w:sz w:val="24"/>
          <w:szCs w:val="24"/>
        </w:rPr>
        <w:t xml:space="preserve"> (2004):</w:t>
      </w:r>
    </w:p>
    <w:p w:rsidR="005D7877" w:rsidRPr="007F7108" w:rsidRDefault="005D7877" w:rsidP="00643620">
      <w:pPr>
        <w:spacing w:line="360" w:lineRule="auto"/>
      </w:pPr>
      <w:r w:rsidRPr="00877B48">
        <w:rPr>
          <w:sz w:val="24"/>
          <w:szCs w:val="24"/>
        </w:rPr>
        <w:tab/>
      </w:r>
      <w:r w:rsidRPr="00877B48">
        <w:rPr>
          <w:sz w:val="24"/>
          <w:szCs w:val="24"/>
        </w:rPr>
        <w:tab/>
      </w:r>
      <w:r w:rsidRPr="00877B48">
        <w:rPr>
          <w:sz w:val="24"/>
          <w:szCs w:val="24"/>
        </w:rPr>
        <w:tab/>
      </w:r>
      <w:r w:rsidRPr="007F7108">
        <w:t>Emphasise our good properties/actions</w:t>
      </w:r>
    </w:p>
    <w:p w:rsidR="005D7877" w:rsidRPr="007F7108" w:rsidRDefault="005D7877" w:rsidP="00643620">
      <w:pPr>
        <w:spacing w:line="360" w:lineRule="auto"/>
      </w:pPr>
      <w:r w:rsidRPr="007F7108">
        <w:tab/>
      </w:r>
      <w:r w:rsidRPr="007F7108">
        <w:tab/>
      </w:r>
      <w:r w:rsidRPr="007F7108">
        <w:tab/>
        <w:t>Emphasise their bad properties/actions</w:t>
      </w:r>
    </w:p>
    <w:p w:rsidR="005D7877" w:rsidRPr="007F7108" w:rsidRDefault="005D7877" w:rsidP="00643620">
      <w:pPr>
        <w:spacing w:line="360" w:lineRule="auto"/>
      </w:pPr>
      <w:r w:rsidRPr="007F7108">
        <w:tab/>
      </w:r>
      <w:r w:rsidRPr="007F7108">
        <w:tab/>
      </w:r>
      <w:r w:rsidRPr="007F7108">
        <w:tab/>
        <w:t>Mitigate our bad properties/actions</w:t>
      </w:r>
    </w:p>
    <w:p w:rsidR="005D7877" w:rsidRPr="007F7108" w:rsidRDefault="005D7877" w:rsidP="00643620">
      <w:pPr>
        <w:spacing w:line="360" w:lineRule="auto"/>
      </w:pPr>
      <w:r w:rsidRPr="007F7108">
        <w:tab/>
      </w:r>
      <w:r w:rsidRPr="007F7108">
        <w:tab/>
      </w:r>
      <w:r w:rsidRPr="007F7108">
        <w:tab/>
        <w:t>Mitigate their good properties/actions</w:t>
      </w:r>
    </w:p>
    <w:p w:rsidR="00B32E06" w:rsidRDefault="00D93BDA" w:rsidP="00643620">
      <w:pPr>
        <w:spacing w:line="360" w:lineRule="auto"/>
        <w:jc w:val="both"/>
        <w:rPr>
          <w:b/>
          <w:sz w:val="24"/>
          <w:szCs w:val="24"/>
        </w:rPr>
      </w:pPr>
      <w:r w:rsidRPr="00D93BDA">
        <w:rPr>
          <w:b/>
          <w:sz w:val="24"/>
          <w:szCs w:val="24"/>
        </w:rPr>
        <w:t>Relevant Earlier Studies on Ideological Square</w:t>
      </w:r>
    </w:p>
    <w:p w:rsidR="00B32E06" w:rsidRDefault="00D1440F" w:rsidP="007057D8">
      <w:pPr>
        <w:spacing w:line="480" w:lineRule="auto"/>
        <w:jc w:val="both"/>
        <w:rPr>
          <w:sz w:val="24"/>
          <w:szCs w:val="24"/>
        </w:rPr>
      </w:pPr>
      <w:proofErr w:type="spellStart"/>
      <w:r>
        <w:rPr>
          <w:sz w:val="24"/>
          <w:szCs w:val="24"/>
        </w:rPr>
        <w:t>Matu</w:t>
      </w:r>
      <w:proofErr w:type="spellEnd"/>
      <w:r>
        <w:rPr>
          <w:sz w:val="24"/>
          <w:szCs w:val="24"/>
        </w:rPr>
        <w:t xml:space="preserve"> and </w:t>
      </w:r>
      <w:proofErr w:type="spellStart"/>
      <w:r>
        <w:rPr>
          <w:sz w:val="24"/>
          <w:szCs w:val="24"/>
        </w:rPr>
        <w:t>Lubbe</w:t>
      </w:r>
      <w:proofErr w:type="spellEnd"/>
      <w:r>
        <w:rPr>
          <w:sz w:val="24"/>
          <w:szCs w:val="24"/>
        </w:rPr>
        <w:t xml:space="preserve"> (2007) studied</w:t>
      </w:r>
      <w:r w:rsidR="00B32E06">
        <w:rPr>
          <w:sz w:val="24"/>
          <w:szCs w:val="24"/>
        </w:rPr>
        <w:t xml:space="preserve"> conflicting ideological positions in election reporting of newspapers editorials of political parties in 1997 Kenya general elections. The study adopted two approaches which are the ideological square from Critical Discourse Analysis and </w:t>
      </w:r>
      <w:r w:rsidR="009D27AF">
        <w:rPr>
          <w:sz w:val="24"/>
          <w:szCs w:val="24"/>
        </w:rPr>
        <w:t>transitivity which</w:t>
      </w:r>
      <w:r w:rsidR="00B32E06">
        <w:rPr>
          <w:sz w:val="24"/>
          <w:szCs w:val="24"/>
        </w:rPr>
        <w:t xml:space="preserve"> is one of the </w:t>
      </w:r>
      <w:proofErr w:type="spellStart"/>
      <w:r w:rsidR="00B32E06">
        <w:rPr>
          <w:sz w:val="24"/>
          <w:szCs w:val="24"/>
        </w:rPr>
        <w:t>metafunctions</w:t>
      </w:r>
      <w:proofErr w:type="spellEnd"/>
      <w:r w:rsidR="00B32E06">
        <w:rPr>
          <w:sz w:val="24"/>
          <w:szCs w:val="24"/>
        </w:rPr>
        <w:t xml:space="preserve"> of language in Systemic Functional Grammar. It also showed how the two approaches helped in making overt the mediation processes and practices used in constructing and evaluating participants in an election</w:t>
      </w:r>
      <w:r w:rsidR="00CD1F5C">
        <w:rPr>
          <w:sz w:val="24"/>
          <w:szCs w:val="24"/>
        </w:rPr>
        <w:t xml:space="preserve"> thereby depicting their ideological camps</w:t>
      </w:r>
      <w:r w:rsidR="00B32E06">
        <w:rPr>
          <w:sz w:val="24"/>
          <w:szCs w:val="24"/>
        </w:rPr>
        <w:t>.</w:t>
      </w:r>
    </w:p>
    <w:p w:rsidR="00D93BDA" w:rsidRDefault="00D1440F" w:rsidP="007057D8">
      <w:pPr>
        <w:spacing w:line="480" w:lineRule="auto"/>
        <w:jc w:val="both"/>
        <w:rPr>
          <w:sz w:val="24"/>
          <w:szCs w:val="24"/>
        </w:rPr>
      </w:pPr>
      <w:proofErr w:type="spellStart"/>
      <w:r>
        <w:rPr>
          <w:sz w:val="24"/>
          <w:szCs w:val="24"/>
        </w:rPr>
        <w:t>Maschinez</w:t>
      </w:r>
      <w:proofErr w:type="spellEnd"/>
      <w:r>
        <w:rPr>
          <w:sz w:val="24"/>
          <w:szCs w:val="24"/>
        </w:rPr>
        <w:t xml:space="preserve"> (2018) examined</w:t>
      </w:r>
      <w:r w:rsidR="00D93BDA">
        <w:rPr>
          <w:sz w:val="24"/>
          <w:szCs w:val="24"/>
        </w:rPr>
        <w:t xml:space="preserve"> different tactics used ideologically in representing the U.S presidential candidates, Hilary Clinton and Donald Trump in the editorial sections of three English language online</w:t>
      </w:r>
      <w:r w:rsidR="00A0531A">
        <w:rPr>
          <w:sz w:val="24"/>
          <w:szCs w:val="24"/>
        </w:rPr>
        <w:t xml:space="preserve"> newspapers in Russia.</w:t>
      </w:r>
      <w:r w:rsidR="00C71B29">
        <w:rPr>
          <w:sz w:val="24"/>
          <w:szCs w:val="24"/>
        </w:rPr>
        <w:t xml:space="preserve"> The study identified</w:t>
      </w:r>
      <w:r w:rsidR="00A843FB">
        <w:rPr>
          <w:sz w:val="24"/>
          <w:szCs w:val="24"/>
        </w:rPr>
        <w:t xml:space="preserve"> some prominent tactics or strategies used by media outlets as devices in representing the U.S </w:t>
      </w:r>
      <w:r w:rsidR="00544F63">
        <w:rPr>
          <w:sz w:val="24"/>
          <w:szCs w:val="24"/>
        </w:rPr>
        <w:t xml:space="preserve">presidential candidates. Some </w:t>
      </w:r>
      <w:r w:rsidR="00544F63">
        <w:rPr>
          <w:sz w:val="24"/>
          <w:szCs w:val="24"/>
        </w:rPr>
        <w:lastRenderedPageBreak/>
        <w:t xml:space="preserve">of the tactics include visual signs, ideologically loaded words and lexicalisation, rhetorical figures, hyperboles, implicitness, </w:t>
      </w:r>
      <w:proofErr w:type="spellStart"/>
      <w:r w:rsidR="00544F63">
        <w:rPr>
          <w:sz w:val="24"/>
          <w:szCs w:val="24"/>
        </w:rPr>
        <w:t>evidentiality</w:t>
      </w:r>
      <w:proofErr w:type="spellEnd"/>
      <w:r w:rsidR="00544F63">
        <w:rPr>
          <w:sz w:val="24"/>
          <w:szCs w:val="24"/>
        </w:rPr>
        <w:t>, spreading of misinformati</w:t>
      </w:r>
      <w:r w:rsidR="004D657C">
        <w:rPr>
          <w:sz w:val="24"/>
          <w:szCs w:val="24"/>
        </w:rPr>
        <w:t>on, victimisation, polarisation, disclaimers and comparisons.</w:t>
      </w:r>
      <w:r w:rsidR="00544F63">
        <w:rPr>
          <w:sz w:val="24"/>
          <w:szCs w:val="24"/>
        </w:rPr>
        <w:t xml:space="preserve"> </w:t>
      </w:r>
    </w:p>
    <w:p w:rsidR="00F337F3" w:rsidRDefault="004D657C" w:rsidP="007057D8">
      <w:pPr>
        <w:spacing w:line="480" w:lineRule="auto"/>
        <w:jc w:val="both"/>
        <w:rPr>
          <w:sz w:val="24"/>
          <w:szCs w:val="24"/>
        </w:rPr>
      </w:pPr>
      <w:r>
        <w:rPr>
          <w:sz w:val="24"/>
          <w:szCs w:val="24"/>
        </w:rPr>
        <w:t>Muhammad and Salma (2019)</w:t>
      </w:r>
      <w:r w:rsidR="00BC51A4">
        <w:rPr>
          <w:sz w:val="24"/>
          <w:szCs w:val="24"/>
        </w:rPr>
        <w:t xml:space="preserve"> examin</w:t>
      </w:r>
      <w:r w:rsidR="0002000E">
        <w:rPr>
          <w:sz w:val="24"/>
          <w:szCs w:val="24"/>
        </w:rPr>
        <w:t>e</w:t>
      </w:r>
      <w:r w:rsidR="00115F5C">
        <w:rPr>
          <w:sz w:val="24"/>
          <w:szCs w:val="24"/>
        </w:rPr>
        <w:t>d</w:t>
      </w:r>
      <w:r w:rsidR="00BC51A4">
        <w:rPr>
          <w:sz w:val="24"/>
          <w:szCs w:val="24"/>
        </w:rPr>
        <w:t xml:space="preserve"> Islam and </w:t>
      </w:r>
      <w:proofErr w:type="spellStart"/>
      <w:proofErr w:type="gramStart"/>
      <w:r w:rsidR="00BC51A4">
        <w:rPr>
          <w:sz w:val="24"/>
          <w:szCs w:val="24"/>
        </w:rPr>
        <w:t>muslims</w:t>
      </w:r>
      <w:proofErr w:type="spellEnd"/>
      <w:proofErr w:type="gramEnd"/>
      <w:r w:rsidR="00BC51A4">
        <w:rPr>
          <w:sz w:val="24"/>
          <w:szCs w:val="24"/>
        </w:rPr>
        <w:t xml:space="preserve"> representations in two leading editorials of the Australian newspapers: The Age and The Australian between January 1</w:t>
      </w:r>
      <w:r w:rsidR="00BC51A4" w:rsidRPr="00BC51A4">
        <w:rPr>
          <w:sz w:val="24"/>
          <w:szCs w:val="24"/>
          <w:vertAlign w:val="superscript"/>
        </w:rPr>
        <w:t>st</w:t>
      </w:r>
      <w:r w:rsidR="00BC51A4">
        <w:rPr>
          <w:sz w:val="24"/>
          <w:szCs w:val="24"/>
        </w:rPr>
        <w:t>, 2016 to March 31</w:t>
      </w:r>
      <w:r w:rsidR="00BC51A4" w:rsidRPr="00BC51A4">
        <w:rPr>
          <w:sz w:val="24"/>
          <w:szCs w:val="24"/>
          <w:vertAlign w:val="superscript"/>
        </w:rPr>
        <w:t>st</w:t>
      </w:r>
      <w:r w:rsidR="00BC51A4">
        <w:rPr>
          <w:sz w:val="24"/>
          <w:szCs w:val="24"/>
        </w:rPr>
        <w:t>, 2017.</w:t>
      </w:r>
      <w:r w:rsidR="00054E6D">
        <w:rPr>
          <w:sz w:val="24"/>
          <w:szCs w:val="24"/>
        </w:rPr>
        <w:t xml:space="preserve"> The study adopted van </w:t>
      </w:r>
      <w:proofErr w:type="spellStart"/>
      <w:r w:rsidR="00054E6D">
        <w:rPr>
          <w:sz w:val="24"/>
          <w:szCs w:val="24"/>
        </w:rPr>
        <w:t>Dijk’s</w:t>
      </w:r>
      <w:proofErr w:type="spellEnd"/>
      <w:r w:rsidR="00054E6D">
        <w:rPr>
          <w:sz w:val="24"/>
          <w:szCs w:val="24"/>
        </w:rPr>
        <w:t xml:space="preserve"> ideological square and lexicalisation approaches. Findings showed</w:t>
      </w:r>
      <w:r w:rsidR="00D00178">
        <w:rPr>
          <w:sz w:val="24"/>
          <w:szCs w:val="24"/>
        </w:rPr>
        <w:t xml:space="preserve"> that the two newspapers portra</w:t>
      </w:r>
      <w:r w:rsidR="00A35ED5">
        <w:rPr>
          <w:sz w:val="24"/>
          <w:szCs w:val="24"/>
        </w:rPr>
        <w:t xml:space="preserve">yed Islam and Muslims differently. The themes in the editorial contents of the Age showed Islam and Muslims as victimisation, understanding, multiculturalism, solidarity, cohesion and harmony while the editorial contents of The Australian showed Islam and Muslims as </w:t>
      </w:r>
      <w:proofErr w:type="spellStart"/>
      <w:r w:rsidR="00A35ED5">
        <w:rPr>
          <w:sz w:val="24"/>
          <w:szCs w:val="24"/>
        </w:rPr>
        <w:t>securisation</w:t>
      </w:r>
      <w:proofErr w:type="spellEnd"/>
      <w:r w:rsidR="00A35ED5">
        <w:rPr>
          <w:sz w:val="24"/>
          <w:szCs w:val="24"/>
        </w:rPr>
        <w:t xml:space="preserve">, </w:t>
      </w:r>
      <w:proofErr w:type="spellStart"/>
      <w:r w:rsidR="00A35ED5">
        <w:rPr>
          <w:sz w:val="24"/>
          <w:szCs w:val="24"/>
        </w:rPr>
        <w:t>othering</w:t>
      </w:r>
      <w:proofErr w:type="spellEnd"/>
      <w:r w:rsidR="00A35ED5">
        <w:rPr>
          <w:sz w:val="24"/>
          <w:szCs w:val="24"/>
        </w:rPr>
        <w:t>, violence, categorisation and stereotyping.</w:t>
      </w:r>
    </w:p>
    <w:p w:rsidR="00FE26DA" w:rsidRDefault="00F337F3" w:rsidP="007057D8">
      <w:pPr>
        <w:spacing w:line="480" w:lineRule="auto"/>
        <w:jc w:val="both"/>
        <w:rPr>
          <w:sz w:val="24"/>
          <w:szCs w:val="24"/>
        </w:rPr>
      </w:pPr>
      <w:r>
        <w:rPr>
          <w:sz w:val="24"/>
          <w:szCs w:val="24"/>
        </w:rPr>
        <w:t>On the other hand, there are some linguistic studies on newspapers e</w:t>
      </w:r>
      <w:r w:rsidR="00115F5C">
        <w:rPr>
          <w:sz w:val="24"/>
          <w:szCs w:val="24"/>
        </w:rPr>
        <w:t xml:space="preserve">ditorials. </w:t>
      </w:r>
      <w:proofErr w:type="spellStart"/>
      <w:r w:rsidR="00115F5C">
        <w:rPr>
          <w:sz w:val="24"/>
          <w:szCs w:val="24"/>
        </w:rPr>
        <w:t>Taiwo</w:t>
      </w:r>
      <w:proofErr w:type="spellEnd"/>
      <w:r w:rsidR="00115F5C">
        <w:rPr>
          <w:sz w:val="24"/>
          <w:szCs w:val="24"/>
        </w:rPr>
        <w:t xml:space="preserve"> (2007) examined</w:t>
      </w:r>
      <w:r>
        <w:rPr>
          <w:sz w:val="24"/>
          <w:szCs w:val="24"/>
        </w:rPr>
        <w:t xml:space="preserve"> vocabulary</w:t>
      </w:r>
      <w:r w:rsidR="00FE26DA">
        <w:rPr>
          <w:sz w:val="24"/>
          <w:szCs w:val="24"/>
        </w:rPr>
        <w:t xml:space="preserve"> and rhetorical devices used to identify ideologies in six Nigerian newspapers. The study revealed the headlines have hidden ideological meanings. It concluded that headlines are used strategically to induce emotion, to initiate and sustain discourse as well as shape the perspectives of the readers on national issues.</w:t>
      </w:r>
    </w:p>
    <w:p w:rsidR="004D657C" w:rsidRDefault="00FE26DA" w:rsidP="007057D8">
      <w:pPr>
        <w:spacing w:line="480" w:lineRule="auto"/>
        <w:jc w:val="both"/>
        <w:rPr>
          <w:sz w:val="24"/>
          <w:szCs w:val="24"/>
        </w:rPr>
      </w:pPr>
      <w:proofErr w:type="spellStart"/>
      <w:r>
        <w:rPr>
          <w:sz w:val="24"/>
          <w:szCs w:val="24"/>
        </w:rPr>
        <w:t>Olagunju</w:t>
      </w:r>
      <w:proofErr w:type="spellEnd"/>
      <w:r>
        <w:rPr>
          <w:sz w:val="24"/>
          <w:szCs w:val="24"/>
        </w:rPr>
        <w:t xml:space="preserve"> and </w:t>
      </w:r>
      <w:proofErr w:type="spellStart"/>
      <w:r w:rsidR="00C33513">
        <w:rPr>
          <w:sz w:val="24"/>
          <w:szCs w:val="24"/>
        </w:rPr>
        <w:t>Ajadi</w:t>
      </w:r>
      <w:proofErr w:type="spellEnd"/>
      <w:r w:rsidR="00C33513">
        <w:rPr>
          <w:sz w:val="24"/>
          <w:szCs w:val="24"/>
        </w:rPr>
        <w:t xml:space="preserve"> (2014) investigate</w:t>
      </w:r>
      <w:r w:rsidR="00EB3DD4">
        <w:rPr>
          <w:sz w:val="24"/>
          <w:szCs w:val="24"/>
        </w:rPr>
        <w:t>d</w:t>
      </w:r>
      <w:r w:rsidR="00B55DDB">
        <w:rPr>
          <w:sz w:val="24"/>
          <w:szCs w:val="24"/>
        </w:rPr>
        <w:t xml:space="preserve"> the language used in news reporting and editorials on Federal Government</w:t>
      </w:r>
      <w:r w:rsidR="00975B8D">
        <w:rPr>
          <w:sz w:val="24"/>
          <w:szCs w:val="24"/>
        </w:rPr>
        <w:t xml:space="preserve">-Boko Haram Face-off. Through the application of van </w:t>
      </w:r>
      <w:proofErr w:type="spellStart"/>
      <w:r w:rsidR="00975B8D">
        <w:rPr>
          <w:sz w:val="24"/>
          <w:szCs w:val="24"/>
        </w:rPr>
        <w:t>Dijk’s</w:t>
      </w:r>
      <w:proofErr w:type="spellEnd"/>
      <w:r w:rsidR="00975B8D">
        <w:rPr>
          <w:sz w:val="24"/>
          <w:szCs w:val="24"/>
        </w:rPr>
        <w:t xml:space="preserve"> socio-cognitive approach to CDA, the study discovered that words, phrases and clauses were mainly used to represent the ideology of insecurity and how they contribute to or solve the problem.</w:t>
      </w:r>
      <w:r w:rsidR="00F337F3">
        <w:rPr>
          <w:sz w:val="24"/>
          <w:szCs w:val="24"/>
        </w:rPr>
        <w:t xml:space="preserve"> </w:t>
      </w:r>
      <w:r w:rsidR="00BC51A4">
        <w:rPr>
          <w:sz w:val="24"/>
          <w:szCs w:val="24"/>
        </w:rPr>
        <w:t xml:space="preserve"> </w:t>
      </w:r>
    </w:p>
    <w:p w:rsidR="00643620" w:rsidRDefault="00643620" w:rsidP="007057D8">
      <w:pPr>
        <w:spacing w:line="480" w:lineRule="auto"/>
        <w:jc w:val="both"/>
        <w:rPr>
          <w:b/>
          <w:sz w:val="24"/>
          <w:szCs w:val="24"/>
        </w:rPr>
      </w:pPr>
    </w:p>
    <w:p w:rsidR="00643620" w:rsidRDefault="00643620" w:rsidP="007057D8">
      <w:pPr>
        <w:spacing w:line="480" w:lineRule="auto"/>
        <w:jc w:val="both"/>
        <w:rPr>
          <w:b/>
          <w:sz w:val="24"/>
          <w:szCs w:val="24"/>
        </w:rPr>
      </w:pPr>
    </w:p>
    <w:p w:rsidR="003A20CE" w:rsidRDefault="003A20CE" w:rsidP="00643620">
      <w:pPr>
        <w:spacing w:line="360" w:lineRule="auto"/>
        <w:jc w:val="both"/>
        <w:rPr>
          <w:b/>
          <w:sz w:val="24"/>
          <w:szCs w:val="24"/>
        </w:rPr>
      </w:pPr>
    </w:p>
    <w:p w:rsidR="003A20CE" w:rsidRDefault="003A20CE" w:rsidP="00643620">
      <w:pPr>
        <w:spacing w:line="360" w:lineRule="auto"/>
        <w:jc w:val="both"/>
        <w:rPr>
          <w:b/>
          <w:sz w:val="24"/>
          <w:szCs w:val="24"/>
        </w:rPr>
      </w:pPr>
    </w:p>
    <w:p w:rsidR="00CE02DF" w:rsidRPr="000F67B4" w:rsidRDefault="00A21BF1" w:rsidP="00643620">
      <w:pPr>
        <w:spacing w:line="360" w:lineRule="auto"/>
        <w:jc w:val="both"/>
        <w:rPr>
          <w:b/>
          <w:sz w:val="24"/>
          <w:szCs w:val="24"/>
        </w:rPr>
      </w:pPr>
      <w:r>
        <w:rPr>
          <w:b/>
          <w:sz w:val="24"/>
          <w:szCs w:val="24"/>
        </w:rPr>
        <w:t>Linguistic</w:t>
      </w:r>
      <w:r w:rsidR="000F67B4" w:rsidRPr="000F67B4">
        <w:rPr>
          <w:b/>
          <w:sz w:val="24"/>
          <w:szCs w:val="24"/>
        </w:rPr>
        <w:t xml:space="preserve"> </w:t>
      </w:r>
      <w:r>
        <w:rPr>
          <w:b/>
          <w:sz w:val="24"/>
          <w:szCs w:val="24"/>
        </w:rPr>
        <w:t>Studies on Fuel Subsidy Protests</w:t>
      </w:r>
    </w:p>
    <w:p w:rsidR="008058F6" w:rsidRDefault="00E90578" w:rsidP="007057D8">
      <w:pPr>
        <w:spacing w:line="480" w:lineRule="auto"/>
        <w:jc w:val="both"/>
        <w:rPr>
          <w:sz w:val="24"/>
          <w:szCs w:val="24"/>
          <w:lang w:val="en-CA"/>
        </w:rPr>
      </w:pPr>
      <w:proofErr w:type="spellStart"/>
      <w:r>
        <w:rPr>
          <w:sz w:val="24"/>
          <w:szCs w:val="24"/>
          <w:lang w:val="en-CA"/>
        </w:rPr>
        <w:t>Agbedo</w:t>
      </w:r>
      <w:proofErr w:type="spellEnd"/>
      <w:r>
        <w:rPr>
          <w:sz w:val="24"/>
          <w:szCs w:val="24"/>
          <w:lang w:val="en-CA"/>
        </w:rPr>
        <w:t xml:space="preserve"> (2012) examined</w:t>
      </w:r>
      <w:r w:rsidR="005E44EA" w:rsidRPr="00877B48">
        <w:rPr>
          <w:sz w:val="24"/>
          <w:szCs w:val="24"/>
          <w:lang w:val="en-CA"/>
        </w:rPr>
        <w:t xml:space="preserve"> fuel subsidy crisis placards as a language of civil protest in Nigeria. This was considered from a systemic functional analysis perspective and relied solely on the notion of stratification from Systemic Functional Grammar and focused mainly on context. Some of the placards analysed depict corruption, excessively high cost of governance, and crash in public expectations. The study accounted for the use of placards by protesters without paying close attention to other semiotic resources such as colour, animal imageries, effigies and banners used by the p</w:t>
      </w:r>
      <w:r w:rsidR="005E44EA">
        <w:rPr>
          <w:sz w:val="24"/>
          <w:szCs w:val="24"/>
          <w:lang w:val="en-CA"/>
        </w:rPr>
        <w:t>rotesters</w:t>
      </w:r>
    </w:p>
    <w:p w:rsidR="00845E7F" w:rsidRPr="00B27702" w:rsidRDefault="00845E7F" w:rsidP="007057D8">
      <w:pPr>
        <w:spacing w:line="480" w:lineRule="auto"/>
        <w:jc w:val="both"/>
        <w:rPr>
          <w:sz w:val="24"/>
          <w:szCs w:val="24"/>
          <w:lang w:val="en-CA"/>
        </w:rPr>
      </w:pPr>
      <w:proofErr w:type="spellStart"/>
      <w:r w:rsidRPr="00877B48">
        <w:rPr>
          <w:sz w:val="24"/>
          <w:szCs w:val="24"/>
        </w:rPr>
        <w:t>Igwebuike</w:t>
      </w:r>
      <w:proofErr w:type="spellEnd"/>
      <w:r w:rsidRPr="00877B48">
        <w:rPr>
          <w:sz w:val="24"/>
          <w:szCs w:val="24"/>
        </w:rPr>
        <w:t xml:space="preserve">, </w:t>
      </w:r>
      <w:proofErr w:type="spellStart"/>
      <w:r w:rsidRPr="00877B48">
        <w:rPr>
          <w:sz w:val="24"/>
          <w:szCs w:val="24"/>
          <w:lang w:val="en-CA"/>
        </w:rPr>
        <w:t>Abioye</w:t>
      </w:r>
      <w:proofErr w:type="spellEnd"/>
      <w:r w:rsidRPr="00877B48">
        <w:rPr>
          <w:sz w:val="24"/>
          <w:szCs w:val="24"/>
          <w:lang w:val="en-CA"/>
        </w:rPr>
        <w:t xml:space="preserve"> and </w:t>
      </w:r>
      <w:proofErr w:type="spellStart"/>
      <w:r w:rsidRPr="00877B48">
        <w:rPr>
          <w:sz w:val="24"/>
          <w:szCs w:val="24"/>
          <w:lang w:val="en-CA"/>
        </w:rPr>
        <w:t>Chimuanya</w:t>
      </w:r>
      <w:proofErr w:type="spellEnd"/>
      <w:r w:rsidRPr="00877B48">
        <w:rPr>
          <w:sz w:val="24"/>
          <w:szCs w:val="24"/>
        </w:rPr>
        <w:t xml:space="preserve"> (</w:t>
      </w:r>
      <w:r>
        <w:rPr>
          <w:sz w:val="24"/>
          <w:szCs w:val="24"/>
        </w:rPr>
        <w:t>2014) examine</w:t>
      </w:r>
      <w:r w:rsidR="00E90578">
        <w:rPr>
          <w:sz w:val="24"/>
          <w:szCs w:val="24"/>
        </w:rPr>
        <w:t>d</w:t>
      </w:r>
      <w:r w:rsidRPr="00877B48">
        <w:rPr>
          <w:sz w:val="24"/>
          <w:szCs w:val="24"/>
        </w:rPr>
        <w:t xml:space="preserve"> occ</w:t>
      </w:r>
      <w:r w:rsidR="00B27702">
        <w:rPr>
          <w:sz w:val="24"/>
          <w:szCs w:val="24"/>
        </w:rPr>
        <w:t xml:space="preserve">upy Nigeria group online posts </w:t>
      </w:r>
      <w:r w:rsidR="008058F6">
        <w:rPr>
          <w:sz w:val="24"/>
          <w:szCs w:val="24"/>
        </w:rPr>
        <w:t xml:space="preserve">on the </w:t>
      </w:r>
      <w:r w:rsidRPr="00877B48">
        <w:rPr>
          <w:sz w:val="24"/>
          <w:szCs w:val="24"/>
        </w:rPr>
        <w:t>fuel subsidy removal</w:t>
      </w:r>
      <w:r>
        <w:rPr>
          <w:sz w:val="24"/>
          <w:szCs w:val="24"/>
        </w:rPr>
        <w:t xml:space="preserve"> </w:t>
      </w:r>
      <w:r w:rsidR="00D459C6">
        <w:rPr>
          <w:sz w:val="24"/>
          <w:szCs w:val="24"/>
        </w:rPr>
        <w:t>in Nigeria. The study undertook</w:t>
      </w:r>
      <w:r w:rsidR="00B27702">
        <w:rPr>
          <w:sz w:val="24"/>
          <w:szCs w:val="24"/>
        </w:rPr>
        <w:t xml:space="preserve"> a pragma-semiotic analysis </w:t>
      </w:r>
      <w:r w:rsidRPr="00877B48">
        <w:rPr>
          <w:sz w:val="24"/>
          <w:szCs w:val="24"/>
        </w:rPr>
        <w:t>of “occupy Nigeria Group Online posts on the 2012 fuel su</w:t>
      </w:r>
      <w:r w:rsidR="00B27702">
        <w:rPr>
          <w:sz w:val="24"/>
          <w:szCs w:val="24"/>
        </w:rPr>
        <w:t xml:space="preserve">bsidy protest in Nigeria. Both </w:t>
      </w:r>
      <w:r w:rsidRPr="00877B48">
        <w:rPr>
          <w:sz w:val="24"/>
          <w:szCs w:val="24"/>
        </w:rPr>
        <w:t>the verbal and visual modes used in representing people</w:t>
      </w:r>
      <w:r w:rsidR="00B27702">
        <w:rPr>
          <w:sz w:val="24"/>
          <w:szCs w:val="24"/>
        </w:rPr>
        <w:t xml:space="preserve"> and actions were examined. In </w:t>
      </w:r>
      <w:r w:rsidRPr="00877B48">
        <w:rPr>
          <w:sz w:val="24"/>
          <w:szCs w:val="24"/>
        </w:rPr>
        <w:t xml:space="preserve">explaining both verbal and visual modes, </w:t>
      </w:r>
      <w:proofErr w:type="spellStart"/>
      <w:r w:rsidRPr="00877B48">
        <w:rPr>
          <w:sz w:val="24"/>
          <w:szCs w:val="24"/>
        </w:rPr>
        <w:t>Mey’s</w:t>
      </w:r>
      <w:proofErr w:type="spellEnd"/>
      <w:r w:rsidRPr="00877B48">
        <w:rPr>
          <w:sz w:val="24"/>
          <w:szCs w:val="24"/>
        </w:rPr>
        <w:t xml:space="preserve"> pragmatic act and semiotic theory were </w:t>
      </w:r>
      <w:r>
        <w:rPr>
          <w:sz w:val="24"/>
          <w:szCs w:val="24"/>
        </w:rPr>
        <w:t xml:space="preserve">deployed. The </w:t>
      </w:r>
      <w:r>
        <w:rPr>
          <w:sz w:val="24"/>
          <w:szCs w:val="24"/>
        </w:rPr>
        <w:tab/>
        <w:t>study</w:t>
      </w:r>
      <w:r w:rsidR="008058F6">
        <w:rPr>
          <w:sz w:val="24"/>
          <w:szCs w:val="24"/>
        </w:rPr>
        <w:t xml:space="preserve"> </w:t>
      </w:r>
      <w:r>
        <w:rPr>
          <w:sz w:val="24"/>
          <w:szCs w:val="24"/>
        </w:rPr>
        <w:t>discovers</w:t>
      </w:r>
      <w:r w:rsidRPr="00877B48">
        <w:rPr>
          <w:sz w:val="24"/>
          <w:szCs w:val="24"/>
        </w:rPr>
        <w:t xml:space="preserve"> that different visuals an</w:t>
      </w:r>
      <w:r w:rsidR="00B27702">
        <w:rPr>
          <w:sz w:val="24"/>
          <w:szCs w:val="24"/>
        </w:rPr>
        <w:t xml:space="preserve">d pragmatic strategies such as </w:t>
      </w:r>
      <w:r w:rsidRPr="00877B48">
        <w:rPr>
          <w:sz w:val="24"/>
          <w:szCs w:val="24"/>
        </w:rPr>
        <w:t>prayer, negative labelling, humour, mockery, abuse, passionate and fierce appeal we</w:t>
      </w:r>
      <w:r w:rsidR="00B27702">
        <w:rPr>
          <w:sz w:val="24"/>
          <w:szCs w:val="24"/>
        </w:rPr>
        <w:t xml:space="preserve">re used by the protesters. The </w:t>
      </w:r>
      <w:r w:rsidRPr="00877B48">
        <w:rPr>
          <w:sz w:val="24"/>
          <w:szCs w:val="24"/>
        </w:rPr>
        <w:t>study concluded that an aware</w:t>
      </w:r>
      <w:r w:rsidR="00B27702">
        <w:rPr>
          <w:sz w:val="24"/>
          <w:szCs w:val="24"/>
        </w:rPr>
        <w:t xml:space="preserve">ness of verbal-visual posts is </w:t>
      </w:r>
      <w:r w:rsidRPr="00877B48">
        <w:rPr>
          <w:sz w:val="24"/>
          <w:szCs w:val="24"/>
        </w:rPr>
        <w:t>crucial in understanding and interpreting the socio-political</w:t>
      </w:r>
      <w:r w:rsidR="00B27702">
        <w:rPr>
          <w:sz w:val="24"/>
          <w:szCs w:val="24"/>
        </w:rPr>
        <w:t xml:space="preserve"> realities of the form of news </w:t>
      </w:r>
      <w:r w:rsidRPr="00877B48">
        <w:rPr>
          <w:sz w:val="24"/>
          <w:szCs w:val="24"/>
        </w:rPr>
        <w:t>by online consumers.</w:t>
      </w:r>
    </w:p>
    <w:p w:rsidR="00CE02DF" w:rsidRDefault="00E90578" w:rsidP="007057D8">
      <w:pPr>
        <w:spacing w:line="480" w:lineRule="auto"/>
        <w:jc w:val="both"/>
        <w:rPr>
          <w:sz w:val="24"/>
          <w:szCs w:val="24"/>
        </w:rPr>
      </w:pPr>
      <w:r>
        <w:rPr>
          <w:sz w:val="24"/>
          <w:szCs w:val="24"/>
        </w:rPr>
        <w:t xml:space="preserve">Also, </w:t>
      </w:r>
      <w:proofErr w:type="spellStart"/>
      <w:r>
        <w:rPr>
          <w:sz w:val="24"/>
          <w:szCs w:val="24"/>
        </w:rPr>
        <w:t>Akinwotu</w:t>
      </w:r>
      <w:proofErr w:type="spellEnd"/>
      <w:r>
        <w:rPr>
          <w:sz w:val="24"/>
          <w:szCs w:val="24"/>
        </w:rPr>
        <w:t xml:space="preserve"> (2014) studied</w:t>
      </w:r>
      <w:r w:rsidR="00CE02DF" w:rsidRPr="00877B48">
        <w:rPr>
          <w:sz w:val="24"/>
          <w:szCs w:val="24"/>
        </w:rPr>
        <w:t xml:space="preserve"> the discourse strategies in the media interviews of </w:t>
      </w:r>
      <w:r w:rsidR="00CE02DF" w:rsidRPr="00877B48">
        <w:rPr>
          <w:sz w:val="24"/>
          <w:szCs w:val="24"/>
        </w:rPr>
        <w:tab/>
        <w:t>participants or actors in the fuel subsidy removal crisis in Nigeria</w:t>
      </w:r>
      <w:r w:rsidR="00CE02DF">
        <w:rPr>
          <w:sz w:val="24"/>
          <w:szCs w:val="24"/>
        </w:rPr>
        <w:t xml:space="preserve">, </w:t>
      </w:r>
      <w:r w:rsidR="008058F6">
        <w:rPr>
          <w:sz w:val="24"/>
          <w:szCs w:val="24"/>
        </w:rPr>
        <w:t xml:space="preserve">January, 2012. The </w:t>
      </w:r>
      <w:r w:rsidR="00CE02DF">
        <w:rPr>
          <w:sz w:val="24"/>
          <w:szCs w:val="24"/>
        </w:rPr>
        <w:t>stu</w:t>
      </w:r>
      <w:r w:rsidR="006C0D16">
        <w:rPr>
          <w:sz w:val="24"/>
          <w:szCs w:val="24"/>
        </w:rPr>
        <w:t>dy drew</w:t>
      </w:r>
      <w:r w:rsidR="00CE02DF" w:rsidRPr="00877B48">
        <w:rPr>
          <w:sz w:val="24"/>
          <w:szCs w:val="24"/>
        </w:rPr>
        <w:t xml:space="preserve"> extensively on the framework of critical discou</w:t>
      </w:r>
      <w:r w:rsidR="008058F6">
        <w:rPr>
          <w:sz w:val="24"/>
          <w:szCs w:val="24"/>
        </w:rPr>
        <w:t xml:space="preserve">rse analysis in explaining the </w:t>
      </w:r>
      <w:r w:rsidR="00CE02DF" w:rsidRPr="00877B48">
        <w:rPr>
          <w:sz w:val="24"/>
          <w:szCs w:val="24"/>
        </w:rPr>
        <w:t xml:space="preserve">different strategies used by fuel </w:t>
      </w:r>
      <w:r w:rsidR="00CE02DF" w:rsidRPr="00877B48">
        <w:rPr>
          <w:sz w:val="24"/>
          <w:szCs w:val="24"/>
        </w:rPr>
        <w:lastRenderedPageBreak/>
        <w:t>subsidy protest part</w:t>
      </w:r>
      <w:r w:rsidR="008058F6">
        <w:rPr>
          <w:sz w:val="24"/>
          <w:szCs w:val="24"/>
        </w:rPr>
        <w:t xml:space="preserve">icipants in Nigeria. Ten media </w:t>
      </w:r>
      <w:r w:rsidR="00CE02DF" w:rsidRPr="00877B48">
        <w:rPr>
          <w:sz w:val="24"/>
          <w:szCs w:val="24"/>
        </w:rPr>
        <w:t>interviews of government representatives and protesters wer</w:t>
      </w:r>
      <w:r w:rsidR="008058F6">
        <w:rPr>
          <w:sz w:val="24"/>
          <w:szCs w:val="24"/>
        </w:rPr>
        <w:t>e selected. The study rev</w:t>
      </w:r>
      <w:r w:rsidR="006C0D16">
        <w:rPr>
          <w:sz w:val="24"/>
          <w:szCs w:val="24"/>
        </w:rPr>
        <w:t>ealed</w:t>
      </w:r>
      <w:r w:rsidR="008058F6">
        <w:rPr>
          <w:sz w:val="24"/>
          <w:szCs w:val="24"/>
        </w:rPr>
        <w:t xml:space="preserve"> </w:t>
      </w:r>
      <w:r w:rsidR="00CE02DF" w:rsidRPr="00877B48">
        <w:rPr>
          <w:sz w:val="24"/>
          <w:szCs w:val="24"/>
        </w:rPr>
        <w:t xml:space="preserve">that government representatives made use of </w:t>
      </w:r>
      <w:proofErr w:type="spellStart"/>
      <w:r w:rsidR="00CE02DF" w:rsidRPr="00877B48">
        <w:rPr>
          <w:sz w:val="24"/>
          <w:szCs w:val="24"/>
        </w:rPr>
        <w:t>opinionation</w:t>
      </w:r>
      <w:proofErr w:type="spellEnd"/>
      <w:r w:rsidR="00CE02DF" w:rsidRPr="00877B48">
        <w:rPr>
          <w:sz w:val="24"/>
          <w:szCs w:val="24"/>
        </w:rPr>
        <w:t xml:space="preserve"> and defensive </w:t>
      </w:r>
      <w:proofErr w:type="spellStart"/>
      <w:r w:rsidR="00CE02DF" w:rsidRPr="00877B48">
        <w:rPr>
          <w:sz w:val="24"/>
          <w:szCs w:val="24"/>
        </w:rPr>
        <w:t>rhetorics</w:t>
      </w:r>
      <w:proofErr w:type="spellEnd"/>
      <w:r w:rsidR="00CE02DF" w:rsidRPr="00877B48">
        <w:rPr>
          <w:sz w:val="24"/>
          <w:szCs w:val="24"/>
        </w:rPr>
        <w:t xml:space="preserve"> while </w:t>
      </w:r>
      <w:r w:rsidR="00CE02DF" w:rsidRPr="00877B48">
        <w:rPr>
          <w:sz w:val="24"/>
          <w:szCs w:val="24"/>
        </w:rPr>
        <w:tab/>
        <w:t>that of the protesters were mainly condemnation</w:t>
      </w:r>
      <w:r w:rsidR="008058F6">
        <w:rPr>
          <w:sz w:val="24"/>
          <w:szCs w:val="24"/>
        </w:rPr>
        <w:t xml:space="preserve"> and combat. The study further reveals </w:t>
      </w:r>
      <w:r w:rsidR="00CE02DF" w:rsidRPr="00877B48">
        <w:rPr>
          <w:sz w:val="24"/>
          <w:szCs w:val="24"/>
        </w:rPr>
        <w:t xml:space="preserve">that both actors (government) and (protesters) made </w:t>
      </w:r>
      <w:r w:rsidR="008058F6">
        <w:rPr>
          <w:sz w:val="24"/>
          <w:szCs w:val="24"/>
        </w:rPr>
        <w:t xml:space="preserve">use of different manipulative </w:t>
      </w:r>
      <w:r w:rsidR="00CE02DF" w:rsidRPr="00877B48">
        <w:rPr>
          <w:sz w:val="24"/>
          <w:szCs w:val="24"/>
        </w:rPr>
        <w:t>strategies of solidarity and framing. The study in it</w:t>
      </w:r>
      <w:r w:rsidR="008058F6">
        <w:rPr>
          <w:sz w:val="24"/>
          <w:szCs w:val="24"/>
        </w:rPr>
        <w:t xml:space="preserve">s conclusion also reveals that the </w:t>
      </w:r>
      <w:r w:rsidR="00CE02DF" w:rsidRPr="00877B48">
        <w:rPr>
          <w:sz w:val="24"/>
          <w:szCs w:val="24"/>
        </w:rPr>
        <w:t>government representatives also made use of blackmail w</w:t>
      </w:r>
      <w:r w:rsidR="008058F6">
        <w:rPr>
          <w:sz w:val="24"/>
          <w:szCs w:val="24"/>
        </w:rPr>
        <w:t xml:space="preserve">hile the protesters use threat </w:t>
      </w:r>
      <w:r w:rsidR="00CE02DF" w:rsidRPr="00877B48">
        <w:rPr>
          <w:sz w:val="24"/>
          <w:szCs w:val="24"/>
        </w:rPr>
        <w:t>in sending their message(s) to the government.</w:t>
      </w:r>
    </w:p>
    <w:p w:rsidR="00B02C71" w:rsidRPr="007057D8" w:rsidRDefault="00B02C71" w:rsidP="007057D8">
      <w:pPr>
        <w:spacing w:line="480" w:lineRule="auto"/>
        <w:jc w:val="both"/>
        <w:rPr>
          <w:sz w:val="24"/>
          <w:szCs w:val="24"/>
        </w:rPr>
      </w:pPr>
      <w:proofErr w:type="spellStart"/>
      <w:r w:rsidRPr="007057D8">
        <w:rPr>
          <w:sz w:val="24"/>
          <w:szCs w:val="24"/>
        </w:rPr>
        <w:t>Chiluwa</w:t>
      </w:r>
      <w:proofErr w:type="spellEnd"/>
      <w:r w:rsidRPr="007057D8">
        <w:rPr>
          <w:sz w:val="24"/>
          <w:szCs w:val="24"/>
        </w:rPr>
        <w:t xml:space="preserve"> (2015) examines “occupy </w:t>
      </w:r>
      <w:r w:rsidR="00E438E7" w:rsidRPr="007057D8">
        <w:rPr>
          <w:sz w:val="24"/>
          <w:szCs w:val="24"/>
        </w:rPr>
        <w:t>Nigeria 2012”. The study adopted</w:t>
      </w:r>
      <w:r w:rsidR="00D541F9" w:rsidRPr="007057D8">
        <w:rPr>
          <w:sz w:val="24"/>
          <w:szCs w:val="24"/>
        </w:rPr>
        <w:t xml:space="preserve"> critical discourse </w:t>
      </w:r>
      <w:r w:rsidRPr="007057D8">
        <w:rPr>
          <w:sz w:val="24"/>
          <w:szCs w:val="24"/>
        </w:rPr>
        <w:t xml:space="preserve">analysis and sociolinguistic methods. The data were selected from Facebook posts on fuel </w:t>
      </w:r>
      <w:r w:rsidRPr="007057D8">
        <w:rPr>
          <w:sz w:val="24"/>
          <w:szCs w:val="24"/>
        </w:rPr>
        <w:tab/>
        <w:t>subsidy removal protests. The study, in its findings, discover</w:t>
      </w:r>
      <w:r w:rsidR="00E438E7" w:rsidRPr="007057D8">
        <w:rPr>
          <w:sz w:val="24"/>
          <w:szCs w:val="24"/>
        </w:rPr>
        <w:t>ed</w:t>
      </w:r>
      <w:r w:rsidR="00D541F9" w:rsidRPr="007057D8">
        <w:rPr>
          <w:sz w:val="24"/>
          <w:szCs w:val="24"/>
        </w:rPr>
        <w:t xml:space="preserve"> that different linguistic </w:t>
      </w:r>
      <w:r w:rsidRPr="007057D8">
        <w:rPr>
          <w:sz w:val="24"/>
          <w:szCs w:val="24"/>
        </w:rPr>
        <w:t>strategies such as code-switching, Standard Nigerian Engl</w:t>
      </w:r>
      <w:r w:rsidR="00D541F9" w:rsidRPr="007057D8">
        <w:rPr>
          <w:sz w:val="24"/>
          <w:szCs w:val="24"/>
        </w:rPr>
        <w:t xml:space="preserve">ish and local pidgin were used </w:t>
      </w:r>
      <w:r w:rsidRPr="007057D8">
        <w:rPr>
          <w:sz w:val="24"/>
          <w:szCs w:val="24"/>
        </w:rPr>
        <w:t xml:space="preserve">to express solidarity and social interaction. </w:t>
      </w:r>
    </w:p>
    <w:p w:rsidR="00B34E34" w:rsidRPr="007057D8" w:rsidRDefault="006C0F56" w:rsidP="007057D8">
      <w:pPr>
        <w:spacing w:line="480" w:lineRule="auto"/>
        <w:jc w:val="both"/>
        <w:rPr>
          <w:sz w:val="24"/>
          <w:szCs w:val="24"/>
        </w:rPr>
      </w:pPr>
      <w:proofErr w:type="spellStart"/>
      <w:r w:rsidRPr="007057D8">
        <w:rPr>
          <w:sz w:val="24"/>
          <w:szCs w:val="24"/>
        </w:rPr>
        <w:t>Egbunike</w:t>
      </w:r>
      <w:proofErr w:type="spellEnd"/>
      <w:r w:rsidRPr="007057D8">
        <w:rPr>
          <w:sz w:val="24"/>
          <w:szCs w:val="24"/>
        </w:rPr>
        <w:t xml:space="preserve"> (2015) investigated</w:t>
      </w:r>
      <w:r w:rsidR="00B34E34" w:rsidRPr="007057D8">
        <w:rPr>
          <w:sz w:val="24"/>
          <w:szCs w:val="24"/>
        </w:rPr>
        <w:t xml:space="preserve"> framing the occupy Nige</w:t>
      </w:r>
      <w:r w:rsidR="00D541F9" w:rsidRPr="007057D8">
        <w:rPr>
          <w:sz w:val="24"/>
          <w:szCs w:val="24"/>
        </w:rPr>
        <w:t xml:space="preserve">ria protests in newspapers and </w:t>
      </w:r>
      <w:r w:rsidR="00B34E34" w:rsidRPr="007057D8">
        <w:rPr>
          <w:sz w:val="24"/>
          <w:szCs w:val="24"/>
        </w:rPr>
        <w:t>social media platforms such as Facebook, Blog post</w:t>
      </w:r>
      <w:r w:rsidR="00D541F9" w:rsidRPr="007057D8">
        <w:rPr>
          <w:sz w:val="24"/>
          <w:szCs w:val="24"/>
        </w:rPr>
        <w:t xml:space="preserve"> and Twitter</w:t>
      </w:r>
      <w:r w:rsidR="00230441" w:rsidRPr="007057D8">
        <w:rPr>
          <w:sz w:val="24"/>
          <w:szCs w:val="24"/>
        </w:rPr>
        <w:t>. The study adopted</w:t>
      </w:r>
      <w:r w:rsidR="00D541F9" w:rsidRPr="007057D8">
        <w:rPr>
          <w:sz w:val="24"/>
          <w:szCs w:val="24"/>
        </w:rPr>
        <w:t xml:space="preserve"> </w:t>
      </w:r>
      <w:r w:rsidR="00B34E34" w:rsidRPr="007057D8">
        <w:rPr>
          <w:sz w:val="24"/>
          <w:szCs w:val="24"/>
        </w:rPr>
        <w:t>framing theory and focused on three action frame</w:t>
      </w:r>
      <w:r w:rsidR="00D541F9" w:rsidRPr="007057D8">
        <w:rPr>
          <w:sz w:val="24"/>
          <w:szCs w:val="24"/>
        </w:rPr>
        <w:t xml:space="preserve"> building which are motivation </w:t>
      </w:r>
      <w:r w:rsidR="00B34E34" w:rsidRPr="007057D8">
        <w:rPr>
          <w:sz w:val="24"/>
          <w:szCs w:val="24"/>
        </w:rPr>
        <w:t>diagnosis and prognosis. Findings of this study s</w:t>
      </w:r>
      <w:r w:rsidR="00D541F9" w:rsidRPr="007057D8">
        <w:rPr>
          <w:sz w:val="24"/>
          <w:szCs w:val="24"/>
        </w:rPr>
        <w:t xml:space="preserve">how that motivation diagnosis, </w:t>
      </w:r>
      <w:r w:rsidR="00B34E34" w:rsidRPr="007057D8">
        <w:rPr>
          <w:sz w:val="24"/>
          <w:szCs w:val="24"/>
        </w:rPr>
        <w:t>prognosis and narration of the protest were better fram</w:t>
      </w:r>
      <w:r w:rsidR="00D541F9" w:rsidRPr="007057D8">
        <w:rPr>
          <w:sz w:val="24"/>
          <w:szCs w:val="24"/>
        </w:rPr>
        <w:t xml:space="preserve">ed and presented by newspapers </w:t>
      </w:r>
      <w:r w:rsidR="00B34E34" w:rsidRPr="007057D8">
        <w:rPr>
          <w:sz w:val="24"/>
          <w:szCs w:val="24"/>
        </w:rPr>
        <w:t xml:space="preserve">than other social media platforms. However, the study could </w:t>
      </w:r>
      <w:r w:rsidR="00D541F9" w:rsidRPr="007057D8">
        <w:rPr>
          <w:sz w:val="24"/>
          <w:szCs w:val="24"/>
        </w:rPr>
        <w:t xml:space="preserve">not account for the linguistic </w:t>
      </w:r>
      <w:r w:rsidR="00B34E34" w:rsidRPr="007057D8">
        <w:rPr>
          <w:sz w:val="24"/>
          <w:szCs w:val="24"/>
        </w:rPr>
        <w:t xml:space="preserve">choices used in the discourse. The study of linguistic choices in the discourse would have </w:t>
      </w:r>
      <w:r w:rsidR="00B34E34" w:rsidRPr="007057D8">
        <w:rPr>
          <w:sz w:val="24"/>
          <w:szCs w:val="24"/>
        </w:rPr>
        <w:tab/>
        <w:t xml:space="preserve">helped to show the use of formal and </w:t>
      </w:r>
      <w:r w:rsidR="00EF6B87" w:rsidRPr="007057D8">
        <w:rPr>
          <w:sz w:val="24"/>
          <w:szCs w:val="24"/>
        </w:rPr>
        <w:t>well-constructed</w:t>
      </w:r>
      <w:r w:rsidR="00B34E34" w:rsidRPr="007057D8">
        <w:rPr>
          <w:sz w:val="24"/>
          <w:szCs w:val="24"/>
        </w:rPr>
        <w:t xml:space="preserve"> </w:t>
      </w:r>
      <w:r w:rsidR="00D541F9" w:rsidRPr="007057D8">
        <w:rPr>
          <w:sz w:val="24"/>
          <w:szCs w:val="24"/>
        </w:rPr>
        <w:t xml:space="preserve">expressions in newspapers than </w:t>
      </w:r>
      <w:r w:rsidR="00B34E34" w:rsidRPr="007057D8">
        <w:rPr>
          <w:sz w:val="24"/>
          <w:szCs w:val="24"/>
        </w:rPr>
        <w:t>social media platforms suc</w:t>
      </w:r>
      <w:r w:rsidR="00BF4323" w:rsidRPr="007057D8">
        <w:rPr>
          <w:sz w:val="24"/>
          <w:szCs w:val="24"/>
        </w:rPr>
        <w:t>h as Facebook, Twitter, blogs e</w:t>
      </w:r>
      <w:r w:rsidR="00B34E34" w:rsidRPr="007057D8">
        <w:rPr>
          <w:sz w:val="24"/>
          <w:szCs w:val="24"/>
        </w:rPr>
        <w:t>t</w:t>
      </w:r>
      <w:r w:rsidR="00BF4323" w:rsidRPr="007057D8">
        <w:rPr>
          <w:sz w:val="24"/>
          <w:szCs w:val="24"/>
        </w:rPr>
        <w:t>c</w:t>
      </w:r>
      <w:r w:rsidR="00B34E34" w:rsidRPr="007057D8">
        <w:rPr>
          <w:sz w:val="24"/>
          <w:szCs w:val="24"/>
        </w:rPr>
        <w:t>.</w:t>
      </w:r>
    </w:p>
    <w:p w:rsidR="00430A4D" w:rsidRDefault="00430A4D" w:rsidP="00643620">
      <w:pPr>
        <w:spacing w:line="360" w:lineRule="auto"/>
        <w:jc w:val="both"/>
        <w:rPr>
          <w:b/>
          <w:sz w:val="24"/>
          <w:szCs w:val="24"/>
        </w:rPr>
      </w:pPr>
    </w:p>
    <w:p w:rsidR="00430A4D" w:rsidRDefault="00430A4D" w:rsidP="00643620">
      <w:pPr>
        <w:spacing w:line="360" w:lineRule="auto"/>
        <w:jc w:val="both"/>
        <w:rPr>
          <w:b/>
          <w:sz w:val="24"/>
          <w:szCs w:val="24"/>
        </w:rPr>
      </w:pPr>
    </w:p>
    <w:p w:rsidR="00CE02DF" w:rsidRPr="007057D8" w:rsidRDefault="005A11E9" w:rsidP="00643620">
      <w:pPr>
        <w:spacing w:line="360" w:lineRule="auto"/>
        <w:jc w:val="both"/>
        <w:rPr>
          <w:b/>
          <w:sz w:val="24"/>
          <w:szCs w:val="24"/>
        </w:rPr>
      </w:pPr>
      <w:r w:rsidRPr="007057D8">
        <w:rPr>
          <w:b/>
          <w:sz w:val="24"/>
          <w:szCs w:val="24"/>
        </w:rPr>
        <w:lastRenderedPageBreak/>
        <w:t>Methodology</w:t>
      </w:r>
    </w:p>
    <w:p w:rsidR="00354888" w:rsidRDefault="007139C7" w:rsidP="007057D8">
      <w:pPr>
        <w:spacing w:line="480" w:lineRule="auto"/>
        <w:jc w:val="both"/>
        <w:rPr>
          <w:sz w:val="24"/>
          <w:szCs w:val="24"/>
        </w:rPr>
      </w:pPr>
      <w:r>
        <w:rPr>
          <w:sz w:val="24"/>
          <w:szCs w:val="24"/>
        </w:rPr>
        <w:t xml:space="preserve">The data were sourced primarily from the Internet. The data comprises video clips of Nigerian fuel subsidy protest sourced from </w:t>
      </w:r>
      <w:hyperlink r:id="rId6" w:history="1">
        <w:r w:rsidRPr="000417E4">
          <w:rPr>
            <w:rStyle w:val="Hyperlink"/>
            <w:sz w:val="24"/>
            <w:szCs w:val="24"/>
          </w:rPr>
          <w:t>www.YouTube.com</w:t>
        </w:r>
      </w:hyperlink>
      <w:r>
        <w:rPr>
          <w:sz w:val="24"/>
          <w:szCs w:val="24"/>
        </w:rPr>
        <w:t>. The choice of YouTube is based on the fact that the site allows one to watch and download different kinds of videos and it is one of the widely used sites worldwide. The protest specifically took place on the 2</w:t>
      </w:r>
      <w:r w:rsidRPr="007139C7">
        <w:rPr>
          <w:sz w:val="24"/>
          <w:szCs w:val="24"/>
          <w:vertAlign w:val="superscript"/>
        </w:rPr>
        <w:t>nd</w:t>
      </w:r>
      <w:r>
        <w:rPr>
          <w:sz w:val="24"/>
          <w:szCs w:val="24"/>
        </w:rPr>
        <w:t xml:space="preserve"> January, 2012. </w:t>
      </w:r>
      <w:r w:rsidR="004613BE">
        <w:rPr>
          <w:sz w:val="24"/>
          <w:szCs w:val="24"/>
        </w:rPr>
        <w:t>A total of three fuel subsidy videos were selected. The duration of each video clip ranges from 10 to 15</w:t>
      </w:r>
      <w:r w:rsidR="00D323BF">
        <w:rPr>
          <w:sz w:val="24"/>
          <w:szCs w:val="24"/>
        </w:rPr>
        <w:t xml:space="preserve"> minutes. The videos were watched and the protesters’ speeches were transcribed. In transcribing the speeches, the researcher carefully listened to the protesters’ conversations/speeches with an ear piece several times so as to ensure accuracy of the transcription. A total of three protesters speeches were transcribed and subjected to linguistic analysis. The data were analysed using van </w:t>
      </w:r>
      <w:proofErr w:type="spellStart"/>
      <w:r w:rsidR="00D323BF">
        <w:rPr>
          <w:sz w:val="24"/>
          <w:szCs w:val="24"/>
        </w:rPr>
        <w:t>Dijk’s</w:t>
      </w:r>
      <w:proofErr w:type="spellEnd"/>
      <w:r w:rsidR="00D323BF">
        <w:rPr>
          <w:sz w:val="24"/>
          <w:szCs w:val="24"/>
        </w:rPr>
        <w:t xml:space="preserve"> Ideological Square.</w:t>
      </w:r>
    </w:p>
    <w:p w:rsidR="00022FCA" w:rsidRPr="00807C85" w:rsidRDefault="0097168C" w:rsidP="00643620">
      <w:pPr>
        <w:spacing w:line="360" w:lineRule="auto"/>
        <w:jc w:val="both"/>
        <w:rPr>
          <w:b/>
          <w:sz w:val="24"/>
          <w:szCs w:val="24"/>
        </w:rPr>
      </w:pPr>
      <w:r w:rsidRPr="00807C85">
        <w:rPr>
          <w:b/>
          <w:sz w:val="24"/>
          <w:szCs w:val="24"/>
        </w:rPr>
        <w:t xml:space="preserve">Data </w:t>
      </w:r>
      <w:r w:rsidR="00807C85" w:rsidRPr="00807C85">
        <w:rPr>
          <w:b/>
          <w:sz w:val="24"/>
          <w:szCs w:val="24"/>
        </w:rPr>
        <w:t xml:space="preserve">Presentation </w:t>
      </w:r>
      <w:r w:rsidR="008D3B0B">
        <w:rPr>
          <w:b/>
          <w:sz w:val="24"/>
          <w:szCs w:val="24"/>
        </w:rPr>
        <w:t>of Pronominal Items</w:t>
      </w:r>
    </w:p>
    <w:p w:rsidR="0097168C" w:rsidRPr="00877B48" w:rsidRDefault="0097168C" w:rsidP="00643620">
      <w:pPr>
        <w:spacing w:line="360" w:lineRule="auto"/>
        <w:rPr>
          <w:sz w:val="24"/>
          <w:szCs w:val="24"/>
        </w:rPr>
      </w:pPr>
      <w:r w:rsidRPr="00877B48">
        <w:rPr>
          <w:sz w:val="24"/>
          <w:szCs w:val="24"/>
        </w:rPr>
        <w:t xml:space="preserve">Some of the pronominal items that show ideological square in the videos are </w:t>
      </w:r>
    </w:p>
    <w:p w:rsidR="0097168C" w:rsidRPr="00877B48" w:rsidRDefault="0097168C" w:rsidP="00643620">
      <w:pPr>
        <w:spacing w:line="360" w:lineRule="auto"/>
        <w:rPr>
          <w:sz w:val="24"/>
          <w:szCs w:val="24"/>
        </w:rPr>
      </w:pPr>
      <w:r w:rsidRPr="00877B48">
        <w:rPr>
          <w:sz w:val="24"/>
          <w:szCs w:val="24"/>
        </w:rPr>
        <w:tab/>
      </w:r>
      <w:r w:rsidRPr="00877B48">
        <w:rPr>
          <w:sz w:val="24"/>
          <w:szCs w:val="24"/>
        </w:rPr>
        <w:tab/>
      </w:r>
      <w:r w:rsidRPr="00877B48">
        <w:rPr>
          <w:sz w:val="24"/>
          <w:szCs w:val="24"/>
        </w:rPr>
        <w:tab/>
      </w:r>
      <w:r w:rsidR="00386DA0">
        <w:rPr>
          <w:sz w:val="24"/>
          <w:szCs w:val="24"/>
        </w:rPr>
        <w:t xml:space="preserve">1 </w:t>
      </w:r>
      <w:r w:rsidR="002A270B">
        <w:rPr>
          <w:sz w:val="24"/>
          <w:szCs w:val="24"/>
        </w:rPr>
        <w:t xml:space="preserve">“we” </w:t>
      </w:r>
    </w:p>
    <w:p w:rsidR="0097168C" w:rsidRPr="00877B48" w:rsidRDefault="0097168C" w:rsidP="00643620">
      <w:pPr>
        <w:spacing w:line="360" w:lineRule="auto"/>
        <w:rPr>
          <w:sz w:val="24"/>
          <w:szCs w:val="24"/>
        </w:rPr>
      </w:pPr>
      <w:r w:rsidRPr="00877B48">
        <w:rPr>
          <w:sz w:val="24"/>
          <w:szCs w:val="24"/>
        </w:rPr>
        <w:tab/>
      </w:r>
      <w:r w:rsidRPr="00877B48">
        <w:rPr>
          <w:sz w:val="24"/>
          <w:szCs w:val="24"/>
        </w:rPr>
        <w:tab/>
      </w:r>
      <w:r w:rsidRPr="00877B48">
        <w:rPr>
          <w:sz w:val="24"/>
          <w:szCs w:val="24"/>
        </w:rPr>
        <w:tab/>
      </w:r>
      <w:r w:rsidR="00386DA0">
        <w:rPr>
          <w:sz w:val="24"/>
          <w:szCs w:val="24"/>
        </w:rPr>
        <w:t xml:space="preserve">2 </w:t>
      </w:r>
      <w:r w:rsidRPr="00877B48">
        <w:rPr>
          <w:sz w:val="24"/>
          <w:szCs w:val="24"/>
        </w:rPr>
        <w:t>“</w:t>
      </w:r>
      <w:r w:rsidR="002A270B">
        <w:rPr>
          <w:sz w:val="24"/>
          <w:szCs w:val="24"/>
        </w:rPr>
        <w:t xml:space="preserve">they”, </w:t>
      </w:r>
    </w:p>
    <w:p w:rsidR="008D3B0B" w:rsidRDefault="008D3B0B" w:rsidP="00643620">
      <w:pPr>
        <w:spacing w:line="360" w:lineRule="auto"/>
        <w:jc w:val="both"/>
        <w:rPr>
          <w:sz w:val="24"/>
          <w:szCs w:val="24"/>
        </w:rPr>
      </w:pPr>
    </w:p>
    <w:p w:rsidR="008D3B0B" w:rsidRPr="008D3B0B" w:rsidRDefault="008D3B0B" w:rsidP="00643620">
      <w:pPr>
        <w:spacing w:line="360" w:lineRule="auto"/>
        <w:jc w:val="both"/>
        <w:rPr>
          <w:b/>
          <w:sz w:val="24"/>
          <w:szCs w:val="24"/>
        </w:rPr>
      </w:pPr>
      <w:r w:rsidRPr="008D3B0B">
        <w:rPr>
          <w:b/>
          <w:sz w:val="24"/>
          <w:szCs w:val="24"/>
        </w:rPr>
        <w:t>Data Analysis of Pronominal Items</w:t>
      </w:r>
    </w:p>
    <w:p w:rsidR="0097168C" w:rsidRPr="00877B48" w:rsidRDefault="002A270B" w:rsidP="00FC17E5">
      <w:pPr>
        <w:spacing w:line="480" w:lineRule="auto"/>
        <w:jc w:val="both"/>
        <w:rPr>
          <w:sz w:val="24"/>
          <w:szCs w:val="24"/>
        </w:rPr>
      </w:pPr>
      <w:r>
        <w:rPr>
          <w:sz w:val="24"/>
          <w:szCs w:val="24"/>
        </w:rPr>
        <w:t>“</w:t>
      </w:r>
      <w:proofErr w:type="gramStart"/>
      <w:r>
        <w:rPr>
          <w:sz w:val="24"/>
          <w:szCs w:val="24"/>
        </w:rPr>
        <w:t>we</w:t>
      </w:r>
      <w:proofErr w:type="gramEnd"/>
      <w:r>
        <w:rPr>
          <w:sz w:val="24"/>
          <w:szCs w:val="24"/>
        </w:rPr>
        <w:t>” is first person plural while “they” is third person plural. Both are pronominal items used ideologically in the discourse under consideration.</w:t>
      </w:r>
      <w:r w:rsidR="0097168C" w:rsidRPr="00877B48">
        <w:rPr>
          <w:sz w:val="24"/>
          <w:szCs w:val="24"/>
        </w:rPr>
        <w:t xml:space="preserve"> “We” represents the pr</w:t>
      </w:r>
      <w:r>
        <w:rPr>
          <w:sz w:val="24"/>
          <w:szCs w:val="24"/>
        </w:rPr>
        <w:t xml:space="preserve">otesting groups who are on the </w:t>
      </w:r>
      <w:r w:rsidR="0097168C" w:rsidRPr="00877B48">
        <w:rPr>
          <w:sz w:val="24"/>
          <w:szCs w:val="24"/>
        </w:rPr>
        <w:t>street expressing their displeasure through protests on</w:t>
      </w:r>
      <w:r>
        <w:rPr>
          <w:sz w:val="24"/>
          <w:szCs w:val="24"/>
        </w:rPr>
        <w:t xml:space="preserve"> certain government decisions. </w:t>
      </w:r>
      <w:r w:rsidR="0097168C" w:rsidRPr="00877B48">
        <w:rPr>
          <w:sz w:val="24"/>
          <w:szCs w:val="24"/>
        </w:rPr>
        <w:t>The groups are also seen on the videos resisting the Nig</w:t>
      </w:r>
      <w:r>
        <w:rPr>
          <w:sz w:val="24"/>
          <w:szCs w:val="24"/>
        </w:rPr>
        <w:t xml:space="preserve">erian government policies, for </w:t>
      </w:r>
      <w:r w:rsidR="0097168C" w:rsidRPr="00877B48">
        <w:rPr>
          <w:sz w:val="24"/>
          <w:szCs w:val="24"/>
        </w:rPr>
        <w:t xml:space="preserve">instance, “we </w:t>
      </w:r>
      <w:r w:rsidR="00097D6A">
        <w:rPr>
          <w:sz w:val="24"/>
          <w:szCs w:val="24"/>
        </w:rPr>
        <w:t>say no to subsidy removal”</w:t>
      </w:r>
      <w:r w:rsidR="00236A2E">
        <w:rPr>
          <w:sz w:val="24"/>
          <w:szCs w:val="24"/>
        </w:rPr>
        <w:t xml:space="preserve">. The group also represent themselves as </w:t>
      </w:r>
      <w:r w:rsidR="0097168C" w:rsidRPr="00877B48">
        <w:rPr>
          <w:sz w:val="24"/>
          <w:szCs w:val="24"/>
        </w:rPr>
        <w:t xml:space="preserve">harmless and law </w:t>
      </w:r>
      <w:r w:rsidR="0097168C" w:rsidRPr="00877B48">
        <w:rPr>
          <w:sz w:val="24"/>
          <w:szCs w:val="24"/>
        </w:rPr>
        <w:lastRenderedPageBreak/>
        <w:t>abiding protesters, for in</w:t>
      </w:r>
      <w:r>
        <w:rPr>
          <w:sz w:val="24"/>
          <w:szCs w:val="24"/>
        </w:rPr>
        <w:t>stance, “we d</w:t>
      </w:r>
      <w:r w:rsidR="00097D6A">
        <w:rPr>
          <w:sz w:val="24"/>
          <w:szCs w:val="24"/>
        </w:rPr>
        <w:t>on’t have bottles neither guns”</w:t>
      </w:r>
      <w:r w:rsidR="0097168C" w:rsidRPr="00877B48">
        <w:rPr>
          <w:sz w:val="24"/>
          <w:szCs w:val="24"/>
        </w:rPr>
        <w:t xml:space="preserve">, </w:t>
      </w:r>
      <w:proofErr w:type="gramStart"/>
      <w:r w:rsidR="0097168C" w:rsidRPr="00877B48">
        <w:rPr>
          <w:sz w:val="24"/>
          <w:szCs w:val="24"/>
        </w:rPr>
        <w:t>“</w:t>
      </w:r>
      <w:proofErr w:type="gramEnd"/>
      <w:r w:rsidR="0097168C" w:rsidRPr="00877B48">
        <w:rPr>
          <w:sz w:val="24"/>
          <w:szCs w:val="24"/>
        </w:rPr>
        <w:t>we are here to use our mout</w:t>
      </w:r>
      <w:r>
        <w:rPr>
          <w:sz w:val="24"/>
          <w:szCs w:val="24"/>
        </w:rPr>
        <w:t xml:space="preserve">h and presence to register our </w:t>
      </w:r>
      <w:r w:rsidR="0097168C" w:rsidRPr="00877B48">
        <w:rPr>
          <w:sz w:val="24"/>
          <w:szCs w:val="24"/>
        </w:rPr>
        <w:t>displeasure in the wa</w:t>
      </w:r>
      <w:r w:rsidR="00097D6A">
        <w:rPr>
          <w:sz w:val="24"/>
          <w:szCs w:val="24"/>
        </w:rPr>
        <w:t>y we are being governed”</w:t>
      </w:r>
      <w:r w:rsidR="007F53FB">
        <w:rPr>
          <w:sz w:val="24"/>
          <w:szCs w:val="24"/>
        </w:rPr>
        <w:t>. “They” represents t</w:t>
      </w:r>
      <w:r>
        <w:rPr>
          <w:sz w:val="24"/>
          <w:szCs w:val="24"/>
        </w:rPr>
        <w:t xml:space="preserve">he Nigerian government on </w:t>
      </w:r>
      <w:r w:rsidR="007F53FB">
        <w:rPr>
          <w:sz w:val="24"/>
          <w:szCs w:val="24"/>
        </w:rPr>
        <w:t>the other hand,</w:t>
      </w:r>
      <w:r w:rsidR="0097168C" w:rsidRPr="00877B48">
        <w:rPr>
          <w:sz w:val="24"/>
          <w:szCs w:val="24"/>
        </w:rPr>
        <w:t xml:space="preserve"> as oppress</w:t>
      </w:r>
      <w:r>
        <w:rPr>
          <w:sz w:val="24"/>
          <w:szCs w:val="24"/>
        </w:rPr>
        <w:t xml:space="preserve">ors, and </w:t>
      </w:r>
      <w:r w:rsidR="0057302A">
        <w:rPr>
          <w:sz w:val="24"/>
          <w:szCs w:val="24"/>
        </w:rPr>
        <w:t xml:space="preserve">as </w:t>
      </w:r>
      <w:r>
        <w:rPr>
          <w:sz w:val="24"/>
          <w:szCs w:val="24"/>
        </w:rPr>
        <w:t xml:space="preserve">group of persons with </w:t>
      </w:r>
      <w:r w:rsidR="0097168C" w:rsidRPr="00877B48">
        <w:rPr>
          <w:sz w:val="24"/>
          <w:szCs w:val="24"/>
        </w:rPr>
        <w:t xml:space="preserve">military, economic and political powers. </w:t>
      </w:r>
    </w:p>
    <w:p w:rsidR="0097168C" w:rsidRPr="002B68F0" w:rsidRDefault="006737D2" w:rsidP="00643620">
      <w:pPr>
        <w:spacing w:line="360" w:lineRule="auto"/>
        <w:jc w:val="both"/>
        <w:rPr>
          <w:b/>
          <w:sz w:val="24"/>
          <w:szCs w:val="24"/>
        </w:rPr>
      </w:pPr>
      <w:r>
        <w:rPr>
          <w:b/>
          <w:sz w:val="24"/>
          <w:szCs w:val="24"/>
        </w:rPr>
        <w:t xml:space="preserve">Data Presentation of </w:t>
      </w:r>
      <w:r w:rsidR="00310754">
        <w:rPr>
          <w:b/>
          <w:sz w:val="24"/>
          <w:szCs w:val="24"/>
        </w:rPr>
        <w:t>Words that Emphasise Government’s Bad Actions</w:t>
      </w:r>
    </w:p>
    <w:p w:rsidR="00677F06" w:rsidRDefault="003B2005" w:rsidP="00643620">
      <w:pPr>
        <w:spacing w:line="360" w:lineRule="auto"/>
        <w:jc w:val="both"/>
        <w:rPr>
          <w:sz w:val="24"/>
          <w:szCs w:val="24"/>
        </w:rPr>
      </w:pPr>
      <w:r>
        <w:rPr>
          <w:sz w:val="24"/>
          <w:szCs w:val="24"/>
        </w:rPr>
        <w:tab/>
      </w:r>
      <w:r>
        <w:rPr>
          <w:sz w:val="24"/>
          <w:szCs w:val="24"/>
        </w:rPr>
        <w:tab/>
        <w:t>3.</w:t>
      </w:r>
      <w:r w:rsidR="00677F06">
        <w:rPr>
          <w:sz w:val="24"/>
          <w:szCs w:val="24"/>
        </w:rPr>
        <w:t xml:space="preserve"> </w:t>
      </w:r>
      <w:r w:rsidR="00752DC0">
        <w:rPr>
          <w:b/>
          <w:sz w:val="24"/>
          <w:szCs w:val="24"/>
          <w:u w:val="single"/>
        </w:rPr>
        <w:t>B</w:t>
      </w:r>
      <w:r w:rsidR="00677F06" w:rsidRPr="00310754">
        <w:rPr>
          <w:b/>
          <w:sz w:val="24"/>
          <w:szCs w:val="24"/>
          <w:u w:val="single"/>
        </w:rPr>
        <w:t>arbaric</w:t>
      </w:r>
      <w:r w:rsidR="00310754" w:rsidRPr="00310754">
        <w:rPr>
          <w:b/>
          <w:sz w:val="24"/>
          <w:szCs w:val="24"/>
          <w:u w:val="single"/>
        </w:rPr>
        <w:t xml:space="preserve"> </w:t>
      </w:r>
      <w:r w:rsidR="00310754">
        <w:rPr>
          <w:sz w:val="24"/>
          <w:szCs w:val="24"/>
        </w:rPr>
        <w:t>policies</w:t>
      </w:r>
    </w:p>
    <w:p w:rsidR="00677F06" w:rsidRDefault="003B2005" w:rsidP="00643620">
      <w:pPr>
        <w:spacing w:line="360" w:lineRule="auto"/>
        <w:jc w:val="both"/>
        <w:rPr>
          <w:sz w:val="24"/>
          <w:szCs w:val="24"/>
        </w:rPr>
      </w:pPr>
      <w:r>
        <w:rPr>
          <w:sz w:val="24"/>
          <w:szCs w:val="24"/>
        </w:rPr>
        <w:tab/>
      </w:r>
      <w:r>
        <w:rPr>
          <w:sz w:val="24"/>
          <w:szCs w:val="24"/>
        </w:rPr>
        <w:tab/>
        <w:t>4.</w:t>
      </w:r>
      <w:r w:rsidR="00677F06">
        <w:rPr>
          <w:sz w:val="24"/>
          <w:szCs w:val="24"/>
        </w:rPr>
        <w:t xml:space="preserve"> </w:t>
      </w:r>
      <w:r w:rsidR="00752DC0">
        <w:rPr>
          <w:b/>
          <w:sz w:val="24"/>
          <w:szCs w:val="24"/>
          <w:u w:val="single"/>
        </w:rPr>
        <w:t>A</w:t>
      </w:r>
      <w:r w:rsidR="00677F06" w:rsidRPr="00310754">
        <w:rPr>
          <w:b/>
          <w:sz w:val="24"/>
          <w:szCs w:val="24"/>
          <w:u w:val="single"/>
        </w:rPr>
        <w:t>nti-human</w:t>
      </w:r>
      <w:r w:rsidR="00310754">
        <w:rPr>
          <w:sz w:val="24"/>
          <w:szCs w:val="24"/>
        </w:rPr>
        <w:t xml:space="preserve"> policies</w:t>
      </w:r>
    </w:p>
    <w:p w:rsidR="00310754" w:rsidRDefault="00310754" w:rsidP="00643620">
      <w:pPr>
        <w:spacing w:line="360" w:lineRule="auto"/>
        <w:jc w:val="both"/>
        <w:rPr>
          <w:sz w:val="24"/>
          <w:szCs w:val="24"/>
        </w:rPr>
      </w:pPr>
      <w:r>
        <w:rPr>
          <w:sz w:val="24"/>
          <w:szCs w:val="24"/>
        </w:rPr>
        <w:tab/>
      </w:r>
      <w:r>
        <w:rPr>
          <w:sz w:val="24"/>
          <w:szCs w:val="24"/>
        </w:rPr>
        <w:tab/>
      </w:r>
      <w:r w:rsidR="000C0F67">
        <w:rPr>
          <w:sz w:val="24"/>
          <w:szCs w:val="24"/>
        </w:rPr>
        <w:t xml:space="preserve"> </w:t>
      </w:r>
      <w:r w:rsidR="00204003">
        <w:rPr>
          <w:sz w:val="24"/>
          <w:szCs w:val="24"/>
        </w:rPr>
        <w:t>5</w:t>
      </w:r>
      <w:r w:rsidR="000C0F67">
        <w:rPr>
          <w:sz w:val="24"/>
          <w:szCs w:val="24"/>
        </w:rPr>
        <w:t xml:space="preserve">    </w:t>
      </w:r>
      <w:r w:rsidR="00752DC0">
        <w:rPr>
          <w:sz w:val="24"/>
          <w:szCs w:val="24"/>
        </w:rPr>
        <w:t>Boko-</w:t>
      </w:r>
      <w:r>
        <w:rPr>
          <w:sz w:val="24"/>
          <w:szCs w:val="24"/>
        </w:rPr>
        <w:t>Haram,</w:t>
      </w:r>
    </w:p>
    <w:p w:rsidR="00310754" w:rsidRDefault="00310754" w:rsidP="00643620">
      <w:pPr>
        <w:spacing w:line="360" w:lineRule="auto"/>
        <w:jc w:val="both"/>
        <w:rPr>
          <w:sz w:val="24"/>
          <w:szCs w:val="24"/>
        </w:rPr>
      </w:pPr>
      <w:r>
        <w:rPr>
          <w:sz w:val="24"/>
          <w:szCs w:val="24"/>
        </w:rPr>
        <w:tab/>
      </w:r>
      <w:r>
        <w:rPr>
          <w:sz w:val="24"/>
          <w:szCs w:val="24"/>
        </w:rPr>
        <w:tab/>
        <w:t xml:space="preserve"> </w:t>
      </w:r>
      <w:r w:rsidR="000C0F67">
        <w:rPr>
          <w:sz w:val="24"/>
          <w:szCs w:val="24"/>
        </w:rPr>
        <w:t xml:space="preserve"> </w:t>
      </w:r>
      <w:r w:rsidR="00204003">
        <w:rPr>
          <w:sz w:val="24"/>
          <w:szCs w:val="24"/>
        </w:rPr>
        <w:t>6</w:t>
      </w:r>
      <w:r w:rsidR="000C0F67">
        <w:rPr>
          <w:sz w:val="24"/>
          <w:szCs w:val="24"/>
        </w:rPr>
        <w:t xml:space="preserve">   </w:t>
      </w:r>
      <w:r>
        <w:rPr>
          <w:sz w:val="24"/>
          <w:szCs w:val="24"/>
        </w:rPr>
        <w:t>Kidnapping</w:t>
      </w:r>
    </w:p>
    <w:p w:rsidR="006737D2" w:rsidRPr="006737D2" w:rsidRDefault="006737D2" w:rsidP="00643620">
      <w:pPr>
        <w:spacing w:line="360" w:lineRule="auto"/>
        <w:jc w:val="both"/>
        <w:rPr>
          <w:b/>
          <w:sz w:val="24"/>
          <w:szCs w:val="24"/>
        </w:rPr>
      </w:pPr>
      <w:r w:rsidRPr="006737D2">
        <w:rPr>
          <w:b/>
          <w:sz w:val="24"/>
          <w:szCs w:val="24"/>
        </w:rPr>
        <w:t>Data Analysis of Words that Emphasise Government’s Bad Actions</w:t>
      </w:r>
    </w:p>
    <w:p w:rsidR="00287689" w:rsidRDefault="00A34C03" w:rsidP="00FC17E5">
      <w:pPr>
        <w:spacing w:line="480" w:lineRule="auto"/>
        <w:jc w:val="both"/>
        <w:rPr>
          <w:sz w:val="24"/>
          <w:szCs w:val="24"/>
        </w:rPr>
      </w:pPr>
      <w:r>
        <w:rPr>
          <w:sz w:val="24"/>
          <w:szCs w:val="24"/>
        </w:rPr>
        <w:t>The word “barbaric” in example 3</w:t>
      </w:r>
      <w:r w:rsidR="00287689">
        <w:rPr>
          <w:sz w:val="24"/>
          <w:szCs w:val="24"/>
        </w:rPr>
        <w:t xml:space="preserve"> above is an adjective used by the protesters to describe the Nigerian government policy as outdated, unfriendly, unrealistic, cruel, harsh and uncivilised aimed at bringing more untold hardship to them. </w:t>
      </w:r>
      <w:r w:rsidR="00741C6C">
        <w:rPr>
          <w:sz w:val="24"/>
          <w:szCs w:val="24"/>
        </w:rPr>
        <w:t>“Anti-human” as used</w:t>
      </w:r>
      <w:r>
        <w:rPr>
          <w:sz w:val="24"/>
          <w:szCs w:val="24"/>
        </w:rPr>
        <w:t xml:space="preserve"> in example 4</w:t>
      </w:r>
      <w:r w:rsidR="00741C6C">
        <w:rPr>
          <w:sz w:val="24"/>
          <w:szCs w:val="24"/>
        </w:rPr>
        <w:t xml:space="preserve"> further shows government policies over the years as policies</w:t>
      </w:r>
      <w:r w:rsidR="006C1127">
        <w:rPr>
          <w:sz w:val="24"/>
          <w:szCs w:val="24"/>
        </w:rPr>
        <w:t xml:space="preserve"> that are not favourable to the people. “Anti” is a prefix and it means “against”</w:t>
      </w:r>
      <w:proofErr w:type="gramStart"/>
      <w:r w:rsidR="00366C8F">
        <w:rPr>
          <w:sz w:val="24"/>
          <w:szCs w:val="24"/>
        </w:rPr>
        <w:t>..</w:t>
      </w:r>
      <w:proofErr w:type="gramEnd"/>
      <w:r w:rsidR="00366C8F">
        <w:rPr>
          <w:sz w:val="24"/>
          <w:szCs w:val="24"/>
        </w:rPr>
        <w:t xml:space="preserve"> </w:t>
      </w:r>
      <w:r w:rsidR="004D6FB1">
        <w:rPr>
          <w:sz w:val="24"/>
          <w:szCs w:val="24"/>
        </w:rPr>
        <w:t>These</w:t>
      </w:r>
      <w:r w:rsidR="00366C8F">
        <w:rPr>
          <w:sz w:val="24"/>
          <w:szCs w:val="24"/>
        </w:rPr>
        <w:t xml:space="preserve"> two words show the </w:t>
      </w:r>
      <w:r w:rsidR="004D6FB1">
        <w:rPr>
          <w:sz w:val="24"/>
          <w:szCs w:val="24"/>
        </w:rPr>
        <w:t>cruel nature</w:t>
      </w:r>
      <w:r w:rsidR="00366C8F">
        <w:rPr>
          <w:sz w:val="24"/>
          <w:szCs w:val="24"/>
        </w:rPr>
        <w:t xml:space="preserve"> of the Nigerian government towards the people as alleged by the Nigerian fuel subsidy protesters.</w:t>
      </w:r>
      <w:r>
        <w:rPr>
          <w:sz w:val="24"/>
          <w:szCs w:val="24"/>
        </w:rPr>
        <w:t xml:space="preserve"> “Boko-Haram” in example 5</w:t>
      </w:r>
      <w:r w:rsidR="004C732D">
        <w:rPr>
          <w:sz w:val="24"/>
          <w:szCs w:val="24"/>
        </w:rPr>
        <w:t xml:space="preserve"> is a compound word. The protesters again accuse the Nigerian government</w:t>
      </w:r>
      <w:r w:rsidR="00337669">
        <w:rPr>
          <w:sz w:val="24"/>
          <w:szCs w:val="24"/>
        </w:rPr>
        <w:t xml:space="preserve"> of neglecting Boko-Haram insurgency which has claimed several lives in the</w:t>
      </w:r>
      <w:r w:rsidR="00241225">
        <w:rPr>
          <w:sz w:val="24"/>
          <w:szCs w:val="24"/>
        </w:rPr>
        <w:t xml:space="preserve"> North Eastern </w:t>
      </w:r>
      <w:r w:rsidR="00781691">
        <w:rPr>
          <w:sz w:val="24"/>
          <w:szCs w:val="24"/>
        </w:rPr>
        <w:t>part of Nigeria</w:t>
      </w:r>
      <w:r w:rsidR="00C424FF">
        <w:rPr>
          <w:sz w:val="24"/>
          <w:szCs w:val="24"/>
        </w:rPr>
        <w:t xml:space="preserve">. The </w:t>
      </w:r>
      <w:r w:rsidR="000B3AA7">
        <w:rPr>
          <w:sz w:val="24"/>
          <w:szCs w:val="24"/>
        </w:rPr>
        <w:t xml:space="preserve">insurgent group known as Boko-Haram has become a nightmare to the Nigerian people most especially those in the North East. The protesters alleged that policies that could bring back an end to the mass killings by the Boko-Haram have not been initiated by the </w:t>
      </w:r>
      <w:r w:rsidR="000B3AA7">
        <w:rPr>
          <w:sz w:val="24"/>
          <w:szCs w:val="24"/>
        </w:rPr>
        <w:lastRenderedPageBreak/>
        <w:t>government hence the present state of insecurity the state is witnessing. In addition, the protesters also decry the high spate of kidnapping in the</w:t>
      </w:r>
      <w:r w:rsidR="009D1D5C">
        <w:rPr>
          <w:sz w:val="24"/>
          <w:szCs w:val="24"/>
        </w:rPr>
        <w:t xml:space="preserve"> country as evident in example</w:t>
      </w:r>
      <w:r w:rsidR="000B3AA7">
        <w:rPr>
          <w:sz w:val="24"/>
          <w:szCs w:val="24"/>
        </w:rPr>
        <w:t xml:space="preserve"> </w:t>
      </w:r>
      <w:r w:rsidR="009D1D5C">
        <w:rPr>
          <w:sz w:val="24"/>
          <w:szCs w:val="24"/>
        </w:rPr>
        <w:t>6.</w:t>
      </w:r>
      <w:r w:rsidR="00781691">
        <w:rPr>
          <w:sz w:val="24"/>
          <w:szCs w:val="24"/>
        </w:rPr>
        <w:t xml:space="preserve"> </w:t>
      </w:r>
    </w:p>
    <w:p w:rsidR="00291A4D" w:rsidRPr="001B5696" w:rsidRDefault="006737D2" w:rsidP="00643620">
      <w:pPr>
        <w:spacing w:line="360" w:lineRule="auto"/>
        <w:jc w:val="both"/>
        <w:rPr>
          <w:b/>
          <w:sz w:val="24"/>
          <w:szCs w:val="24"/>
        </w:rPr>
      </w:pPr>
      <w:r>
        <w:rPr>
          <w:b/>
          <w:sz w:val="24"/>
          <w:szCs w:val="24"/>
        </w:rPr>
        <w:t xml:space="preserve">Data Presentation of </w:t>
      </w:r>
      <w:r w:rsidR="001B5696" w:rsidRPr="001B5696">
        <w:rPr>
          <w:b/>
          <w:sz w:val="24"/>
          <w:szCs w:val="24"/>
        </w:rPr>
        <w:t>Expressions that Emphasise Protesters Good Actions</w:t>
      </w:r>
    </w:p>
    <w:p w:rsidR="00284459" w:rsidRDefault="00284459" w:rsidP="00643620">
      <w:pPr>
        <w:spacing w:line="360" w:lineRule="auto"/>
        <w:jc w:val="both"/>
        <w:rPr>
          <w:sz w:val="24"/>
          <w:szCs w:val="24"/>
        </w:rPr>
      </w:pPr>
      <w:r>
        <w:rPr>
          <w:sz w:val="24"/>
          <w:szCs w:val="24"/>
        </w:rPr>
        <w:t>Examples:</w:t>
      </w:r>
    </w:p>
    <w:p w:rsidR="007541E7" w:rsidRDefault="006D01A8" w:rsidP="00643620">
      <w:pPr>
        <w:spacing w:line="360" w:lineRule="auto"/>
        <w:jc w:val="both"/>
        <w:rPr>
          <w:sz w:val="24"/>
          <w:szCs w:val="24"/>
        </w:rPr>
      </w:pPr>
      <w:r>
        <w:rPr>
          <w:sz w:val="24"/>
          <w:szCs w:val="24"/>
        </w:rPr>
        <w:t>7</w:t>
      </w:r>
      <w:r w:rsidR="00284459">
        <w:rPr>
          <w:sz w:val="24"/>
          <w:szCs w:val="24"/>
        </w:rPr>
        <w:t xml:space="preserve">. </w:t>
      </w:r>
      <w:r w:rsidR="007541E7">
        <w:rPr>
          <w:sz w:val="24"/>
          <w:szCs w:val="24"/>
        </w:rPr>
        <w:t>We don’t have broken bottles neither gun</w:t>
      </w:r>
    </w:p>
    <w:p w:rsidR="007541E7" w:rsidRDefault="006D01A8" w:rsidP="00643620">
      <w:pPr>
        <w:spacing w:line="360" w:lineRule="auto"/>
        <w:jc w:val="both"/>
        <w:rPr>
          <w:sz w:val="24"/>
          <w:szCs w:val="24"/>
        </w:rPr>
      </w:pPr>
      <w:r>
        <w:rPr>
          <w:sz w:val="24"/>
          <w:szCs w:val="24"/>
        </w:rPr>
        <w:t>8</w:t>
      </w:r>
      <w:r w:rsidR="00284459">
        <w:rPr>
          <w:sz w:val="24"/>
          <w:szCs w:val="24"/>
        </w:rPr>
        <w:t xml:space="preserve">. </w:t>
      </w:r>
      <w:r w:rsidR="007541E7">
        <w:rPr>
          <w:sz w:val="24"/>
          <w:szCs w:val="24"/>
        </w:rPr>
        <w:t>We are here to use our mouth and presence to register our displeasure in the way we are being governed</w:t>
      </w:r>
    </w:p>
    <w:p w:rsidR="006737D2" w:rsidRDefault="006737D2" w:rsidP="00643620">
      <w:pPr>
        <w:spacing w:line="360" w:lineRule="auto"/>
        <w:jc w:val="both"/>
        <w:rPr>
          <w:sz w:val="24"/>
          <w:szCs w:val="24"/>
        </w:rPr>
      </w:pPr>
      <w:r w:rsidRPr="00393031">
        <w:rPr>
          <w:b/>
          <w:sz w:val="24"/>
          <w:szCs w:val="24"/>
        </w:rPr>
        <w:t>Data Analysis</w:t>
      </w:r>
      <w:r w:rsidRPr="006737D2">
        <w:rPr>
          <w:b/>
          <w:sz w:val="24"/>
          <w:szCs w:val="24"/>
        </w:rPr>
        <w:t xml:space="preserve"> </w:t>
      </w:r>
      <w:r>
        <w:rPr>
          <w:b/>
          <w:sz w:val="24"/>
          <w:szCs w:val="24"/>
        </w:rPr>
        <w:t xml:space="preserve">of </w:t>
      </w:r>
      <w:r w:rsidRPr="001B5696">
        <w:rPr>
          <w:b/>
          <w:sz w:val="24"/>
          <w:szCs w:val="24"/>
        </w:rPr>
        <w:t>Expressions that Emphasise Protesters Good Actions</w:t>
      </w:r>
    </w:p>
    <w:p w:rsidR="00830EC3" w:rsidRDefault="000B4E29" w:rsidP="00FC17E5">
      <w:pPr>
        <w:spacing w:line="480" w:lineRule="auto"/>
        <w:jc w:val="both"/>
        <w:rPr>
          <w:sz w:val="24"/>
          <w:szCs w:val="24"/>
        </w:rPr>
      </w:pPr>
      <w:r>
        <w:rPr>
          <w:sz w:val="24"/>
          <w:szCs w:val="24"/>
        </w:rPr>
        <w:t>Examples 7 and 8</w:t>
      </w:r>
      <w:r w:rsidR="00830EC3">
        <w:rPr>
          <w:sz w:val="24"/>
          <w:szCs w:val="24"/>
        </w:rPr>
        <w:t xml:space="preserve"> </w:t>
      </w:r>
      <w:r w:rsidR="00830EC3" w:rsidRPr="00877B48">
        <w:rPr>
          <w:sz w:val="24"/>
          <w:szCs w:val="24"/>
        </w:rPr>
        <w:t xml:space="preserve">show the fuel subsidy protesters </w:t>
      </w:r>
      <w:r w:rsidR="00830EC3">
        <w:rPr>
          <w:sz w:val="24"/>
          <w:szCs w:val="24"/>
        </w:rPr>
        <w:t xml:space="preserve">as harmless citizens and their protest as </w:t>
      </w:r>
      <w:r w:rsidR="00856C74">
        <w:rPr>
          <w:sz w:val="24"/>
          <w:szCs w:val="24"/>
        </w:rPr>
        <w:t>nonv</w:t>
      </w:r>
      <w:r w:rsidR="00856C74" w:rsidRPr="00877B48">
        <w:rPr>
          <w:sz w:val="24"/>
          <w:szCs w:val="24"/>
        </w:rPr>
        <w:t>iolent</w:t>
      </w:r>
      <w:r w:rsidR="00830EC3" w:rsidRPr="00877B48">
        <w:rPr>
          <w:sz w:val="24"/>
          <w:szCs w:val="24"/>
        </w:rPr>
        <w:t>. This is obvious from the use of “we don’t have b</w:t>
      </w:r>
      <w:r w:rsidR="00830EC3">
        <w:rPr>
          <w:sz w:val="24"/>
          <w:szCs w:val="24"/>
        </w:rPr>
        <w:t xml:space="preserve">roken bottles </w:t>
      </w:r>
      <w:r w:rsidR="00830EC3" w:rsidRPr="00877B48">
        <w:rPr>
          <w:sz w:val="24"/>
          <w:szCs w:val="24"/>
        </w:rPr>
        <w:t>neither gun”</w:t>
      </w:r>
      <w:r w:rsidR="009B6A2D">
        <w:rPr>
          <w:sz w:val="24"/>
          <w:szCs w:val="24"/>
        </w:rPr>
        <w:t>. Also, example 8</w:t>
      </w:r>
      <w:r w:rsidR="00830EC3" w:rsidRPr="00877B48">
        <w:rPr>
          <w:sz w:val="24"/>
          <w:szCs w:val="24"/>
        </w:rPr>
        <w:t xml:space="preserve"> further projects them and their protest as being peaceful without</w:t>
      </w:r>
      <w:r w:rsidR="00911AA4">
        <w:rPr>
          <w:sz w:val="24"/>
          <w:szCs w:val="24"/>
        </w:rPr>
        <w:t xml:space="preserve"> the intention of </w:t>
      </w:r>
      <w:r w:rsidR="00856C74">
        <w:rPr>
          <w:sz w:val="24"/>
          <w:szCs w:val="24"/>
        </w:rPr>
        <w:t>wreaking havoc</w:t>
      </w:r>
      <w:r w:rsidR="00830EC3" w:rsidRPr="00877B48">
        <w:rPr>
          <w:sz w:val="24"/>
          <w:szCs w:val="24"/>
        </w:rPr>
        <w:t xml:space="preserve"> to the Nigeria’s economy as</w:t>
      </w:r>
      <w:r w:rsidR="00830EC3">
        <w:rPr>
          <w:sz w:val="24"/>
          <w:szCs w:val="24"/>
        </w:rPr>
        <w:t xml:space="preserve"> a result of their </w:t>
      </w:r>
      <w:r w:rsidR="00830EC3" w:rsidRPr="00877B48">
        <w:rPr>
          <w:sz w:val="24"/>
          <w:szCs w:val="24"/>
        </w:rPr>
        <w:t>protest but to register their grievances through a peaceful demonstration</w:t>
      </w:r>
    </w:p>
    <w:p w:rsidR="00F82EFB" w:rsidRPr="00F82EFB" w:rsidRDefault="00393031" w:rsidP="00643620">
      <w:pPr>
        <w:spacing w:line="360" w:lineRule="auto"/>
        <w:jc w:val="both"/>
        <w:rPr>
          <w:b/>
          <w:sz w:val="24"/>
          <w:szCs w:val="24"/>
        </w:rPr>
      </w:pPr>
      <w:r>
        <w:rPr>
          <w:b/>
          <w:sz w:val="24"/>
          <w:szCs w:val="24"/>
        </w:rPr>
        <w:t xml:space="preserve">Data Presentation of </w:t>
      </w:r>
      <w:r w:rsidR="007541E7" w:rsidRPr="00F82EFB">
        <w:rPr>
          <w:b/>
          <w:sz w:val="24"/>
          <w:szCs w:val="24"/>
        </w:rPr>
        <w:t>Expressions that Emphasise</w:t>
      </w:r>
      <w:r w:rsidR="00F82EFB" w:rsidRPr="00F82EFB">
        <w:rPr>
          <w:b/>
          <w:sz w:val="24"/>
          <w:szCs w:val="24"/>
        </w:rPr>
        <w:t xml:space="preserve"> Government Bad Actions</w:t>
      </w:r>
    </w:p>
    <w:p w:rsidR="003A734D" w:rsidRDefault="009E4369" w:rsidP="00643620">
      <w:pPr>
        <w:spacing w:line="360" w:lineRule="auto"/>
        <w:jc w:val="both"/>
        <w:rPr>
          <w:sz w:val="24"/>
          <w:szCs w:val="24"/>
        </w:rPr>
      </w:pPr>
      <w:r>
        <w:rPr>
          <w:sz w:val="24"/>
          <w:szCs w:val="24"/>
        </w:rPr>
        <w:t>9</w:t>
      </w:r>
      <w:r w:rsidR="00BF4C55">
        <w:rPr>
          <w:sz w:val="24"/>
          <w:szCs w:val="24"/>
        </w:rPr>
        <w:t xml:space="preserve">. </w:t>
      </w:r>
      <w:r w:rsidR="00F82EFB">
        <w:rPr>
          <w:sz w:val="24"/>
          <w:szCs w:val="24"/>
        </w:rPr>
        <w:t>You don’t fight a man that has nothing to defend himself</w:t>
      </w:r>
    </w:p>
    <w:p w:rsidR="003A734D" w:rsidRDefault="009E4369" w:rsidP="00643620">
      <w:pPr>
        <w:spacing w:line="360" w:lineRule="auto"/>
        <w:jc w:val="both"/>
        <w:rPr>
          <w:sz w:val="24"/>
          <w:szCs w:val="24"/>
        </w:rPr>
      </w:pPr>
      <w:r>
        <w:rPr>
          <w:sz w:val="24"/>
          <w:szCs w:val="24"/>
        </w:rPr>
        <w:t>10</w:t>
      </w:r>
      <w:r w:rsidR="00BF4C55">
        <w:rPr>
          <w:sz w:val="24"/>
          <w:szCs w:val="24"/>
        </w:rPr>
        <w:t xml:space="preserve">. </w:t>
      </w:r>
      <w:r w:rsidR="003A734D">
        <w:rPr>
          <w:sz w:val="24"/>
          <w:szCs w:val="24"/>
        </w:rPr>
        <w:t>They (</w:t>
      </w:r>
      <w:proofErr w:type="spellStart"/>
      <w:r w:rsidR="003A734D">
        <w:rPr>
          <w:sz w:val="24"/>
          <w:szCs w:val="24"/>
        </w:rPr>
        <w:t>govt</w:t>
      </w:r>
      <w:proofErr w:type="spellEnd"/>
      <w:r w:rsidR="003A734D">
        <w:rPr>
          <w:sz w:val="24"/>
          <w:szCs w:val="24"/>
        </w:rPr>
        <w:t>) are not willing to sacrifice anything for this nation</w:t>
      </w:r>
    </w:p>
    <w:p w:rsidR="003A734D" w:rsidRDefault="009E4369" w:rsidP="00643620">
      <w:pPr>
        <w:spacing w:line="360" w:lineRule="auto"/>
        <w:jc w:val="both"/>
        <w:rPr>
          <w:sz w:val="24"/>
          <w:szCs w:val="24"/>
        </w:rPr>
      </w:pPr>
      <w:r>
        <w:rPr>
          <w:sz w:val="24"/>
          <w:szCs w:val="24"/>
        </w:rPr>
        <w:t>11</w:t>
      </w:r>
      <w:r w:rsidR="00404081">
        <w:rPr>
          <w:sz w:val="24"/>
          <w:szCs w:val="24"/>
        </w:rPr>
        <w:t xml:space="preserve">. </w:t>
      </w:r>
      <w:r w:rsidR="003A734D">
        <w:rPr>
          <w:sz w:val="24"/>
          <w:szCs w:val="24"/>
        </w:rPr>
        <w:t>They have got 25% of their basic salaries; their allowances are more than 1 million percent of what they have</w:t>
      </w:r>
      <w:r w:rsidR="00534A0C">
        <w:rPr>
          <w:sz w:val="24"/>
          <w:szCs w:val="24"/>
        </w:rPr>
        <w:t xml:space="preserve"> gotten</w:t>
      </w:r>
    </w:p>
    <w:p w:rsidR="00393031" w:rsidRPr="00393031" w:rsidRDefault="00E344DC" w:rsidP="00643620">
      <w:pPr>
        <w:spacing w:line="360" w:lineRule="auto"/>
        <w:jc w:val="both"/>
        <w:rPr>
          <w:b/>
          <w:sz w:val="24"/>
          <w:szCs w:val="24"/>
        </w:rPr>
      </w:pPr>
      <w:r>
        <w:rPr>
          <w:b/>
          <w:sz w:val="24"/>
          <w:szCs w:val="24"/>
        </w:rPr>
        <w:t>Data Analysis</w:t>
      </w:r>
      <w:r w:rsidR="00393031">
        <w:rPr>
          <w:b/>
          <w:sz w:val="24"/>
          <w:szCs w:val="24"/>
        </w:rPr>
        <w:t xml:space="preserve"> of </w:t>
      </w:r>
      <w:r w:rsidR="00393031" w:rsidRPr="00F82EFB">
        <w:rPr>
          <w:b/>
          <w:sz w:val="24"/>
          <w:szCs w:val="24"/>
        </w:rPr>
        <w:t>Expressions that Emphasise Government Bad Actions</w:t>
      </w:r>
    </w:p>
    <w:p w:rsidR="003F1618" w:rsidRDefault="00081F54" w:rsidP="00BF6903">
      <w:pPr>
        <w:spacing w:line="480" w:lineRule="auto"/>
        <w:jc w:val="both"/>
        <w:rPr>
          <w:sz w:val="24"/>
          <w:szCs w:val="24"/>
        </w:rPr>
      </w:pPr>
      <w:r>
        <w:rPr>
          <w:sz w:val="24"/>
          <w:szCs w:val="24"/>
        </w:rPr>
        <w:t>Example 9</w:t>
      </w:r>
      <w:r w:rsidR="003F1618">
        <w:rPr>
          <w:sz w:val="24"/>
          <w:szCs w:val="24"/>
        </w:rPr>
        <w:t xml:space="preserve"> “you don’t fight a man that has nothing to defend himself” is a declarative clause. The pronoun “you” refers to the government. The </w:t>
      </w:r>
      <w:r w:rsidR="00354EA4">
        <w:rPr>
          <w:sz w:val="24"/>
          <w:szCs w:val="24"/>
        </w:rPr>
        <w:t xml:space="preserve">statement emphasises </w:t>
      </w:r>
      <w:r w:rsidR="003F1618">
        <w:rPr>
          <w:sz w:val="24"/>
          <w:szCs w:val="24"/>
        </w:rPr>
        <w:t>government use of force against the harmless fuel subsidy protesters through the deployment of police force</w:t>
      </w:r>
      <w:r w:rsidR="00354EA4">
        <w:rPr>
          <w:sz w:val="24"/>
          <w:szCs w:val="24"/>
        </w:rPr>
        <w:t xml:space="preserve"> in clamping </w:t>
      </w:r>
      <w:r w:rsidR="00354EA4">
        <w:rPr>
          <w:sz w:val="24"/>
          <w:szCs w:val="24"/>
        </w:rPr>
        <w:lastRenderedPageBreak/>
        <w:t xml:space="preserve">them down. The statement further indicts the Nigerian </w:t>
      </w:r>
      <w:r w:rsidR="00E8607D">
        <w:rPr>
          <w:sz w:val="24"/>
          <w:szCs w:val="24"/>
        </w:rPr>
        <w:t>as being insensitive to the plight of the people.</w:t>
      </w:r>
      <w:r>
        <w:rPr>
          <w:sz w:val="24"/>
          <w:szCs w:val="24"/>
        </w:rPr>
        <w:t xml:space="preserve"> Examples 10 and 11</w:t>
      </w:r>
      <w:r w:rsidR="00DB210F">
        <w:rPr>
          <w:sz w:val="24"/>
          <w:szCs w:val="24"/>
        </w:rPr>
        <w:t xml:space="preserve"> “they (government) are not willing to sacrifice anything for this nation” and “they have got 25% of their basic salaries; their allowances are more than 1 million percent of what they have gotten” are also declarative clauses. The clauses expose the selfish nature of the government whose intention is to amass wealth to the detriment of the Nigerian people.</w:t>
      </w:r>
    </w:p>
    <w:p w:rsidR="00534A0C" w:rsidRDefault="00AA0C76" w:rsidP="00643620">
      <w:pPr>
        <w:spacing w:line="360" w:lineRule="auto"/>
        <w:jc w:val="both"/>
        <w:rPr>
          <w:b/>
          <w:sz w:val="24"/>
          <w:szCs w:val="24"/>
        </w:rPr>
      </w:pPr>
      <w:r>
        <w:rPr>
          <w:b/>
          <w:sz w:val="24"/>
          <w:szCs w:val="24"/>
        </w:rPr>
        <w:t xml:space="preserve">Data Presentation of </w:t>
      </w:r>
      <w:r w:rsidR="003A734D" w:rsidRPr="003A734D">
        <w:rPr>
          <w:b/>
          <w:sz w:val="24"/>
          <w:szCs w:val="24"/>
        </w:rPr>
        <w:t>Expressions th</w:t>
      </w:r>
      <w:r w:rsidR="003A734D">
        <w:rPr>
          <w:b/>
          <w:sz w:val="24"/>
          <w:szCs w:val="24"/>
        </w:rPr>
        <w:t xml:space="preserve">at Mitigate Government Good </w:t>
      </w:r>
      <w:r w:rsidR="003A734D" w:rsidRPr="003A734D">
        <w:rPr>
          <w:b/>
          <w:sz w:val="24"/>
          <w:szCs w:val="24"/>
        </w:rPr>
        <w:t>Actions</w:t>
      </w:r>
    </w:p>
    <w:p w:rsidR="00F67963" w:rsidRDefault="00457117" w:rsidP="00643620">
      <w:pPr>
        <w:spacing w:line="360" w:lineRule="auto"/>
        <w:jc w:val="both"/>
        <w:rPr>
          <w:sz w:val="24"/>
          <w:szCs w:val="24"/>
        </w:rPr>
      </w:pPr>
      <w:r>
        <w:rPr>
          <w:sz w:val="24"/>
          <w:szCs w:val="24"/>
        </w:rPr>
        <w:t>12</w:t>
      </w:r>
      <w:r w:rsidR="00404081">
        <w:rPr>
          <w:sz w:val="24"/>
          <w:szCs w:val="24"/>
        </w:rPr>
        <w:t xml:space="preserve">. </w:t>
      </w:r>
      <w:r w:rsidR="00534A0C">
        <w:rPr>
          <w:sz w:val="24"/>
          <w:szCs w:val="24"/>
        </w:rPr>
        <w:t>What are they giving us here in Nigeria?</w:t>
      </w:r>
    </w:p>
    <w:p w:rsidR="00534A0C" w:rsidRDefault="00457117" w:rsidP="00643620">
      <w:pPr>
        <w:spacing w:line="360" w:lineRule="auto"/>
        <w:jc w:val="both"/>
        <w:rPr>
          <w:sz w:val="24"/>
          <w:szCs w:val="24"/>
        </w:rPr>
      </w:pPr>
      <w:r>
        <w:rPr>
          <w:sz w:val="24"/>
          <w:szCs w:val="24"/>
        </w:rPr>
        <w:t>13</w:t>
      </w:r>
      <w:r w:rsidR="00404081">
        <w:rPr>
          <w:sz w:val="24"/>
          <w:szCs w:val="24"/>
        </w:rPr>
        <w:t xml:space="preserve">. </w:t>
      </w:r>
      <w:r w:rsidR="00534A0C">
        <w:rPr>
          <w:sz w:val="24"/>
          <w:szCs w:val="24"/>
        </w:rPr>
        <w:t>Are they giving you people anything?</w:t>
      </w:r>
    </w:p>
    <w:p w:rsidR="00534A0C" w:rsidRDefault="00457117" w:rsidP="00643620">
      <w:pPr>
        <w:spacing w:line="360" w:lineRule="auto"/>
        <w:jc w:val="both"/>
        <w:rPr>
          <w:sz w:val="24"/>
          <w:szCs w:val="24"/>
        </w:rPr>
      </w:pPr>
      <w:r>
        <w:rPr>
          <w:sz w:val="24"/>
          <w:szCs w:val="24"/>
        </w:rPr>
        <w:t>14</w:t>
      </w:r>
      <w:r w:rsidR="00404081">
        <w:rPr>
          <w:sz w:val="24"/>
          <w:szCs w:val="24"/>
        </w:rPr>
        <w:t xml:space="preserve">. </w:t>
      </w:r>
      <w:r w:rsidR="00534A0C">
        <w:rPr>
          <w:sz w:val="24"/>
          <w:szCs w:val="24"/>
        </w:rPr>
        <w:t>If they remove subsidy, they will share the money</w:t>
      </w:r>
    </w:p>
    <w:p w:rsidR="00534A0C" w:rsidRDefault="00457117" w:rsidP="00643620">
      <w:pPr>
        <w:spacing w:line="360" w:lineRule="auto"/>
        <w:jc w:val="both"/>
        <w:rPr>
          <w:sz w:val="24"/>
          <w:szCs w:val="24"/>
        </w:rPr>
      </w:pPr>
      <w:r>
        <w:rPr>
          <w:sz w:val="24"/>
          <w:szCs w:val="24"/>
        </w:rPr>
        <w:t>15. O</w:t>
      </w:r>
      <w:r w:rsidR="00534A0C">
        <w:rPr>
          <w:sz w:val="24"/>
          <w:szCs w:val="24"/>
        </w:rPr>
        <w:t>ver 400 billion will go to Jonathan government</w:t>
      </w:r>
    </w:p>
    <w:p w:rsidR="00534A0C" w:rsidRDefault="00397747" w:rsidP="00643620">
      <w:pPr>
        <w:spacing w:line="360" w:lineRule="auto"/>
        <w:jc w:val="both"/>
        <w:rPr>
          <w:sz w:val="24"/>
          <w:szCs w:val="24"/>
        </w:rPr>
      </w:pPr>
      <w:r>
        <w:rPr>
          <w:sz w:val="24"/>
          <w:szCs w:val="24"/>
        </w:rPr>
        <w:t>16.</w:t>
      </w:r>
      <w:r w:rsidR="001103A4">
        <w:rPr>
          <w:sz w:val="24"/>
          <w:szCs w:val="24"/>
        </w:rPr>
        <w:t xml:space="preserve"> </w:t>
      </w:r>
      <w:r w:rsidR="00534A0C">
        <w:rPr>
          <w:sz w:val="24"/>
          <w:szCs w:val="24"/>
        </w:rPr>
        <w:t>Over 400 billion will go to the state government</w:t>
      </w:r>
    </w:p>
    <w:p w:rsidR="00677F06" w:rsidRPr="003A734D" w:rsidRDefault="00397747" w:rsidP="00643620">
      <w:pPr>
        <w:spacing w:line="360" w:lineRule="auto"/>
        <w:jc w:val="both"/>
        <w:rPr>
          <w:b/>
          <w:sz w:val="24"/>
          <w:szCs w:val="24"/>
        </w:rPr>
      </w:pPr>
      <w:r>
        <w:rPr>
          <w:sz w:val="24"/>
          <w:szCs w:val="24"/>
        </w:rPr>
        <w:t>17</w:t>
      </w:r>
      <w:r w:rsidR="001103A4">
        <w:rPr>
          <w:sz w:val="24"/>
          <w:szCs w:val="24"/>
        </w:rPr>
        <w:t xml:space="preserve">. </w:t>
      </w:r>
      <w:r w:rsidR="00534A0C">
        <w:rPr>
          <w:sz w:val="24"/>
          <w:szCs w:val="24"/>
        </w:rPr>
        <w:t>Over 200 billion will go to the local government</w:t>
      </w:r>
      <w:r w:rsidR="00677F06" w:rsidRPr="003A734D">
        <w:rPr>
          <w:b/>
          <w:sz w:val="24"/>
          <w:szCs w:val="24"/>
        </w:rPr>
        <w:tab/>
      </w:r>
      <w:r w:rsidR="00677F06" w:rsidRPr="003A734D">
        <w:rPr>
          <w:b/>
          <w:sz w:val="24"/>
          <w:szCs w:val="24"/>
        </w:rPr>
        <w:tab/>
      </w:r>
    </w:p>
    <w:p w:rsidR="00AA0C76" w:rsidRPr="00AA0C76" w:rsidRDefault="00AA0C76" w:rsidP="00643620">
      <w:pPr>
        <w:spacing w:line="360" w:lineRule="auto"/>
        <w:jc w:val="both"/>
        <w:rPr>
          <w:b/>
          <w:sz w:val="24"/>
          <w:szCs w:val="24"/>
        </w:rPr>
      </w:pPr>
      <w:r>
        <w:rPr>
          <w:b/>
          <w:sz w:val="24"/>
          <w:szCs w:val="24"/>
        </w:rPr>
        <w:t xml:space="preserve">Data Analysis of </w:t>
      </w:r>
      <w:r w:rsidRPr="003A734D">
        <w:rPr>
          <w:b/>
          <w:sz w:val="24"/>
          <w:szCs w:val="24"/>
        </w:rPr>
        <w:t>Expressions th</w:t>
      </w:r>
      <w:r>
        <w:rPr>
          <w:b/>
          <w:sz w:val="24"/>
          <w:szCs w:val="24"/>
        </w:rPr>
        <w:t xml:space="preserve">at Mitigate Government Good </w:t>
      </w:r>
      <w:r w:rsidRPr="003A734D">
        <w:rPr>
          <w:b/>
          <w:sz w:val="24"/>
          <w:szCs w:val="24"/>
        </w:rPr>
        <w:t>Actions</w:t>
      </w:r>
    </w:p>
    <w:p w:rsidR="00677F06" w:rsidRDefault="006536D6" w:rsidP="00BF6903">
      <w:pPr>
        <w:spacing w:line="480" w:lineRule="auto"/>
        <w:jc w:val="both"/>
        <w:rPr>
          <w:sz w:val="24"/>
          <w:szCs w:val="24"/>
        </w:rPr>
      </w:pPr>
      <w:r w:rsidRPr="00877B48">
        <w:rPr>
          <w:sz w:val="24"/>
          <w:szCs w:val="24"/>
        </w:rPr>
        <w:t>Exa</w:t>
      </w:r>
      <w:r w:rsidR="00980A12">
        <w:rPr>
          <w:sz w:val="24"/>
          <w:szCs w:val="24"/>
        </w:rPr>
        <w:t>mple 12</w:t>
      </w:r>
      <w:r w:rsidRPr="00877B48">
        <w:rPr>
          <w:sz w:val="24"/>
          <w:szCs w:val="24"/>
        </w:rPr>
        <w:t xml:space="preserve"> is a WH question which was asked by one of the protesters while the </w:t>
      </w:r>
      <w:r w:rsidRPr="00877B48">
        <w:rPr>
          <w:sz w:val="24"/>
          <w:szCs w:val="24"/>
        </w:rPr>
        <w:tab/>
        <w:t>second que</w:t>
      </w:r>
      <w:r w:rsidR="00980A12">
        <w:rPr>
          <w:sz w:val="24"/>
          <w:szCs w:val="24"/>
        </w:rPr>
        <w:t>stion in example 13</w:t>
      </w:r>
      <w:r w:rsidRPr="00877B48">
        <w:rPr>
          <w:sz w:val="24"/>
          <w:szCs w:val="24"/>
        </w:rPr>
        <w:t xml:space="preserve"> is a polar question that demands a YES or NO answer. The questions show how the government have neglected the Nigerian people by not fulfilling their campaign promises.</w:t>
      </w:r>
      <w:r w:rsidR="00677F06">
        <w:rPr>
          <w:sz w:val="24"/>
          <w:szCs w:val="24"/>
        </w:rPr>
        <w:tab/>
      </w:r>
      <w:r w:rsidR="00677F06">
        <w:rPr>
          <w:sz w:val="24"/>
          <w:szCs w:val="24"/>
        </w:rPr>
        <w:tab/>
        <w:t xml:space="preserve"> </w:t>
      </w:r>
    </w:p>
    <w:p w:rsidR="00404081" w:rsidRDefault="00980A12" w:rsidP="00BF6903">
      <w:pPr>
        <w:spacing w:line="480" w:lineRule="auto"/>
        <w:jc w:val="both"/>
        <w:rPr>
          <w:sz w:val="24"/>
          <w:szCs w:val="24"/>
        </w:rPr>
      </w:pPr>
      <w:r>
        <w:rPr>
          <w:sz w:val="24"/>
          <w:szCs w:val="24"/>
        </w:rPr>
        <w:t>Example 14</w:t>
      </w:r>
      <w:r w:rsidR="00404081" w:rsidRPr="00877B48">
        <w:rPr>
          <w:sz w:val="24"/>
          <w:szCs w:val="24"/>
        </w:rPr>
        <w:t xml:space="preserve"> is a complex sentence with “if they remove fuel subsidy” as the subordinate </w:t>
      </w:r>
      <w:r w:rsidR="00404081" w:rsidRPr="00877B48">
        <w:rPr>
          <w:sz w:val="24"/>
          <w:szCs w:val="24"/>
        </w:rPr>
        <w:tab/>
        <w:t>clause while “they will share the money as the independent clause”. The se</w:t>
      </w:r>
      <w:r w:rsidR="00404081">
        <w:rPr>
          <w:sz w:val="24"/>
          <w:szCs w:val="24"/>
        </w:rPr>
        <w:t xml:space="preserve">ntence </w:t>
      </w:r>
      <w:r w:rsidR="00404081" w:rsidRPr="00877B48">
        <w:rPr>
          <w:sz w:val="24"/>
          <w:szCs w:val="24"/>
        </w:rPr>
        <w:t>exposes the rotten state of Nigeria. “</w:t>
      </w:r>
      <w:proofErr w:type="gramStart"/>
      <w:r w:rsidR="00404081" w:rsidRPr="00877B48">
        <w:rPr>
          <w:sz w:val="24"/>
          <w:szCs w:val="24"/>
        </w:rPr>
        <w:t>share</w:t>
      </w:r>
      <w:proofErr w:type="gramEnd"/>
      <w:r w:rsidR="00404081" w:rsidRPr="00877B48">
        <w:rPr>
          <w:sz w:val="24"/>
          <w:szCs w:val="24"/>
        </w:rPr>
        <w:t xml:space="preserve"> the money” here connotes wasteful spending of </w:t>
      </w:r>
      <w:r w:rsidR="00404081" w:rsidRPr="00877B48">
        <w:rPr>
          <w:sz w:val="24"/>
          <w:szCs w:val="24"/>
        </w:rPr>
        <w:tab/>
        <w:t xml:space="preserve">the nation’s resources by few Nigerian elites. The statement further exposes the Nigerian </w:t>
      </w:r>
      <w:r w:rsidR="00404081" w:rsidRPr="00877B48">
        <w:rPr>
          <w:sz w:val="24"/>
          <w:szCs w:val="24"/>
        </w:rPr>
        <w:tab/>
        <w:t xml:space="preserve">government as being corrupt </w:t>
      </w:r>
      <w:r w:rsidR="00404081" w:rsidRPr="00877B48">
        <w:rPr>
          <w:sz w:val="24"/>
          <w:szCs w:val="24"/>
        </w:rPr>
        <w:lastRenderedPageBreak/>
        <w:t>and unreliable.</w:t>
      </w:r>
      <w:r>
        <w:rPr>
          <w:sz w:val="24"/>
          <w:szCs w:val="24"/>
        </w:rPr>
        <w:t xml:space="preserve"> Examples</w:t>
      </w:r>
      <w:r w:rsidR="001103A4">
        <w:rPr>
          <w:sz w:val="24"/>
          <w:szCs w:val="24"/>
        </w:rPr>
        <w:t xml:space="preserve"> 15</w:t>
      </w:r>
      <w:r>
        <w:rPr>
          <w:sz w:val="24"/>
          <w:szCs w:val="24"/>
        </w:rPr>
        <w:t>,</w:t>
      </w:r>
      <w:r w:rsidRPr="00980A12">
        <w:rPr>
          <w:sz w:val="24"/>
          <w:szCs w:val="24"/>
        </w:rPr>
        <w:t xml:space="preserve"> </w:t>
      </w:r>
      <w:r>
        <w:rPr>
          <w:sz w:val="24"/>
          <w:szCs w:val="24"/>
        </w:rPr>
        <w:t>16 and 17</w:t>
      </w:r>
      <w:r w:rsidR="001103A4">
        <w:rPr>
          <w:sz w:val="24"/>
          <w:szCs w:val="24"/>
        </w:rPr>
        <w:t xml:space="preserve"> show the level of corruption across the tiers of government (Federal, State and Local Governments).</w:t>
      </w:r>
    </w:p>
    <w:p w:rsidR="00A91D14" w:rsidRDefault="001D3451" w:rsidP="00643620">
      <w:pPr>
        <w:spacing w:line="360" w:lineRule="auto"/>
        <w:jc w:val="both"/>
        <w:rPr>
          <w:b/>
          <w:sz w:val="24"/>
          <w:szCs w:val="24"/>
        </w:rPr>
      </w:pPr>
      <w:r>
        <w:rPr>
          <w:b/>
          <w:sz w:val="24"/>
          <w:szCs w:val="24"/>
        </w:rPr>
        <w:t>Conclusion and Recommendation</w:t>
      </w:r>
    </w:p>
    <w:p w:rsidR="000502AF" w:rsidRDefault="009D3CAA" w:rsidP="00BF6903">
      <w:pPr>
        <w:spacing w:line="480" w:lineRule="auto"/>
        <w:jc w:val="both"/>
        <w:rPr>
          <w:sz w:val="24"/>
          <w:szCs w:val="24"/>
        </w:rPr>
      </w:pPr>
      <w:r>
        <w:rPr>
          <w:sz w:val="24"/>
          <w:szCs w:val="24"/>
        </w:rPr>
        <w:t xml:space="preserve">The </w:t>
      </w:r>
      <w:r w:rsidR="003C04A4">
        <w:rPr>
          <w:sz w:val="24"/>
          <w:szCs w:val="24"/>
        </w:rPr>
        <w:t>paper revealed that ideology is a crucial concept to the analysis of social protests in Nigeria.</w:t>
      </w:r>
      <w:r w:rsidR="00306EC6">
        <w:rPr>
          <w:sz w:val="24"/>
          <w:szCs w:val="24"/>
        </w:rPr>
        <w:t xml:space="preserve"> It focused on the analysis of Nigeria fuel subsidy protest videos of January, 2012. In analysing these protest videos, the study relied on van </w:t>
      </w:r>
      <w:proofErr w:type="spellStart"/>
      <w:r w:rsidR="00306EC6">
        <w:rPr>
          <w:sz w:val="24"/>
          <w:szCs w:val="24"/>
        </w:rPr>
        <w:t>Dijk’s</w:t>
      </w:r>
      <w:proofErr w:type="spellEnd"/>
      <w:r w:rsidR="00306EC6">
        <w:rPr>
          <w:sz w:val="24"/>
          <w:szCs w:val="24"/>
        </w:rPr>
        <w:t xml:space="preserve"> Ideological Square. The linguistic analyses of these protest videos show ideological differences between the protesters on one hand and the Nigerian government on the other hand. Pronominal items, negative words and linguistic expressions were used by the protesters to emphasise their good actions and mitigate the good part of the Nigerian government. The linguistic features were also used to a great extent in emphasising the bad actions of the government to the public.</w:t>
      </w:r>
    </w:p>
    <w:p w:rsidR="00306EC6" w:rsidRDefault="00306EC6" w:rsidP="00BF6903">
      <w:pPr>
        <w:spacing w:line="480" w:lineRule="auto"/>
        <w:jc w:val="both"/>
        <w:rPr>
          <w:sz w:val="24"/>
          <w:szCs w:val="24"/>
        </w:rPr>
      </w:pPr>
      <w:r>
        <w:rPr>
          <w:sz w:val="24"/>
          <w:szCs w:val="24"/>
        </w:rPr>
        <w:t>The study therefore recommends that the Nigerian government should always pay attention to the welfare</w:t>
      </w:r>
      <w:r w:rsidR="00E8776A">
        <w:rPr>
          <w:sz w:val="24"/>
          <w:szCs w:val="24"/>
        </w:rPr>
        <w:t xml:space="preserve"> of the people in order to avoid future protests that may result to violence. People’s oriented policies should be implemented to better the lives of the less privileged in the society.</w:t>
      </w:r>
    </w:p>
    <w:p w:rsidR="0005057E" w:rsidRDefault="0005057E" w:rsidP="009A40BF">
      <w:pPr>
        <w:spacing w:line="480" w:lineRule="auto"/>
        <w:jc w:val="both"/>
        <w:rPr>
          <w:b/>
          <w:sz w:val="24"/>
          <w:szCs w:val="24"/>
        </w:rPr>
      </w:pPr>
    </w:p>
    <w:p w:rsidR="00590958" w:rsidRDefault="00590958" w:rsidP="009A40BF">
      <w:pPr>
        <w:spacing w:line="480" w:lineRule="auto"/>
        <w:jc w:val="both"/>
        <w:rPr>
          <w:b/>
          <w:sz w:val="24"/>
          <w:szCs w:val="24"/>
        </w:rPr>
      </w:pPr>
    </w:p>
    <w:p w:rsidR="00590958" w:rsidRDefault="00590958" w:rsidP="009A40BF">
      <w:pPr>
        <w:spacing w:line="480" w:lineRule="auto"/>
        <w:jc w:val="both"/>
        <w:rPr>
          <w:b/>
          <w:sz w:val="24"/>
          <w:szCs w:val="24"/>
        </w:rPr>
      </w:pPr>
    </w:p>
    <w:p w:rsidR="000820D5" w:rsidRDefault="000820D5" w:rsidP="009A40BF">
      <w:pPr>
        <w:spacing w:line="480" w:lineRule="auto"/>
        <w:jc w:val="both"/>
        <w:rPr>
          <w:b/>
          <w:sz w:val="24"/>
          <w:szCs w:val="24"/>
        </w:rPr>
      </w:pPr>
    </w:p>
    <w:p w:rsidR="000820D5" w:rsidRDefault="000820D5" w:rsidP="009A40BF">
      <w:pPr>
        <w:spacing w:line="480" w:lineRule="auto"/>
        <w:jc w:val="both"/>
        <w:rPr>
          <w:b/>
          <w:sz w:val="24"/>
          <w:szCs w:val="24"/>
        </w:rPr>
      </w:pPr>
    </w:p>
    <w:p w:rsidR="000820D5" w:rsidRDefault="000820D5" w:rsidP="009A40BF">
      <w:pPr>
        <w:spacing w:line="480" w:lineRule="auto"/>
        <w:jc w:val="both"/>
        <w:rPr>
          <w:b/>
          <w:sz w:val="24"/>
          <w:szCs w:val="24"/>
        </w:rPr>
      </w:pPr>
    </w:p>
    <w:p w:rsidR="000820D5" w:rsidRDefault="000820D5" w:rsidP="009A40BF">
      <w:pPr>
        <w:spacing w:line="480" w:lineRule="auto"/>
        <w:jc w:val="both"/>
        <w:rPr>
          <w:b/>
          <w:sz w:val="24"/>
          <w:szCs w:val="24"/>
        </w:rPr>
      </w:pPr>
    </w:p>
    <w:p w:rsidR="00126325" w:rsidRDefault="00126325" w:rsidP="009A40BF">
      <w:pPr>
        <w:spacing w:line="480" w:lineRule="auto"/>
        <w:jc w:val="both"/>
        <w:rPr>
          <w:b/>
          <w:sz w:val="24"/>
          <w:szCs w:val="24"/>
        </w:rPr>
      </w:pPr>
    </w:p>
    <w:p w:rsidR="00B97D13" w:rsidRPr="00C77F31" w:rsidRDefault="00B97D13" w:rsidP="009A40BF">
      <w:pPr>
        <w:spacing w:line="480" w:lineRule="auto"/>
        <w:jc w:val="both"/>
        <w:rPr>
          <w:b/>
          <w:sz w:val="24"/>
          <w:szCs w:val="24"/>
        </w:rPr>
      </w:pPr>
      <w:r w:rsidRPr="00C77F31">
        <w:rPr>
          <w:b/>
          <w:sz w:val="24"/>
          <w:szCs w:val="24"/>
        </w:rPr>
        <w:t>REFERENCES:</w:t>
      </w:r>
    </w:p>
    <w:p w:rsidR="004731C7" w:rsidRPr="00877B48" w:rsidRDefault="004731C7" w:rsidP="0053647E">
      <w:pPr>
        <w:spacing w:after="0" w:line="360" w:lineRule="auto"/>
        <w:jc w:val="both"/>
        <w:rPr>
          <w:i/>
          <w:sz w:val="24"/>
          <w:szCs w:val="24"/>
          <w:lang w:val="en-CA"/>
        </w:rPr>
      </w:pPr>
      <w:proofErr w:type="spellStart"/>
      <w:r w:rsidRPr="00877B48">
        <w:rPr>
          <w:sz w:val="24"/>
          <w:szCs w:val="24"/>
          <w:lang w:val="en-CA"/>
        </w:rPr>
        <w:t>Agbedo</w:t>
      </w:r>
      <w:proofErr w:type="spellEnd"/>
      <w:r w:rsidRPr="00877B48">
        <w:rPr>
          <w:sz w:val="24"/>
          <w:szCs w:val="24"/>
          <w:lang w:val="en-CA"/>
        </w:rPr>
        <w:t>, C.U. (2012). Placards as a language of civil pr</w:t>
      </w:r>
      <w:r>
        <w:rPr>
          <w:sz w:val="24"/>
          <w:szCs w:val="24"/>
          <w:lang w:val="en-CA"/>
        </w:rPr>
        <w:t xml:space="preserve">otests in Nigeria: A systemic functional </w:t>
      </w:r>
      <w:r w:rsidR="0053647E">
        <w:rPr>
          <w:sz w:val="24"/>
          <w:szCs w:val="24"/>
          <w:lang w:val="en-CA"/>
        </w:rPr>
        <w:tab/>
      </w:r>
      <w:r w:rsidRPr="00877B48">
        <w:rPr>
          <w:sz w:val="24"/>
          <w:szCs w:val="24"/>
          <w:lang w:val="en-CA"/>
        </w:rPr>
        <w:t>analysis of fuel subsidy crisis. A paper presented at the 1</w:t>
      </w:r>
      <w:r w:rsidRPr="00877B48">
        <w:rPr>
          <w:sz w:val="24"/>
          <w:szCs w:val="24"/>
          <w:vertAlign w:val="superscript"/>
          <w:lang w:val="en-CA"/>
        </w:rPr>
        <w:t>st</w:t>
      </w:r>
      <w:r>
        <w:rPr>
          <w:sz w:val="24"/>
          <w:szCs w:val="24"/>
          <w:lang w:val="en-CA"/>
        </w:rPr>
        <w:t xml:space="preserve"> International </w:t>
      </w:r>
      <w:r w:rsidRPr="00877B48">
        <w:rPr>
          <w:sz w:val="24"/>
          <w:szCs w:val="24"/>
          <w:lang w:val="en-CA"/>
        </w:rPr>
        <w:t xml:space="preserve">Conference &amp; </w:t>
      </w:r>
      <w:r w:rsidR="0053647E">
        <w:rPr>
          <w:sz w:val="24"/>
          <w:szCs w:val="24"/>
          <w:lang w:val="en-CA"/>
        </w:rPr>
        <w:tab/>
      </w:r>
      <w:r w:rsidRPr="00877B48">
        <w:rPr>
          <w:sz w:val="24"/>
          <w:szCs w:val="24"/>
          <w:lang w:val="en-CA"/>
        </w:rPr>
        <w:t>Chinua Achebe Lecture Series of F</w:t>
      </w:r>
      <w:r>
        <w:rPr>
          <w:sz w:val="24"/>
          <w:szCs w:val="24"/>
          <w:lang w:val="en-CA"/>
        </w:rPr>
        <w:t xml:space="preserve">aculty of Arts, University of </w:t>
      </w:r>
      <w:r w:rsidRPr="00877B48">
        <w:rPr>
          <w:sz w:val="24"/>
          <w:szCs w:val="24"/>
          <w:lang w:val="en-CA"/>
        </w:rPr>
        <w:t xml:space="preserve">Nigeria, </w:t>
      </w:r>
      <w:proofErr w:type="spellStart"/>
      <w:r w:rsidRPr="00877B48">
        <w:rPr>
          <w:sz w:val="24"/>
          <w:szCs w:val="24"/>
          <w:lang w:val="en-CA"/>
        </w:rPr>
        <w:t>Nsukka</w:t>
      </w:r>
      <w:proofErr w:type="spellEnd"/>
      <w:r w:rsidRPr="00877B48">
        <w:rPr>
          <w:sz w:val="24"/>
          <w:szCs w:val="24"/>
          <w:lang w:val="en-CA"/>
        </w:rPr>
        <w:t xml:space="preserve">-Nigeria, </w:t>
      </w:r>
      <w:r w:rsidR="0053647E">
        <w:rPr>
          <w:sz w:val="24"/>
          <w:szCs w:val="24"/>
          <w:lang w:val="en-CA"/>
        </w:rPr>
        <w:tab/>
      </w:r>
      <w:r w:rsidRPr="00877B48">
        <w:rPr>
          <w:sz w:val="24"/>
          <w:szCs w:val="24"/>
          <w:lang w:val="en-CA"/>
        </w:rPr>
        <w:t xml:space="preserve">on the 23-27 April, 2012 </w:t>
      </w:r>
      <w:hyperlink r:id="rId7" w:history="1">
        <w:r w:rsidRPr="00877B48">
          <w:rPr>
            <w:rStyle w:val="Hyperlink"/>
            <w:i/>
            <w:color w:val="auto"/>
            <w:sz w:val="24"/>
            <w:szCs w:val="24"/>
            <w:lang w:val="en-CA"/>
          </w:rPr>
          <w:t>accessed</w:t>
        </w:r>
      </w:hyperlink>
      <w:r w:rsidRPr="00877B48">
        <w:rPr>
          <w:i/>
          <w:sz w:val="24"/>
          <w:szCs w:val="24"/>
          <w:lang w:val="en-CA"/>
        </w:rPr>
        <w:t xml:space="preserve"> from</w:t>
      </w:r>
      <w:r>
        <w:rPr>
          <w:i/>
          <w:sz w:val="24"/>
          <w:szCs w:val="24"/>
          <w:lang w:val="en-CA"/>
        </w:rPr>
        <w:t xml:space="preserve"> </w:t>
      </w:r>
      <w:hyperlink r:id="rId8" w:history="1">
        <w:r w:rsidRPr="00877B48">
          <w:rPr>
            <w:rStyle w:val="Hyperlink"/>
            <w:i/>
            <w:color w:val="auto"/>
            <w:sz w:val="24"/>
            <w:szCs w:val="24"/>
            <w:lang w:val="en-CA"/>
          </w:rPr>
          <w:t>www.linguisticsafrikana.com</w:t>
        </w:r>
      </w:hyperlink>
      <w:r w:rsidRPr="00877B48">
        <w:rPr>
          <w:i/>
          <w:sz w:val="24"/>
          <w:szCs w:val="24"/>
          <w:lang w:val="en-CA"/>
        </w:rPr>
        <w:t xml:space="preserve"> on the 15</w:t>
      </w:r>
      <w:r w:rsidRPr="00877B48">
        <w:rPr>
          <w:i/>
          <w:sz w:val="24"/>
          <w:szCs w:val="24"/>
          <w:vertAlign w:val="superscript"/>
          <w:lang w:val="en-CA"/>
        </w:rPr>
        <w:t>th</w:t>
      </w:r>
      <w:r w:rsidRPr="00877B48">
        <w:rPr>
          <w:i/>
          <w:sz w:val="24"/>
          <w:szCs w:val="24"/>
          <w:lang w:val="en-CA"/>
        </w:rPr>
        <w:t xml:space="preserve"> </w:t>
      </w:r>
      <w:r w:rsidR="0053647E">
        <w:rPr>
          <w:i/>
          <w:sz w:val="24"/>
          <w:szCs w:val="24"/>
          <w:lang w:val="en-CA"/>
        </w:rPr>
        <w:tab/>
      </w:r>
      <w:r w:rsidRPr="00877B48">
        <w:rPr>
          <w:i/>
          <w:sz w:val="24"/>
          <w:szCs w:val="24"/>
          <w:lang w:val="en-CA"/>
        </w:rPr>
        <w:t>November, 2015.</w:t>
      </w:r>
    </w:p>
    <w:p w:rsidR="004731C7" w:rsidRDefault="004731C7" w:rsidP="00F77DC0">
      <w:pPr>
        <w:pStyle w:val="NormalWeb"/>
        <w:shd w:val="clear" w:color="auto" w:fill="FFFFFF"/>
        <w:spacing w:before="120" w:beforeAutospacing="0" w:after="120" w:afterAutospacing="0" w:line="360" w:lineRule="auto"/>
        <w:rPr>
          <w:i/>
        </w:rPr>
      </w:pPr>
      <w:proofErr w:type="spellStart"/>
      <w:r w:rsidRPr="00877B48">
        <w:t>Akinwotu</w:t>
      </w:r>
      <w:proofErr w:type="spellEnd"/>
      <w:r w:rsidRPr="00877B48">
        <w:t xml:space="preserve">, S.A. (2014) </w:t>
      </w:r>
      <w:proofErr w:type="gramStart"/>
      <w:r w:rsidRPr="00877B48">
        <w:t>A</w:t>
      </w:r>
      <w:proofErr w:type="gramEnd"/>
      <w:r w:rsidRPr="00877B48">
        <w:t xml:space="preserve"> comparative study of the discu</w:t>
      </w:r>
      <w:r>
        <w:t xml:space="preserve">rsive strategies in the media </w:t>
      </w:r>
      <w:r w:rsidRPr="00877B48">
        <w:t xml:space="preserve">interviews </w:t>
      </w:r>
      <w:r>
        <w:tab/>
      </w:r>
      <w:r w:rsidRPr="00877B48">
        <w:t>of participants in January 2012 fuel subsi</w:t>
      </w:r>
      <w:r>
        <w:t xml:space="preserve">dy removal crisis in Nigeria. </w:t>
      </w:r>
      <w:r w:rsidRPr="00877B48">
        <w:rPr>
          <w:i/>
        </w:rPr>
        <w:t xml:space="preserve">Journal of Arts and </w:t>
      </w:r>
      <w:r>
        <w:rPr>
          <w:i/>
        </w:rPr>
        <w:tab/>
      </w:r>
      <w:r w:rsidRPr="00877B48">
        <w:rPr>
          <w:i/>
        </w:rPr>
        <w:t>Humanities, 3 (7) 22-40.</w:t>
      </w:r>
    </w:p>
    <w:p w:rsidR="004731C7" w:rsidRDefault="004731C7" w:rsidP="00934137">
      <w:pPr>
        <w:spacing w:after="0" w:line="480" w:lineRule="auto"/>
        <w:rPr>
          <w:sz w:val="24"/>
          <w:szCs w:val="24"/>
        </w:rPr>
      </w:pPr>
      <w:r w:rsidRPr="00877B48">
        <w:rPr>
          <w:sz w:val="24"/>
          <w:szCs w:val="24"/>
          <w:lang w:val="en-CA"/>
        </w:rPr>
        <w:t xml:space="preserve">B. (1994). Protest in liberal democracy. </w:t>
      </w:r>
      <w:r w:rsidRPr="00877B48">
        <w:rPr>
          <w:i/>
          <w:sz w:val="24"/>
          <w:szCs w:val="24"/>
          <w:lang w:val="en-CA"/>
        </w:rPr>
        <w:t>Philosophy and Social Action</w:t>
      </w:r>
      <w:r w:rsidRPr="00877B48">
        <w:rPr>
          <w:sz w:val="24"/>
          <w:szCs w:val="24"/>
          <w:lang w:val="en-CA"/>
        </w:rPr>
        <w:t>, 20, 13-24.</w:t>
      </w:r>
    </w:p>
    <w:p w:rsidR="004731C7" w:rsidRPr="00877B48" w:rsidRDefault="004731C7" w:rsidP="00F77DC0">
      <w:pPr>
        <w:spacing w:after="0" w:line="360" w:lineRule="auto"/>
        <w:ind w:left="720" w:hanging="720"/>
        <w:jc w:val="both"/>
        <w:rPr>
          <w:sz w:val="24"/>
          <w:szCs w:val="24"/>
          <w:lang w:val="en-CA"/>
        </w:rPr>
      </w:pPr>
      <w:proofErr w:type="spellStart"/>
      <w:r w:rsidRPr="00856C74">
        <w:rPr>
          <w:sz w:val="24"/>
          <w:szCs w:val="24"/>
          <w:highlight w:val="yellow"/>
          <w:lang w:val="en-CA"/>
        </w:rPr>
        <w:t>Baym</w:t>
      </w:r>
      <w:proofErr w:type="spellEnd"/>
      <w:r w:rsidRPr="00856C74">
        <w:rPr>
          <w:sz w:val="24"/>
          <w:szCs w:val="24"/>
          <w:highlight w:val="yellow"/>
          <w:lang w:val="en-CA"/>
        </w:rPr>
        <w:t xml:space="preserve">, N.K., Zhang, Y. B., Kunkel A., Ledbetter A., &amp; Mei-Chen L. (2007). Relational </w:t>
      </w:r>
      <w:r w:rsidRPr="00856C74">
        <w:rPr>
          <w:sz w:val="24"/>
          <w:szCs w:val="24"/>
          <w:highlight w:val="yellow"/>
          <w:lang w:val="en-CA"/>
        </w:rPr>
        <w:tab/>
        <w:t>quality and media use in interpersonal relationship. New Media and</w:t>
      </w:r>
    </w:p>
    <w:p w:rsidR="004731C7" w:rsidRPr="00877B48" w:rsidRDefault="004731C7" w:rsidP="00B96AD0">
      <w:pPr>
        <w:spacing w:after="0"/>
        <w:ind w:left="720" w:hanging="720"/>
        <w:jc w:val="both"/>
        <w:rPr>
          <w:sz w:val="24"/>
          <w:szCs w:val="24"/>
          <w:lang w:val="en-CA"/>
        </w:rPr>
      </w:pPr>
      <w:r w:rsidRPr="00877B48">
        <w:rPr>
          <w:sz w:val="24"/>
          <w:szCs w:val="24"/>
          <w:lang w:val="en-CA"/>
        </w:rPr>
        <w:t xml:space="preserve">Bloor, T. &amp; Bloor, M. (2004). </w:t>
      </w:r>
      <w:r w:rsidRPr="00877B48">
        <w:rPr>
          <w:i/>
          <w:sz w:val="24"/>
          <w:szCs w:val="24"/>
          <w:lang w:val="en-CA"/>
        </w:rPr>
        <w:t>The functional analysis of English</w:t>
      </w:r>
      <w:r w:rsidRPr="00877B48">
        <w:rPr>
          <w:sz w:val="24"/>
          <w:szCs w:val="24"/>
          <w:lang w:val="en-CA"/>
        </w:rPr>
        <w:t xml:space="preserve">. New York: Hodder </w:t>
      </w:r>
      <w:r w:rsidRPr="00877B48">
        <w:rPr>
          <w:sz w:val="24"/>
          <w:szCs w:val="24"/>
          <w:lang w:val="en-CA"/>
        </w:rPr>
        <w:tab/>
        <w:t>Arnold.</w:t>
      </w:r>
    </w:p>
    <w:p w:rsidR="004731C7" w:rsidRDefault="004731C7" w:rsidP="00F77DC0">
      <w:pPr>
        <w:pStyle w:val="NormalWeb"/>
        <w:shd w:val="clear" w:color="auto" w:fill="FFFFFF"/>
        <w:spacing w:before="120" w:beforeAutospacing="0" w:after="120" w:afterAutospacing="0" w:line="360" w:lineRule="auto"/>
        <w:rPr>
          <w:i/>
        </w:rPr>
      </w:pPr>
      <w:proofErr w:type="spellStart"/>
      <w:r w:rsidRPr="00877B48">
        <w:t>Chiluwa</w:t>
      </w:r>
      <w:proofErr w:type="spellEnd"/>
      <w:r w:rsidRPr="00877B48">
        <w:t>, I. (2015). “</w:t>
      </w:r>
      <w:proofErr w:type="gramStart"/>
      <w:r w:rsidRPr="00877B48">
        <w:t>occupy</w:t>
      </w:r>
      <w:proofErr w:type="gramEnd"/>
      <w:r w:rsidRPr="00877B48">
        <w:t xml:space="preserve"> Nigeria”: A critical discourse analysis of Facebook posts in </w:t>
      </w:r>
      <w:r w:rsidRPr="00877B48">
        <w:tab/>
        <w:t xml:space="preserve">the </w:t>
      </w:r>
      <w:r>
        <w:tab/>
      </w:r>
      <w:r w:rsidRPr="00877B48">
        <w:t>fuel subsidy removal protests</w:t>
      </w:r>
      <w:r w:rsidRPr="00877B48">
        <w:rPr>
          <w:i/>
        </w:rPr>
        <w:t xml:space="preserve"> CLINA, Vol. 1-1, </w:t>
      </w:r>
      <w:proofErr w:type="spellStart"/>
      <w:r w:rsidRPr="00877B48">
        <w:rPr>
          <w:i/>
        </w:rPr>
        <w:t>marzo</w:t>
      </w:r>
      <w:proofErr w:type="spellEnd"/>
      <w:r w:rsidRPr="00877B48">
        <w:rPr>
          <w:i/>
        </w:rPr>
        <w:t xml:space="preserve"> 2015, </w:t>
      </w:r>
      <w:proofErr w:type="spellStart"/>
      <w:r w:rsidRPr="00877B48">
        <w:rPr>
          <w:i/>
        </w:rPr>
        <w:t>pp</w:t>
      </w:r>
      <w:proofErr w:type="spellEnd"/>
      <w:r w:rsidRPr="00877B48">
        <w:rPr>
          <w:i/>
        </w:rPr>
        <w:t xml:space="preserve"> 47-69.</w:t>
      </w:r>
    </w:p>
    <w:p w:rsidR="004731C7" w:rsidRPr="003F7F78" w:rsidRDefault="004731C7" w:rsidP="00DC2563">
      <w:pPr>
        <w:pStyle w:val="NormalWeb"/>
      </w:pPr>
      <w:r w:rsidRPr="003F7F78">
        <w:t xml:space="preserve">Cletus, I., N. (2014). Stylistic analysis of </w:t>
      </w:r>
      <w:proofErr w:type="spellStart"/>
      <w:r w:rsidRPr="003F7F78">
        <w:t>Chimamanda</w:t>
      </w:r>
      <w:proofErr w:type="spellEnd"/>
      <w:r w:rsidRPr="003F7F78">
        <w:t xml:space="preserve"> </w:t>
      </w:r>
      <w:proofErr w:type="spellStart"/>
      <w:r w:rsidRPr="003F7F78">
        <w:t>Ngozi</w:t>
      </w:r>
      <w:proofErr w:type="spellEnd"/>
      <w:r w:rsidRPr="003F7F78">
        <w:t xml:space="preserve"> </w:t>
      </w:r>
      <w:proofErr w:type="spellStart"/>
      <w:r w:rsidRPr="003F7F78">
        <w:t>Adichie’s</w:t>
      </w:r>
      <w:proofErr w:type="spellEnd"/>
      <w:r w:rsidRPr="003F7F78">
        <w:t xml:space="preserve"> </w:t>
      </w:r>
      <w:proofErr w:type="gramStart"/>
      <w:r w:rsidRPr="003F7F78">
        <w:rPr>
          <w:i/>
        </w:rPr>
        <w:t>Half</w:t>
      </w:r>
      <w:proofErr w:type="gramEnd"/>
      <w:r w:rsidRPr="003F7F78">
        <w:rPr>
          <w:i/>
        </w:rPr>
        <w:t xml:space="preserve"> of a Yellow Sun</w:t>
      </w:r>
      <w:r w:rsidRPr="003F7F78">
        <w:t xml:space="preserve"> in </w:t>
      </w:r>
      <w:r w:rsidRPr="003F7F78">
        <w:tab/>
        <w:t>https://www.academia.edu/34734192.</w:t>
      </w:r>
    </w:p>
    <w:p w:rsidR="004731C7" w:rsidRDefault="004731C7" w:rsidP="00121A75">
      <w:pPr>
        <w:spacing w:line="480" w:lineRule="auto"/>
        <w:rPr>
          <w:sz w:val="24"/>
          <w:szCs w:val="24"/>
        </w:rPr>
      </w:pPr>
      <w:proofErr w:type="spellStart"/>
      <w:r>
        <w:rPr>
          <w:sz w:val="24"/>
          <w:szCs w:val="24"/>
        </w:rPr>
        <w:t>Eccleshall</w:t>
      </w:r>
      <w:proofErr w:type="spellEnd"/>
      <w:r>
        <w:rPr>
          <w:sz w:val="24"/>
          <w:szCs w:val="24"/>
        </w:rPr>
        <w:t xml:space="preserve">, R. (1984). Liberalism. In </w:t>
      </w:r>
      <w:proofErr w:type="spellStart"/>
      <w:r>
        <w:rPr>
          <w:sz w:val="24"/>
          <w:szCs w:val="24"/>
        </w:rPr>
        <w:t>Eccleshall</w:t>
      </w:r>
      <w:proofErr w:type="spellEnd"/>
      <w:r>
        <w:rPr>
          <w:sz w:val="24"/>
          <w:szCs w:val="24"/>
        </w:rPr>
        <w:t xml:space="preserve">, R., </w:t>
      </w:r>
      <w:proofErr w:type="spellStart"/>
      <w:r>
        <w:rPr>
          <w:sz w:val="24"/>
          <w:szCs w:val="24"/>
        </w:rPr>
        <w:t>Geoghegan</w:t>
      </w:r>
      <w:proofErr w:type="spellEnd"/>
      <w:r>
        <w:rPr>
          <w:sz w:val="24"/>
          <w:szCs w:val="24"/>
        </w:rPr>
        <w:t xml:space="preserve">, V., Jay, R. &amp; </w:t>
      </w:r>
      <w:proofErr w:type="spellStart"/>
      <w:r>
        <w:rPr>
          <w:sz w:val="24"/>
          <w:szCs w:val="24"/>
        </w:rPr>
        <w:t>Wilford</w:t>
      </w:r>
      <w:proofErr w:type="spellEnd"/>
      <w:r>
        <w:rPr>
          <w:sz w:val="24"/>
          <w:szCs w:val="24"/>
        </w:rPr>
        <w:t xml:space="preserve">, R. (1984) </w:t>
      </w:r>
      <w:r>
        <w:rPr>
          <w:sz w:val="24"/>
          <w:szCs w:val="24"/>
        </w:rPr>
        <w:tab/>
      </w:r>
      <w:r w:rsidRPr="00EA28E3">
        <w:rPr>
          <w:i/>
          <w:sz w:val="24"/>
          <w:szCs w:val="24"/>
        </w:rPr>
        <w:t>Political Ideologies: An Introduction</w:t>
      </w:r>
      <w:r>
        <w:rPr>
          <w:sz w:val="24"/>
          <w:szCs w:val="24"/>
        </w:rPr>
        <w:t>. Great Britain: Anchor Brendon Ltd, pp. 37-78.</w:t>
      </w:r>
    </w:p>
    <w:p w:rsidR="004731C7" w:rsidRDefault="004731C7" w:rsidP="00F77DC0">
      <w:pPr>
        <w:pStyle w:val="NormalWeb"/>
        <w:shd w:val="clear" w:color="auto" w:fill="FFFFFF"/>
        <w:spacing w:before="120" w:beforeAutospacing="0" w:after="120" w:afterAutospacing="0" w:line="360" w:lineRule="auto"/>
        <w:rPr>
          <w:b/>
          <w:color w:val="222222"/>
        </w:rPr>
      </w:pPr>
      <w:proofErr w:type="spellStart"/>
      <w:r>
        <w:t>Egbunike</w:t>
      </w:r>
      <w:proofErr w:type="spellEnd"/>
      <w:r>
        <w:t xml:space="preserve">, N. (2015). Framing the occupy Nigeria protests in newspapers and social </w:t>
      </w:r>
      <w:r>
        <w:tab/>
      </w:r>
      <w:r>
        <w:tab/>
      </w:r>
      <w:r>
        <w:tab/>
        <w:t xml:space="preserve">media. </w:t>
      </w:r>
      <w:r w:rsidRPr="00D43CD4">
        <w:rPr>
          <w:i/>
        </w:rPr>
        <w:t>Open Access Library Journal</w:t>
      </w:r>
      <w:r>
        <w:t>. 2(5) 1-13.</w:t>
      </w:r>
    </w:p>
    <w:p w:rsidR="004731C7" w:rsidRPr="003F7F78" w:rsidRDefault="004731C7" w:rsidP="00DC2563">
      <w:pPr>
        <w:spacing w:after="0" w:line="240" w:lineRule="auto"/>
        <w:ind w:left="720" w:hanging="720"/>
        <w:jc w:val="both"/>
        <w:rPr>
          <w:sz w:val="24"/>
          <w:szCs w:val="24"/>
          <w:lang w:val="en-CA"/>
        </w:rPr>
      </w:pPr>
      <w:proofErr w:type="spellStart"/>
      <w:r w:rsidRPr="003F7F78">
        <w:rPr>
          <w:sz w:val="24"/>
          <w:szCs w:val="24"/>
          <w:lang w:val="en-CA"/>
        </w:rPr>
        <w:t>Fairclough</w:t>
      </w:r>
      <w:proofErr w:type="spellEnd"/>
      <w:r w:rsidRPr="003F7F78">
        <w:rPr>
          <w:sz w:val="24"/>
          <w:szCs w:val="24"/>
          <w:lang w:val="en-CA"/>
        </w:rPr>
        <w:t>, N. &amp;</w:t>
      </w:r>
      <w:proofErr w:type="spellStart"/>
      <w:r w:rsidRPr="003F7F78">
        <w:rPr>
          <w:sz w:val="24"/>
          <w:szCs w:val="24"/>
          <w:lang w:val="en-CA"/>
        </w:rPr>
        <w:t>Wodak</w:t>
      </w:r>
      <w:proofErr w:type="spellEnd"/>
      <w:r w:rsidRPr="003F7F78">
        <w:rPr>
          <w:sz w:val="24"/>
          <w:szCs w:val="24"/>
          <w:lang w:val="en-CA"/>
        </w:rPr>
        <w:t xml:space="preserve">, R. (1997). “Critical discourse analysis”: In </w:t>
      </w:r>
      <w:r w:rsidRPr="003F7F78">
        <w:rPr>
          <w:i/>
          <w:sz w:val="24"/>
          <w:szCs w:val="24"/>
          <w:lang w:val="en-CA"/>
        </w:rPr>
        <w:t xml:space="preserve">T.A. Van </w:t>
      </w:r>
      <w:proofErr w:type="spellStart"/>
      <w:r w:rsidRPr="003F7F78">
        <w:rPr>
          <w:i/>
          <w:sz w:val="24"/>
          <w:szCs w:val="24"/>
          <w:lang w:val="en-CA"/>
        </w:rPr>
        <w:t>Dijk</w:t>
      </w:r>
      <w:proofErr w:type="spellEnd"/>
      <w:r w:rsidRPr="003F7F78">
        <w:rPr>
          <w:i/>
          <w:sz w:val="24"/>
          <w:szCs w:val="24"/>
          <w:lang w:val="en-CA"/>
        </w:rPr>
        <w:t xml:space="preserve"> (</w:t>
      </w:r>
      <w:proofErr w:type="spellStart"/>
      <w:proofErr w:type="gramStart"/>
      <w:r w:rsidRPr="003F7F78">
        <w:rPr>
          <w:i/>
          <w:sz w:val="24"/>
          <w:szCs w:val="24"/>
          <w:lang w:val="en-CA"/>
        </w:rPr>
        <w:t>ed</w:t>
      </w:r>
      <w:proofErr w:type="spellEnd"/>
      <w:proofErr w:type="gramEnd"/>
      <w:r w:rsidRPr="003F7F78">
        <w:rPr>
          <w:i/>
          <w:sz w:val="24"/>
          <w:szCs w:val="24"/>
          <w:lang w:val="en-CA"/>
        </w:rPr>
        <w:t>), Discourse studies: A multidisciplinary introduction</w:t>
      </w:r>
      <w:r w:rsidRPr="003F7F78">
        <w:rPr>
          <w:sz w:val="24"/>
          <w:szCs w:val="24"/>
          <w:lang w:val="en-CA"/>
        </w:rPr>
        <w:t>, vol. 2. London: Sage.</w:t>
      </w:r>
    </w:p>
    <w:p w:rsidR="004731C7" w:rsidRPr="003F7F78" w:rsidRDefault="004731C7" w:rsidP="00F60628">
      <w:pPr>
        <w:spacing w:line="360" w:lineRule="auto"/>
        <w:rPr>
          <w:sz w:val="24"/>
          <w:szCs w:val="24"/>
          <w:lang w:val="en-CA"/>
        </w:rPr>
      </w:pPr>
      <w:proofErr w:type="spellStart"/>
      <w:r w:rsidRPr="003F7F78">
        <w:rPr>
          <w:sz w:val="24"/>
          <w:szCs w:val="24"/>
          <w:lang w:val="en-CA"/>
        </w:rPr>
        <w:lastRenderedPageBreak/>
        <w:t>Fairclough</w:t>
      </w:r>
      <w:proofErr w:type="spellEnd"/>
      <w:r w:rsidRPr="003F7F78">
        <w:rPr>
          <w:sz w:val="24"/>
          <w:szCs w:val="24"/>
          <w:lang w:val="en-CA"/>
        </w:rPr>
        <w:t xml:space="preserve">, N. (1992). </w:t>
      </w:r>
      <w:r w:rsidRPr="003F7F78">
        <w:rPr>
          <w:i/>
          <w:sz w:val="24"/>
          <w:szCs w:val="24"/>
          <w:lang w:val="en-CA"/>
        </w:rPr>
        <w:t>Discourse and social change</w:t>
      </w:r>
      <w:r w:rsidRPr="003F7F78">
        <w:rPr>
          <w:sz w:val="24"/>
          <w:szCs w:val="24"/>
          <w:lang w:val="en-CA"/>
        </w:rPr>
        <w:t>. Cambridge: Polity Press.</w:t>
      </w:r>
    </w:p>
    <w:p w:rsidR="004731C7" w:rsidRPr="00C77F31" w:rsidRDefault="004731C7" w:rsidP="00972820">
      <w:pPr>
        <w:spacing w:after="0" w:line="360" w:lineRule="auto"/>
        <w:ind w:left="720" w:hanging="840"/>
        <w:jc w:val="both"/>
        <w:rPr>
          <w:rFonts w:eastAsia="Times New Roman"/>
          <w:sz w:val="24"/>
          <w:szCs w:val="24"/>
          <w:lang w:eastAsia="en-GB"/>
        </w:rPr>
      </w:pPr>
      <w:r w:rsidRPr="00C77F31">
        <w:rPr>
          <w:rFonts w:eastAsia="Times New Roman"/>
          <w:sz w:val="24"/>
          <w:szCs w:val="24"/>
          <w:lang w:eastAsia="en-GB"/>
        </w:rPr>
        <w:t xml:space="preserve">  </w:t>
      </w:r>
      <w:proofErr w:type="spellStart"/>
      <w:r w:rsidRPr="00C77F31">
        <w:rPr>
          <w:rFonts w:eastAsia="Times New Roman"/>
          <w:sz w:val="24"/>
          <w:szCs w:val="24"/>
          <w:lang w:eastAsia="en-GB"/>
        </w:rPr>
        <w:t>Fairclough</w:t>
      </w:r>
      <w:proofErr w:type="spellEnd"/>
      <w:r w:rsidRPr="00C77F31">
        <w:rPr>
          <w:rFonts w:eastAsia="Times New Roman"/>
          <w:sz w:val="24"/>
          <w:szCs w:val="24"/>
          <w:lang w:eastAsia="en-GB"/>
        </w:rPr>
        <w:t xml:space="preserve">, N. (1995). </w:t>
      </w:r>
      <w:r w:rsidRPr="00C77F31">
        <w:rPr>
          <w:rFonts w:eastAsia="Times New Roman"/>
          <w:i/>
          <w:sz w:val="24"/>
          <w:szCs w:val="24"/>
          <w:lang w:eastAsia="en-GB"/>
        </w:rPr>
        <w:t>Critical discourse analysis</w:t>
      </w:r>
      <w:r w:rsidRPr="00C77F31">
        <w:rPr>
          <w:rFonts w:eastAsia="Times New Roman"/>
          <w:sz w:val="24"/>
          <w:szCs w:val="24"/>
          <w:lang w:eastAsia="en-GB"/>
        </w:rPr>
        <w:t xml:space="preserve">: </w:t>
      </w:r>
      <w:r w:rsidRPr="00C77F31">
        <w:rPr>
          <w:rFonts w:eastAsia="Times New Roman"/>
          <w:i/>
          <w:sz w:val="24"/>
          <w:szCs w:val="24"/>
          <w:lang w:eastAsia="en-GB"/>
        </w:rPr>
        <w:t xml:space="preserve">The critical study of language. </w:t>
      </w:r>
    </w:p>
    <w:p w:rsidR="004731C7" w:rsidRPr="003F7F78" w:rsidRDefault="004731C7" w:rsidP="00F60628">
      <w:pPr>
        <w:spacing w:after="0" w:line="240" w:lineRule="auto"/>
        <w:ind w:left="720" w:hanging="720"/>
        <w:jc w:val="both"/>
        <w:rPr>
          <w:sz w:val="24"/>
          <w:szCs w:val="24"/>
          <w:lang w:val="en-CA"/>
        </w:rPr>
      </w:pPr>
      <w:proofErr w:type="spellStart"/>
      <w:r w:rsidRPr="003F7F78">
        <w:rPr>
          <w:sz w:val="24"/>
          <w:szCs w:val="24"/>
          <w:lang w:val="en-CA"/>
        </w:rPr>
        <w:t>Fairclough</w:t>
      </w:r>
      <w:proofErr w:type="spellEnd"/>
      <w:r w:rsidRPr="003F7F78">
        <w:rPr>
          <w:sz w:val="24"/>
          <w:szCs w:val="24"/>
          <w:lang w:val="en-CA"/>
        </w:rPr>
        <w:t xml:space="preserve">, N. (1995). </w:t>
      </w:r>
      <w:r w:rsidRPr="003F7F78">
        <w:rPr>
          <w:i/>
          <w:sz w:val="24"/>
          <w:szCs w:val="24"/>
          <w:lang w:val="en-CA"/>
        </w:rPr>
        <w:t>Critical discourse analysis: The critical study of language</w:t>
      </w:r>
      <w:r w:rsidRPr="003F7F78">
        <w:rPr>
          <w:sz w:val="24"/>
          <w:szCs w:val="24"/>
          <w:lang w:val="en-CA"/>
        </w:rPr>
        <w:t xml:space="preserve">. </w:t>
      </w:r>
      <w:r w:rsidRPr="003F7F78">
        <w:rPr>
          <w:sz w:val="24"/>
          <w:szCs w:val="24"/>
          <w:lang w:val="en-CA"/>
        </w:rPr>
        <w:tab/>
        <w:t>London: Longman.</w:t>
      </w:r>
    </w:p>
    <w:p w:rsidR="004731C7" w:rsidRPr="003F7F78" w:rsidRDefault="004731C7" w:rsidP="00F60628">
      <w:pPr>
        <w:pStyle w:val="NormalWeb"/>
        <w:shd w:val="clear" w:color="auto" w:fill="FFFFFF"/>
        <w:spacing w:before="120" w:beforeAutospacing="0" w:after="120" w:afterAutospacing="0"/>
      </w:pPr>
      <w:proofErr w:type="spellStart"/>
      <w:r w:rsidRPr="003F7F78">
        <w:t>Fairclough</w:t>
      </w:r>
      <w:proofErr w:type="spellEnd"/>
      <w:r w:rsidRPr="003F7F78">
        <w:t xml:space="preserve">, N. (2010). </w:t>
      </w:r>
      <w:r w:rsidRPr="003F7F78">
        <w:rPr>
          <w:i/>
        </w:rPr>
        <w:t>Critical discourse analysis: The critical study of language</w:t>
      </w:r>
      <w:r w:rsidRPr="003F7F78">
        <w:t>. 2</w:t>
      </w:r>
      <w:r w:rsidRPr="003F7F78">
        <w:rPr>
          <w:vertAlign w:val="superscript"/>
        </w:rPr>
        <w:t>nd</w:t>
      </w:r>
      <w:r w:rsidRPr="003F7F78">
        <w:t xml:space="preserve">ed. </w:t>
      </w:r>
      <w:r w:rsidRPr="003F7F78">
        <w:tab/>
        <w:t>Edinburgh, United Kingdom: Pearson Education</w:t>
      </w:r>
    </w:p>
    <w:p w:rsidR="004731C7" w:rsidRDefault="004731C7" w:rsidP="00B96AD0">
      <w:pPr>
        <w:rPr>
          <w:sz w:val="24"/>
          <w:szCs w:val="24"/>
        </w:rPr>
      </w:pPr>
      <w:r>
        <w:rPr>
          <w:sz w:val="24"/>
          <w:szCs w:val="24"/>
        </w:rPr>
        <w:t xml:space="preserve">Farmer, R. A. (2014). Political ideology and consumer preferences, </w:t>
      </w:r>
      <w:r w:rsidRPr="00B205B7">
        <w:rPr>
          <w:i/>
          <w:sz w:val="24"/>
          <w:szCs w:val="24"/>
        </w:rPr>
        <w:t xml:space="preserve">Theses and </w:t>
      </w:r>
      <w:r>
        <w:rPr>
          <w:i/>
          <w:sz w:val="24"/>
          <w:szCs w:val="24"/>
        </w:rPr>
        <w:t xml:space="preserve">Dissertations </w:t>
      </w:r>
      <w:r>
        <w:rPr>
          <w:i/>
          <w:sz w:val="24"/>
          <w:szCs w:val="24"/>
        </w:rPr>
        <w:tab/>
      </w:r>
      <w:proofErr w:type="gramStart"/>
      <w:r>
        <w:rPr>
          <w:i/>
          <w:sz w:val="24"/>
          <w:szCs w:val="24"/>
        </w:rPr>
        <w:t>Marketing</w:t>
      </w:r>
      <w:proofErr w:type="gramEnd"/>
      <w:r>
        <w:rPr>
          <w:i/>
          <w:sz w:val="24"/>
          <w:szCs w:val="24"/>
        </w:rPr>
        <w:t xml:space="preserve"> </w:t>
      </w:r>
      <w:r w:rsidRPr="00B205B7">
        <w:rPr>
          <w:i/>
          <w:sz w:val="24"/>
          <w:szCs w:val="24"/>
        </w:rPr>
        <w:t>and Supply Chain 2</w:t>
      </w:r>
      <w:r>
        <w:rPr>
          <w:sz w:val="24"/>
          <w:szCs w:val="24"/>
        </w:rPr>
        <w:t xml:space="preserve">. </w:t>
      </w:r>
      <w:hyperlink r:id="rId9" w:history="1">
        <w:r w:rsidRPr="006200FF">
          <w:rPr>
            <w:rStyle w:val="Hyperlink"/>
            <w:sz w:val="24"/>
            <w:szCs w:val="24"/>
          </w:rPr>
          <w:t>https://uknowledge.uky.edu/maketing-etds/2</w:t>
        </w:r>
      </w:hyperlink>
      <w:r>
        <w:rPr>
          <w:sz w:val="24"/>
          <w:szCs w:val="24"/>
        </w:rPr>
        <w:t>.</w:t>
      </w:r>
    </w:p>
    <w:p w:rsidR="00303D28" w:rsidRPr="00877B48" w:rsidRDefault="00303D28" w:rsidP="00303D28">
      <w:pPr>
        <w:spacing w:after="0" w:line="480" w:lineRule="auto"/>
        <w:ind w:left="720" w:hanging="720"/>
        <w:jc w:val="both"/>
        <w:rPr>
          <w:sz w:val="24"/>
          <w:szCs w:val="24"/>
          <w:lang w:val="en-CA"/>
        </w:rPr>
      </w:pPr>
      <w:proofErr w:type="spellStart"/>
      <w:r w:rsidRPr="00877B48">
        <w:rPr>
          <w:sz w:val="24"/>
          <w:szCs w:val="24"/>
          <w:lang w:val="en-CA"/>
        </w:rPr>
        <w:t>Gbilekaa</w:t>
      </w:r>
      <w:proofErr w:type="spellEnd"/>
      <w:r w:rsidRPr="00877B48">
        <w:rPr>
          <w:sz w:val="24"/>
          <w:szCs w:val="24"/>
          <w:lang w:val="en-CA"/>
        </w:rPr>
        <w:t xml:space="preserve">, S. (1997). </w:t>
      </w:r>
      <w:r w:rsidRPr="00877B48">
        <w:rPr>
          <w:i/>
          <w:sz w:val="24"/>
          <w:szCs w:val="24"/>
          <w:lang w:val="en-CA"/>
        </w:rPr>
        <w:t>Radical Theatre in Nigeria</w:t>
      </w:r>
      <w:r w:rsidRPr="00877B48">
        <w:rPr>
          <w:sz w:val="24"/>
          <w:szCs w:val="24"/>
          <w:lang w:val="en-CA"/>
        </w:rPr>
        <w:t xml:space="preserve">. Ibadan: </w:t>
      </w:r>
      <w:proofErr w:type="spellStart"/>
      <w:r w:rsidRPr="00877B48">
        <w:rPr>
          <w:sz w:val="24"/>
          <w:szCs w:val="24"/>
          <w:lang w:val="en-CA"/>
        </w:rPr>
        <w:t>Caltop</w:t>
      </w:r>
      <w:proofErr w:type="spellEnd"/>
      <w:r w:rsidRPr="00877B48">
        <w:rPr>
          <w:sz w:val="24"/>
          <w:szCs w:val="24"/>
          <w:lang w:val="en-CA"/>
        </w:rPr>
        <w:t xml:space="preserve"> Publications Limited.</w:t>
      </w:r>
    </w:p>
    <w:p w:rsidR="00303D28" w:rsidRPr="0088282C" w:rsidRDefault="00303D28" w:rsidP="00B96AD0">
      <w:pPr>
        <w:rPr>
          <w:sz w:val="24"/>
          <w:szCs w:val="24"/>
        </w:rPr>
      </w:pPr>
    </w:p>
    <w:p w:rsidR="004731C7" w:rsidRPr="003F7F78" w:rsidRDefault="004731C7" w:rsidP="00F60628">
      <w:pPr>
        <w:tabs>
          <w:tab w:val="left" w:pos="8145"/>
        </w:tabs>
        <w:spacing w:line="240" w:lineRule="auto"/>
        <w:jc w:val="both"/>
        <w:rPr>
          <w:sz w:val="24"/>
          <w:szCs w:val="24"/>
        </w:rPr>
      </w:pPr>
      <w:proofErr w:type="spellStart"/>
      <w:r w:rsidRPr="003F7F78">
        <w:rPr>
          <w:sz w:val="24"/>
          <w:szCs w:val="24"/>
        </w:rPr>
        <w:t>Halliday</w:t>
      </w:r>
      <w:proofErr w:type="spellEnd"/>
      <w:r w:rsidRPr="003F7F78">
        <w:rPr>
          <w:sz w:val="24"/>
          <w:szCs w:val="24"/>
        </w:rPr>
        <w:t xml:space="preserve">, M.A.K. and </w:t>
      </w:r>
      <w:proofErr w:type="spellStart"/>
      <w:r w:rsidRPr="003F7F78">
        <w:rPr>
          <w:sz w:val="24"/>
          <w:szCs w:val="24"/>
        </w:rPr>
        <w:t>Mathiessen</w:t>
      </w:r>
      <w:proofErr w:type="spellEnd"/>
      <w:r w:rsidRPr="003F7F78">
        <w:rPr>
          <w:sz w:val="24"/>
          <w:szCs w:val="24"/>
        </w:rPr>
        <w:t>, C.M.I. (2004).</w:t>
      </w:r>
      <w:r w:rsidRPr="003F7F78">
        <w:rPr>
          <w:i/>
          <w:sz w:val="24"/>
          <w:szCs w:val="24"/>
        </w:rPr>
        <w:t>An Introduction to Functional Grammar</w:t>
      </w:r>
      <w:r>
        <w:rPr>
          <w:i/>
          <w:sz w:val="24"/>
          <w:szCs w:val="24"/>
        </w:rPr>
        <w:t xml:space="preserve"> </w:t>
      </w:r>
      <w:r w:rsidRPr="003F7F78">
        <w:rPr>
          <w:sz w:val="24"/>
          <w:szCs w:val="24"/>
        </w:rPr>
        <w:t xml:space="preserve">(Third </w:t>
      </w:r>
      <w:r>
        <w:rPr>
          <w:sz w:val="24"/>
          <w:szCs w:val="24"/>
        </w:rPr>
        <w:t xml:space="preserve">       edition), </w:t>
      </w:r>
      <w:r w:rsidRPr="003F7F78">
        <w:rPr>
          <w:sz w:val="24"/>
          <w:szCs w:val="24"/>
        </w:rPr>
        <w:t>London: Arnold.</w:t>
      </w:r>
    </w:p>
    <w:p w:rsidR="004731C7" w:rsidRDefault="004731C7" w:rsidP="00F77DC0">
      <w:pPr>
        <w:spacing w:after="0" w:line="360" w:lineRule="auto"/>
        <w:rPr>
          <w:sz w:val="24"/>
          <w:szCs w:val="24"/>
        </w:rPr>
      </w:pPr>
      <w:r w:rsidRPr="00877B48">
        <w:rPr>
          <w:sz w:val="24"/>
          <w:szCs w:val="24"/>
        </w:rPr>
        <w:t xml:space="preserve"> Hays, S., Page, S. J. and </w:t>
      </w:r>
      <w:proofErr w:type="spellStart"/>
      <w:r w:rsidRPr="00877B48">
        <w:rPr>
          <w:sz w:val="24"/>
          <w:szCs w:val="24"/>
        </w:rPr>
        <w:t>Buhalis</w:t>
      </w:r>
      <w:proofErr w:type="spellEnd"/>
      <w:r w:rsidRPr="00877B48">
        <w:rPr>
          <w:sz w:val="24"/>
          <w:szCs w:val="24"/>
        </w:rPr>
        <w:t xml:space="preserve">, D. (2013) Social media as a destination marketing tool: </w:t>
      </w:r>
      <w:r w:rsidRPr="00877B48">
        <w:rPr>
          <w:sz w:val="24"/>
          <w:szCs w:val="24"/>
        </w:rPr>
        <w:tab/>
        <w:t xml:space="preserve">Its use by national tourism organisations. </w:t>
      </w:r>
      <w:r w:rsidRPr="00877B48">
        <w:rPr>
          <w:i/>
          <w:sz w:val="24"/>
          <w:szCs w:val="24"/>
        </w:rPr>
        <w:t>Current Issues in Tourism</w:t>
      </w:r>
      <w:r>
        <w:rPr>
          <w:sz w:val="24"/>
          <w:szCs w:val="24"/>
        </w:rPr>
        <w:t>, 16(3) 211-</w:t>
      </w:r>
      <w:r w:rsidRPr="00877B48">
        <w:rPr>
          <w:sz w:val="24"/>
          <w:szCs w:val="24"/>
        </w:rPr>
        <w:t>239.</w:t>
      </w:r>
    </w:p>
    <w:p w:rsidR="004731C7" w:rsidRPr="003F7F78" w:rsidRDefault="004731C7" w:rsidP="00F31474">
      <w:pPr>
        <w:pStyle w:val="NormalWeb"/>
      </w:pPr>
      <w:r w:rsidRPr="003F7F78">
        <w:t xml:space="preserve">Hua, K. (201six). Beyond the single story: A feminist critical discourse analysis, a B.A thesis at </w:t>
      </w:r>
      <w:r w:rsidRPr="003F7F78">
        <w:tab/>
        <w:t>the Department of English, University of Michigan.</w:t>
      </w:r>
    </w:p>
    <w:p w:rsidR="004731C7" w:rsidRPr="00877B48" w:rsidRDefault="004731C7" w:rsidP="00F77DC0">
      <w:pPr>
        <w:spacing w:after="0" w:line="360" w:lineRule="auto"/>
        <w:ind w:left="720" w:hanging="720"/>
        <w:jc w:val="both"/>
        <w:rPr>
          <w:sz w:val="24"/>
          <w:szCs w:val="24"/>
          <w:lang w:val="en-CA"/>
        </w:rPr>
      </w:pPr>
      <w:proofErr w:type="spellStart"/>
      <w:r w:rsidRPr="00877B48">
        <w:rPr>
          <w:sz w:val="24"/>
          <w:szCs w:val="24"/>
          <w:lang w:val="en-CA"/>
        </w:rPr>
        <w:t>Igwebuike</w:t>
      </w:r>
      <w:proofErr w:type="spellEnd"/>
      <w:r w:rsidRPr="00877B48">
        <w:rPr>
          <w:sz w:val="24"/>
          <w:szCs w:val="24"/>
          <w:lang w:val="en-CA"/>
        </w:rPr>
        <w:t xml:space="preserve">, E., </w:t>
      </w:r>
      <w:proofErr w:type="spellStart"/>
      <w:r w:rsidRPr="00877B48">
        <w:rPr>
          <w:sz w:val="24"/>
          <w:szCs w:val="24"/>
          <w:lang w:val="en-CA"/>
        </w:rPr>
        <w:t>Abioye</w:t>
      </w:r>
      <w:proofErr w:type="spellEnd"/>
      <w:r w:rsidRPr="00877B48">
        <w:rPr>
          <w:sz w:val="24"/>
          <w:szCs w:val="24"/>
          <w:lang w:val="en-CA"/>
        </w:rPr>
        <w:t xml:space="preserve">, T. &amp; </w:t>
      </w:r>
      <w:proofErr w:type="spellStart"/>
      <w:r w:rsidRPr="00877B48">
        <w:rPr>
          <w:sz w:val="24"/>
          <w:szCs w:val="24"/>
          <w:lang w:val="en-CA"/>
        </w:rPr>
        <w:t>Chimuanya</w:t>
      </w:r>
      <w:proofErr w:type="spellEnd"/>
      <w:r w:rsidRPr="00877B48">
        <w:rPr>
          <w:sz w:val="24"/>
          <w:szCs w:val="24"/>
          <w:lang w:val="en-CA"/>
        </w:rPr>
        <w:t xml:space="preserve">, L. (2014). “A pragmatic analysis of “occupy </w:t>
      </w:r>
      <w:r w:rsidRPr="00877B48">
        <w:rPr>
          <w:sz w:val="24"/>
          <w:szCs w:val="24"/>
          <w:lang w:val="en-CA"/>
        </w:rPr>
        <w:tab/>
        <w:t xml:space="preserve">Nigeria group” online posts on the 2012 fuel subsidy removal in Nigeria. </w:t>
      </w:r>
      <w:r w:rsidRPr="00877B48">
        <w:rPr>
          <w:i/>
          <w:sz w:val="24"/>
          <w:szCs w:val="24"/>
          <w:lang w:val="en-CA"/>
        </w:rPr>
        <w:t xml:space="preserve">XVIII </w:t>
      </w:r>
      <w:r w:rsidRPr="00877B48">
        <w:rPr>
          <w:i/>
          <w:sz w:val="24"/>
          <w:szCs w:val="24"/>
          <w:lang w:val="en-CA"/>
        </w:rPr>
        <w:tab/>
        <w:t>ISA World Congress of Sociology</w:t>
      </w:r>
      <w:r w:rsidRPr="00877B48">
        <w:rPr>
          <w:sz w:val="24"/>
          <w:szCs w:val="24"/>
          <w:lang w:val="en-CA"/>
        </w:rPr>
        <w:t>, Yokohama, Japan.</w:t>
      </w:r>
    </w:p>
    <w:p w:rsidR="004731C7" w:rsidRDefault="004731C7" w:rsidP="00B96AD0">
      <w:pPr>
        <w:spacing w:after="0"/>
        <w:ind w:left="720" w:hanging="720"/>
        <w:jc w:val="both"/>
        <w:rPr>
          <w:sz w:val="24"/>
          <w:szCs w:val="24"/>
          <w:lang w:val="en-CA"/>
        </w:rPr>
      </w:pPr>
      <w:r w:rsidRPr="00877B48">
        <w:rPr>
          <w:sz w:val="24"/>
          <w:szCs w:val="24"/>
          <w:lang w:val="en-CA"/>
        </w:rPr>
        <w:t xml:space="preserve">Jensen, K.B. (2008). The complementarity of qualitative and quantitative methodologies. </w:t>
      </w:r>
      <w:r w:rsidRPr="00877B48">
        <w:rPr>
          <w:sz w:val="24"/>
          <w:szCs w:val="24"/>
          <w:lang w:val="en-CA"/>
        </w:rPr>
        <w:tab/>
      </w:r>
      <w:r w:rsidRPr="00877B48">
        <w:rPr>
          <w:i/>
          <w:sz w:val="24"/>
          <w:szCs w:val="24"/>
          <w:lang w:val="en-CA"/>
        </w:rPr>
        <w:t xml:space="preserve">Media and Communication Research: Qualitative </w:t>
      </w:r>
      <w:r>
        <w:rPr>
          <w:i/>
          <w:sz w:val="24"/>
          <w:szCs w:val="24"/>
          <w:lang w:val="en-CA"/>
        </w:rPr>
        <w:t xml:space="preserve">and </w:t>
      </w:r>
      <w:proofErr w:type="spellStart"/>
      <w:r>
        <w:rPr>
          <w:i/>
          <w:sz w:val="24"/>
          <w:szCs w:val="24"/>
          <w:lang w:val="en-CA"/>
        </w:rPr>
        <w:t>Quantitativ</w:t>
      </w:r>
      <w:proofErr w:type="spellEnd"/>
      <w:r>
        <w:rPr>
          <w:i/>
          <w:sz w:val="24"/>
          <w:szCs w:val="24"/>
          <w:lang w:val="en-CA"/>
        </w:rPr>
        <w:t xml:space="preserve"> Methodologies, </w:t>
      </w:r>
      <w:r w:rsidRPr="00877B48">
        <w:rPr>
          <w:i/>
          <w:sz w:val="24"/>
          <w:szCs w:val="24"/>
          <w:lang w:val="en-CA"/>
        </w:rPr>
        <w:t>pp. 254-272</w:t>
      </w:r>
      <w:r w:rsidRPr="00877B48">
        <w:rPr>
          <w:sz w:val="24"/>
          <w:szCs w:val="24"/>
          <w:lang w:val="en-CA"/>
        </w:rPr>
        <w:t xml:space="preserve">. London: </w:t>
      </w:r>
      <w:proofErr w:type="spellStart"/>
      <w:r w:rsidRPr="00877B48">
        <w:rPr>
          <w:sz w:val="24"/>
          <w:szCs w:val="24"/>
          <w:lang w:val="en-CA"/>
        </w:rPr>
        <w:t>Routledge</w:t>
      </w:r>
      <w:proofErr w:type="spellEnd"/>
      <w:r w:rsidRPr="00877B48">
        <w:rPr>
          <w:sz w:val="24"/>
          <w:szCs w:val="24"/>
          <w:lang w:val="en-CA"/>
        </w:rPr>
        <w:t>.</w:t>
      </w:r>
    </w:p>
    <w:p w:rsidR="004731C7" w:rsidRPr="004731C7" w:rsidRDefault="004731C7" w:rsidP="004731C7">
      <w:pPr>
        <w:spacing w:line="480" w:lineRule="auto"/>
        <w:rPr>
          <w:sz w:val="24"/>
          <w:szCs w:val="24"/>
        </w:rPr>
      </w:pPr>
      <w:proofErr w:type="spellStart"/>
      <w:r>
        <w:rPr>
          <w:sz w:val="24"/>
          <w:szCs w:val="24"/>
        </w:rPr>
        <w:t>Jost</w:t>
      </w:r>
      <w:proofErr w:type="spellEnd"/>
      <w:r>
        <w:rPr>
          <w:sz w:val="24"/>
          <w:szCs w:val="24"/>
        </w:rPr>
        <w:t xml:space="preserve">, J. T. (2006). The end of ideology. </w:t>
      </w:r>
      <w:r w:rsidRPr="00B205B7">
        <w:rPr>
          <w:i/>
          <w:sz w:val="24"/>
          <w:szCs w:val="24"/>
        </w:rPr>
        <w:t>American Psychologist</w:t>
      </w:r>
      <w:r>
        <w:rPr>
          <w:sz w:val="24"/>
          <w:szCs w:val="24"/>
        </w:rPr>
        <w:t>. 61(7) 651-70.</w:t>
      </w:r>
    </w:p>
    <w:p w:rsidR="004731C7" w:rsidRPr="003F7F78" w:rsidRDefault="004731C7" w:rsidP="00E308BF">
      <w:pPr>
        <w:pStyle w:val="NormalWeb"/>
        <w:shd w:val="clear" w:color="auto" w:fill="FFFFFF"/>
        <w:spacing w:before="120" w:beforeAutospacing="0" w:after="120" w:afterAutospacing="0" w:line="480" w:lineRule="auto"/>
      </w:pPr>
      <w:r w:rsidRPr="003F7F78">
        <w:t xml:space="preserve">Macdonald, M. (2003). </w:t>
      </w:r>
      <w:r w:rsidRPr="003F7F78">
        <w:rPr>
          <w:i/>
        </w:rPr>
        <w:t>Exploring media discourse</w:t>
      </w:r>
      <w:r w:rsidRPr="003F7F78">
        <w:t>. London: Arnold</w:t>
      </w:r>
    </w:p>
    <w:p w:rsidR="004731C7" w:rsidRDefault="004731C7" w:rsidP="00B96AD0">
      <w:pPr>
        <w:spacing w:after="0"/>
        <w:ind w:left="720" w:hanging="720"/>
        <w:jc w:val="both"/>
        <w:rPr>
          <w:sz w:val="24"/>
          <w:szCs w:val="24"/>
          <w:lang w:val="en-CA"/>
        </w:rPr>
      </w:pPr>
      <w:proofErr w:type="spellStart"/>
      <w:r>
        <w:rPr>
          <w:sz w:val="24"/>
          <w:szCs w:val="24"/>
          <w:lang w:val="en-CA"/>
        </w:rPr>
        <w:t>Maschinez</w:t>
      </w:r>
      <w:proofErr w:type="spellEnd"/>
      <w:r>
        <w:rPr>
          <w:sz w:val="24"/>
          <w:szCs w:val="24"/>
          <w:lang w:val="en-CA"/>
        </w:rPr>
        <w:t>, S. (2018). Ideological representation of the U.S presidential candidates in editorials of English online newspapers in Russia. Journalism Research. Russia: Fluid Word Press</w:t>
      </w:r>
    </w:p>
    <w:p w:rsidR="004731C7" w:rsidRDefault="004731C7" w:rsidP="00F77DC0">
      <w:pPr>
        <w:spacing w:after="0" w:line="360" w:lineRule="auto"/>
        <w:ind w:left="720" w:hanging="720"/>
        <w:jc w:val="both"/>
        <w:rPr>
          <w:sz w:val="24"/>
          <w:szCs w:val="24"/>
          <w:lang w:val="en-CA"/>
        </w:rPr>
      </w:pPr>
      <w:proofErr w:type="spellStart"/>
      <w:r>
        <w:rPr>
          <w:sz w:val="24"/>
          <w:szCs w:val="24"/>
          <w:lang w:val="en-CA"/>
        </w:rPr>
        <w:t>Matu</w:t>
      </w:r>
      <w:proofErr w:type="spellEnd"/>
      <w:r>
        <w:rPr>
          <w:sz w:val="24"/>
          <w:szCs w:val="24"/>
          <w:lang w:val="en-CA"/>
        </w:rPr>
        <w:t xml:space="preserve">, P.M. and </w:t>
      </w:r>
      <w:proofErr w:type="spellStart"/>
      <w:r>
        <w:rPr>
          <w:sz w:val="24"/>
          <w:szCs w:val="24"/>
          <w:lang w:val="en-CA"/>
        </w:rPr>
        <w:t>Lubbe</w:t>
      </w:r>
      <w:proofErr w:type="spellEnd"/>
      <w:r>
        <w:rPr>
          <w:sz w:val="24"/>
          <w:szCs w:val="24"/>
          <w:lang w:val="en-CA"/>
        </w:rPr>
        <w:t>, J. (2007). Investigating language and ideology: A presentation of ideological square and transitivity in the editorials of three Kenya newspapers. Journal of Language and Politics. 6(3): 401-418.</w:t>
      </w:r>
    </w:p>
    <w:p w:rsidR="004731C7" w:rsidRPr="00877B48" w:rsidRDefault="004731C7" w:rsidP="0021307B">
      <w:pPr>
        <w:spacing w:after="0"/>
        <w:ind w:left="720" w:hanging="720"/>
        <w:jc w:val="both"/>
        <w:rPr>
          <w:sz w:val="24"/>
          <w:szCs w:val="24"/>
          <w:lang w:val="en-CA"/>
        </w:rPr>
      </w:pPr>
      <w:r>
        <w:rPr>
          <w:sz w:val="24"/>
          <w:szCs w:val="24"/>
          <w:lang w:val="en-CA"/>
        </w:rPr>
        <w:lastRenderedPageBreak/>
        <w:t>Muhammad, J. G. and Salma, U. (2019). Exploring the nature of representation of Islam and Muslims in the Australian Press. SAGE Open. 9(4).</w:t>
      </w:r>
    </w:p>
    <w:p w:rsidR="004731C7" w:rsidRDefault="004731C7" w:rsidP="00B96AD0">
      <w:pPr>
        <w:pStyle w:val="NormalWeb"/>
        <w:shd w:val="clear" w:color="auto" w:fill="FFFFFF"/>
        <w:spacing w:before="120" w:beforeAutospacing="0" w:after="120" w:afterAutospacing="0" w:line="276" w:lineRule="auto"/>
      </w:pPr>
      <w:r w:rsidRPr="00877B48">
        <w:t xml:space="preserve">Ng, S. H., &amp; </w:t>
      </w:r>
      <w:proofErr w:type="spellStart"/>
      <w:r w:rsidRPr="00877B48">
        <w:t>Bradac</w:t>
      </w:r>
      <w:proofErr w:type="spellEnd"/>
      <w:r w:rsidRPr="00877B48">
        <w:t xml:space="preserve">, C. J.J. (1993). </w:t>
      </w:r>
      <w:r w:rsidRPr="00877B48">
        <w:rPr>
          <w:i/>
        </w:rPr>
        <w:t>Power in lang</w:t>
      </w:r>
      <w:r>
        <w:rPr>
          <w:i/>
        </w:rPr>
        <w:t xml:space="preserve">uage: Verbal communication and </w:t>
      </w:r>
      <w:r w:rsidRPr="00877B48">
        <w:rPr>
          <w:i/>
        </w:rPr>
        <w:t xml:space="preserve">social </w:t>
      </w:r>
      <w:r>
        <w:rPr>
          <w:i/>
        </w:rPr>
        <w:tab/>
      </w:r>
      <w:r w:rsidRPr="00877B48">
        <w:rPr>
          <w:i/>
        </w:rPr>
        <w:t>influence</w:t>
      </w:r>
      <w:r w:rsidRPr="00877B48">
        <w:t>. Newbury Park: Sage Publications.</w:t>
      </w:r>
    </w:p>
    <w:p w:rsidR="004731C7" w:rsidRPr="00877B48" w:rsidRDefault="004731C7" w:rsidP="00F77DC0">
      <w:pPr>
        <w:spacing w:after="0" w:line="360" w:lineRule="auto"/>
        <w:ind w:left="720" w:hanging="720"/>
        <w:jc w:val="both"/>
        <w:rPr>
          <w:sz w:val="24"/>
          <w:szCs w:val="24"/>
          <w:lang w:val="en-CA"/>
        </w:rPr>
      </w:pPr>
      <w:proofErr w:type="spellStart"/>
      <w:r w:rsidRPr="00877B48">
        <w:rPr>
          <w:sz w:val="24"/>
          <w:szCs w:val="24"/>
          <w:lang w:val="en-CA"/>
        </w:rPr>
        <w:t>Olaosun</w:t>
      </w:r>
      <w:proofErr w:type="spellEnd"/>
      <w:r w:rsidRPr="00877B48">
        <w:rPr>
          <w:sz w:val="24"/>
          <w:szCs w:val="24"/>
          <w:lang w:val="en-CA"/>
        </w:rPr>
        <w:t xml:space="preserve">, I. E. &amp; </w:t>
      </w:r>
      <w:proofErr w:type="spellStart"/>
      <w:r w:rsidRPr="00877B48">
        <w:rPr>
          <w:sz w:val="24"/>
          <w:szCs w:val="24"/>
          <w:lang w:val="en-CA"/>
        </w:rPr>
        <w:t>Ayoola</w:t>
      </w:r>
      <w:proofErr w:type="spellEnd"/>
      <w:r w:rsidRPr="00877B48">
        <w:rPr>
          <w:sz w:val="24"/>
          <w:szCs w:val="24"/>
          <w:lang w:val="en-CA"/>
        </w:rPr>
        <w:t xml:space="preserve">, K. A. (2013). A critical stylistic study of some </w:t>
      </w:r>
      <w:proofErr w:type="spellStart"/>
      <w:r w:rsidRPr="00877B48">
        <w:rPr>
          <w:sz w:val="24"/>
          <w:szCs w:val="24"/>
          <w:lang w:val="en-CA"/>
        </w:rPr>
        <w:t>Boko</w:t>
      </w:r>
      <w:proofErr w:type="spellEnd"/>
      <w:r w:rsidRPr="00877B48">
        <w:rPr>
          <w:sz w:val="24"/>
          <w:szCs w:val="24"/>
          <w:lang w:val="en-CA"/>
        </w:rPr>
        <w:t xml:space="preserve"> Haram </w:t>
      </w:r>
      <w:r w:rsidRPr="00877B48">
        <w:rPr>
          <w:sz w:val="24"/>
          <w:szCs w:val="24"/>
          <w:lang w:val="en-CA"/>
        </w:rPr>
        <w:tab/>
        <w:t xml:space="preserve">texts. Wilberforce Island Review: </w:t>
      </w:r>
      <w:r w:rsidRPr="00877B48">
        <w:rPr>
          <w:i/>
          <w:sz w:val="24"/>
          <w:szCs w:val="24"/>
          <w:lang w:val="en-CA"/>
        </w:rPr>
        <w:t>Journal of the Faculty of Arts</w:t>
      </w:r>
      <w:r>
        <w:rPr>
          <w:sz w:val="24"/>
          <w:szCs w:val="24"/>
          <w:lang w:val="en-CA"/>
        </w:rPr>
        <w:t xml:space="preserve">, </w:t>
      </w:r>
      <w:proofErr w:type="spellStart"/>
      <w:r>
        <w:rPr>
          <w:sz w:val="24"/>
          <w:szCs w:val="24"/>
          <w:lang w:val="en-CA"/>
        </w:rPr>
        <w:t>vol</w:t>
      </w:r>
      <w:proofErr w:type="spellEnd"/>
      <w:r>
        <w:rPr>
          <w:sz w:val="24"/>
          <w:szCs w:val="24"/>
          <w:lang w:val="en-CA"/>
        </w:rPr>
        <w:t xml:space="preserve"> 11: (47-56) </w:t>
      </w:r>
      <w:r w:rsidRPr="00877B48">
        <w:rPr>
          <w:sz w:val="24"/>
          <w:szCs w:val="24"/>
          <w:lang w:val="en-CA"/>
        </w:rPr>
        <w:t xml:space="preserve">Niger Delta University, Wilberforce Island. </w:t>
      </w:r>
    </w:p>
    <w:p w:rsidR="004731C7" w:rsidRDefault="004731C7" w:rsidP="00B96AD0">
      <w:pPr>
        <w:spacing w:after="0"/>
        <w:ind w:left="720" w:hanging="720"/>
        <w:jc w:val="both"/>
        <w:rPr>
          <w:sz w:val="24"/>
          <w:szCs w:val="24"/>
          <w:lang w:val="en-CA"/>
        </w:rPr>
      </w:pPr>
      <w:proofErr w:type="spellStart"/>
      <w:r w:rsidRPr="003F7F78">
        <w:rPr>
          <w:sz w:val="24"/>
          <w:szCs w:val="24"/>
          <w:lang w:val="en-CA"/>
        </w:rPr>
        <w:t>Olaosun</w:t>
      </w:r>
      <w:proofErr w:type="spellEnd"/>
      <w:r w:rsidRPr="003F7F78">
        <w:rPr>
          <w:sz w:val="24"/>
          <w:szCs w:val="24"/>
          <w:lang w:val="en-CA"/>
        </w:rPr>
        <w:t>, I. E. &amp;</w:t>
      </w:r>
      <w:proofErr w:type="spellStart"/>
      <w:r w:rsidRPr="003F7F78">
        <w:rPr>
          <w:sz w:val="24"/>
          <w:szCs w:val="24"/>
          <w:lang w:val="en-CA"/>
        </w:rPr>
        <w:t>Ayoola</w:t>
      </w:r>
      <w:proofErr w:type="spellEnd"/>
      <w:r w:rsidRPr="003F7F78">
        <w:rPr>
          <w:sz w:val="24"/>
          <w:szCs w:val="24"/>
          <w:lang w:val="en-CA"/>
        </w:rPr>
        <w:t>, K. A. (2013). A critical styl</w:t>
      </w:r>
      <w:r>
        <w:rPr>
          <w:sz w:val="24"/>
          <w:szCs w:val="24"/>
          <w:lang w:val="en-CA"/>
        </w:rPr>
        <w:t xml:space="preserve">istic study of some </w:t>
      </w:r>
      <w:proofErr w:type="spellStart"/>
      <w:r>
        <w:rPr>
          <w:sz w:val="24"/>
          <w:szCs w:val="24"/>
          <w:lang w:val="en-CA"/>
        </w:rPr>
        <w:t>Boko</w:t>
      </w:r>
      <w:proofErr w:type="spellEnd"/>
      <w:r>
        <w:rPr>
          <w:sz w:val="24"/>
          <w:szCs w:val="24"/>
          <w:lang w:val="en-CA"/>
        </w:rPr>
        <w:t xml:space="preserve"> Haram </w:t>
      </w:r>
      <w:r w:rsidRPr="003F7F78">
        <w:rPr>
          <w:sz w:val="24"/>
          <w:szCs w:val="24"/>
          <w:lang w:val="en-CA"/>
        </w:rPr>
        <w:t xml:space="preserve">texts. </w:t>
      </w:r>
    </w:p>
    <w:p w:rsidR="004731C7" w:rsidRPr="003F7F78" w:rsidRDefault="004731C7" w:rsidP="001C2584">
      <w:pPr>
        <w:pStyle w:val="NormalWeb"/>
        <w:shd w:val="clear" w:color="auto" w:fill="FFFFFF"/>
        <w:spacing w:before="120" w:beforeAutospacing="0" w:after="120" w:afterAutospacing="0"/>
      </w:pPr>
      <w:r w:rsidRPr="003F7F78">
        <w:t xml:space="preserve">Richardson, J. (2007). </w:t>
      </w:r>
      <w:r w:rsidRPr="003F7F78">
        <w:rPr>
          <w:i/>
        </w:rPr>
        <w:t xml:space="preserve">Analysing newspaper: An approach from critical discourse </w:t>
      </w:r>
      <w:r w:rsidRPr="003F7F78">
        <w:rPr>
          <w:i/>
        </w:rPr>
        <w:tab/>
        <w:t>analysis</w:t>
      </w:r>
      <w:r w:rsidRPr="003F7F78">
        <w:t>, London: Palgrave Macmillan.</w:t>
      </w:r>
    </w:p>
    <w:p w:rsidR="004731C7" w:rsidRPr="00C77F31" w:rsidRDefault="004731C7" w:rsidP="00972820">
      <w:pPr>
        <w:spacing w:line="360" w:lineRule="auto"/>
        <w:rPr>
          <w:i/>
          <w:sz w:val="24"/>
          <w:szCs w:val="24"/>
          <w:lang w:val="en-CA"/>
        </w:rPr>
      </w:pPr>
      <w:r w:rsidRPr="00C77F31">
        <w:rPr>
          <w:sz w:val="24"/>
          <w:szCs w:val="24"/>
          <w:lang w:val="en-CA"/>
        </w:rPr>
        <w:t xml:space="preserve">Van </w:t>
      </w:r>
      <w:proofErr w:type="spellStart"/>
      <w:r w:rsidRPr="00C77F31">
        <w:rPr>
          <w:sz w:val="24"/>
          <w:szCs w:val="24"/>
          <w:lang w:val="en-CA"/>
        </w:rPr>
        <w:t>Dijk</w:t>
      </w:r>
      <w:proofErr w:type="spellEnd"/>
      <w:r w:rsidRPr="00C77F31">
        <w:rPr>
          <w:sz w:val="24"/>
          <w:szCs w:val="24"/>
          <w:lang w:val="en-CA"/>
        </w:rPr>
        <w:t xml:space="preserve">, T. A. (1998). Critical discourse analysis. In </w:t>
      </w:r>
      <w:proofErr w:type="spellStart"/>
      <w:r w:rsidRPr="00C77F31">
        <w:rPr>
          <w:sz w:val="24"/>
          <w:szCs w:val="24"/>
          <w:lang w:val="en-CA"/>
        </w:rPr>
        <w:t>Tannen</w:t>
      </w:r>
      <w:proofErr w:type="spellEnd"/>
      <w:r w:rsidRPr="00C77F31">
        <w:rPr>
          <w:sz w:val="24"/>
          <w:szCs w:val="24"/>
          <w:lang w:val="en-CA"/>
        </w:rPr>
        <w:t xml:space="preserve">, D., </w:t>
      </w:r>
      <w:proofErr w:type="spellStart"/>
      <w:r w:rsidRPr="00C77F31">
        <w:rPr>
          <w:sz w:val="24"/>
          <w:szCs w:val="24"/>
          <w:lang w:val="en-CA"/>
        </w:rPr>
        <w:t>Schiffrin</w:t>
      </w:r>
      <w:proofErr w:type="spellEnd"/>
      <w:r w:rsidRPr="00C77F31">
        <w:rPr>
          <w:sz w:val="24"/>
          <w:szCs w:val="24"/>
          <w:lang w:val="en-CA"/>
        </w:rPr>
        <w:t xml:space="preserve">, D. &amp; Hamilton, </w:t>
      </w:r>
      <w:proofErr w:type="gramStart"/>
      <w:r w:rsidRPr="00C77F31">
        <w:rPr>
          <w:sz w:val="24"/>
          <w:szCs w:val="24"/>
          <w:lang w:val="en-CA"/>
        </w:rPr>
        <w:t>H</w:t>
      </w:r>
      <w:proofErr w:type="gramEnd"/>
      <w:r w:rsidRPr="00C77F31">
        <w:rPr>
          <w:sz w:val="24"/>
          <w:szCs w:val="24"/>
          <w:lang w:val="en-CA"/>
        </w:rPr>
        <w:t xml:space="preserve"> </w:t>
      </w:r>
      <w:r w:rsidRPr="00C77F31">
        <w:rPr>
          <w:sz w:val="24"/>
          <w:szCs w:val="24"/>
          <w:lang w:val="en-CA"/>
        </w:rPr>
        <w:tab/>
        <w:t xml:space="preserve">(eds.) </w:t>
      </w:r>
      <w:r w:rsidRPr="00C77F31">
        <w:rPr>
          <w:i/>
          <w:sz w:val="24"/>
          <w:szCs w:val="24"/>
          <w:lang w:val="en-CA"/>
        </w:rPr>
        <w:t>Handbook of Discourse Analysis.</w:t>
      </w:r>
    </w:p>
    <w:p w:rsidR="004731C7" w:rsidRDefault="004731C7" w:rsidP="00972820">
      <w:pPr>
        <w:spacing w:line="360" w:lineRule="auto"/>
        <w:rPr>
          <w:sz w:val="24"/>
          <w:szCs w:val="24"/>
          <w:lang w:val="en-CA"/>
        </w:rPr>
      </w:pPr>
      <w:r w:rsidRPr="00C77F31">
        <w:rPr>
          <w:sz w:val="24"/>
          <w:szCs w:val="24"/>
          <w:lang w:val="en-CA"/>
        </w:rPr>
        <w:t xml:space="preserve">Van </w:t>
      </w:r>
      <w:proofErr w:type="spellStart"/>
      <w:r w:rsidRPr="00C77F31">
        <w:rPr>
          <w:sz w:val="24"/>
          <w:szCs w:val="24"/>
          <w:lang w:val="en-CA"/>
        </w:rPr>
        <w:t>Dijk</w:t>
      </w:r>
      <w:proofErr w:type="spellEnd"/>
      <w:r w:rsidRPr="00C77F31">
        <w:rPr>
          <w:sz w:val="24"/>
          <w:szCs w:val="24"/>
          <w:lang w:val="en-CA"/>
        </w:rPr>
        <w:t xml:space="preserve">, T. A. (1998b). Opinions and ideologies in press. In Bell, Allen and Peter Garett (Eds.). </w:t>
      </w:r>
      <w:r w:rsidRPr="00C77F31">
        <w:rPr>
          <w:sz w:val="24"/>
          <w:szCs w:val="24"/>
          <w:lang w:val="en-CA"/>
        </w:rPr>
        <w:tab/>
      </w:r>
      <w:r w:rsidRPr="00C77F31">
        <w:rPr>
          <w:i/>
          <w:sz w:val="24"/>
          <w:szCs w:val="24"/>
          <w:lang w:val="en-CA"/>
        </w:rPr>
        <w:t>Approaches to Media Discourse</w:t>
      </w:r>
      <w:r w:rsidRPr="00C77F31">
        <w:rPr>
          <w:sz w:val="24"/>
          <w:szCs w:val="24"/>
          <w:lang w:val="en-CA"/>
        </w:rPr>
        <w:t>. Oxford: Blackwell.</w:t>
      </w:r>
    </w:p>
    <w:p w:rsidR="004731C7" w:rsidRPr="00877B48" w:rsidRDefault="004731C7" w:rsidP="00695775">
      <w:pPr>
        <w:spacing w:after="0" w:line="360" w:lineRule="auto"/>
        <w:ind w:left="720" w:hanging="720"/>
        <w:jc w:val="both"/>
        <w:rPr>
          <w:sz w:val="24"/>
          <w:szCs w:val="24"/>
          <w:lang w:val="en-CA"/>
        </w:rPr>
      </w:pPr>
      <w:r w:rsidRPr="00877B48">
        <w:rPr>
          <w:sz w:val="24"/>
          <w:szCs w:val="24"/>
          <w:lang w:val="en-CA"/>
        </w:rPr>
        <w:t xml:space="preserve">Van </w:t>
      </w:r>
      <w:proofErr w:type="spellStart"/>
      <w:r w:rsidRPr="00877B48">
        <w:rPr>
          <w:sz w:val="24"/>
          <w:szCs w:val="24"/>
          <w:lang w:val="en-CA"/>
        </w:rPr>
        <w:t>Dijk</w:t>
      </w:r>
      <w:proofErr w:type="spellEnd"/>
      <w:r w:rsidRPr="00877B48">
        <w:rPr>
          <w:sz w:val="24"/>
          <w:szCs w:val="24"/>
          <w:lang w:val="en-CA"/>
        </w:rPr>
        <w:t xml:space="preserve">, T.A. (2004). </w:t>
      </w:r>
      <w:r w:rsidRPr="00877B48">
        <w:rPr>
          <w:i/>
          <w:sz w:val="24"/>
          <w:szCs w:val="24"/>
          <w:lang w:val="en-CA"/>
        </w:rPr>
        <w:t>Ideology and discourse: A Multidisciplinary introduction</w:t>
      </w:r>
      <w:r w:rsidRPr="00877B48">
        <w:rPr>
          <w:sz w:val="24"/>
          <w:szCs w:val="24"/>
          <w:lang w:val="en-CA"/>
        </w:rPr>
        <w:t xml:space="preserve">. </w:t>
      </w:r>
      <w:r w:rsidRPr="00877B48">
        <w:rPr>
          <w:sz w:val="24"/>
          <w:szCs w:val="24"/>
          <w:lang w:val="en-CA"/>
        </w:rPr>
        <w:tab/>
        <w:t xml:space="preserve">Barcelona: </w:t>
      </w:r>
      <w:proofErr w:type="spellStart"/>
      <w:r w:rsidRPr="00877B48">
        <w:rPr>
          <w:sz w:val="24"/>
          <w:szCs w:val="24"/>
          <w:lang w:val="en-CA"/>
        </w:rPr>
        <w:t>Pompeu</w:t>
      </w:r>
      <w:proofErr w:type="spellEnd"/>
      <w:r w:rsidRPr="00877B48">
        <w:rPr>
          <w:sz w:val="24"/>
          <w:szCs w:val="24"/>
          <w:lang w:val="en-CA"/>
        </w:rPr>
        <w:t xml:space="preserve"> </w:t>
      </w:r>
      <w:proofErr w:type="spellStart"/>
      <w:r w:rsidRPr="00877B48">
        <w:rPr>
          <w:sz w:val="24"/>
          <w:szCs w:val="24"/>
          <w:lang w:val="en-CA"/>
        </w:rPr>
        <w:t>Fabra</w:t>
      </w:r>
      <w:proofErr w:type="spellEnd"/>
      <w:r w:rsidRPr="00877B48">
        <w:rPr>
          <w:sz w:val="24"/>
          <w:szCs w:val="24"/>
          <w:lang w:val="en-CA"/>
        </w:rPr>
        <w:t xml:space="preserve"> University.</w:t>
      </w:r>
    </w:p>
    <w:p w:rsidR="004731C7" w:rsidRPr="003F7F78" w:rsidRDefault="004731C7" w:rsidP="00B96AD0">
      <w:pPr>
        <w:spacing w:after="0"/>
        <w:ind w:left="720" w:hanging="720"/>
        <w:jc w:val="both"/>
        <w:rPr>
          <w:sz w:val="24"/>
          <w:szCs w:val="24"/>
          <w:lang w:val="en-CA"/>
        </w:rPr>
      </w:pPr>
      <w:r w:rsidRPr="003F7F78">
        <w:rPr>
          <w:sz w:val="24"/>
          <w:szCs w:val="24"/>
          <w:lang w:val="en-CA"/>
        </w:rPr>
        <w:t xml:space="preserve">Wilberforce Island Review: </w:t>
      </w:r>
      <w:r w:rsidRPr="003F7F78">
        <w:rPr>
          <w:i/>
          <w:sz w:val="24"/>
          <w:szCs w:val="24"/>
          <w:lang w:val="en-CA"/>
        </w:rPr>
        <w:t>Journal of the Faculty of Arts</w:t>
      </w:r>
      <w:r>
        <w:rPr>
          <w:sz w:val="24"/>
          <w:szCs w:val="24"/>
          <w:lang w:val="en-CA"/>
        </w:rPr>
        <w:t xml:space="preserve">, </w:t>
      </w:r>
      <w:proofErr w:type="spellStart"/>
      <w:r>
        <w:rPr>
          <w:sz w:val="24"/>
          <w:szCs w:val="24"/>
          <w:lang w:val="en-CA"/>
        </w:rPr>
        <w:t>vol</w:t>
      </w:r>
      <w:proofErr w:type="spellEnd"/>
      <w:r>
        <w:rPr>
          <w:sz w:val="24"/>
          <w:szCs w:val="24"/>
          <w:lang w:val="en-CA"/>
        </w:rPr>
        <w:t xml:space="preserve"> 11: (47-56) </w:t>
      </w:r>
      <w:r w:rsidRPr="003F7F78">
        <w:rPr>
          <w:sz w:val="24"/>
          <w:szCs w:val="24"/>
          <w:lang w:val="en-CA"/>
        </w:rPr>
        <w:t xml:space="preserve">Niger Delta University, Wilberforce Island. </w:t>
      </w:r>
    </w:p>
    <w:p w:rsidR="004731C7" w:rsidRPr="00877B48" w:rsidRDefault="004731C7" w:rsidP="00B96AD0">
      <w:pPr>
        <w:spacing w:after="0"/>
        <w:ind w:left="720" w:hanging="720"/>
        <w:jc w:val="both"/>
        <w:rPr>
          <w:rFonts w:eastAsia="Times New Roman"/>
          <w:sz w:val="24"/>
          <w:szCs w:val="24"/>
        </w:rPr>
      </w:pPr>
      <w:proofErr w:type="spellStart"/>
      <w:r w:rsidRPr="00877B48">
        <w:rPr>
          <w:rFonts w:eastAsia="Times New Roman"/>
          <w:sz w:val="24"/>
          <w:szCs w:val="24"/>
        </w:rPr>
        <w:t>Wodak</w:t>
      </w:r>
      <w:proofErr w:type="spellEnd"/>
      <w:r w:rsidRPr="00877B48">
        <w:rPr>
          <w:rFonts w:eastAsia="Times New Roman"/>
          <w:sz w:val="24"/>
          <w:szCs w:val="24"/>
        </w:rPr>
        <w:t xml:space="preserve">, R. &amp; Weiss, G. (2003). Introduction: Theory, </w:t>
      </w:r>
      <w:r>
        <w:rPr>
          <w:rFonts w:eastAsia="Times New Roman"/>
          <w:sz w:val="24"/>
          <w:szCs w:val="24"/>
        </w:rPr>
        <w:t xml:space="preserve">interdisciplinary and critical </w:t>
      </w:r>
      <w:r w:rsidRPr="00877B48">
        <w:rPr>
          <w:rFonts w:eastAsia="Times New Roman"/>
          <w:sz w:val="24"/>
          <w:szCs w:val="24"/>
        </w:rPr>
        <w:t xml:space="preserve">discourse analysis. In G. Weiss, &amp; R. </w:t>
      </w:r>
      <w:proofErr w:type="spellStart"/>
      <w:r w:rsidRPr="00877B48">
        <w:rPr>
          <w:rFonts w:eastAsia="Times New Roman"/>
          <w:sz w:val="24"/>
          <w:szCs w:val="24"/>
        </w:rPr>
        <w:t>Wodak</w:t>
      </w:r>
      <w:proofErr w:type="spellEnd"/>
      <w:r w:rsidRPr="00877B48">
        <w:rPr>
          <w:rFonts w:eastAsia="Times New Roman"/>
          <w:sz w:val="24"/>
          <w:szCs w:val="24"/>
        </w:rPr>
        <w:t xml:space="preserve"> (Eds.), </w:t>
      </w:r>
      <w:r>
        <w:rPr>
          <w:rFonts w:eastAsia="Times New Roman"/>
          <w:i/>
          <w:sz w:val="24"/>
          <w:szCs w:val="24"/>
        </w:rPr>
        <w:t xml:space="preserve">Critical Discourse Analysis. </w:t>
      </w:r>
      <w:r w:rsidRPr="00877B48">
        <w:rPr>
          <w:rFonts w:eastAsia="Times New Roman"/>
          <w:i/>
          <w:sz w:val="24"/>
          <w:szCs w:val="24"/>
        </w:rPr>
        <w:t>Theory and Interdisciplinary</w:t>
      </w:r>
      <w:r w:rsidRPr="00877B48">
        <w:rPr>
          <w:rFonts w:eastAsia="Times New Roman"/>
          <w:sz w:val="24"/>
          <w:szCs w:val="24"/>
        </w:rPr>
        <w:t xml:space="preserve"> (pp. 1-34). London: </w:t>
      </w:r>
      <w:proofErr w:type="spellStart"/>
      <w:r w:rsidRPr="00877B48">
        <w:rPr>
          <w:rFonts w:eastAsia="Times New Roman"/>
          <w:sz w:val="24"/>
          <w:szCs w:val="24"/>
        </w:rPr>
        <w:t>Palmgrave</w:t>
      </w:r>
      <w:proofErr w:type="spellEnd"/>
      <w:r w:rsidRPr="00877B48">
        <w:rPr>
          <w:rFonts w:eastAsia="Times New Roman"/>
          <w:sz w:val="24"/>
          <w:szCs w:val="24"/>
        </w:rPr>
        <w:t>.</w:t>
      </w:r>
    </w:p>
    <w:p w:rsidR="004731C7" w:rsidRDefault="004731C7" w:rsidP="00B96AD0">
      <w:pPr>
        <w:pStyle w:val="NormalWeb"/>
        <w:shd w:val="clear" w:color="auto" w:fill="FFFFFF"/>
        <w:spacing w:before="120" w:beforeAutospacing="0" w:after="120" w:afterAutospacing="0" w:line="276" w:lineRule="auto"/>
      </w:pPr>
      <w:proofErr w:type="spellStart"/>
      <w:r>
        <w:t>Wodak</w:t>
      </w:r>
      <w:proofErr w:type="spellEnd"/>
      <w:r>
        <w:t>, R. and M. Meyer (2003</w:t>
      </w:r>
      <w:r w:rsidRPr="00877B48">
        <w:t xml:space="preserve">). </w:t>
      </w:r>
      <w:r w:rsidRPr="00877B48">
        <w:rPr>
          <w:i/>
        </w:rPr>
        <w:t>Methods of critical discourse analysis</w:t>
      </w:r>
      <w:r w:rsidRPr="00877B48">
        <w:t xml:space="preserve">. London: Sage </w:t>
      </w:r>
      <w:r w:rsidRPr="00877B48">
        <w:tab/>
        <w:t>Publications Ltd.</w:t>
      </w:r>
    </w:p>
    <w:p w:rsidR="004731C7" w:rsidRPr="003F7F78" w:rsidRDefault="004731C7" w:rsidP="00690EFA">
      <w:pPr>
        <w:pStyle w:val="NormalWeb"/>
      </w:pPr>
      <w:proofErr w:type="spellStart"/>
      <w:r w:rsidRPr="003F7F78">
        <w:t>Wosu</w:t>
      </w:r>
      <w:proofErr w:type="spellEnd"/>
      <w:r w:rsidRPr="003F7F78">
        <w:t xml:space="preserve">, K. (2018) Writing and discourse: </w:t>
      </w:r>
      <w:proofErr w:type="spellStart"/>
      <w:r w:rsidRPr="003F7F78">
        <w:t>Chimamanda</w:t>
      </w:r>
      <w:proofErr w:type="spellEnd"/>
      <w:r w:rsidRPr="003F7F78">
        <w:t xml:space="preserve"> </w:t>
      </w:r>
      <w:proofErr w:type="spellStart"/>
      <w:r w:rsidRPr="003F7F78">
        <w:t>Ngozi</w:t>
      </w:r>
      <w:proofErr w:type="spellEnd"/>
      <w:r w:rsidRPr="003F7F78">
        <w:t xml:space="preserve"> </w:t>
      </w:r>
      <w:proofErr w:type="spellStart"/>
      <w:r w:rsidRPr="003F7F78">
        <w:t>Adichie’s</w:t>
      </w:r>
      <w:proofErr w:type="spellEnd"/>
      <w:r w:rsidRPr="003F7F78">
        <w:t xml:space="preserve"> </w:t>
      </w:r>
      <w:proofErr w:type="gramStart"/>
      <w:r w:rsidRPr="003F7F78">
        <w:t>Half</w:t>
      </w:r>
      <w:proofErr w:type="gramEnd"/>
      <w:r w:rsidRPr="003F7F78">
        <w:t xml:space="preserve"> of a Yellow Sun as </w:t>
      </w:r>
      <w:r w:rsidRPr="003F7F78">
        <w:tab/>
        <w:t xml:space="preserve">a civil war narrative. </w:t>
      </w:r>
      <w:proofErr w:type="spellStart"/>
      <w:r w:rsidRPr="003F7F78">
        <w:t>Africology</w:t>
      </w:r>
      <w:proofErr w:type="spellEnd"/>
      <w:r w:rsidRPr="003F7F78">
        <w:t xml:space="preserve">: </w:t>
      </w:r>
      <w:r w:rsidRPr="00FD5000">
        <w:rPr>
          <w:i/>
        </w:rPr>
        <w:t>The Journal of Pan African Studies</w:t>
      </w:r>
      <w:r w:rsidR="004F4F47">
        <w:t>, 12, 2, pp</w:t>
      </w:r>
      <w:proofErr w:type="gramStart"/>
      <w:r w:rsidR="004F4F47">
        <w:t>:1</w:t>
      </w:r>
      <w:proofErr w:type="gramEnd"/>
      <w:r w:rsidR="004F4F47">
        <w:t xml:space="preserve"> to 13.</w:t>
      </w:r>
    </w:p>
    <w:p w:rsidR="003C5ABE" w:rsidRDefault="003C5ABE" w:rsidP="00FE0093">
      <w:pPr>
        <w:spacing w:line="360" w:lineRule="auto"/>
        <w:jc w:val="both"/>
        <w:rPr>
          <w:b/>
          <w:sz w:val="24"/>
          <w:szCs w:val="24"/>
          <w:lang w:val="en-CA"/>
        </w:rPr>
      </w:pPr>
    </w:p>
    <w:p w:rsidR="003C5ABE" w:rsidRDefault="003C5ABE" w:rsidP="00FE0093">
      <w:pPr>
        <w:spacing w:line="360" w:lineRule="auto"/>
        <w:jc w:val="both"/>
        <w:rPr>
          <w:b/>
          <w:sz w:val="24"/>
          <w:szCs w:val="24"/>
          <w:lang w:val="en-CA"/>
        </w:rPr>
      </w:pPr>
    </w:p>
    <w:p w:rsidR="003C5ABE" w:rsidRDefault="003C5ABE" w:rsidP="00FE0093">
      <w:pPr>
        <w:spacing w:line="360" w:lineRule="auto"/>
        <w:jc w:val="both"/>
        <w:rPr>
          <w:b/>
          <w:sz w:val="24"/>
          <w:szCs w:val="24"/>
          <w:lang w:val="en-CA"/>
        </w:rPr>
      </w:pPr>
    </w:p>
    <w:p w:rsidR="00AE6A01" w:rsidRDefault="00AE6A01" w:rsidP="00FE0093">
      <w:pPr>
        <w:spacing w:line="360" w:lineRule="auto"/>
        <w:jc w:val="both"/>
        <w:rPr>
          <w:b/>
          <w:sz w:val="24"/>
          <w:szCs w:val="24"/>
          <w:lang w:val="en-CA"/>
        </w:rPr>
      </w:pPr>
    </w:p>
    <w:p w:rsidR="00AE6A01" w:rsidRDefault="00AE6A01" w:rsidP="00FE0093">
      <w:pPr>
        <w:spacing w:line="360" w:lineRule="auto"/>
        <w:jc w:val="both"/>
        <w:rPr>
          <w:b/>
          <w:sz w:val="24"/>
          <w:szCs w:val="24"/>
          <w:lang w:val="en-CA"/>
        </w:rPr>
      </w:pPr>
    </w:p>
    <w:p w:rsidR="00AE6A01" w:rsidRDefault="00AE6A01" w:rsidP="00FE0093">
      <w:pPr>
        <w:spacing w:line="360" w:lineRule="auto"/>
        <w:jc w:val="both"/>
        <w:rPr>
          <w:b/>
          <w:sz w:val="24"/>
          <w:szCs w:val="24"/>
          <w:lang w:val="en-CA"/>
        </w:rPr>
      </w:pPr>
    </w:p>
    <w:p w:rsidR="00875944" w:rsidRDefault="00875944" w:rsidP="00FE0093">
      <w:pPr>
        <w:spacing w:line="360" w:lineRule="auto"/>
        <w:jc w:val="both"/>
        <w:rPr>
          <w:b/>
          <w:sz w:val="24"/>
          <w:szCs w:val="24"/>
          <w:lang w:val="en-CA"/>
        </w:rPr>
      </w:pPr>
    </w:p>
    <w:p w:rsidR="002E7952" w:rsidRDefault="00875944" w:rsidP="00B23C5E">
      <w:pPr>
        <w:spacing w:line="360" w:lineRule="auto"/>
        <w:jc w:val="both"/>
        <w:rPr>
          <w:rFonts w:eastAsia="Times New Roman"/>
          <w:b/>
          <w:bCs/>
          <w:sz w:val="36"/>
          <w:szCs w:val="36"/>
          <w:lang w:val="en-CA" w:eastAsia="en-CA"/>
        </w:rPr>
      </w:pPr>
      <w:r>
        <w:rPr>
          <w:b/>
          <w:sz w:val="24"/>
          <w:szCs w:val="24"/>
          <w:lang w:val="en-CA"/>
        </w:rPr>
        <w:tab/>
      </w: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sectPr w:rsidR="002E7952" w:rsidSect="00FA37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E967BA"/>
    <w:multiLevelType w:val="multilevel"/>
    <w:tmpl w:val="AB8E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821A8"/>
    <w:rsid w:val="000003A5"/>
    <w:rsid w:val="00003AD2"/>
    <w:rsid w:val="00013D31"/>
    <w:rsid w:val="0002000E"/>
    <w:rsid w:val="00021240"/>
    <w:rsid w:val="00021D23"/>
    <w:rsid w:val="00022FCA"/>
    <w:rsid w:val="000257E7"/>
    <w:rsid w:val="000317F9"/>
    <w:rsid w:val="00033699"/>
    <w:rsid w:val="000374F5"/>
    <w:rsid w:val="0004738D"/>
    <w:rsid w:val="000502AF"/>
    <w:rsid w:val="0005057E"/>
    <w:rsid w:val="00051122"/>
    <w:rsid w:val="00051243"/>
    <w:rsid w:val="00054E6D"/>
    <w:rsid w:val="000613AF"/>
    <w:rsid w:val="000640AA"/>
    <w:rsid w:val="00065FB6"/>
    <w:rsid w:val="000738DF"/>
    <w:rsid w:val="00076D74"/>
    <w:rsid w:val="00081F54"/>
    <w:rsid w:val="000820D5"/>
    <w:rsid w:val="00087A13"/>
    <w:rsid w:val="00093D49"/>
    <w:rsid w:val="00093F01"/>
    <w:rsid w:val="00097D6A"/>
    <w:rsid w:val="000A0E87"/>
    <w:rsid w:val="000B12F3"/>
    <w:rsid w:val="000B3AA7"/>
    <w:rsid w:val="000B4E29"/>
    <w:rsid w:val="000B6662"/>
    <w:rsid w:val="000B73B2"/>
    <w:rsid w:val="000C0F67"/>
    <w:rsid w:val="000C4531"/>
    <w:rsid w:val="000D6D75"/>
    <w:rsid w:val="000D7646"/>
    <w:rsid w:val="000E3650"/>
    <w:rsid w:val="000F1C8A"/>
    <w:rsid w:val="000F266B"/>
    <w:rsid w:val="000F3A43"/>
    <w:rsid w:val="000F67B4"/>
    <w:rsid w:val="00100C4C"/>
    <w:rsid w:val="0010146E"/>
    <w:rsid w:val="001103A4"/>
    <w:rsid w:val="00112CF0"/>
    <w:rsid w:val="00114B59"/>
    <w:rsid w:val="00115F5C"/>
    <w:rsid w:val="00116386"/>
    <w:rsid w:val="00117829"/>
    <w:rsid w:val="001204A6"/>
    <w:rsid w:val="001215A7"/>
    <w:rsid w:val="00121A75"/>
    <w:rsid w:val="00122765"/>
    <w:rsid w:val="00123B64"/>
    <w:rsid w:val="001245EB"/>
    <w:rsid w:val="001256A8"/>
    <w:rsid w:val="00126325"/>
    <w:rsid w:val="0012633C"/>
    <w:rsid w:val="00134E62"/>
    <w:rsid w:val="00135D85"/>
    <w:rsid w:val="00147790"/>
    <w:rsid w:val="0016422C"/>
    <w:rsid w:val="00173132"/>
    <w:rsid w:val="0017527D"/>
    <w:rsid w:val="00176317"/>
    <w:rsid w:val="00182CC4"/>
    <w:rsid w:val="0019041B"/>
    <w:rsid w:val="00190F9A"/>
    <w:rsid w:val="001A3C19"/>
    <w:rsid w:val="001A5698"/>
    <w:rsid w:val="001A5F85"/>
    <w:rsid w:val="001B12AA"/>
    <w:rsid w:val="001B5696"/>
    <w:rsid w:val="001B7F8A"/>
    <w:rsid w:val="001C1892"/>
    <w:rsid w:val="001C2584"/>
    <w:rsid w:val="001C3305"/>
    <w:rsid w:val="001D05A4"/>
    <w:rsid w:val="001D0985"/>
    <w:rsid w:val="001D3451"/>
    <w:rsid w:val="001D48DD"/>
    <w:rsid w:val="001D57A8"/>
    <w:rsid w:val="001D796C"/>
    <w:rsid w:val="001E600F"/>
    <w:rsid w:val="001E71AA"/>
    <w:rsid w:val="001F6DA4"/>
    <w:rsid w:val="00204003"/>
    <w:rsid w:val="0021307B"/>
    <w:rsid w:val="00214BA5"/>
    <w:rsid w:val="002156B3"/>
    <w:rsid w:val="00222DD5"/>
    <w:rsid w:val="00223B3D"/>
    <w:rsid w:val="00230441"/>
    <w:rsid w:val="002358D2"/>
    <w:rsid w:val="00236A2E"/>
    <w:rsid w:val="00241225"/>
    <w:rsid w:val="00253059"/>
    <w:rsid w:val="0026275A"/>
    <w:rsid w:val="002669DF"/>
    <w:rsid w:val="00275F35"/>
    <w:rsid w:val="002808B2"/>
    <w:rsid w:val="00284459"/>
    <w:rsid w:val="00287689"/>
    <w:rsid w:val="00291A4D"/>
    <w:rsid w:val="0029395A"/>
    <w:rsid w:val="0029501A"/>
    <w:rsid w:val="002972B8"/>
    <w:rsid w:val="002A270B"/>
    <w:rsid w:val="002B68F0"/>
    <w:rsid w:val="002C3D75"/>
    <w:rsid w:val="002C4BB0"/>
    <w:rsid w:val="002C4DD9"/>
    <w:rsid w:val="002D12FD"/>
    <w:rsid w:val="002D1DE6"/>
    <w:rsid w:val="002D740F"/>
    <w:rsid w:val="002E469A"/>
    <w:rsid w:val="002E5D7E"/>
    <w:rsid w:val="002E60D0"/>
    <w:rsid w:val="002E6C46"/>
    <w:rsid w:val="002E6FA1"/>
    <w:rsid w:val="002E7952"/>
    <w:rsid w:val="002F6B2C"/>
    <w:rsid w:val="0030195A"/>
    <w:rsid w:val="00303D28"/>
    <w:rsid w:val="00304CFC"/>
    <w:rsid w:val="00306EC6"/>
    <w:rsid w:val="00310754"/>
    <w:rsid w:val="00321179"/>
    <w:rsid w:val="0032621F"/>
    <w:rsid w:val="0032638A"/>
    <w:rsid w:val="00327611"/>
    <w:rsid w:val="003322DD"/>
    <w:rsid w:val="00334674"/>
    <w:rsid w:val="00337669"/>
    <w:rsid w:val="00347E20"/>
    <w:rsid w:val="003519D1"/>
    <w:rsid w:val="00352B96"/>
    <w:rsid w:val="00354888"/>
    <w:rsid w:val="00354EA4"/>
    <w:rsid w:val="00354FF6"/>
    <w:rsid w:val="00366C8F"/>
    <w:rsid w:val="003673E8"/>
    <w:rsid w:val="003708B9"/>
    <w:rsid w:val="00383613"/>
    <w:rsid w:val="00386866"/>
    <w:rsid w:val="00386DA0"/>
    <w:rsid w:val="00393031"/>
    <w:rsid w:val="003945A4"/>
    <w:rsid w:val="00395AA7"/>
    <w:rsid w:val="00397117"/>
    <w:rsid w:val="003974E3"/>
    <w:rsid w:val="00397747"/>
    <w:rsid w:val="003A1109"/>
    <w:rsid w:val="003A1F7D"/>
    <w:rsid w:val="003A20CE"/>
    <w:rsid w:val="003A414A"/>
    <w:rsid w:val="003A4979"/>
    <w:rsid w:val="003A53D2"/>
    <w:rsid w:val="003A734D"/>
    <w:rsid w:val="003A7DC6"/>
    <w:rsid w:val="003B08C8"/>
    <w:rsid w:val="003B2005"/>
    <w:rsid w:val="003B2F59"/>
    <w:rsid w:val="003C04A4"/>
    <w:rsid w:val="003C5ABE"/>
    <w:rsid w:val="003E1EB8"/>
    <w:rsid w:val="003E3229"/>
    <w:rsid w:val="003E67D1"/>
    <w:rsid w:val="003E7DB8"/>
    <w:rsid w:val="003F1618"/>
    <w:rsid w:val="00401343"/>
    <w:rsid w:val="004018DD"/>
    <w:rsid w:val="00404081"/>
    <w:rsid w:val="00407DC4"/>
    <w:rsid w:val="004137F6"/>
    <w:rsid w:val="00417A93"/>
    <w:rsid w:val="00417B80"/>
    <w:rsid w:val="00424B0C"/>
    <w:rsid w:val="00426A55"/>
    <w:rsid w:val="00430A4D"/>
    <w:rsid w:val="00431AFF"/>
    <w:rsid w:val="00431FB6"/>
    <w:rsid w:val="00433407"/>
    <w:rsid w:val="00435D40"/>
    <w:rsid w:val="004360E2"/>
    <w:rsid w:val="004454A1"/>
    <w:rsid w:val="00451E04"/>
    <w:rsid w:val="00455EB8"/>
    <w:rsid w:val="004563AA"/>
    <w:rsid w:val="00457117"/>
    <w:rsid w:val="004613BE"/>
    <w:rsid w:val="004731C7"/>
    <w:rsid w:val="0047393E"/>
    <w:rsid w:val="00484496"/>
    <w:rsid w:val="004A007F"/>
    <w:rsid w:val="004A088B"/>
    <w:rsid w:val="004A41CF"/>
    <w:rsid w:val="004C3A1E"/>
    <w:rsid w:val="004C732D"/>
    <w:rsid w:val="004D589D"/>
    <w:rsid w:val="004D657C"/>
    <w:rsid w:val="004D6FB1"/>
    <w:rsid w:val="004E00BB"/>
    <w:rsid w:val="004E66E1"/>
    <w:rsid w:val="004F20D2"/>
    <w:rsid w:val="004F2D97"/>
    <w:rsid w:val="004F3AE0"/>
    <w:rsid w:val="004F4F47"/>
    <w:rsid w:val="004F5C17"/>
    <w:rsid w:val="00501F89"/>
    <w:rsid w:val="0051668F"/>
    <w:rsid w:val="00522183"/>
    <w:rsid w:val="00524EB7"/>
    <w:rsid w:val="00525470"/>
    <w:rsid w:val="00525D7F"/>
    <w:rsid w:val="00532EC1"/>
    <w:rsid w:val="00534A0C"/>
    <w:rsid w:val="0053647E"/>
    <w:rsid w:val="00541056"/>
    <w:rsid w:val="00541341"/>
    <w:rsid w:val="00544F63"/>
    <w:rsid w:val="00553383"/>
    <w:rsid w:val="00556BC0"/>
    <w:rsid w:val="0056472B"/>
    <w:rsid w:val="00564CD6"/>
    <w:rsid w:val="00566D60"/>
    <w:rsid w:val="005715A9"/>
    <w:rsid w:val="00572015"/>
    <w:rsid w:val="0057302A"/>
    <w:rsid w:val="00573578"/>
    <w:rsid w:val="005743B4"/>
    <w:rsid w:val="00574D0E"/>
    <w:rsid w:val="005825A7"/>
    <w:rsid w:val="00585E1F"/>
    <w:rsid w:val="00590157"/>
    <w:rsid w:val="00590958"/>
    <w:rsid w:val="00592752"/>
    <w:rsid w:val="0059520E"/>
    <w:rsid w:val="00596076"/>
    <w:rsid w:val="005A11E9"/>
    <w:rsid w:val="005A142B"/>
    <w:rsid w:val="005A5CCC"/>
    <w:rsid w:val="005A6DF9"/>
    <w:rsid w:val="005A7D1C"/>
    <w:rsid w:val="005B3354"/>
    <w:rsid w:val="005B6CA0"/>
    <w:rsid w:val="005D0EEB"/>
    <w:rsid w:val="005D7877"/>
    <w:rsid w:val="005E0E85"/>
    <w:rsid w:val="005E141D"/>
    <w:rsid w:val="005E180A"/>
    <w:rsid w:val="005E44EA"/>
    <w:rsid w:val="005F714B"/>
    <w:rsid w:val="00603297"/>
    <w:rsid w:val="0060583D"/>
    <w:rsid w:val="0062299A"/>
    <w:rsid w:val="00623171"/>
    <w:rsid w:val="006231A9"/>
    <w:rsid w:val="00627E5D"/>
    <w:rsid w:val="00636448"/>
    <w:rsid w:val="00637DF5"/>
    <w:rsid w:val="0064212B"/>
    <w:rsid w:val="00643620"/>
    <w:rsid w:val="00643824"/>
    <w:rsid w:val="006536D6"/>
    <w:rsid w:val="00661E84"/>
    <w:rsid w:val="006650E8"/>
    <w:rsid w:val="00665901"/>
    <w:rsid w:val="00671D6A"/>
    <w:rsid w:val="00672D00"/>
    <w:rsid w:val="006737D2"/>
    <w:rsid w:val="00677F06"/>
    <w:rsid w:val="006813DC"/>
    <w:rsid w:val="00682DEF"/>
    <w:rsid w:val="00685A6E"/>
    <w:rsid w:val="00690EFA"/>
    <w:rsid w:val="00695775"/>
    <w:rsid w:val="006A0D67"/>
    <w:rsid w:val="006A1559"/>
    <w:rsid w:val="006A4578"/>
    <w:rsid w:val="006C0274"/>
    <w:rsid w:val="006C02A0"/>
    <w:rsid w:val="006C0D16"/>
    <w:rsid w:val="006C0F56"/>
    <w:rsid w:val="006C1127"/>
    <w:rsid w:val="006D01A8"/>
    <w:rsid w:val="006D2596"/>
    <w:rsid w:val="006D2CDA"/>
    <w:rsid w:val="006D41DD"/>
    <w:rsid w:val="006D7CD5"/>
    <w:rsid w:val="006E2745"/>
    <w:rsid w:val="006E285E"/>
    <w:rsid w:val="006E47AD"/>
    <w:rsid w:val="007057D8"/>
    <w:rsid w:val="007072A7"/>
    <w:rsid w:val="00707400"/>
    <w:rsid w:val="007139C7"/>
    <w:rsid w:val="00723428"/>
    <w:rsid w:val="00725375"/>
    <w:rsid w:val="007273D9"/>
    <w:rsid w:val="00730F53"/>
    <w:rsid w:val="0073416F"/>
    <w:rsid w:val="0073443A"/>
    <w:rsid w:val="00736107"/>
    <w:rsid w:val="00741C6C"/>
    <w:rsid w:val="0074308E"/>
    <w:rsid w:val="00745F3B"/>
    <w:rsid w:val="00752DC0"/>
    <w:rsid w:val="007541E7"/>
    <w:rsid w:val="0076405F"/>
    <w:rsid w:val="007739B4"/>
    <w:rsid w:val="00781691"/>
    <w:rsid w:val="00797014"/>
    <w:rsid w:val="007B2727"/>
    <w:rsid w:val="007B3B49"/>
    <w:rsid w:val="007E3C25"/>
    <w:rsid w:val="007F4DA7"/>
    <w:rsid w:val="007F53FB"/>
    <w:rsid w:val="007F7108"/>
    <w:rsid w:val="008058F6"/>
    <w:rsid w:val="00807368"/>
    <w:rsid w:val="00807C85"/>
    <w:rsid w:val="008130D0"/>
    <w:rsid w:val="00821EE2"/>
    <w:rsid w:val="0082499F"/>
    <w:rsid w:val="00830EC3"/>
    <w:rsid w:val="00840E1B"/>
    <w:rsid w:val="00845E7F"/>
    <w:rsid w:val="00854F1E"/>
    <w:rsid w:val="00856C74"/>
    <w:rsid w:val="0086031A"/>
    <w:rsid w:val="00864E3F"/>
    <w:rsid w:val="00865FBE"/>
    <w:rsid w:val="00872E0D"/>
    <w:rsid w:val="00875944"/>
    <w:rsid w:val="008833F1"/>
    <w:rsid w:val="008841BE"/>
    <w:rsid w:val="0089712C"/>
    <w:rsid w:val="008A3F56"/>
    <w:rsid w:val="008A48F7"/>
    <w:rsid w:val="008B1C5A"/>
    <w:rsid w:val="008B1F37"/>
    <w:rsid w:val="008B618C"/>
    <w:rsid w:val="008C6573"/>
    <w:rsid w:val="008D076D"/>
    <w:rsid w:val="008D13ED"/>
    <w:rsid w:val="008D2984"/>
    <w:rsid w:val="008D3B0B"/>
    <w:rsid w:val="008D6A9D"/>
    <w:rsid w:val="008D7853"/>
    <w:rsid w:val="008E3DD8"/>
    <w:rsid w:val="008F036F"/>
    <w:rsid w:val="008F39B6"/>
    <w:rsid w:val="008F5FBC"/>
    <w:rsid w:val="0090138D"/>
    <w:rsid w:val="00903BE2"/>
    <w:rsid w:val="00906025"/>
    <w:rsid w:val="00906E0F"/>
    <w:rsid w:val="00911AA4"/>
    <w:rsid w:val="009179C4"/>
    <w:rsid w:val="00917A0F"/>
    <w:rsid w:val="00921840"/>
    <w:rsid w:val="00922281"/>
    <w:rsid w:val="0092481F"/>
    <w:rsid w:val="0093061D"/>
    <w:rsid w:val="00931D1D"/>
    <w:rsid w:val="00932030"/>
    <w:rsid w:val="00932F7B"/>
    <w:rsid w:val="00934137"/>
    <w:rsid w:val="00941D5D"/>
    <w:rsid w:val="00946416"/>
    <w:rsid w:val="009664CF"/>
    <w:rsid w:val="0097168C"/>
    <w:rsid w:val="00971FD9"/>
    <w:rsid w:val="009725C6"/>
    <w:rsid w:val="00972820"/>
    <w:rsid w:val="009739A9"/>
    <w:rsid w:val="00975B8D"/>
    <w:rsid w:val="009774EC"/>
    <w:rsid w:val="00980A12"/>
    <w:rsid w:val="00984340"/>
    <w:rsid w:val="009873A5"/>
    <w:rsid w:val="0099160A"/>
    <w:rsid w:val="0099231B"/>
    <w:rsid w:val="00992D94"/>
    <w:rsid w:val="009A40BF"/>
    <w:rsid w:val="009B6A2D"/>
    <w:rsid w:val="009C25A8"/>
    <w:rsid w:val="009C527B"/>
    <w:rsid w:val="009D1D5C"/>
    <w:rsid w:val="009D27AF"/>
    <w:rsid w:val="009D3547"/>
    <w:rsid w:val="009D3CAA"/>
    <w:rsid w:val="009D4425"/>
    <w:rsid w:val="009E4369"/>
    <w:rsid w:val="009E4AD8"/>
    <w:rsid w:val="009F0436"/>
    <w:rsid w:val="009F0E41"/>
    <w:rsid w:val="009F7973"/>
    <w:rsid w:val="009F7D78"/>
    <w:rsid w:val="00A00F34"/>
    <w:rsid w:val="00A02F96"/>
    <w:rsid w:val="00A0531A"/>
    <w:rsid w:val="00A1519B"/>
    <w:rsid w:val="00A17239"/>
    <w:rsid w:val="00A173E1"/>
    <w:rsid w:val="00A179F7"/>
    <w:rsid w:val="00A21BF1"/>
    <w:rsid w:val="00A23600"/>
    <w:rsid w:val="00A24089"/>
    <w:rsid w:val="00A25493"/>
    <w:rsid w:val="00A27FEF"/>
    <w:rsid w:val="00A3039E"/>
    <w:rsid w:val="00A33BE7"/>
    <w:rsid w:val="00A34C03"/>
    <w:rsid w:val="00A35ED5"/>
    <w:rsid w:val="00A51FDA"/>
    <w:rsid w:val="00A5287A"/>
    <w:rsid w:val="00A52AE3"/>
    <w:rsid w:val="00A54609"/>
    <w:rsid w:val="00A60494"/>
    <w:rsid w:val="00A64C84"/>
    <w:rsid w:val="00A66F1F"/>
    <w:rsid w:val="00A8199C"/>
    <w:rsid w:val="00A843FB"/>
    <w:rsid w:val="00A87D38"/>
    <w:rsid w:val="00A91D14"/>
    <w:rsid w:val="00AA08A0"/>
    <w:rsid w:val="00AA0C76"/>
    <w:rsid w:val="00AA2167"/>
    <w:rsid w:val="00AC029D"/>
    <w:rsid w:val="00AC63EA"/>
    <w:rsid w:val="00AD61A5"/>
    <w:rsid w:val="00AE6618"/>
    <w:rsid w:val="00AE6A01"/>
    <w:rsid w:val="00AF023A"/>
    <w:rsid w:val="00B00224"/>
    <w:rsid w:val="00B02C71"/>
    <w:rsid w:val="00B077D2"/>
    <w:rsid w:val="00B102AA"/>
    <w:rsid w:val="00B23C5E"/>
    <w:rsid w:val="00B27702"/>
    <w:rsid w:val="00B32E06"/>
    <w:rsid w:val="00B339B9"/>
    <w:rsid w:val="00B34B73"/>
    <w:rsid w:val="00B34E34"/>
    <w:rsid w:val="00B46DF3"/>
    <w:rsid w:val="00B54B82"/>
    <w:rsid w:val="00B55DDB"/>
    <w:rsid w:val="00B7478B"/>
    <w:rsid w:val="00B770F0"/>
    <w:rsid w:val="00B80E40"/>
    <w:rsid w:val="00B873BF"/>
    <w:rsid w:val="00B96AD0"/>
    <w:rsid w:val="00B97D13"/>
    <w:rsid w:val="00BA1AF2"/>
    <w:rsid w:val="00BA585F"/>
    <w:rsid w:val="00BA5EB5"/>
    <w:rsid w:val="00BA7194"/>
    <w:rsid w:val="00BC2AB8"/>
    <w:rsid w:val="00BC31CE"/>
    <w:rsid w:val="00BC51A4"/>
    <w:rsid w:val="00BC787B"/>
    <w:rsid w:val="00BD1FC0"/>
    <w:rsid w:val="00BD7B45"/>
    <w:rsid w:val="00BF4323"/>
    <w:rsid w:val="00BF4C55"/>
    <w:rsid w:val="00BF523C"/>
    <w:rsid w:val="00BF6903"/>
    <w:rsid w:val="00BF7518"/>
    <w:rsid w:val="00BF7B7A"/>
    <w:rsid w:val="00C1146C"/>
    <w:rsid w:val="00C1335C"/>
    <w:rsid w:val="00C1615E"/>
    <w:rsid w:val="00C20032"/>
    <w:rsid w:val="00C21FDF"/>
    <w:rsid w:val="00C2332F"/>
    <w:rsid w:val="00C33313"/>
    <w:rsid w:val="00C33513"/>
    <w:rsid w:val="00C424FF"/>
    <w:rsid w:val="00C46B5D"/>
    <w:rsid w:val="00C50C5C"/>
    <w:rsid w:val="00C5485A"/>
    <w:rsid w:val="00C71B29"/>
    <w:rsid w:val="00C73049"/>
    <w:rsid w:val="00C7645F"/>
    <w:rsid w:val="00C77F31"/>
    <w:rsid w:val="00C841E7"/>
    <w:rsid w:val="00C9559D"/>
    <w:rsid w:val="00C978AA"/>
    <w:rsid w:val="00CB0BAF"/>
    <w:rsid w:val="00CB4929"/>
    <w:rsid w:val="00CB523F"/>
    <w:rsid w:val="00CC3BD1"/>
    <w:rsid w:val="00CC483F"/>
    <w:rsid w:val="00CC4DD0"/>
    <w:rsid w:val="00CD0C84"/>
    <w:rsid w:val="00CD1F5C"/>
    <w:rsid w:val="00CD59C6"/>
    <w:rsid w:val="00CD718C"/>
    <w:rsid w:val="00CE02DF"/>
    <w:rsid w:val="00CE711D"/>
    <w:rsid w:val="00CF19AA"/>
    <w:rsid w:val="00CF3173"/>
    <w:rsid w:val="00CF683C"/>
    <w:rsid w:val="00CF72E6"/>
    <w:rsid w:val="00D00178"/>
    <w:rsid w:val="00D01542"/>
    <w:rsid w:val="00D02E8F"/>
    <w:rsid w:val="00D0472C"/>
    <w:rsid w:val="00D10FC6"/>
    <w:rsid w:val="00D1440F"/>
    <w:rsid w:val="00D16169"/>
    <w:rsid w:val="00D323BF"/>
    <w:rsid w:val="00D3293D"/>
    <w:rsid w:val="00D3326D"/>
    <w:rsid w:val="00D350E2"/>
    <w:rsid w:val="00D35DBE"/>
    <w:rsid w:val="00D459C6"/>
    <w:rsid w:val="00D541F9"/>
    <w:rsid w:val="00D6041C"/>
    <w:rsid w:val="00D64B9B"/>
    <w:rsid w:val="00D65A8C"/>
    <w:rsid w:val="00D77720"/>
    <w:rsid w:val="00D8702D"/>
    <w:rsid w:val="00D90098"/>
    <w:rsid w:val="00D93BDA"/>
    <w:rsid w:val="00DB038A"/>
    <w:rsid w:val="00DB210F"/>
    <w:rsid w:val="00DC2563"/>
    <w:rsid w:val="00DC508E"/>
    <w:rsid w:val="00DC55A5"/>
    <w:rsid w:val="00DC7B4A"/>
    <w:rsid w:val="00DC7D3B"/>
    <w:rsid w:val="00DD18ED"/>
    <w:rsid w:val="00DD2D6E"/>
    <w:rsid w:val="00DD64F4"/>
    <w:rsid w:val="00DE099C"/>
    <w:rsid w:val="00DE0C35"/>
    <w:rsid w:val="00DE4D5D"/>
    <w:rsid w:val="00DF14C0"/>
    <w:rsid w:val="00DF5B07"/>
    <w:rsid w:val="00E06F8C"/>
    <w:rsid w:val="00E06F9A"/>
    <w:rsid w:val="00E10EF0"/>
    <w:rsid w:val="00E23DB7"/>
    <w:rsid w:val="00E263AD"/>
    <w:rsid w:val="00E2760F"/>
    <w:rsid w:val="00E308BF"/>
    <w:rsid w:val="00E311D4"/>
    <w:rsid w:val="00E31432"/>
    <w:rsid w:val="00E344DC"/>
    <w:rsid w:val="00E362B2"/>
    <w:rsid w:val="00E438E7"/>
    <w:rsid w:val="00E711BD"/>
    <w:rsid w:val="00E821A8"/>
    <w:rsid w:val="00E8607D"/>
    <w:rsid w:val="00E8776A"/>
    <w:rsid w:val="00E90578"/>
    <w:rsid w:val="00E924B7"/>
    <w:rsid w:val="00EA0AEE"/>
    <w:rsid w:val="00EB12B9"/>
    <w:rsid w:val="00EB3DD4"/>
    <w:rsid w:val="00EB554C"/>
    <w:rsid w:val="00EC10D4"/>
    <w:rsid w:val="00EC7DD5"/>
    <w:rsid w:val="00ED19E7"/>
    <w:rsid w:val="00ED413D"/>
    <w:rsid w:val="00ED4222"/>
    <w:rsid w:val="00ED6714"/>
    <w:rsid w:val="00ED6F0A"/>
    <w:rsid w:val="00EE1884"/>
    <w:rsid w:val="00EE2DE9"/>
    <w:rsid w:val="00EE4EE0"/>
    <w:rsid w:val="00EF0C78"/>
    <w:rsid w:val="00EF3130"/>
    <w:rsid w:val="00EF6B87"/>
    <w:rsid w:val="00EF73F9"/>
    <w:rsid w:val="00F0413D"/>
    <w:rsid w:val="00F05A68"/>
    <w:rsid w:val="00F06815"/>
    <w:rsid w:val="00F07275"/>
    <w:rsid w:val="00F109E0"/>
    <w:rsid w:val="00F16687"/>
    <w:rsid w:val="00F176C6"/>
    <w:rsid w:val="00F22086"/>
    <w:rsid w:val="00F240C4"/>
    <w:rsid w:val="00F2619F"/>
    <w:rsid w:val="00F26F1D"/>
    <w:rsid w:val="00F31474"/>
    <w:rsid w:val="00F337F3"/>
    <w:rsid w:val="00F51060"/>
    <w:rsid w:val="00F60589"/>
    <w:rsid w:val="00F60628"/>
    <w:rsid w:val="00F60F57"/>
    <w:rsid w:val="00F67963"/>
    <w:rsid w:val="00F77DC0"/>
    <w:rsid w:val="00F82EFB"/>
    <w:rsid w:val="00F83FE9"/>
    <w:rsid w:val="00F86B47"/>
    <w:rsid w:val="00F90F43"/>
    <w:rsid w:val="00F9166A"/>
    <w:rsid w:val="00FA02A4"/>
    <w:rsid w:val="00FA2FF6"/>
    <w:rsid w:val="00FA37F9"/>
    <w:rsid w:val="00FA479E"/>
    <w:rsid w:val="00FA6B79"/>
    <w:rsid w:val="00FB3E37"/>
    <w:rsid w:val="00FC17E5"/>
    <w:rsid w:val="00FC23DF"/>
    <w:rsid w:val="00FC3AD2"/>
    <w:rsid w:val="00FD179B"/>
    <w:rsid w:val="00FD2D19"/>
    <w:rsid w:val="00FE0093"/>
    <w:rsid w:val="00FE26DA"/>
    <w:rsid w:val="00FE7718"/>
    <w:rsid w:val="00FF59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EAAA94-FA5B-415E-9448-C9C18A72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113447">
      <w:bodyDiv w:val="1"/>
      <w:marLeft w:val="0"/>
      <w:marRight w:val="0"/>
      <w:marTop w:val="0"/>
      <w:marBottom w:val="0"/>
      <w:divBdr>
        <w:top w:val="none" w:sz="0" w:space="0" w:color="auto"/>
        <w:left w:val="none" w:sz="0" w:space="0" w:color="auto"/>
        <w:bottom w:val="none" w:sz="0" w:space="0" w:color="auto"/>
        <w:right w:val="none" w:sz="0" w:space="0" w:color="auto"/>
      </w:divBdr>
      <w:divsChild>
        <w:div w:id="218395748">
          <w:marLeft w:val="0"/>
          <w:marRight w:val="0"/>
          <w:marTop w:val="0"/>
          <w:marBottom w:val="0"/>
          <w:divBdr>
            <w:top w:val="none" w:sz="0" w:space="0" w:color="auto"/>
            <w:left w:val="none" w:sz="0" w:space="0" w:color="auto"/>
            <w:bottom w:val="none" w:sz="0" w:space="0" w:color="auto"/>
            <w:right w:val="none" w:sz="0" w:space="0" w:color="auto"/>
          </w:divBdr>
        </w:div>
        <w:div w:id="876816752">
          <w:marLeft w:val="0"/>
          <w:marRight w:val="0"/>
          <w:marTop w:val="0"/>
          <w:marBottom w:val="0"/>
          <w:divBdr>
            <w:top w:val="none" w:sz="0" w:space="0" w:color="auto"/>
            <w:left w:val="none" w:sz="0" w:space="0" w:color="auto"/>
            <w:bottom w:val="none" w:sz="0" w:space="0" w:color="auto"/>
            <w:right w:val="none" w:sz="0" w:space="0" w:color="auto"/>
          </w:divBdr>
          <w:divsChild>
            <w:div w:id="1038044814">
              <w:marLeft w:val="0"/>
              <w:marRight w:val="0"/>
              <w:marTop w:val="0"/>
              <w:marBottom w:val="0"/>
              <w:divBdr>
                <w:top w:val="none" w:sz="0" w:space="0" w:color="auto"/>
                <w:left w:val="none" w:sz="0" w:space="0" w:color="auto"/>
                <w:bottom w:val="none" w:sz="0" w:space="0" w:color="auto"/>
                <w:right w:val="none" w:sz="0" w:space="0" w:color="auto"/>
              </w:divBdr>
            </w:div>
          </w:divsChild>
        </w:div>
        <w:div w:id="237860579">
          <w:marLeft w:val="0"/>
          <w:marRight w:val="0"/>
          <w:marTop w:val="0"/>
          <w:marBottom w:val="0"/>
          <w:divBdr>
            <w:top w:val="none" w:sz="0" w:space="0" w:color="auto"/>
            <w:left w:val="none" w:sz="0" w:space="0" w:color="auto"/>
            <w:bottom w:val="none" w:sz="0" w:space="0" w:color="auto"/>
            <w:right w:val="none" w:sz="0" w:space="0" w:color="auto"/>
          </w:divBdr>
          <w:divsChild>
            <w:div w:id="1791361725">
              <w:marLeft w:val="0"/>
              <w:marRight w:val="0"/>
              <w:marTop w:val="0"/>
              <w:marBottom w:val="0"/>
              <w:divBdr>
                <w:top w:val="none" w:sz="0" w:space="0" w:color="auto"/>
                <w:left w:val="none" w:sz="0" w:space="0" w:color="auto"/>
                <w:bottom w:val="none" w:sz="0" w:space="0" w:color="auto"/>
                <w:right w:val="none" w:sz="0" w:space="0" w:color="auto"/>
              </w:divBdr>
              <w:divsChild>
                <w:div w:id="553856576">
                  <w:marLeft w:val="0"/>
                  <w:marRight w:val="0"/>
                  <w:marTop w:val="0"/>
                  <w:marBottom w:val="0"/>
                  <w:divBdr>
                    <w:top w:val="none" w:sz="0" w:space="0" w:color="auto"/>
                    <w:left w:val="none" w:sz="0" w:space="0" w:color="auto"/>
                    <w:bottom w:val="none" w:sz="0" w:space="0" w:color="auto"/>
                    <w:right w:val="none" w:sz="0" w:space="0" w:color="auto"/>
                  </w:divBdr>
                  <w:divsChild>
                    <w:div w:id="11628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356308">
      <w:bodyDiv w:val="1"/>
      <w:marLeft w:val="0"/>
      <w:marRight w:val="0"/>
      <w:marTop w:val="0"/>
      <w:marBottom w:val="0"/>
      <w:divBdr>
        <w:top w:val="none" w:sz="0" w:space="0" w:color="auto"/>
        <w:left w:val="none" w:sz="0" w:space="0" w:color="auto"/>
        <w:bottom w:val="none" w:sz="0" w:space="0" w:color="auto"/>
        <w:right w:val="none" w:sz="0" w:space="0" w:color="auto"/>
      </w:divBdr>
      <w:divsChild>
        <w:div w:id="1317414732">
          <w:marLeft w:val="0"/>
          <w:marRight w:val="0"/>
          <w:marTop w:val="0"/>
          <w:marBottom w:val="0"/>
          <w:divBdr>
            <w:top w:val="none" w:sz="0" w:space="0" w:color="auto"/>
            <w:left w:val="none" w:sz="0" w:space="0" w:color="auto"/>
            <w:bottom w:val="none" w:sz="0" w:space="0" w:color="auto"/>
            <w:right w:val="none" w:sz="0" w:space="0" w:color="auto"/>
          </w:divBdr>
          <w:divsChild>
            <w:div w:id="468088972">
              <w:marLeft w:val="0"/>
              <w:marRight w:val="0"/>
              <w:marTop w:val="0"/>
              <w:marBottom w:val="31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nguisticsafrikana.com" TargetMode="External"/><Relationship Id="rId3" Type="http://schemas.openxmlformats.org/officeDocument/2006/relationships/settings" Target="settings.xml"/><Relationship Id="rId7" Type="http://schemas.openxmlformats.org/officeDocument/2006/relationships/hyperlink" Target="http://access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 TargetMode="External"/><Relationship Id="rId11" Type="http://schemas.openxmlformats.org/officeDocument/2006/relationships/theme" Target="theme/theme1.xml"/><Relationship Id="rId5" Type="http://schemas.openxmlformats.org/officeDocument/2006/relationships/hyperlink" Target="mailto:akpatichibuzor@yahoo.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knowledge.uky.edu/maketing-etd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1836</TotalTime>
  <Pages>23</Pages>
  <Words>5621</Words>
  <Characters>32043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573</cp:revision>
  <dcterms:created xsi:type="dcterms:W3CDTF">2017-10-05T10:08:00Z</dcterms:created>
  <dcterms:modified xsi:type="dcterms:W3CDTF">2022-01-30T15:59:00Z</dcterms:modified>
</cp:coreProperties>
</file>