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6EE7F" w14:textId="77777777" w:rsidR="0063305B" w:rsidRPr="0032210F" w:rsidRDefault="0063305B" w:rsidP="00090E39">
      <w:pPr>
        <w:spacing w:line="276" w:lineRule="auto"/>
      </w:pPr>
    </w:p>
    <w:p w14:paraId="20F84F70" w14:textId="77777777" w:rsidR="0063305B" w:rsidRPr="0063305B" w:rsidRDefault="0063305B" w:rsidP="00090E39">
      <w:pPr>
        <w:spacing w:line="276" w:lineRule="auto"/>
        <w:jc w:val="center"/>
        <w:rPr>
          <w:b/>
          <w:sz w:val="28"/>
        </w:rPr>
      </w:pPr>
      <w:bookmarkStart w:id="0" w:name="_Toc453833531"/>
      <w:bookmarkStart w:id="1" w:name="_Toc453833760"/>
      <w:r w:rsidRPr="0063305B">
        <w:rPr>
          <w:b/>
          <w:sz w:val="28"/>
        </w:rPr>
        <w:t>ADJECTIVES IN ESAHIE</w:t>
      </w:r>
      <w:bookmarkEnd w:id="0"/>
      <w:bookmarkEnd w:id="1"/>
    </w:p>
    <w:p w14:paraId="710C323C" w14:textId="77777777" w:rsidR="0063305B" w:rsidRPr="0063305B" w:rsidRDefault="0063305B" w:rsidP="00090E39">
      <w:pPr>
        <w:spacing w:line="276" w:lineRule="auto"/>
        <w:jc w:val="center"/>
        <w:rPr>
          <w:b/>
          <w:sz w:val="28"/>
        </w:rPr>
      </w:pPr>
    </w:p>
    <w:p w14:paraId="7BF00AA0" w14:textId="77777777" w:rsidR="0063305B" w:rsidRPr="0063305B" w:rsidRDefault="0063305B" w:rsidP="00090E39">
      <w:pPr>
        <w:pStyle w:val="Heading1"/>
        <w:spacing w:line="276" w:lineRule="auto"/>
        <w:jc w:val="both"/>
      </w:pPr>
      <w:r w:rsidRPr="0063305B">
        <w:t xml:space="preserve"> </w:t>
      </w:r>
    </w:p>
    <w:p w14:paraId="42D48C71" w14:textId="77777777" w:rsidR="0063305B" w:rsidRPr="0063305B" w:rsidRDefault="0063305B" w:rsidP="00090E39">
      <w:pPr>
        <w:spacing w:line="276" w:lineRule="auto"/>
        <w:jc w:val="center"/>
        <w:rPr>
          <w:b/>
          <w:i/>
        </w:rPr>
      </w:pPr>
      <w:bookmarkStart w:id="2" w:name="_Toc453833761"/>
      <w:r w:rsidRPr="0063305B">
        <w:rPr>
          <w:b/>
          <w:i/>
        </w:rPr>
        <w:t>Abstract</w:t>
      </w:r>
      <w:bookmarkEnd w:id="2"/>
    </w:p>
    <w:p w14:paraId="6F1CAFAD" w14:textId="06FA38F6" w:rsidR="0063305B" w:rsidRPr="0063305B" w:rsidRDefault="00004F7A" w:rsidP="000831DE">
      <w:pPr>
        <w:spacing w:line="276" w:lineRule="auto"/>
        <w:ind w:left="709" w:right="429"/>
        <w:jc w:val="both"/>
        <w:rPr>
          <w:i/>
          <w:sz w:val="22"/>
        </w:rPr>
      </w:pPr>
      <w:r>
        <w:rPr>
          <w:i/>
          <w:sz w:val="22"/>
        </w:rPr>
        <w:t xml:space="preserve">The </w:t>
      </w:r>
      <w:r w:rsidRPr="0063305B">
        <w:rPr>
          <w:i/>
          <w:sz w:val="22"/>
        </w:rPr>
        <w:t>stud</w:t>
      </w:r>
      <w:r>
        <w:rPr>
          <w:i/>
          <w:sz w:val="22"/>
        </w:rPr>
        <w:t>y of</w:t>
      </w:r>
      <w:r w:rsidRPr="0063305B">
        <w:rPr>
          <w:i/>
          <w:sz w:val="22"/>
        </w:rPr>
        <w:t xml:space="preserve"> adjectives has attracted attention in</w:t>
      </w:r>
      <w:del w:id="3" w:author="Author">
        <w:r w:rsidRPr="0063305B" w:rsidDel="00DB4A25">
          <w:rPr>
            <w:i/>
            <w:sz w:val="22"/>
          </w:rPr>
          <w:delText xml:space="preserve"> </w:delText>
        </w:r>
        <w:r w:rsidR="00946166" w:rsidDel="00DB4A25">
          <w:rPr>
            <w:i/>
            <w:sz w:val="22"/>
          </w:rPr>
          <w:delText>much of</w:delText>
        </w:r>
      </w:del>
      <w:r w:rsidR="00946166">
        <w:rPr>
          <w:i/>
          <w:sz w:val="22"/>
        </w:rPr>
        <w:t xml:space="preserve"> the</w:t>
      </w:r>
      <w:r w:rsidR="00946166" w:rsidRPr="0063305B">
        <w:rPr>
          <w:i/>
          <w:sz w:val="22"/>
        </w:rPr>
        <w:t xml:space="preserve"> </w:t>
      </w:r>
      <w:r w:rsidRPr="0063305B">
        <w:rPr>
          <w:i/>
          <w:sz w:val="22"/>
        </w:rPr>
        <w:t>linguistic literature</w:t>
      </w:r>
      <w:r>
        <w:rPr>
          <w:i/>
          <w:sz w:val="22"/>
        </w:rPr>
        <w:t xml:space="preserve"> </w:t>
      </w:r>
      <w:r w:rsidR="00F812D1" w:rsidRPr="005E20BD">
        <w:rPr>
          <w:i/>
          <w:iCs/>
          <w:sz w:val="20"/>
          <w:szCs w:val="20"/>
        </w:rPr>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sidR="00F812D1" w:rsidRPr="005E20BD">
        <w:rPr>
          <w:i/>
          <w:iCs/>
          <w:sz w:val="20"/>
          <w:szCs w:val="20"/>
        </w:rPr>
        <w:instrText xml:space="preserve"> ADDIN EN.CITE </w:instrText>
      </w:r>
      <w:r w:rsidR="00F812D1" w:rsidRPr="005E20BD">
        <w:rPr>
          <w:i/>
          <w:iCs/>
          <w:sz w:val="20"/>
          <w:szCs w:val="20"/>
        </w:rPr>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sidR="00F812D1" w:rsidRPr="005E20BD">
        <w:rPr>
          <w:i/>
          <w:iCs/>
          <w:sz w:val="20"/>
          <w:szCs w:val="20"/>
        </w:rPr>
        <w:instrText xml:space="preserve"> ADDIN EN.CITE.DATA </w:instrText>
      </w:r>
      <w:r w:rsidR="00F812D1" w:rsidRPr="005E20BD">
        <w:rPr>
          <w:i/>
          <w:iCs/>
          <w:sz w:val="20"/>
          <w:szCs w:val="20"/>
        </w:rPr>
      </w:r>
      <w:r w:rsidR="00F812D1" w:rsidRPr="005E20BD">
        <w:rPr>
          <w:i/>
          <w:iCs/>
          <w:sz w:val="20"/>
          <w:szCs w:val="20"/>
        </w:rPr>
        <w:fldChar w:fldCharType="end"/>
      </w:r>
      <w:r w:rsidR="00F812D1" w:rsidRPr="005E20BD">
        <w:rPr>
          <w:i/>
          <w:iCs/>
          <w:sz w:val="20"/>
          <w:szCs w:val="20"/>
        </w:rPr>
      </w:r>
      <w:r w:rsidR="00F812D1" w:rsidRPr="005E20BD">
        <w:rPr>
          <w:i/>
          <w:iCs/>
          <w:sz w:val="20"/>
          <w:szCs w:val="20"/>
        </w:rPr>
        <w:fldChar w:fldCharType="separate"/>
      </w:r>
      <w:r w:rsidR="00F812D1" w:rsidRPr="005E20BD">
        <w:rPr>
          <w:i/>
          <w:iCs/>
          <w:noProof/>
          <w:sz w:val="20"/>
          <w:szCs w:val="20"/>
        </w:rPr>
        <w:t>(Adjei 2012; Akrofi-Ansah 2013; Caesar 2019; Danti 2007; Dorvlo 2008; Naden 2007; Osam 2003; Pokua et al. 2007)</w:t>
      </w:r>
      <w:r w:rsidR="00F812D1" w:rsidRPr="005E20BD">
        <w:rPr>
          <w:i/>
          <w:iCs/>
          <w:sz w:val="20"/>
          <w:szCs w:val="20"/>
        </w:rPr>
        <w:fldChar w:fldCharType="end"/>
      </w:r>
      <w:r w:rsidRPr="005E20BD">
        <w:rPr>
          <w:i/>
          <w:iCs/>
          <w:sz w:val="20"/>
          <w:szCs w:val="22"/>
        </w:rPr>
        <w:t>.</w:t>
      </w:r>
      <w:r w:rsidRPr="005E20BD">
        <w:rPr>
          <w:i/>
          <w:sz w:val="20"/>
          <w:szCs w:val="22"/>
        </w:rPr>
        <w:t xml:space="preserve"> </w:t>
      </w:r>
      <w:r>
        <w:rPr>
          <w:i/>
          <w:sz w:val="22"/>
        </w:rPr>
        <w:t>This f</w:t>
      </w:r>
      <w:r w:rsidR="0063305B" w:rsidRPr="0063305B">
        <w:rPr>
          <w:i/>
          <w:sz w:val="22"/>
        </w:rPr>
        <w:t>ollow</w:t>
      </w:r>
      <w:r>
        <w:rPr>
          <w:i/>
          <w:sz w:val="22"/>
        </w:rPr>
        <w:t>s</w:t>
      </w:r>
      <w:r w:rsidR="0063305B" w:rsidRPr="0063305B">
        <w:rPr>
          <w:i/>
          <w:sz w:val="22"/>
        </w:rPr>
        <w:t xml:space="preserve"> </w:t>
      </w:r>
      <w:r w:rsidR="0063305B" w:rsidRPr="00F812D1">
        <w:rPr>
          <w:i/>
          <w:sz w:val="22"/>
        </w:rPr>
        <w:t>Dixon’s (2004,2010</w:t>
      </w:r>
      <w:r w:rsidR="0063305B" w:rsidRPr="0063305B">
        <w:rPr>
          <w:i/>
          <w:sz w:val="22"/>
        </w:rPr>
        <w:t xml:space="preserve">) assertion that all languages should have a distinguishable class of adjectives if they have a distinguishable class of nouns and verbs. This </w:t>
      </w:r>
      <w:r>
        <w:rPr>
          <w:i/>
          <w:sz w:val="22"/>
        </w:rPr>
        <w:t>study</w:t>
      </w:r>
      <w:r w:rsidR="0063305B" w:rsidRPr="0063305B">
        <w:rPr>
          <w:i/>
          <w:sz w:val="22"/>
        </w:rPr>
        <w:t xml:space="preserve"> describes the </w:t>
      </w:r>
      <w:r w:rsidR="0095379E">
        <w:rPr>
          <w:i/>
          <w:sz w:val="22"/>
        </w:rPr>
        <w:t>nature</w:t>
      </w:r>
      <w:r w:rsidR="0095379E" w:rsidRPr="0063305B">
        <w:rPr>
          <w:i/>
          <w:sz w:val="22"/>
        </w:rPr>
        <w:t xml:space="preserve"> </w:t>
      </w:r>
      <w:r w:rsidR="0063305B" w:rsidRPr="0063305B">
        <w:rPr>
          <w:i/>
          <w:sz w:val="22"/>
        </w:rPr>
        <w:t>of adjectives in Esahie, a Kwa language, spoken by the people of Sehwi in the Western North region of Ghana. The paper shows that like other Kwa languages, Esahie has a class of words called adjectives which may be underived or derived. In the derived form, the words used as adjectives undergo morphological changes such as reduplication as they alter to function in the adjectival category. It further shows that syntactically, adjectives in Esahie function in a relative construction using a relative marker</w:t>
      </w:r>
      <w:r w:rsidR="0063305B" w:rsidRPr="00FE5640">
        <w:rPr>
          <w:b/>
          <w:bCs/>
          <w:i/>
          <w:sz w:val="22"/>
        </w:rPr>
        <w:t xml:space="preserve"> </w:t>
      </w:r>
      <w:proofErr w:type="spellStart"/>
      <w:r w:rsidR="0063305B" w:rsidRPr="00FE5640">
        <w:rPr>
          <w:b/>
          <w:bCs/>
          <w:i/>
          <w:sz w:val="22"/>
        </w:rPr>
        <w:t>bɔ</w:t>
      </w:r>
      <w:proofErr w:type="spellEnd"/>
      <w:r w:rsidR="0063305B" w:rsidRPr="0063305B">
        <w:rPr>
          <w:i/>
          <w:sz w:val="22"/>
        </w:rPr>
        <w:t xml:space="preserve">, while, they predicatively occur with a copular verb </w:t>
      </w:r>
      <w:proofErr w:type="spellStart"/>
      <w:r w:rsidR="0063305B" w:rsidRPr="00FE5640">
        <w:rPr>
          <w:b/>
          <w:bCs/>
          <w:i/>
          <w:sz w:val="22"/>
        </w:rPr>
        <w:t>te</w:t>
      </w:r>
      <w:proofErr w:type="spellEnd"/>
      <w:r w:rsidR="0063305B" w:rsidRPr="0063305B">
        <w:rPr>
          <w:i/>
          <w:sz w:val="22"/>
        </w:rPr>
        <w:t xml:space="preserve"> or</w:t>
      </w:r>
      <w:r w:rsidR="0063305B" w:rsidRPr="00FE5640">
        <w:rPr>
          <w:b/>
          <w:bCs/>
          <w:i/>
          <w:sz w:val="22"/>
        </w:rPr>
        <w:t xml:space="preserve"> </w:t>
      </w:r>
      <w:proofErr w:type="spellStart"/>
      <w:r w:rsidR="0063305B" w:rsidRPr="00FE5640">
        <w:rPr>
          <w:b/>
          <w:bCs/>
          <w:i/>
          <w:sz w:val="22"/>
        </w:rPr>
        <w:t>yɛ</w:t>
      </w:r>
      <w:proofErr w:type="spellEnd"/>
      <w:r w:rsidR="0063305B" w:rsidRPr="0063305B">
        <w:rPr>
          <w:i/>
          <w:sz w:val="22"/>
        </w:rPr>
        <w:t xml:space="preserve">. The adjectives also display degrees of comparison using the exceed markers </w:t>
      </w:r>
      <w:proofErr w:type="spellStart"/>
      <w:r w:rsidR="0063305B" w:rsidRPr="00FE5640">
        <w:rPr>
          <w:b/>
          <w:bCs/>
          <w:i/>
          <w:sz w:val="22"/>
        </w:rPr>
        <w:t>tra</w:t>
      </w:r>
      <w:proofErr w:type="spellEnd"/>
      <w:r w:rsidR="0063305B" w:rsidRPr="00FE5640">
        <w:rPr>
          <w:b/>
          <w:bCs/>
          <w:i/>
          <w:sz w:val="22"/>
        </w:rPr>
        <w:t xml:space="preserve"> </w:t>
      </w:r>
      <w:r w:rsidR="0063305B" w:rsidRPr="0063305B">
        <w:rPr>
          <w:i/>
          <w:sz w:val="22"/>
        </w:rPr>
        <w:t xml:space="preserve">or </w:t>
      </w:r>
      <w:proofErr w:type="spellStart"/>
      <w:r w:rsidR="0063305B" w:rsidRPr="00FE5640">
        <w:rPr>
          <w:b/>
          <w:bCs/>
          <w:i/>
          <w:sz w:val="22"/>
        </w:rPr>
        <w:t>paa</w:t>
      </w:r>
      <w:proofErr w:type="spellEnd"/>
      <w:r w:rsidR="0063305B" w:rsidRPr="0063305B">
        <w:rPr>
          <w:i/>
          <w:sz w:val="22"/>
        </w:rPr>
        <w:t>.</w:t>
      </w:r>
    </w:p>
    <w:p w14:paraId="3A8C7DE1" w14:textId="77777777" w:rsidR="0063305B" w:rsidRPr="0063305B" w:rsidRDefault="0063305B" w:rsidP="00090E39">
      <w:pPr>
        <w:spacing w:line="276" w:lineRule="auto"/>
        <w:jc w:val="both"/>
        <w:rPr>
          <w:i/>
          <w:sz w:val="22"/>
        </w:rPr>
      </w:pPr>
    </w:p>
    <w:p w14:paraId="3AC5E84C" w14:textId="77777777" w:rsidR="0063305B" w:rsidRPr="000B767A" w:rsidRDefault="0063305B" w:rsidP="00090E39">
      <w:pPr>
        <w:spacing w:line="276" w:lineRule="auto"/>
        <w:jc w:val="both"/>
        <w:rPr>
          <w:b/>
          <w:bCs/>
          <w:iCs/>
        </w:rPr>
      </w:pPr>
      <w:r w:rsidRPr="0063305B">
        <w:rPr>
          <w:i/>
        </w:rPr>
        <w:t xml:space="preserve">    </w:t>
      </w:r>
      <w:r w:rsidRPr="000B767A">
        <w:rPr>
          <w:b/>
          <w:bCs/>
          <w:iCs/>
        </w:rPr>
        <w:t>Keywords: Esahie, Sehwi, Adjective, Attributive, Predicative</w:t>
      </w:r>
    </w:p>
    <w:p w14:paraId="556D70FE" w14:textId="77777777" w:rsidR="0063305B" w:rsidRPr="0067077A" w:rsidRDefault="0063305B" w:rsidP="00090E39">
      <w:pPr>
        <w:spacing w:line="276" w:lineRule="auto"/>
        <w:rPr>
          <w:iCs/>
        </w:rPr>
      </w:pPr>
    </w:p>
    <w:p w14:paraId="6294A1C1" w14:textId="77777777" w:rsidR="0063305B" w:rsidRPr="0063305B" w:rsidRDefault="0063305B" w:rsidP="00090E39">
      <w:pPr>
        <w:pStyle w:val="Heading1"/>
        <w:spacing w:line="276" w:lineRule="auto"/>
        <w:ind w:left="284" w:hanging="284"/>
        <w:jc w:val="both"/>
        <w:rPr>
          <w:b w:val="0"/>
        </w:rPr>
      </w:pPr>
      <w:r w:rsidRPr="0063305B">
        <w:t>1 Introduction</w:t>
      </w:r>
    </w:p>
    <w:p w14:paraId="1C530871" w14:textId="101A7F7B" w:rsidR="00A51C4D" w:rsidRDefault="0063305B" w:rsidP="00A51C4D">
      <w:pPr>
        <w:spacing w:line="276" w:lineRule="auto"/>
        <w:jc w:val="both"/>
      </w:pPr>
      <w:r w:rsidRPr="0063305B">
        <w:t xml:space="preserve">           The discussion over the universality of the adjective category seems to have established that every language has adjectives </w:t>
      </w:r>
      <w:r w:rsidR="00C16AEB">
        <w:fldChar w:fldCharType="begin">
          <w:fldData xml:space="preserve">PEVuZE5vdGU+PENpdGU+PEF1dGhvcj5BbWVrYTwvQXV0aG9yPjxZZWFyPjIwMDE8L1llYXI+PFJl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</w:fldData>
        </w:fldChar>
      </w:r>
      <w:r w:rsidR="00C16AEB">
        <w:instrText xml:space="preserve"> ADDIN EN.CITE </w:instrText>
      </w:r>
      <w:r w:rsidR="00C16AEB">
        <w:fldChar w:fldCharType="begin">
          <w:fldData xml:space="preserve">PEVuZE5vdGU+PENpdGU+PEF1dGhvcj5BbWVrYTwvQXV0aG9yPjxZZWFyPjIwMDE8L1llYXI+PFJl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</w:fldData>
        </w:fldChar>
      </w:r>
      <w:r w:rsidR="00C16AEB">
        <w:instrText xml:space="preserve"> ADDIN EN.CITE.DATA </w:instrText>
      </w:r>
      <w:r w:rsidR="00C16AEB">
        <w:fldChar w:fldCharType="end"/>
      </w:r>
      <w:r w:rsidR="00C16AEB">
        <w:fldChar w:fldCharType="separate"/>
      </w:r>
      <w:r w:rsidR="00C16AEB">
        <w:rPr>
          <w:noProof/>
        </w:rPr>
        <w:t>(Abubakari 2021; Ameka 2001; Atipoka &amp; Nsoh 2018; Bisilki &amp; Yakpo 2020; Dixon 2010; England et al. 2004)</w:t>
      </w:r>
      <w:r w:rsidR="00C16AEB">
        <w:fldChar w:fldCharType="end"/>
      </w:r>
      <w:r w:rsidR="00C1150F">
        <w:t xml:space="preserve"> </w:t>
      </w:r>
      <w:r w:rsidRPr="0063305B">
        <w:t>with varied types. The study of adjectives as an independent class of words has further gone through a checkered process. Dixon (2010), for instance made a change in an earlier stan</w:t>
      </w:r>
      <w:r w:rsidR="00E53EBD">
        <w:t>ce</w:t>
      </w:r>
      <w:r w:rsidR="003876EC">
        <w:t xml:space="preserve"> </w:t>
      </w:r>
      <w:r w:rsidR="003876EC">
        <w:fldChar w:fldCharType="begin"/>
      </w:r>
      <w:r w:rsidR="00692A16">
        <w:instrText xml:space="preserve"> ADDIN EN.CITE &lt;EndNote&gt;&lt;Cite&gt;&lt;Author&gt;Dixon&lt;/Author&gt;&lt;Year&gt;1977&lt;/Year&gt;&lt;RecNum&gt;1279&lt;/RecNum&gt;&lt;DisplayText&gt;(Dixon 1977)&lt;/DisplayText&gt;&lt;record&gt;&lt;rec-number&gt;1279&lt;/rec-number&gt;&lt;foreign-keys&gt;&lt;key app="EN" db-id="f5fpwpstvwdfpuederppx5tbd0z2pwstzp99" timestamp="1638878180"&gt;1279&lt;/key&gt;&lt;/foreign-keys&gt;&lt;ref-type name="Journal Article"&gt;17&lt;/ref-type&gt;&lt;contributors&gt;&lt;authors&gt;&lt;author&gt;Dixon, Robert MW&lt;/author&gt;&lt;/authors&gt;&lt;/contributors&gt;&lt;titles&gt;&lt;title&gt;Where have all the adjectives gone?&lt;/title&gt;&lt;secondary-title&gt;Studies in Language. International Journal sponsored by the Foundation “Foundations of Language”&lt;/secondary-title&gt;&lt;/titles&gt;&lt;periodical&gt;&lt;full-title&gt;Studies in Language. International Journal sponsored by the Foundation “Foundations of Language”&lt;/full-title&gt;&lt;/periodical&gt;&lt;pages&gt;19-80&lt;/pages&gt;&lt;volume&gt;1&lt;/volume&gt;&lt;number&gt;1&lt;/number&gt;&lt;dates&gt;&lt;year&gt;1977&lt;/year&gt;&lt;/dates&gt;&lt;isbn&gt;0378-4177&lt;/isbn&gt;&lt;urls&gt;&lt;/urls&gt;&lt;/record&gt;&lt;/Cite&gt;&lt;/EndNote&gt;</w:instrText>
      </w:r>
      <w:r w:rsidR="003876EC">
        <w:fldChar w:fldCharType="separate"/>
      </w:r>
      <w:r w:rsidR="00692A16">
        <w:rPr>
          <w:noProof/>
        </w:rPr>
        <w:t>(Dixon 1977)</w:t>
      </w:r>
      <w:r w:rsidR="003876EC">
        <w:fldChar w:fldCharType="end"/>
      </w:r>
      <w:r w:rsidRPr="0063305B">
        <w:t xml:space="preserve"> when he alters his previous conviction that adjectives did not form an independent lexical class. However, following successive work</w:t>
      </w:r>
      <w:r w:rsidR="008906FE">
        <w:t>s</w:t>
      </w:r>
      <w:r w:rsidRPr="0063305B">
        <w:t xml:space="preserve"> in favour of the recognition of the adjective class, he develops a comprehensive framework for the analysis of adjectives (</w:t>
      </w:r>
      <w:r w:rsidR="00C16AEB">
        <w:rPr>
          <w:noProof/>
        </w:rPr>
        <w:t>Dixon 2010</w:t>
      </w:r>
      <w:r w:rsidRPr="0063305B">
        <w:t xml:space="preserve">). </w:t>
      </w:r>
      <w:r w:rsidRPr="00F812D1">
        <w:t>Dixon (2004)</w:t>
      </w:r>
      <w:r w:rsidRPr="0063305B">
        <w:t xml:space="preserve"> opined that all languages in the world have a ‘distinguishable class of words called </w:t>
      </w:r>
      <w:proofErr w:type="gramStart"/>
      <w:r w:rsidRPr="0063305B">
        <w:t>adjectives’</w:t>
      </w:r>
      <w:proofErr w:type="gramEnd"/>
      <w:r w:rsidRPr="0063305B">
        <w:t xml:space="preserve">. These vary in sizes, with some languages having an open class of adjectives, whereas other languages have </w:t>
      </w:r>
      <w:r w:rsidR="00946166">
        <w:t xml:space="preserve">a </w:t>
      </w:r>
      <w:r w:rsidRPr="0063305B">
        <w:t>closed or limited number of adjectives. He observed that some languages make a clear distinction between adjectives and other word classes such as nouns or verbs, whereas other languages encode adjectival concepts using nouns or verbs</w:t>
      </w:r>
      <w:r w:rsidR="00A51C4D">
        <w:t xml:space="preserve"> </w:t>
      </w:r>
      <w:r w:rsidR="00A51C4D">
        <w:rPr>
          <w:noProof/>
        </w:rPr>
        <w:t>(Liu 2016; Zhang 2020)</w:t>
      </w:r>
      <w:r w:rsidR="00A51C4D">
        <w:t>.</w:t>
      </w:r>
    </w:p>
    <w:p w14:paraId="6EFA277D" w14:textId="6DC5C981" w:rsidR="0063305B" w:rsidRPr="0063305B" w:rsidRDefault="0063305B" w:rsidP="00A51C4D">
      <w:pPr>
        <w:spacing w:line="276" w:lineRule="auto"/>
        <w:jc w:val="both"/>
      </w:pPr>
      <w:r w:rsidRPr="0063305B">
        <w:t xml:space="preserve"> </w:t>
      </w:r>
    </w:p>
    <w:p w14:paraId="0DC9DAED" w14:textId="6C9A88A9" w:rsidR="0063305B" w:rsidRPr="00F06BC7" w:rsidRDefault="0063305B" w:rsidP="00090E39">
      <w:pPr>
        <w:spacing w:line="276" w:lineRule="auto"/>
        <w:jc w:val="both"/>
      </w:pPr>
      <w:del w:id="4" w:author="Author">
        <w:r w:rsidRPr="0063305B" w:rsidDel="00DB4A25">
          <w:delText xml:space="preserve"> </w:delText>
        </w:r>
      </w:del>
      <w:r w:rsidRPr="0063305B">
        <w:t xml:space="preserve">Cross-linguistically, there are variations in adjectives </w:t>
      </w:r>
      <w:r w:rsidR="00A53C3E">
        <w:fldChar w:fldCharType="begin"/>
      </w:r>
      <w:r w:rsidR="00A53C3E">
        <w:instrText xml:space="preserve"> ADDIN EN.CITE &lt;EndNote&gt;&lt;Cite&gt;&lt;Author&gt;Van den Berg&lt;/Author&gt;&lt;Year&gt;2017&lt;/Year&gt;&lt;RecNum&gt;1264&lt;/RecNum&gt;&lt;DisplayText&gt;(Van den Berg et al. 2017)&lt;/DisplayText&gt;&lt;record&gt;&lt;rec-number&gt;1264&lt;/rec-number&gt;&lt;foreign-keys&gt;&lt;key app="EN" db-id="f5fpwpstvwdfpuederppx5tbd0z2pwstzp99" timestamp="1638194653"&gt;1264&lt;/key&gt;&lt;/foreign-keys&gt;&lt;ref-type name="Journal Article"&gt;17&lt;/ref-type&gt;&lt;contributors&gt;&lt;authors&gt;&lt;author&gt;Van den Berg, Margot&lt;/author&gt;&lt;author&gt;Amuzu, Evershed Kwasi&lt;/author&gt;&lt;author&gt;Essizewa, KE&lt;/author&gt;&lt;author&gt;Yevudey, Elvis&lt;/author&gt;&lt;author&gt;Tagba, Kamaïloudini&lt;/author&gt;&lt;/authors&gt;&lt;/contributors&gt;&lt;titles&gt;&lt;title&gt;Crosslinguistic effects in adjectivization strategies in Suriname, Ghana and Togo&lt;/title&gt;&lt;secondary-title&gt;Language Contact in Africa and the African Diaspora in the Americas: In Honor of John V. Singler&lt;/secondary-title&gt;&lt;/titles&gt;&lt;periodical&gt;&lt;full-title&gt;Language Contact in Africa and the African Diaspora in the Americas: In Honor of John V. Singler&lt;/full-title&gt;&lt;/periodical&gt;&lt;pages&gt;343-362&lt;/pages&gt;&lt;dates&gt;&lt;year&gt;2017&lt;/year&gt;&lt;/dates&gt;&lt;urls&gt;&lt;/urls&gt;&lt;/record&gt;&lt;/Cite&gt;&lt;/EndNote&gt;</w:instrText>
      </w:r>
      <w:r w:rsidR="00A53C3E">
        <w:fldChar w:fldCharType="separate"/>
      </w:r>
      <w:r w:rsidR="00A53C3E">
        <w:rPr>
          <w:noProof/>
        </w:rPr>
        <w:t>(Van den Berg et al. 2017)</w:t>
      </w:r>
      <w:r w:rsidR="00A53C3E">
        <w:fldChar w:fldCharType="end"/>
      </w:r>
      <w:r w:rsidR="000831DE">
        <w:t>.</w:t>
      </w:r>
      <w:r w:rsidRPr="0063305B">
        <w:t xml:space="preserve"> One area of </w:t>
      </w:r>
      <w:del w:id="5" w:author="Author">
        <w:r w:rsidRPr="0063305B" w:rsidDel="00DB4A25">
          <w:delText xml:space="preserve">cross-linguistic </w:delText>
        </w:r>
      </w:del>
      <w:r w:rsidRPr="0063305B">
        <w:t>variation in adjectives relates to the grammatical properties that distinguishes adjectives from nouns and verbal categories. In m</w:t>
      </w:r>
      <w:r w:rsidR="00692A16">
        <w:t>ost</w:t>
      </w:r>
      <w:r w:rsidRPr="0063305B">
        <w:t xml:space="preserve"> cases, one must resort to semantic and morpho-syntactic analyses to describe these properties. According to Dixon (2010) the distributional potential and </w:t>
      </w:r>
      <w:r w:rsidRPr="0063305B">
        <w:lastRenderedPageBreak/>
        <w:t xml:space="preserve">morphological possibilities of adjectives within the verb or noun phrase, the potential for adverbialisation, and use in comparative constructions are relevant issues to consider in distinguishing adjectives from verbs on the one hand, and from nouns on the other. </w:t>
      </w:r>
      <w:r w:rsidR="00F06BC7">
        <w:fldChar w:fldCharType="begin"/>
      </w:r>
      <w:r w:rsidR="00F06BC7">
        <w:instrText xml:space="preserve"> ADDIN EN.CITE &lt;EndNote&gt;&lt;Cite AuthorYear="1"&gt;&lt;Author&gt;Hyman&lt;/Author&gt;&lt;Year&gt;2004&lt;/Year&gt;&lt;RecNum&gt;1245&lt;/RecNum&gt;&lt;DisplayText&gt;Hyman and Olawsky (2004)&lt;/DisplayText&gt;&lt;record&gt;&lt;rec-number&gt;1245&lt;/rec-number&gt;&lt;foreign-keys&gt;&lt;key app="EN" db-id="f5fpwpstvwdfpuederppx5tbd0z2pwstzp99" timestamp="1638191556"&gt;1245&lt;/key&gt;&lt;/foreign-keys&gt;&lt;ref-type name="Journal Article"&gt;17&lt;/ref-type&gt;&lt;contributors&gt;&lt;authors&gt;&lt;author&gt;Hyman, Larry M&lt;/author&gt;&lt;author&gt;Olawsky, Knut J&lt;/author&gt;&lt;/authors&gt;&lt;/contributors&gt;&lt;titles&gt;&lt;title&gt;Dagbani verb tonology&lt;/title&gt;&lt;secondary-title&gt;Trends in African linguistics&lt;/secondary-title&gt;&lt;/titles&gt;&lt;periodical&gt;&lt;full-title&gt;Trends in African linguistics&lt;/full-title&gt;&lt;/periodical&gt;&lt;pages&gt;97-108&lt;/pages&gt;&lt;volume&gt;4&lt;/volume&gt;&lt;dates&gt;&lt;year&gt;2004&lt;/year&gt;&lt;/dates&gt;&lt;urls&gt;&lt;/urls&gt;&lt;/record&gt;&lt;/Cite&gt;&lt;/EndNote&gt;</w:instrText>
      </w:r>
      <w:r w:rsidR="00F06BC7">
        <w:fldChar w:fldCharType="separate"/>
      </w:r>
      <w:r w:rsidR="00F06BC7">
        <w:rPr>
          <w:noProof/>
        </w:rPr>
        <w:t>Hyman and Olawsky (2004)</w:t>
      </w:r>
      <w:r w:rsidR="00F06BC7">
        <w:fldChar w:fldCharType="end"/>
      </w:r>
      <w:r w:rsidR="00F06BC7">
        <w:t xml:space="preserve"> </w:t>
      </w:r>
      <w:r w:rsidRPr="0063305B">
        <w:t>also observe</w:t>
      </w:r>
      <w:del w:id="6" w:author="Author">
        <w:r w:rsidRPr="0063305B" w:rsidDel="00DB4A25">
          <w:delText>s</w:delText>
        </w:r>
      </w:del>
      <w:r w:rsidRPr="0063305B">
        <w:t xml:space="preserve"> that adjectives are uniquely distinct from nouns. In </w:t>
      </w:r>
      <w:proofErr w:type="spellStart"/>
      <w:r w:rsidRPr="0063305B">
        <w:t>Logba</w:t>
      </w:r>
      <w:proofErr w:type="spellEnd"/>
      <w:r w:rsidR="00345DD9">
        <w:t xml:space="preserve"> a</w:t>
      </w:r>
      <w:r w:rsidR="001F6B0F">
        <w:t xml:space="preserve">nd </w:t>
      </w:r>
      <w:proofErr w:type="spellStart"/>
      <w:r w:rsidR="001F6B0F" w:rsidRPr="00776C95">
        <w:t>Sɛlɛɛ</w:t>
      </w:r>
      <w:proofErr w:type="spellEnd"/>
      <w:r w:rsidRPr="0063305B">
        <w:t xml:space="preserve">, </w:t>
      </w:r>
      <w:r w:rsidR="00670894">
        <w:t xml:space="preserve">both NA-Togo </w:t>
      </w:r>
      <w:r w:rsidR="00C63977">
        <w:t>Ghana Togo Mountains</w:t>
      </w:r>
      <w:r w:rsidR="00B85082">
        <w:t xml:space="preserve"> (GTM) languages, </w:t>
      </w:r>
      <w:r w:rsidR="00F06BC7">
        <w:fldChar w:fldCharType="begin"/>
      </w:r>
      <w:r w:rsidR="00F06BC7">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rsidR="00F06BC7">
        <w:fldChar w:fldCharType="separate"/>
      </w:r>
      <w:r w:rsidR="00F06BC7">
        <w:rPr>
          <w:noProof/>
        </w:rPr>
        <w:t>Dorvlo (2008)</w:t>
      </w:r>
      <w:r w:rsidR="00F06BC7">
        <w:fldChar w:fldCharType="end"/>
      </w:r>
      <w:r w:rsidRPr="0063305B">
        <w:t xml:space="preserve"> </w:t>
      </w:r>
      <w:r w:rsidR="00B85082">
        <w:t xml:space="preserve">and </w:t>
      </w:r>
      <w:r w:rsidR="001C715D">
        <w:fldChar w:fldCharType="begin"/>
      </w:r>
      <w:r w:rsidR="00692A16">
        <w:instrText xml:space="preserve"> ADDIN EN.CITE &lt;EndNote&gt;&lt;Cite AuthorYear="1"&gt;&lt;Author&gt;Agbetsoamedo&lt;/Author&gt;&lt;Year&gt;2014&lt;/Year&gt;&lt;RecNum&gt;1235&lt;/RecNum&gt;&lt;DisplayText&gt;Agbetsoamedo (2014b); (Agbetsoamedo 2014c)&lt;/DisplayText&gt;&lt;record&gt;&lt;rec-number&gt;1235&lt;/rec-number&gt;&lt;foreign-keys&gt;&lt;key app="EN" db-id="f5fpwpstvwdfpuederppx5tbd0z2pwstzp99" timestamp="1635333906"&gt;1235&lt;/key&gt;&lt;/foreign-keys&gt;&lt;ref-type name="Thesis"&gt;32&lt;/ref-type&gt;&lt;contributors&gt;&lt;authors&gt;&lt;author&gt;Agbetsoamedo, Yvonne&lt;/author&gt;&lt;/authors&gt;&lt;/contributors&gt;&lt;titles&gt;&lt;title&gt;Aspects of the Grammar and Lexicon of Sεlεε&lt;/title&gt;&lt;/titles&gt;&lt;dates&gt;&lt;year&gt;2014&lt;/year&gt;&lt;/dates&gt;&lt;publisher&gt;Department of Linguistics, Stockholm University&lt;/publisher&gt;&lt;urls&gt;&lt;/urls&gt;&lt;/record&gt;&lt;/Cite&gt;&lt;Cite&gt;&lt;Author&gt;Agbetsoamedo&lt;/Author&gt;&lt;Year&gt;2014&lt;/Year&gt;&lt;RecNum&gt;1236&lt;/RecNum&gt;&lt;record&gt;&lt;rec-number&gt;1236&lt;/rec-number&gt;&lt;foreign-keys&gt;&lt;key app="EN" db-id="f5fpwpstvwdfpuederppx5tbd0z2pwstzp99" timestamp="1635334207"&gt;1236&lt;/key&gt;&lt;/foreign-keys&gt;&lt;ref-type name="Journal Article"&gt;17&lt;/ref-type&gt;&lt;contributors&gt;&lt;authors&gt;&lt;author&gt;Agbetsoamedo, Yvonne&lt;/author&gt;&lt;/authors&gt;&lt;/contributors&gt;&lt;titles&gt;&lt;title&gt;Noun classes in Sɛlɛɛ&lt;/title&gt;&lt;secondary-title&gt;Journal of West African Languages&lt;/secondary-title&gt;&lt;/titles&gt;&lt;periodical&gt;&lt;full-title&gt;Journal of West African Languages&lt;/full-title&gt;&lt;/periodical&gt;&lt;pages&gt;95-124&lt;/pages&gt;&lt;volume&gt;41&lt;/volume&gt;&lt;number&gt;1&lt;/number&gt;&lt;dates&gt;&lt;year&gt;2014&lt;/year&gt;&lt;/dates&gt;&lt;urls&gt;&lt;/urls&gt;&lt;/record&gt;&lt;/Cite&gt;&lt;/EndNote&gt;</w:instrText>
      </w:r>
      <w:r w:rsidR="001C715D">
        <w:fldChar w:fldCharType="separate"/>
      </w:r>
      <w:r w:rsidR="00692A16">
        <w:rPr>
          <w:noProof/>
        </w:rPr>
        <w:t>Agbetsoamedo (2014b</w:t>
      </w:r>
      <w:ins w:id="7" w:author="Author">
        <w:r w:rsidR="008D16DE">
          <w:rPr>
            <w:noProof/>
          </w:rPr>
          <w:t xml:space="preserve">; </w:t>
        </w:r>
      </w:ins>
      <w:del w:id="8" w:author="Author">
        <w:r w:rsidR="00692A16" w:rsidDel="008D16DE">
          <w:rPr>
            <w:noProof/>
          </w:rPr>
          <w:delText>); (</w:delText>
        </w:r>
        <w:r w:rsidR="00692A16" w:rsidDel="00A02FA5">
          <w:rPr>
            <w:noProof/>
          </w:rPr>
          <w:delText>Agbetsoamedo</w:delText>
        </w:r>
      </w:del>
      <w:r w:rsidR="00692A16">
        <w:rPr>
          <w:noProof/>
        </w:rPr>
        <w:t xml:space="preserve"> 2014c)</w:t>
      </w:r>
      <w:r w:rsidR="001C715D">
        <w:fldChar w:fldCharType="end"/>
      </w:r>
      <w:ins w:id="9" w:author="Author">
        <w:r w:rsidR="008D16DE">
          <w:t xml:space="preserve"> </w:t>
        </w:r>
      </w:ins>
      <w:r w:rsidRPr="0063305B">
        <w:t xml:space="preserve">observe that a basic distinction between nouns and adjectives is that nouns precede adjectives in phrase structure; also nouns have inherent class markers, while adjectives do not. Some languages of the Kwa group </w:t>
      </w:r>
      <w:r w:rsidR="00EA454E">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sidR="00780F81">
        <w:instrText xml:space="preserve"> ADDIN EN.CITE </w:instrText>
      </w:r>
      <w:r w:rsidR="00780F81">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sidR="00780F81">
        <w:instrText xml:space="preserve"> ADDIN EN.CITE.DATA </w:instrText>
      </w:r>
      <w:r w:rsidR="00780F81">
        <w:fldChar w:fldCharType="end"/>
      </w:r>
      <w:r w:rsidR="00EA454E">
        <w:fldChar w:fldCharType="separate"/>
      </w:r>
      <w:r w:rsidR="00780F81">
        <w:rPr>
          <w:noProof/>
        </w:rPr>
        <w:t>(Adjei 2012; Akrofi-Ansah 2013; Caesar 2019; Danti 2007; Dorvlo 2008; Naden 2007; Osam 2003; Pokua et al. 2007)</w:t>
      </w:r>
      <w:r w:rsidR="00EA454E">
        <w:fldChar w:fldCharType="end"/>
      </w:r>
      <w:r w:rsidR="00776C95">
        <w:t xml:space="preserve"> </w:t>
      </w:r>
      <w:r w:rsidRPr="0063305B">
        <w:t xml:space="preserve">also </w:t>
      </w:r>
      <w:r w:rsidR="00692A16" w:rsidRPr="0063305B">
        <w:t>recognize</w:t>
      </w:r>
      <w:r w:rsidRPr="0063305B">
        <w:t xml:space="preserve"> adjectives as distinct part of </w:t>
      </w:r>
      <w:commentRangeStart w:id="10"/>
      <w:r w:rsidRPr="0063305B">
        <w:t>speech</w:t>
      </w:r>
      <w:commentRangeEnd w:id="10"/>
      <w:r w:rsidR="008E1C3C">
        <w:rPr>
          <w:rStyle w:val="CommentReference"/>
        </w:rPr>
        <w:commentReference w:id="10"/>
      </w:r>
      <w:r w:rsidRPr="0063305B">
        <w:t xml:space="preserve">, but also employ other word </w:t>
      </w:r>
      <w:r w:rsidR="00C45476">
        <w:t>cl</w:t>
      </w:r>
      <w:r w:rsidR="00C17380">
        <w:t>asse</w:t>
      </w:r>
      <w:r w:rsidR="00C45476" w:rsidRPr="0063305B">
        <w:t xml:space="preserve">s </w:t>
      </w:r>
      <w:r w:rsidRPr="0063305B">
        <w:t xml:space="preserve">such as nouns and verbs to express adjectival concepts. In Mandarin Chinese, </w:t>
      </w:r>
      <w:r w:rsidR="00776C95">
        <w:fldChar w:fldCharType="begin"/>
      </w:r>
      <w:r w:rsidR="00776C95">
        <w:instrText xml:space="preserve"> ADDIN EN.CITE &lt;EndNote&gt;&lt;Cite AuthorYear="1"&gt;&lt;Author&gt;Paul&lt;/Author&gt;&lt;Year&gt;2010&lt;/Year&gt;&lt;RecNum&gt;1252&lt;/RecNum&gt;&lt;DisplayText&gt;Paul (2010)&lt;/DisplayText&gt;&lt;record&gt;&lt;rec-number&gt;1252&lt;/rec-number&gt;&lt;foreign-keys&gt;&lt;key app="EN" db-id="f5fpwpstvwdfpuederppx5tbd0z2pwstzp99" timestamp="1638192131"&gt;1252&lt;/key&gt;&lt;/foreign-keys&gt;&lt;ref-type name="Journal Article"&gt;17&lt;/ref-type&gt;&lt;contributors&gt;&lt;authors&gt;&lt;author&gt;Paul, Waltraud&lt;/author&gt;&lt;/authors&gt;&lt;/contributors&gt;&lt;titles&gt;&lt;title&gt;Adjectives in Mandarin Chinese&lt;/title&gt;&lt;secondary-title&gt;Adjectives. Formal analyses in syntax and semantics&lt;/secondary-title&gt;&lt;/titles&gt;&lt;periodical&gt;&lt;full-title&gt;Adjectives. Formal analyses in syntax and semantics&lt;/full-title&gt;&lt;/periodical&gt;&lt;pages&gt;115-151&lt;/pages&gt;&lt;dates&gt;&lt;year&gt;2010&lt;/year&gt;&lt;/dates&gt;&lt;urls&gt;&lt;/urls&gt;&lt;/record&gt;&lt;/Cite&gt;&lt;/EndNote&gt;</w:instrText>
      </w:r>
      <w:r w:rsidR="00776C95">
        <w:fldChar w:fldCharType="separate"/>
      </w:r>
      <w:r w:rsidR="00776C95">
        <w:rPr>
          <w:noProof/>
        </w:rPr>
        <w:t>Paul (2010)</w:t>
      </w:r>
      <w:r w:rsidR="00776C95">
        <w:fldChar w:fldCharType="end"/>
      </w:r>
      <w:r w:rsidRPr="0063305B">
        <w:t xml:space="preserve"> shows that </w:t>
      </w:r>
      <w:r w:rsidRPr="0063305B">
        <w:rPr>
          <w:rFonts w:cs="Minion Pro"/>
          <w:color w:val="000000"/>
        </w:rPr>
        <w:t xml:space="preserve">adjectives are a distinct part of speech </w:t>
      </w:r>
      <w:r w:rsidR="00EB4A1C">
        <w:rPr>
          <w:rFonts w:cs="Minion Pro"/>
          <w:color w:val="000000"/>
        </w:rPr>
        <w:t>and</w:t>
      </w:r>
      <w:r w:rsidRPr="0063305B">
        <w:rPr>
          <w:rFonts w:cs="Minion Pro"/>
          <w:color w:val="000000"/>
        </w:rPr>
        <w:t xml:space="preserve"> </w:t>
      </w:r>
      <w:r w:rsidR="00CB122A">
        <w:rPr>
          <w:rFonts w:cs="Minion Pro"/>
          <w:color w:val="000000"/>
        </w:rPr>
        <w:t>there are</w:t>
      </w:r>
      <w:r w:rsidRPr="0063305B">
        <w:rPr>
          <w:rFonts w:cs="Minion Pro"/>
          <w:color w:val="000000"/>
        </w:rPr>
        <w:t xml:space="preserve"> as many as two morpho</w:t>
      </w:r>
      <w:r w:rsidRPr="0063305B">
        <w:rPr>
          <w:rFonts w:cs="Minion Pro"/>
          <w:color w:val="000000"/>
        </w:rPr>
        <w:softHyphen/>
        <w:t>logically different classes of adjectives, simple and derived adjectives, each with its own set of predictable semantic and syntactic properties.</w:t>
      </w:r>
    </w:p>
    <w:p w14:paraId="13E07AF6" w14:textId="77777777" w:rsidR="0063305B" w:rsidRPr="0063305B" w:rsidRDefault="0063305B" w:rsidP="00090E39">
      <w:pPr>
        <w:spacing w:after="200" w:line="276" w:lineRule="auto"/>
        <w:jc w:val="both"/>
      </w:pPr>
    </w:p>
    <w:p w14:paraId="3275EEED" w14:textId="2F064520" w:rsidR="0063305B" w:rsidRPr="0063305B" w:rsidRDefault="0063305B" w:rsidP="00D466BD">
      <w:pPr>
        <w:spacing w:line="276" w:lineRule="auto"/>
        <w:jc w:val="both"/>
      </w:pPr>
      <w:r w:rsidRPr="0063305B">
        <w:t>Usually, linguist</w:t>
      </w:r>
      <w:r w:rsidR="003728CE">
        <w:t>s</w:t>
      </w:r>
      <w:r w:rsidRPr="0063305B">
        <w:t xml:space="preserve"> </w:t>
      </w:r>
      <w:r w:rsidR="00B57780">
        <w:fldChar w:fldCharType="begin"/>
      </w:r>
      <w:r w:rsidR="002D0FD8">
        <w:instrText xml:space="preserve"> ADDIN EN.CITE &lt;EndNote&gt;&lt;Cite&gt;&lt;Author&gt;Bisilki&lt;/Author&gt;&lt;Year&gt;2020&lt;/Year&gt;&lt;RecNum&gt;1240&lt;/RecNum&gt;&lt;DisplayText&gt;(Bisilki &amp;amp; Yakpo 2020; Dixon 2010; Pustet 2003)&lt;/DisplayText&gt;&lt;record&gt;&lt;rec-number&gt;1240&lt;/rec-number&gt;&lt;foreign-keys&gt;&lt;key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Cite&gt;&lt;Author&gt;Pustet&lt;/Author&gt;&lt;Year&gt;2003&lt;/Year&gt;&lt;RecNum&gt;1253&lt;/RecNum&gt;&lt;record&gt;&lt;rec-number&gt;1253&lt;/rec-number&gt;&lt;foreign-keys&gt;&lt;key app="EN" db-id="f5fpwpstvwdfpuederppx5tbd0z2pwstzp99" timestamp="1638193050"&gt;1253&lt;/key&gt;&lt;/foreign-keys&gt;&lt;ref-type name="Book"&gt;6&lt;/ref-type&gt;&lt;contributors&gt;&lt;authors&gt;&lt;author&gt;Pustet, Regina&lt;/author&gt;&lt;/authors&gt;&lt;/contributors&gt;&lt;titles&gt;&lt;title&gt;Copulas: Universals in the Categorization of the Lexicon&lt;/title&gt;&lt;/titles&gt;&lt;dates&gt;&lt;year&gt;2003&lt;/year&gt;&lt;/dates&gt;&lt;publisher&gt;OUP Oxford&lt;/publisher&gt;&lt;isbn&gt;0191555304&lt;/isbn&gt;&lt;urls&gt;&lt;/urls&gt;&lt;/record&gt;&lt;/Cite&gt;&lt;Cite&gt;&lt;Author&gt;Dixon&lt;/Author&gt;&lt;Year&gt;2010&lt;/Year&gt;&lt;RecNum&gt;1254&lt;/RecNum&gt;&lt;record&gt;&lt;rec-number&gt;1254&lt;/rec-number&gt;&lt;foreign-keys&gt;&lt;key app="EN" db-id="f5fpwpstvwdfpuederppx5tbd0z2pwstzp99" timestamp="1638193226"&gt;1254&lt;/key&gt;&lt;/foreign-keys&gt;&lt;ref-type name="Book"&gt;6&lt;/ref-type&gt;&lt;contributors&gt;&lt;authors&gt;&lt;author&gt;Dixon, Robert MW&lt;/author&gt;&lt;/authors&gt;&lt;/contributors&gt;&lt;titles&gt;&lt;title&gt;Where have all the adjectives gone?: and other essays in semantics and syntax&lt;/title&gt;&lt;/titles&gt;&lt;volume&gt;107&lt;/volume&gt;&lt;dates&gt;&lt;year&gt;2010&lt;/year&gt;&lt;/dates&gt;&lt;publisher&gt;Walter de Gruyter&lt;/publisher&gt;&lt;isbn&gt;3110822938&lt;/isbn&gt;&lt;urls&gt;&lt;/urls&gt;&lt;/record&gt;&lt;/Cite&gt;&lt;/EndNote&gt;</w:instrText>
      </w:r>
      <w:r w:rsidR="00B57780">
        <w:fldChar w:fldCharType="separate"/>
      </w:r>
      <w:r w:rsidR="002D0FD8">
        <w:rPr>
          <w:noProof/>
        </w:rPr>
        <w:t>(Bisilki &amp; Yakpo 2020; Dixon 2010; Pustet 2003)</w:t>
      </w:r>
      <w:r w:rsidR="00B57780">
        <w:fldChar w:fldCharType="end"/>
      </w:r>
      <w:r w:rsidR="00B57780">
        <w:t xml:space="preserve"> </w:t>
      </w:r>
      <w:r w:rsidRPr="0063305B">
        <w:t>use the presence or absence of copulas in predications to determin</w:t>
      </w:r>
      <w:r w:rsidR="008A2895">
        <w:t>e</w:t>
      </w:r>
      <w:r w:rsidRPr="0063305B">
        <w:t xml:space="preserve"> the existence of an adjective class.</w:t>
      </w:r>
      <w:r w:rsidR="009D7314">
        <w:t xml:space="preserve"> </w:t>
      </w:r>
      <w:r w:rsidR="002D0FD8">
        <w:rPr>
          <w:noProof/>
        </w:rPr>
        <w:t xml:space="preserve">Pustet </w:t>
      </w:r>
      <w:r w:rsidR="002D0FD8">
        <w:t>(</w:t>
      </w:r>
      <w:r w:rsidR="002D0FD8">
        <w:rPr>
          <w:noProof/>
        </w:rPr>
        <w:t>2003</w:t>
      </w:r>
      <w:r w:rsidRPr="0063305B">
        <w:t>)</w:t>
      </w:r>
      <w:ins w:id="11" w:author="Author">
        <w:r w:rsidR="00037188">
          <w:t>,</w:t>
        </w:r>
      </w:ins>
      <w:r w:rsidRPr="0063305B">
        <w:t xml:space="preserve"> for instance</w:t>
      </w:r>
      <w:ins w:id="12" w:author="Author">
        <w:r w:rsidR="00037188">
          <w:t>,</w:t>
        </w:r>
      </w:ins>
      <w:r w:rsidRPr="0063305B">
        <w:t xml:space="preserve"> draws on the four semantic parameters</w:t>
      </w:r>
      <w:r w:rsidR="004E00B8">
        <w:t>:</w:t>
      </w:r>
      <w:r w:rsidRPr="0063305B">
        <w:t xml:space="preserve"> dynamicity, transience, transitivity, and dependency to identify the universal principles that govern the distribution of copulas in nominal, adjectival, and verbal predications through the inherent meaning of the lexical items with which they can combine.</w:t>
      </w:r>
      <w:r w:rsidR="00D466BD" w:rsidRPr="00D466BD">
        <w:t xml:space="preserve"> </w:t>
      </w:r>
      <w:r w:rsidR="00D466BD">
        <w:t>Copulas would first and foremost distinguish nouns from verbs, and the adjectives could then perhaps line up with either side.</w:t>
      </w:r>
    </w:p>
    <w:p w14:paraId="715BD283" w14:textId="77777777" w:rsidR="0063305B" w:rsidRPr="0063305B" w:rsidRDefault="0063305B" w:rsidP="00090E39">
      <w:pPr>
        <w:spacing w:line="276" w:lineRule="auto"/>
        <w:jc w:val="both"/>
      </w:pPr>
    </w:p>
    <w:p w14:paraId="6AA7D250" w14:textId="22D9BD60" w:rsidR="0063305B" w:rsidRPr="0063305B" w:rsidRDefault="0063305B" w:rsidP="00090E39">
      <w:pPr>
        <w:spacing w:line="276" w:lineRule="auto"/>
        <w:jc w:val="both"/>
      </w:pPr>
      <w:r w:rsidRPr="0063305B">
        <w:t xml:space="preserve">Another area languages differ in relation to adjectives relates to the size of their adjective classes. While some languages have large and open adjective classes, other languages have closed adjective classes with very few members. In his theory, Dixon (2010) explains that a language with a large adjective class will usually have hundreds of members, as is the case in many European languages. On the contrary, a language with a small adjective class may have below five members, as in the case of Yimas </w:t>
      </w:r>
      <w:r w:rsidRPr="00780F81">
        <w:t xml:space="preserve">(Lower Sepik family, New Guinea </w:t>
      </w:r>
      <w:r w:rsidR="00E03AC0" w:rsidRPr="00780F81">
        <w:fldChar w:fldCharType="begin"/>
      </w:r>
      <w:r w:rsidR="00E03AC0" w:rsidRPr="00780F81">
        <w:instrText xml:space="preserve"> ADDIN EN.CITE &lt;EndNote&gt;&lt;Cite&gt;&lt;Author&gt;Foley&lt;/Author&gt;&lt;Year&gt;1991&lt;/Year&gt;&lt;RecNum&gt;1256&lt;/RecNum&gt;&lt;DisplayText&gt;(Foley 1991)&lt;/DisplayText&gt;&lt;record&gt;&lt;rec-number&gt;1256&lt;/rec-number&gt;&lt;foreign-keys&gt;&lt;key app="EN" db-id="f5fpwpstvwdfpuederppx5tbd0z2pwstzp99" timestamp="1638193497"&gt;1256&lt;/key&gt;&lt;/foreign-keys&gt;&lt;ref-type name="Book"&gt;6&lt;/ref-type&gt;&lt;contributors&gt;&lt;authors&gt;&lt;author&gt;Foley, William A&lt;/author&gt;&lt;/authors&gt;&lt;/contributors&gt;&lt;titles&gt;&lt;title&gt;The Yimas language of New Guinea&lt;/title&gt;&lt;/titles&gt;&lt;dates&gt;&lt;year&gt;1991&lt;/year&gt;&lt;/dates&gt;&lt;publisher&gt;Stanford University Press&lt;/publisher&gt;&lt;isbn&gt;0804715823&lt;/isbn&gt;&lt;urls&gt;&lt;/urls&gt;&lt;/record&gt;&lt;/Cite&gt;&lt;/EndNote&gt;</w:instrText>
      </w:r>
      <w:r w:rsidR="00E03AC0" w:rsidRPr="00780F81">
        <w:fldChar w:fldCharType="separate"/>
      </w:r>
      <w:r w:rsidR="00E03AC0" w:rsidRPr="00780F81">
        <w:rPr>
          <w:noProof/>
        </w:rPr>
        <w:t>(Foley 1991)</w:t>
      </w:r>
      <w:r w:rsidR="00E03AC0" w:rsidRPr="00780F81">
        <w:fldChar w:fldCharType="end"/>
      </w:r>
      <w:r w:rsidRPr="00780F81">
        <w:t xml:space="preserve"> and Kham (Tibeto-Burman, Nepal </w:t>
      </w:r>
      <w:r w:rsidR="00E03AC0" w:rsidRPr="00780F81">
        <w:fldChar w:fldCharType="begin"/>
      </w:r>
      <w:r w:rsidR="00E03AC0" w:rsidRPr="00780F81">
        <w:instrText xml:space="preserve"> ADDIN EN.CITE &lt;EndNote&gt;&lt;Cite&gt;&lt;Author&gt;Watters&lt;/Author&gt;&lt;Year&gt;2009&lt;/Year&gt;&lt;RecNum&gt;1257&lt;/RecNum&gt;&lt;DisplayText&gt;(Watters 2009)&lt;/DisplayText&gt;&lt;record&gt;&lt;rec-number&gt;1257&lt;/rec-number&gt;&lt;foreign-keys&gt;&lt;key app="EN" db-id="f5fpwpstvwdfpuederppx5tbd0z2pwstzp99" timestamp="1638193538"&gt;1257&lt;/key&gt;&lt;/foreign-keys&gt;&lt;ref-type name="Book"&gt;6&lt;/ref-type&gt;&lt;contributors&gt;&lt;authors&gt;&lt;author&gt;Watters, David E&lt;/author&gt;&lt;/authors&gt;&lt;/contributors&gt;&lt;titles&gt;&lt;title&gt;A grammar of Kham&lt;/title&gt;&lt;/titles&gt;&lt;dates&gt;&lt;year&gt;2009&lt;/year&gt;&lt;/dates&gt;&lt;publisher&gt;Cambridge University Press&lt;/publisher&gt;&lt;isbn&gt;1139436082&lt;/isbn&gt;&lt;urls&gt;&lt;/urls&gt;&lt;/record&gt;&lt;/Cite&gt;&lt;/EndNote&gt;</w:instrText>
      </w:r>
      <w:r w:rsidR="00E03AC0" w:rsidRPr="00780F81">
        <w:fldChar w:fldCharType="separate"/>
      </w:r>
      <w:r w:rsidR="00E03AC0" w:rsidRPr="00780F81">
        <w:rPr>
          <w:noProof/>
        </w:rPr>
        <w:t>(Watters 2009)</w:t>
      </w:r>
      <w:r w:rsidR="00E03AC0" w:rsidRPr="00780F81">
        <w:fldChar w:fldCharType="end"/>
      </w:r>
      <w:r w:rsidRPr="00780F81">
        <w:t>.</w:t>
      </w:r>
      <w:r w:rsidRPr="0063305B">
        <w:t xml:space="preserve"> </w:t>
      </w:r>
      <w:r w:rsidR="005C5952">
        <w:fldChar w:fldCharType="begin"/>
      </w:r>
      <w:r w:rsidR="005C5952">
        <w:instrText xml:space="preserve"> ADDIN EN.CITE &lt;EndNote&gt;&lt;Cite AuthorYear="1"&gt;&lt;Author&gt;Segerer&lt;/Author&gt;&lt;Year&gt;2008&lt;/Year&gt;&lt;RecNum&gt;1255&lt;/RecNum&gt;&lt;DisplayText&gt;Segerer (2008)&lt;/DisplayText&gt;&lt;record&gt;&lt;rec-number&gt;1255&lt;/rec-number&gt;&lt;foreign-keys&gt;&lt;key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Languages&lt;/title&gt;&lt;/titles&gt;&lt;dates&gt;&lt;year&gt;2008&lt;/year&gt;&lt;/dates&gt;&lt;urls&gt;&lt;/urls&gt;&lt;/record&gt;&lt;/Cite&gt;&lt;/EndNote&gt;</w:instrText>
      </w:r>
      <w:r w:rsidR="005C5952">
        <w:fldChar w:fldCharType="separate"/>
      </w:r>
      <w:r w:rsidR="005C5952">
        <w:rPr>
          <w:noProof/>
        </w:rPr>
        <w:t>Segerer (2008)</w:t>
      </w:r>
      <w:r w:rsidR="005C5952">
        <w:fldChar w:fldCharType="end"/>
      </w:r>
      <w:r w:rsidRPr="0063305B">
        <w:t xml:space="preserve"> observes that most African languages with closed adjective classes have numbers ranging from 2 to more than 100, as in Dagbani which has 101 adjectives and Kele (Niger-Congo, Bantu, DR Congo) which has just 2 adjectives.</w:t>
      </w:r>
    </w:p>
    <w:p w14:paraId="433C4877" w14:textId="77777777" w:rsidR="0063305B" w:rsidRPr="0063305B" w:rsidRDefault="0063305B" w:rsidP="00090E39">
      <w:pPr>
        <w:spacing w:line="276" w:lineRule="auto"/>
        <w:jc w:val="both"/>
      </w:pPr>
    </w:p>
    <w:p w14:paraId="7AB4CB4D" w14:textId="556DD120" w:rsidR="0063305B" w:rsidRPr="00F35283" w:rsidRDefault="0063305B" w:rsidP="00712EA5">
      <w:pPr>
        <w:spacing w:line="276" w:lineRule="auto"/>
        <w:jc w:val="both"/>
      </w:pPr>
      <w:r w:rsidRPr="0063305B">
        <w:t xml:space="preserve">Typologically, linguists identify two main </w:t>
      </w:r>
      <w:r w:rsidR="00747EB5">
        <w:t>ca</w:t>
      </w:r>
      <w:r w:rsidR="00692FFF">
        <w:t>tegories</w:t>
      </w:r>
      <w:r w:rsidR="00747EB5" w:rsidRPr="0063305B">
        <w:t xml:space="preserve"> </w:t>
      </w:r>
      <w:r w:rsidRPr="0063305B">
        <w:t xml:space="preserve">of adjectives— derived and underived, </w:t>
      </w:r>
      <w:r w:rsidR="00F35283">
        <w:t xml:space="preserve"> </w:t>
      </w:r>
      <w:r w:rsidR="001804AF">
        <w:rPr>
          <w:rFonts w:eastAsia="LinLibertine_R_B-Identity-H"/>
        </w:rPr>
        <w:fldChar w:fldCharType="begin">
          <w:fldData xml:space="preserve">PEVuZE5vdGU+PENpdGU+PEF1dGhvcj5EYWt1YnU8L0F1dGhvcj48WWVhcj4xOTg3PC9ZZWFyPjxS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</w:fldData>
        </w:fldChar>
      </w:r>
      <w:r w:rsidR="00A51C4D">
        <w:rPr>
          <w:rFonts w:eastAsia="LinLibertine_R_B-Identity-H"/>
        </w:rPr>
        <w:instrText xml:space="preserve"> ADDIN EN.CITE </w:instrText>
      </w:r>
      <w:r w:rsidR="00A51C4D">
        <w:rPr>
          <w:rFonts w:eastAsia="LinLibertine_R_B-Identity-H"/>
        </w:rPr>
        <w:fldChar w:fldCharType="begin">
          <w:fldData xml:space="preserve">PEVuZE5vdGU+PENpdGU+PEF1dGhvcj5EYWt1YnU8L0F1dGhvcj48WWVhcj4xOTg3PC9ZZWFyPjxS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</w:fldData>
        </w:fldChar>
      </w:r>
      <w:r w:rsidR="00A51C4D">
        <w:rPr>
          <w:rFonts w:eastAsia="LinLibertine_R_B-Identity-H"/>
        </w:rPr>
        <w:instrText xml:space="preserve"> ADDIN EN.CITE.DATA </w:instrText>
      </w:r>
      <w:r w:rsidR="00A51C4D">
        <w:rPr>
          <w:rFonts w:eastAsia="LinLibertine_R_B-Identity-H"/>
        </w:rPr>
      </w:r>
      <w:r w:rsidR="00A51C4D">
        <w:rPr>
          <w:rFonts w:eastAsia="LinLibertine_R_B-Identity-H"/>
        </w:rPr>
        <w:fldChar w:fldCharType="end"/>
      </w:r>
      <w:r w:rsidR="001804AF">
        <w:rPr>
          <w:rFonts w:eastAsia="LinLibertine_R_B-Identity-H"/>
        </w:rPr>
      </w:r>
      <w:r w:rsidR="001804AF">
        <w:rPr>
          <w:rFonts w:eastAsia="LinLibertine_R_B-Identity-H"/>
        </w:rPr>
        <w:fldChar w:fldCharType="separate"/>
      </w:r>
      <w:r w:rsidR="00F35283">
        <w:rPr>
          <w:rFonts w:eastAsia="LinLibertine_R_B-Identity-H"/>
          <w:noProof/>
        </w:rPr>
        <w:t>(Adams &amp; Tracey 2004; Agbetsoamedo 2014a; Bisilki &amp; Yakpo 2020; Caesar &amp; Ollennu 2018; Dakubu 1987; Dorvlo 2008; Manu-Barfo 2020; Mpofu 2009; Nsoh et al. 2007; Segerer 2008)</w:t>
      </w:r>
      <w:r w:rsidR="001804AF">
        <w:rPr>
          <w:rFonts w:eastAsia="LinLibertine_R_B-Identity-H"/>
        </w:rPr>
        <w:fldChar w:fldCharType="end"/>
      </w:r>
      <w:r w:rsidR="00F35283">
        <w:rPr>
          <w:rFonts w:eastAsia="LinLibertine_R_B-Identity-H"/>
        </w:rPr>
        <w:t>.</w:t>
      </w:r>
      <w:r w:rsidRPr="0063305B">
        <w:t>The underived adjectives are also called primary or deep adjectives or prototypical adjective</w:t>
      </w:r>
      <w:r w:rsidR="00AF7979" w:rsidRPr="00AF7979">
        <w:t xml:space="preserve"> </w:t>
      </w:r>
      <w:r w:rsidR="00AF7979">
        <w:t>(</w:t>
      </w:r>
      <w:r w:rsidR="00AF7979" w:rsidRPr="0063305B">
        <w:t>Dixon</w:t>
      </w:r>
      <w:r w:rsidR="00AF7979">
        <w:t xml:space="preserve">, </w:t>
      </w:r>
      <w:r w:rsidR="00AF7979" w:rsidRPr="0063305B">
        <w:t>2004)</w:t>
      </w:r>
      <w:r w:rsidRPr="0063305B">
        <w:t xml:space="preserve">, while the derived adjectives are usually gleaned from other lexical classes such as nouns or </w:t>
      </w:r>
      <w:r w:rsidRPr="0063305B">
        <w:lastRenderedPageBreak/>
        <w:t>verbs through diverse morphological processes such as reduplication or affixation. A language with derived adjectives is described as having an open adjective class system</w:t>
      </w:r>
      <w:r w:rsidR="00712EA5">
        <w:t xml:space="preserve"> </w:t>
      </w:r>
      <w:r w:rsidR="00712EA5">
        <w:rPr>
          <w:noProof/>
        </w:rPr>
        <w:t>(Lin &amp; Peck 2016)</w:t>
      </w:r>
      <w:r w:rsidRPr="0063305B">
        <w:t xml:space="preserve">. Closed adjective systems are said to predominate in African languages </w:t>
      </w:r>
      <w:r w:rsidR="007B0DC3">
        <w:fldChar w:fldCharType="begin"/>
      </w:r>
      <w:r w:rsidR="007B0DC3">
        <w:instrText xml:space="preserve"> ADDIN EN.CITE &lt;EndNote&gt;&lt;Cite&gt;&lt;Author&gt;Dorvlo&lt;/Author&gt;&lt;Year&gt;2008&lt;/Year&gt;&lt;RecNum&gt;638&lt;/RecNum&gt;&lt;DisplayText&gt;(Bisilki &amp;amp; Yakpo 2020; Dorvlo 2008; Segerer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Cite&gt;&lt;Author&gt;Segerer&lt;/Author&gt;&lt;Year&gt;2008&lt;/Year&gt;&lt;RecNum&gt;1255&lt;/RecNum&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Cite&gt;&lt;Author&gt;Bisilki&lt;/Author&gt;&lt;Year&gt;2020&lt;/Year&gt;&lt;RecNum&gt;1240&lt;/RecNum&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EndNote&gt;</w:instrText>
      </w:r>
      <w:r w:rsidR="007B0DC3">
        <w:fldChar w:fldCharType="separate"/>
      </w:r>
      <w:r w:rsidR="007B0DC3">
        <w:rPr>
          <w:noProof/>
        </w:rPr>
        <w:t>(Bisilki &amp; Yakpo 2020; Dorvlo 2008; Segerer 2008)</w:t>
      </w:r>
      <w:r w:rsidR="007B0DC3">
        <w:fldChar w:fldCharType="end"/>
      </w:r>
      <w:r w:rsidR="007B0DC3">
        <w:t xml:space="preserve">. </w:t>
      </w:r>
      <w:r w:rsidRPr="0063305B">
        <w:t>In Ga and Dangme</w:t>
      </w:r>
      <w:ins w:id="13" w:author="Author">
        <w:r w:rsidR="00037188">
          <w:t>,</w:t>
        </w:r>
      </w:ins>
      <w:r w:rsidRPr="0063305B">
        <w:t xml:space="preserve"> for instance </w:t>
      </w:r>
      <w:r w:rsidR="00A43C31">
        <w:t xml:space="preserve"> </w:t>
      </w:r>
      <w:r w:rsidR="005D3692" w:rsidRPr="00A43C31">
        <w:rPr>
          <w:rFonts w:eastAsia="LinLibertine_R_B-Identity-H"/>
        </w:rPr>
        <w:fldChar w:fldCharType="begin">
          <w:fldData xml:space="preserve">PEVuZE5vdGU+PENpdGU+PEF1dGhvcj5DYWVzYXI8L0F1dGhvcj48WWVhcj4yMDE4PC9ZZWFyPjxS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</w:fldData>
        </w:fldChar>
      </w:r>
      <w:r w:rsidR="00857738">
        <w:rPr>
          <w:rFonts w:eastAsia="LinLibertine_R_B-Identity-H"/>
        </w:rPr>
        <w:instrText xml:space="preserve"> ADDIN EN.CITE </w:instrText>
      </w:r>
      <w:r w:rsidR="00857738">
        <w:rPr>
          <w:rFonts w:eastAsia="LinLibertine_R_B-Identity-H"/>
        </w:rPr>
        <w:fldChar w:fldCharType="begin">
          <w:fldData xml:space="preserve">PEVuZE5vdGU+PENpdGU+PEF1dGhvcj5DYWVzYXI8L0F1dGhvcj48WWVhcj4yMDE4PC9ZZWFyPjxS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</w:fldData>
        </w:fldChar>
      </w:r>
      <w:r w:rsidR="00857738">
        <w:rPr>
          <w:rFonts w:eastAsia="LinLibertine_R_B-Identity-H"/>
        </w:rPr>
        <w:instrText xml:space="preserve"> ADDIN EN.CITE.DATA </w:instrText>
      </w:r>
      <w:r w:rsidR="00857738">
        <w:rPr>
          <w:rFonts w:eastAsia="LinLibertine_R_B-Identity-H"/>
        </w:rPr>
      </w:r>
      <w:r w:rsidR="00857738">
        <w:rPr>
          <w:rFonts w:eastAsia="LinLibertine_R_B-Identity-H"/>
        </w:rPr>
        <w:fldChar w:fldCharType="end"/>
      </w:r>
      <w:r w:rsidR="005D3692" w:rsidRPr="00A43C31">
        <w:rPr>
          <w:rFonts w:eastAsia="LinLibertine_R_B-Identity-H"/>
        </w:rPr>
      </w:r>
      <w:r w:rsidR="005D3692" w:rsidRPr="00A43C31">
        <w:rPr>
          <w:rFonts w:eastAsia="LinLibertine_R_B-Identity-H"/>
        </w:rPr>
        <w:fldChar w:fldCharType="separate"/>
      </w:r>
      <w:r w:rsidR="00857738">
        <w:rPr>
          <w:rFonts w:eastAsia="LinLibertine_R_B-Identity-H"/>
          <w:noProof/>
        </w:rPr>
        <w:t>(Caesar 2019; Caesar &amp; Ollennu 2018)</w:t>
      </w:r>
      <w:r w:rsidR="005D3692" w:rsidRPr="00A43C31">
        <w:rPr>
          <w:rFonts w:eastAsia="LinLibertine_R_B-Identity-H"/>
        </w:rPr>
        <w:fldChar w:fldCharType="end"/>
      </w:r>
      <w:r w:rsidR="00CD5CBE">
        <w:rPr>
          <w:rFonts w:eastAsia="LinLibertine_R_B-Identity-H"/>
        </w:rPr>
        <w:t>,</w:t>
      </w:r>
      <w:r w:rsidR="0040328E" w:rsidRPr="00A43C31">
        <w:rPr>
          <w:rFonts w:eastAsia="LinLibertine_R_B-Identity-H"/>
        </w:rPr>
        <w:t xml:space="preserve"> </w:t>
      </w:r>
      <w:r w:rsidR="00104E30">
        <w:t>there are</w:t>
      </w:r>
      <w:r w:rsidRPr="0063305B">
        <w:rPr>
          <w:rFonts w:eastAsia="LinLibertine_R_B-Identity-H"/>
        </w:rPr>
        <w:t xml:space="preserve"> deep level</w:t>
      </w:r>
      <w:r w:rsidRPr="0063305B">
        <w:t xml:space="preserve"> </w:t>
      </w:r>
      <w:r w:rsidRPr="0063305B">
        <w:rPr>
          <w:rFonts w:eastAsia="LinLibertine_R_B-Identity-H"/>
        </w:rPr>
        <w:t xml:space="preserve">and derived adjectives. </w:t>
      </w:r>
      <w:r w:rsidR="005816FB">
        <w:t>D</w:t>
      </w:r>
      <w:r w:rsidRPr="0063305B">
        <w:t>eep</w:t>
      </w:r>
      <w:r w:rsidRPr="0063305B">
        <w:rPr>
          <w:rFonts w:eastAsia="LinLibertine_R_B-Identity-H"/>
        </w:rPr>
        <w:t xml:space="preserve"> level adjectives are </w:t>
      </w:r>
      <w:r w:rsidR="005816FB">
        <w:rPr>
          <w:rFonts w:eastAsia="LinLibertine_R_B-Identity-H"/>
        </w:rPr>
        <w:t xml:space="preserve">said to be </w:t>
      </w:r>
      <w:r w:rsidRPr="0063305B">
        <w:rPr>
          <w:rFonts w:eastAsia="LinLibertine_R_B-Identity-H"/>
        </w:rPr>
        <w:t>monomorphemic, and cannot</w:t>
      </w:r>
      <w:r w:rsidRPr="0063305B">
        <w:t xml:space="preserve"> </w:t>
      </w:r>
      <w:r w:rsidRPr="0063305B">
        <w:rPr>
          <w:rFonts w:eastAsia="LinLibertine_R_B-Identity-H"/>
        </w:rPr>
        <w:t xml:space="preserve">be </w:t>
      </w:r>
      <w:r w:rsidRPr="0063305B">
        <w:t>partition</w:t>
      </w:r>
      <w:r w:rsidR="00DC5FEF">
        <w:t>ed</w:t>
      </w:r>
      <w:r w:rsidRPr="0063305B">
        <w:rPr>
          <w:rFonts w:eastAsia="LinLibertine_R_B-Identity-H"/>
        </w:rPr>
        <w:t xml:space="preserve"> into </w:t>
      </w:r>
      <w:r w:rsidRPr="0063305B">
        <w:t xml:space="preserve">meaningful </w:t>
      </w:r>
      <w:r w:rsidRPr="0063305B">
        <w:rPr>
          <w:rFonts w:eastAsia="LinLibertine_R_B-Identity-H"/>
        </w:rPr>
        <w:t>morphemes. Examples of deep level are found in (1).</w:t>
      </w:r>
    </w:p>
    <w:p w14:paraId="04E85385" w14:textId="77777777" w:rsidR="0063305B" w:rsidRPr="0063305B" w:rsidRDefault="0063305B" w:rsidP="00090E39">
      <w:pPr>
        <w:spacing w:line="276" w:lineRule="auto"/>
        <w:ind w:left="720"/>
        <w:rPr>
          <w:rFonts w:eastAsia="LinLibertine_RZ_B-Identity-H"/>
          <w:b/>
          <w:bCs/>
        </w:rPr>
      </w:pPr>
      <w:r w:rsidRPr="0063305B">
        <w:rPr>
          <w:rFonts w:eastAsia="LinLibertine_R_B-Identity-H"/>
        </w:rPr>
        <w:t xml:space="preserve">(1) </w:t>
      </w:r>
      <w:r w:rsidRPr="0063305B">
        <w:rPr>
          <w:rFonts w:eastAsia="LinLibertine_RZ_B-Identity-H"/>
          <w:b/>
          <w:bCs/>
        </w:rPr>
        <w:t>Ga:</w:t>
      </w:r>
      <w:r w:rsidRPr="0063305B">
        <w:rPr>
          <w:b/>
          <w:bCs/>
        </w:rPr>
        <w:tab/>
      </w:r>
      <w:r w:rsidRPr="0063305B">
        <w:rPr>
          <w:b/>
          <w:bCs/>
        </w:rPr>
        <w:tab/>
      </w:r>
      <w:r w:rsidRPr="0063305B">
        <w:rPr>
          <w:rFonts w:eastAsia="LinLibertine_RZ_B-Identity-H"/>
          <w:b/>
          <w:bCs/>
        </w:rPr>
        <w:t xml:space="preserve"> </w:t>
      </w:r>
      <w:r w:rsidRPr="0063305B">
        <w:rPr>
          <w:b/>
          <w:bCs/>
        </w:rPr>
        <w:tab/>
      </w:r>
      <w:r w:rsidRPr="0063305B">
        <w:rPr>
          <w:rFonts w:eastAsia="LinLibertine_RZ_B-Identity-H"/>
          <w:b/>
          <w:bCs/>
        </w:rPr>
        <w:t>Dangme:</w:t>
      </w:r>
    </w:p>
    <w:p w14:paraId="5FD8C33F" w14:textId="7D1E37BC" w:rsidR="0063305B" w:rsidRPr="0067077A" w:rsidRDefault="0063305B" w:rsidP="00090E39">
      <w:pPr>
        <w:spacing w:line="276" w:lineRule="auto"/>
        <w:ind w:left="720"/>
        <w:rPr>
          <w:rFonts w:eastAsia="LinLibertine_R_B-Identity-H"/>
        </w:rPr>
      </w:pPr>
      <w:r w:rsidRPr="0067077A">
        <w:rPr>
          <w:rFonts w:eastAsia="LinLibertine_RI_B-Identity-H"/>
          <w:b/>
          <w:bCs/>
        </w:rPr>
        <w:t xml:space="preserve">agbo </w:t>
      </w:r>
      <w:r w:rsidR="00A03E39" w:rsidRPr="0067077A">
        <w:rPr>
          <w:rFonts w:eastAsia="LinLibertine_RI_B-Identity-H"/>
          <w:b/>
          <w:bCs/>
        </w:rPr>
        <w:tab/>
      </w:r>
      <w:r w:rsidRPr="0067077A">
        <w:rPr>
          <w:rFonts w:eastAsia="LinLibertine_R_B-Identity-H" w:hint="eastAsia"/>
        </w:rPr>
        <w:t>‘</w:t>
      </w:r>
      <w:r w:rsidRPr="0067077A">
        <w:rPr>
          <w:rFonts w:eastAsia="LinLibertine_R_B-Identity-H"/>
        </w:rPr>
        <w:t>big</w:t>
      </w:r>
      <w:r w:rsidRPr="0067077A">
        <w:rPr>
          <w:rFonts w:eastAsia="LinLibertine_R_B-Identity-H" w:hint="eastAsia"/>
        </w:rPr>
        <w:t>’</w:t>
      </w:r>
      <w:r w:rsidRPr="0067077A">
        <w:rPr>
          <w:rFonts w:eastAsia="LinLibertine_R_B-Identity-H"/>
        </w:rPr>
        <w:t xml:space="preserve"> </w:t>
      </w:r>
      <w:r w:rsidRPr="0067077A">
        <w:tab/>
      </w:r>
      <w:r w:rsidRPr="0067077A">
        <w:tab/>
      </w:r>
      <w:r w:rsidRPr="0067077A">
        <w:tab/>
      </w:r>
      <w:r w:rsidRPr="0067077A">
        <w:rPr>
          <w:rFonts w:eastAsia="LinLibertine_RI_B-Identity-H"/>
          <w:b/>
          <w:bCs/>
        </w:rPr>
        <w:t>yumu</w:t>
      </w:r>
      <w:r w:rsidR="00A03E39" w:rsidRPr="0067077A">
        <w:rPr>
          <w:rFonts w:eastAsia="LinLibertine_RI_B-Identity-H"/>
          <w:b/>
          <w:bCs/>
        </w:rPr>
        <w:tab/>
      </w:r>
      <w:r w:rsidRPr="0067077A">
        <w:rPr>
          <w:rFonts w:eastAsia="LinLibertine_RI_B-Identity-H"/>
        </w:rPr>
        <w:t xml:space="preserve"> </w:t>
      </w:r>
      <w:r w:rsidRPr="0067077A">
        <w:rPr>
          <w:rFonts w:eastAsia="LinLibertine_R_B-Identity-H" w:hint="eastAsia"/>
        </w:rPr>
        <w:t>‘</w:t>
      </w:r>
      <w:r w:rsidRPr="0067077A">
        <w:rPr>
          <w:rFonts w:eastAsia="LinLibertine_R_B-Identity-H"/>
        </w:rPr>
        <w:t>black</w:t>
      </w:r>
      <w:r w:rsidRPr="0067077A">
        <w:rPr>
          <w:rFonts w:eastAsia="LinLibertine_R_B-Identity-H" w:hint="eastAsia"/>
        </w:rPr>
        <w:t>’</w:t>
      </w:r>
    </w:p>
    <w:p w14:paraId="19C72EFE" w14:textId="5E004828" w:rsidR="0063305B" w:rsidRPr="0067077A" w:rsidRDefault="0063305B" w:rsidP="00090E39">
      <w:pPr>
        <w:spacing w:line="276" w:lineRule="auto"/>
        <w:ind w:left="720"/>
        <w:rPr>
          <w:rFonts w:eastAsia="LinLibertine_R_B-Identity-H"/>
        </w:rPr>
      </w:pPr>
      <w:r w:rsidRPr="0067077A">
        <w:rPr>
          <w:rFonts w:eastAsia="LinLibertine_RI_B-Identity-H"/>
          <w:b/>
          <w:bCs/>
        </w:rPr>
        <w:t xml:space="preserve">kpitioo </w:t>
      </w:r>
      <w:r w:rsidRPr="0067077A">
        <w:rPr>
          <w:rFonts w:eastAsia="LinLibertine_R_B-Identity-H" w:hint="eastAsia"/>
        </w:rPr>
        <w:t>‘</w:t>
      </w:r>
      <w:r w:rsidRPr="0067077A">
        <w:rPr>
          <w:rFonts w:eastAsia="LinLibertine_R_B-Identity-H"/>
        </w:rPr>
        <w:t>short</w:t>
      </w:r>
      <w:r w:rsidRPr="0067077A">
        <w:rPr>
          <w:rFonts w:eastAsia="LinLibertine_R_B-Identity-H" w:hint="eastAsia"/>
        </w:rPr>
        <w:t>’</w:t>
      </w:r>
      <w:r w:rsidRPr="0067077A">
        <w:tab/>
      </w:r>
      <w:r w:rsidRPr="0067077A">
        <w:tab/>
      </w:r>
      <w:r w:rsidRPr="0067077A">
        <w:tab/>
      </w:r>
      <w:r w:rsidRPr="0067077A">
        <w:rPr>
          <w:rFonts w:eastAsia="LinLibertine_R_B-Identity-H"/>
          <w:b/>
          <w:bCs/>
        </w:rPr>
        <w:t xml:space="preserve"> </w:t>
      </w:r>
      <w:r w:rsidRPr="0067077A">
        <w:rPr>
          <w:rFonts w:eastAsia="LinLibertine_RI_B-Identity-H"/>
          <w:b/>
          <w:bCs/>
        </w:rPr>
        <w:t>kpiti</w:t>
      </w:r>
      <w:r w:rsidR="00A03E39" w:rsidRPr="0067077A">
        <w:rPr>
          <w:rFonts w:eastAsia="LinLibertine_RI_B-Identity-H"/>
          <w:b/>
          <w:bCs/>
        </w:rPr>
        <w:tab/>
      </w:r>
      <w:r w:rsidRPr="0067077A">
        <w:rPr>
          <w:rFonts w:eastAsia="LinLibertine_RI_B-Identity-H"/>
        </w:rPr>
        <w:t xml:space="preserve"> </w:t>
      </w:r>
      <w:r w:rsidRPr="0067077A">
        <w:rPr>
          <w:rFonts w:eastAsia="LinLibertine_R_B-Identity-H" w:hint="eastAsia"/>
        </w:rPr>
        <w:t>‘</w:t>
      </w:r>
      <w:r w:rsidRPr="0067077A">
        <w:rPr>
          <w:rFonts w:eastAsia="LinLibertine_R_B-Identity-H"/>
        </w:rPr>
        <w:t>short</w:t>
      </w:r>
      <w:r w:rsidRPr="0067077A">
        <w:rPr>
          <w:rFonts w:eastAsia="LinLibertine_R_B-Identity-H" w:hint="eastAsia"/>
        </w:rPr>
        <w:t>’</w:t>
      </w:r>
    </w:p>
    <w:p w14:paraId="0962775B" w14:textId="38CD5B07" w:rsidR="0063305B" w:rsidRPr="00946166" w:rsidRDefault="0063305B" w:rsidP="00090E39">
      <w:pPr>
        <w:spacing w:line="276" w:lineRule="auto"/>
        <w:ind w:left="720"/>
        <w:rPr>
          <w:i/>
          <w:iCs/>
        </w:rPr>
      </w:pPr>
      <w:r w:rsidRPr="0067077A">
        <w:rPr>
          <w:rFonts w:eastAsia="LinLibertine_RI_B-Identity-H"/>
          <w:b/>
          <w:bCs/>
        </w:rPr>
        <w:t>kpakpa</w:t>
      </w:r>
      <w:r w:rsidRPr="0067077A">
        <w:rPr>
          <w:rFonts w:eastAsia="LinLibertine_RI_B-Identity-H"/>
        </w:rPr>
        <w:t xml:space="preserve"> </w:t>
      </w:r>
      <w:r w:rsidRPr="0067077A">
        <w:rPr>
          <w:rFonts w:eastAsia="LinLibertine_R_B-Identity-H" w:hint="eastAsia"/>
        </w:rPr>
        <w:t>‘</w:t>
      </w:r>
      <w:r w:rsidRPr="0067077A">
        <w:rPr>
          <w:rFonts w:eastAsia="LinLibertine_R_B-Identity-H"/>
        </w:rPr>
        <w:t>good</w:t>
      </w:r>
      <w:r w:rsidRPr="0067077A">
        <w:rPr>
          <w:rFonts w:eastAsia="LinLibertine_R_B-Identity-H" w:hint="eastAsia"/>
        </w:rPr>
        <w:t>’</w:t>
      </w:r>
      <w:r w:rsidRPr="0067077A">
        <w:tab/>
      </w:r>
      <w:r w:rsidRPr="0067077A">
        <w:tab/>
      </w:r>
      <w:r w:rsidRPr="0067077A">
        <w:tab/>
      </w:r>
      <w:r w:rsidRPr="0067077A">
        <w:rPr>
          <w:rFonts w:eastAsia="LinLibertine_R_B-Identity-H"/>
          <w:b/>
          <w:bCs/>
        </w:rPr>
        <w:t xml:space="preserve"> </w:t>
      </w:r>
      <w:r w:rsidRPr="0067077A">
        <w:rPr>
          <w:rFonts w:eastAsia="LinLibertine_RI_B-Identity-H"/>
          <w:b/>
          <w:bCs/>
        </w:rPr>
        <w:t>kpakpa</w:t>
      </w:r>
      <w:r w:rsidRPr="00FE5640">
        <w:rPr>
          <w:rFonts w:eastAsia="LinLibertine_RI_B-Identity-H"/>
          <w:b/>
          <w:bCs/>
          <w:i/>
          <w:iCs/>
        </w:rPr>
        <w:t xml:space="preserve"> </w:t>
      </w:r>
      <w:r w:rsidRPr="00FE5640">
        <w:rPr>
          <w:rFonts w:eastAsia="LinLibertine_R_B-Identity-H" w:hint="eastAsia"/>
          <w:b/>
          <w:bCs/>
        </w:rPr>
        <w:t>‘</w:t>
      </w:r>
      <w:r w:rsidRPr="0063305B">
        <w:rPr>
          <w:rFonts w:eastAsia="LinLibertine_R_B-Identity-H"/>
        </w:rPr>
        <w:t>good</w:t>
      </w:r>
      <w:proofErr w:type="gramStart"/>
      <w:r w:rsidRPr="0063305B">
        <w:rPr>
          <w:rFonts w:eastAsia="LinLibertine_R_B-Identity-H" w:hint="eastAsia"/>
        </w:rPr>
        <w:t>’</w:t>
      </w:r>
      <w:r w:rsidRPr="0063305B">
        <w:rPr>
          <w:rFonts w:eastAsia="LinLibertine_R_B-Identity-H" w:hint="eastAsia"/>
        </w:rPr>
        <w:t xml:space="preserve"> </w:t>
      </w:r>
      <w:r w:rsidRPr="00946166">
        <w:rPr>
          <w:rFonts w:eastAsia="LinLibertine_R_B-Identity-H"/>
        </w:rPr>
        <w:t xml:space="preserve"> (</w:t>
      </w:r>
      <w:proofErr w:type="gramEnd"/>
      <w:r w:rsidR="00385CD3" w:rsidRPr="00946166">
        <w:rPr>
          <w:rFonts w:eastAsia="LinLibertine_R_B-Identity-H"/>
          <w:noProof/>
        </w:rPr>
        <w:t>Caesar &amp; Ollennu 2018)</w:t>
      </w:r>
    </w:p>
    <w:p w14:paraId="21899090" w14:textId="77777777" w:rsidR="0063305B" w:rsidRPr="00946166" w:rsidRDefault="0063305B" w:rsidP="00090E39">
      <w:pPr>
        <w:spacing w:line="276" w:lineRule="auto"/>
        <w:jc w:val="both"/>
        <w:rPr>
          <w:color w:val="FF0000"/>
        </w:rPr>
      </w:pPr>
    </w:p>
    <w:p w14:paraId="357BA820" w14:textId="3E813020" w:rsidR="0063305B" w:rsidRPr="0063305B" w:rsidRDefault="00B05EE9" w:rsidP="00090E39">
      <w:pPr>
        <w:spacing w:line="276" w:lineRule="auto"/>
        <w:jc w:val="both"/>
      </w:pPr>
      <w:r w:rsidRPr="004528E5">
        <w:t>According to</w:t>
      </w:r>
      <w:r w:rsidR="00A53C3E">
        <w:t xml:space="preserve"> </w:t>
      </w:r>
      <w:bookmarkStart w:id="14" w:name="_Hlk91217308"/>
      <w:r w:rsidR="00A53C3E">
        <w:fldChar w:fldCharType="begin"/>
      </w:r>
      <w:r w:rsidR="00E100F2">
        <w:instrText xml:space="preserve"> ADDIN EN.CITE &lt;EndNote&gt;&lt;Cite AuthorYear="1"&gt;&lt;Author&gt;Blench&lt;/Author&gt;&lt;Year&gt;2006&lt;/Year&gt;&lt;RecNum&gt;1266&lt;/RecNum&gt;&lt;DisplayText&gt;Blench and Dendo (2006)&lt;/DisplayText&gt;&lt;record&gt;&lt;rec-number&gt;1266&lt;/rec-number&gt;&lt;foreign-keys&gt;&lt;key app="EN" db-id="f5fpwpstvwdfpuederppx5tbd0z2pwstzp99" timestamp="1638194867"&gt;1266&lt;/key&gt;&lt;/foreign-keys&gt;&lt;ref-type name="Generic"&gt;13&lt;/ref-type&gt;&lt;contributors&gt;&lt;authors&gt;&lt;author&gt;Blench, Roger&lt;/author&gt;&lt;author&gt;Dendo, Mallam&lt;/author&gt;&lt;/authors&gt;&lt;/contributors&gt;&lt;titles&gt;&lt;title&gt;Adjective morphology in Eastern Berom&lt;/title&gt;&lt;/titles&gt;&lt;dates&gt;&lt;year&gt;2006&lt;/year&gt;&lt;/dates&gt;&lt;urls&gt;&lt;/urls&gt;&lt;/record&gt;&lt;/Cite&gt;&lt;/EndNote&gt;</w:instrText>
      </w:r>
      <w:r w:rsidR="00A53C3E">
        <w:fldChar w:fldCharType="separate"/>
      </w:r>
      <w:r w:rsidR="00E100F2">
        <w:rPr>
          <w:noProof/>
        </w:rPr>
        <w:t>Blench and Dendo (2006)</w:t>
      </w:r>
      <w:r w:rsidR="00A53C3E">
        <w:fldChar w:fldCharType="end"/>
      </w:r>
      <w:r w:rsidR="00E100F2">
        <w:t xml:space="preserve">, </w:t>
      </w:r>
      <w:r w:rsidR="00E100F2">
        <w:fldChar w:fldCharType="begin"/>
      </w:r>
      <w:r w:rsidR="00E100F2">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E100F2">
        <w:fldChar w:fldCharType="separate"/>
      </w:r>
      <w:r w:rsidR="00E100F2">
        <w:rPr>
          <w:noProof/>
        </w:rPr>
        <w:t>Dixon (2004)</w:t>
      </w:r>
      <w:r w:rsidR="00E100F2">
        <w:fldChar w:fldCharType="end"/>
      </w:r>
      <w:r>
        <w:t xml:space="preserve"> </w:t>
      </w:r>
      <w:bookmarkEnd w:id="14"/>
      <w:r>
        <w:t>a</w:t>
      </w:r>
      <w:r w:rsidRPr="0063305B">
        <w:t xml:space="preserve">djectives </w:t>
      </w:r>
      <w:r w:rsidR="00000B58" w:rsidRPr="0063305B">
        <w:t>are</w:t>
      </w:r>
      <w:r w:rsidR="0063305B" w:rsidRPr="0063305B">
        <w:t xml:space="preserve"> grouped into categories</w:t>
      </w:r>
      <w:r w:rsidR="00E27CD3">
        <w:t xml:space="preserve"> based on si</w:t>
      </w:r>
      <w:r w:rsidR="00B4013F">
        <w:t xml:space="preserve">ze and form </w:t>
      </w:r>
      <w:r w:rsidRPr="00A53C3E">
        <w:t>---</w:t>
      </w:r>
      <w:r w:rsidR="00A03E39">
        <w:t xml:space="preserve"> </w:t>
      </w:r>
      <w:r w:rsidR="003F7432" w:rsidRPr="00A53C3E">
        <w:t>derived</w:t>
      </w:r>
      <w:r w:rsidR="003F7432" w:rsidRPr="0063305B">
        <w:t xml:space="preserve"> and underived.</w:t>
      </w:r>
      <w:r w:rsidR="0009671A">
        <w:t xml:space="preserve"> </w:t>
      </w:r>
      <w:r w:rsidR="00A53C3E">
        <w:fldChar w:fldCharType="begin"/>
      </w:r>
      <w:r w:rsidR="00E100F2">
        <w:instrText xml:space="preserve"> ADDIN EN.CITE &lt;EndNote&gt;&lt;Cite AuthorYear="1"&gt;&lt;Author&gt;Dixon&lt;/Author&gt;&lt;Year&gt;2004&lt;/Year&gt;&lt;RecNum&gt;1267&lt;/RecNum&gt;&lt;Pages&gt;146&lt;/Pages&gt;&lt;DisplayText&gt;Dixon (2004: 146)&lt;/DisplayText&gt;&lt;record&gt;&lt;rec-number&gt;1267&lt;/rec-number&gt;&lt;foreign-keys&gt;&lt;key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A53C3E">
        <w:fldChar w:fldCharType="separate"/>
      </w:r>
      <w:r w:rsidR="00E100F2">
        <w:rPr>
          <w:noProof/>
        </w:rPr>
        <w:t>Dixon (2004: 146)</w:t>
      </w:r>
      <w:r w:rsidR="00A53C3E">
        <w:fldChar w:fldCharType="end"/>
      </w:r>
      <w:r w:rsidR="00A53C3E">
        <w:t xml:space="preserve"> </w:t>
      </w:r>
      <w:r w:rsidR="006A35FA">
        <w:t xml:space="preserve">for instance, </w:t>
      </w:r>
      <w:r w:rsidR="0063305B" w:rsidRPr="0063305B">
        <w:t>group</w:t>
      </w:r>
      <w:r w:rsidR="00811CDE">
        <w:t>s</w:t>
      </w:r>
      <w:r w:rsidR="0063305B" w:rsidRPr="0063305B">
        <w:t xml:space="preserve"> adjectives into ten universal semantic categories. This </w:t>
      </w:r>
      <w:r w:rsidR="00811CDE" w:rsidRPr="0063305B">
        <w:t>categorization</w:t>
      </w:r>
      <w:r w:rsidR="0063305B" w:rsidRPr="0063305B">
        <w:t xml:space="preserve"> is based on “the </w:t>
      </w:r>
      <w:r w:rsidR="006208AA" w:rsidRPr="0063305B">
        <w:t>morpho</w:t>
      </w:r>
      <w:r w:rsidR="006208AA">
        <w:t>syntactic</w:t>
      </w:r>
      <w:r w:rsidR="006208AA" w:rsidRPr="0063305B">
        <w:t xml:space="preserve"> </w:t>
      </w:r>
      <w:r w:rsidR="0063305B" w:rsidRPr="0063305B">
        <w:t xml:space="preserve">properties of the members of each type”. The semantic categorization includes (in no order) dimension, </w:t>
      </w:r>
      <w:proofErr w:type="spellStart"/>
      <w:r w:rsidR="0063305B" w:rsidRPr="0063305B">
        <w:t>colour</w:t>
      </w:r>
      <w:proofErr w:type="spellEnd"/>
      <w:r w:rsidR="0063305B" w:rsidRPr="0063305B">
        <w:t xml:space="preserve">, age, human propensity, physical propensity, speed, difficulty, similarity, qualification, quantification, position, value, and cardinal numbers. </w:t>
      </w:r>
    </w:p>
    <w:p w14:paraId="63ED95DC" w14:textId="77777777" w:rsidR="0063305B" w:rsidRPr="0063305B" w:rsidRDefault="0063305B" w:rsidP="00090E39">
      <w:pPr>
        <w:spacing w:line="276" w:lineRule="auto"/>
        <w:jc w:val="both"/>
        <w:rPr>
          <w:color w:val="FF0000"/>
        </w:rPr>
      </w:pPr>
    </w:p>
    <w:p w14:paraId="2C9B08A4" w14:textId="6944D534" w:rsidR="0063305B" w:rsidRPr="0063305B" w:rsidRDefault="0063305B" w:rsidP="00090E39">
      <w:pPr>
        <w:spacing w:line="276" w:lineRule="auto"/>
        <w:jc w:val="both"/>
      </w:pPr>
      <w:commentRangeStart w:id="15"/>
      <w:r w:rsidRPr="0063305B">
        <w:t>Theoretically</w:t>
      </w:r>
      <w:commentRangeEnd w:id="15"/>
      <w:r w:rsidR="00037188">
        <w:rPr>
          <w:rStyle w:val="CommentReference"/>
        </w:rPr>
        <w:commentReference w:id="15"/>
      </w:r>
      <w:r w:rsidRPr="0063305B">
        <w:t xml:space="preserve">, this study adopts </w:t>
      </w:r>
      <w:r w:rsidR="004A069E">
        <w:t>Dixon’s</w:t>
      </w:r>
      <w:r w:rsidR="000F194F">
        <w:t xml:space="preserve"> </w:t>
      </w:r>
      <w:r w:rsidRPr="0063305B">
        <w:t>(2004) description of adjective</w:t>
      </w:r>
      <w:r w:rsidR="00351A2D">
        <w:t>s</w:t>
      </w:r>
      <w:r w:rsidRPr="0063305B">
        <w:t xml:space="preserve"> which identifies a set of semantic </w:t>
      </w:r>
      <w:proofErr w:type="spellStart"/>
      <w:r w:rsidR="00000B58" w:rsidRPr="0063305B">
        <w:t>categori</w:t>
      </w:r>
      <w:r w:rsidR="00000B58">
        <w:t>s</w:t>
      </w:r>
      <w:r w:rsidR="00000B58" w:rsidRPr="0063305B">
        <w:t>ations</w:t>
      </w:r>
      <w:proofErr w:type="spellEnd"/>
      <w:r w:rsidRPr="0063305B">
        <w:t xml:space="preserve"> </w:t>
      </w:r>
      <w:r w:rsidR="006F35B8">
        <w:t xml:space="preserve">which </w:t>
      </w:r>
      <w:r w:rsidRPr="0063305B">
        <w:t>are encoded by the adjective class in languages that have them. These types are:</w:t>
      </w:r>
    </w:p>
    <w:p w14:paraId="52A74EBF" w14:textId="35E65068" w:rsidR="0063305B" w:rsidRPr="0063305B" w:rsidRDefault="0063305B" w:rsidP="00090E39">
      <w:pPr>
        <w:spacing w:line="276" w:lineRule="auto"/>
        <w:ind w:left="720"/>
      </w:pPr>
      <w:r w:rsidRPr="0063305B">
        <w:t>•</w:t>
      </w:r>
      <w:r w:rsidRPr="0063305B">
        <w:rPr>
          <w:b/>
          <w:bCs/>
        </w:rPr>
        <w:t xml:space="preserve"> dimension,</w:t>
      </w:r>
      <w:r w:rsidR="00000B58">
        <w:rPr>
          <w:b/>
          <w:bCs/>
        </w:rPr>
        <w:tab/>
      </w:r>
      <w:r w:rsidR="00000B58">
        <w:rPr>
          <w:b/>
          <w:bCs/>
        </w:rPr>
        <w:tab/>
      </w:r>
      <w:r w:rsidRPr="0063305B">
        <w:rPr>
          <w:b/>
          <w:bCs/>
        </w:rPr>
        <w:t xml:space="preserve"> </w:t>
      </w:r>
      <w:r w:rsidRPr="0063305B">
        <w:t>e.g., big, small, long, deep, etc</w:t>
      </w:r>
    </w:p>
    <w:p w14:paraId="7784E70D" w14:textId="4DFDB947" w:rsidR="0063305B" w:rsidRPr="0063305B" w:rsidRDefault="0063305B" w:rsidP="00090E39">
      <w:pPr>
        <w:spacing w:line="276" w:lineRule="auto"/>
        <w:ind w:left="720"/>
      </w:pPr>
      <w:r w:rsidRPr="0063305B">
        <w:t xml:space="preserve">• </w:t>
      </w:r>
      <w:r w:rsidRPr="0063305B">
        <w:rPr>
          <w:b/>
          <w:bCs/>
        </w:rPr>
        <w:t>physical property</w:t>
      </w:r>
      <w:r w:rsidRPr="0063305B">
        <w:t>,</w:t>
      </w:r>
      <w:r w:rsidR="00000B58">
        <w:tab/>
      </w:r>
      <w:r w:rsidRPr="0063305B">
        <w:t xml:space="preserve"> e.g., hard, strong, sweet, cheap, etc</w:t>
      </w:r>
    </w:p>
    <w:p w14:paraId="40A0CC9E" w14:textId="020439AD" w:rsidR="0063305B" w:rsidRPr="0063305B" w:rsidRDefault="0063305B" w:rsidP="00090E39">
      <w:pPr>
        <w:spacing w:line="276" w:lineRule="auto"/>
        <w:ind w:left="720"/>
      </w:pPr>
      <w:r w:rsidRPr="0063305B">
        <w:t>•</w:t>
      </w:r>
      <w:r w:rsidRPr="0063305B">
        <w:rPr>
          <w:b/>
          <w:bCs/>
        </w:rPr>
        <w:t xml:space="preserve"> speed</w:t>
      </w:r>
      <w:r w:rsidRPr="0063305B">
        <w:t>,</w:t>
      </w:r>
      <w:r w:rsidR="00000B58">
        <w:tab/>
      </w:r>
      <w:r w:rsidR="00000B58">
        <w:tab/>
      </w:r>
      <w:r w:rsidRPr="0063305B">
        <w:t xml:space="preserve"> e.g., fast, quick, rapid, etc</w:t>
      </w:r>
    </w:p>
    <w:p w14:paraId="73D69CA4" w14:textId="5FA784B7" w:rsidR="0063305B" w:rsidRPr="0063305B" w:rsidRDefault="0063305B" w:rsidP="00090E39">
      <w:pPr>
        <w:spacing w:line="276" w:lineRule="auto"/>
        <w:ind w:left="720"/>
      </w:pPr>
      <w:r w:rsidRPr="0063305B">
        <w:t xml:space="preserve">• </w:t>
      </w:r>
      <w:r w:rsidRPr="0063305B">
        <w:rPr>
          <w:b/>
          <w:bCs/>
        </w:rPr>
        <w:t>age,</w:t>
      </w:r>
      <w:r w:rsidRPr="0063305B">
        <w:t xml:space="preserve"> </w:t>
      </w:r>
      <w:r w:rsidR="00000B58">
        <w:tab/>
      </w:r>
      <w:r w:rsidR="00000B58">
        <w:tab/>
      </w:r>
      <w:r w:rsidR="00000B58">
        <w:tab/>
      </w:r>
      <w:r w:rsidRPr="0063305B">
        <w:t>e.g., new, old young, modern, etc</w:t>
      </w:r>
    </w:p>
    <w:p w14:paraId="0B443837" w14:textId="36E54448" w:rsidR="0063305B" w:rsidRPr="0063305B" w:rsidRDefault="0063305B" w:rsidP="00090E39">
      <w:pPr>
        <w:spacing w:line="276" w:lineRule="auto"/>
        <w:ind w:left="720"/>
      </w:pPr>
      <w:r w:rsidRPr="0063305B">
        <w:t xml:space="preserve">• </w:t>
      </w:r>
      <w:r w:rsidRPr="0063305B">
        <w:rPr>
          <w:b/>
          <w:bCs/>
        </w:rPr>
        <w:t>colour</w:t>
      </w:r>
      <w:r w:rsidRPr="0063305B">
        <w:t>,</w:t>
      </w:r>
      <w:r w:rsidR="00000B58">
        <w:tab/>
      </w:r>
      <w:r w:rsidR="00000B58">
        <w:tab/>
      </w:r>
      <w:r w:rsidRPr="0063305B">
        <w:t xml:space="preserve"> e.g., black, white, golden, etc</w:t>
      </w:r>
    </w:p>
    <w:p w14:paraId="532D5A8A" w14:textId="146824EE" w:rsidR="0063305B" w:rsidRPr="0063305B" w:rsidRDefault="0063305B" w:rsidP="00090E39">
      <w:pPr>
        <w:spacing w:line="276" w:lineRule="auto"/>
        <w:ind w:left="720"/>
      </w:pPr>
      <w:r w:rsidRPr="0063305B">
        <w:t xml:space="preserve">• </w:t>
      </w:r>
      <w:r w:rsidRPr="0063305B">
        <w:rPr>
          <w:b/>
          <w:bCs/>
        </w:rPr>
        <w:t>value,</w:t>
      </w:r>
      <w:r w:rsidR="00000B58">
        <w:rPr>
          <w:b/>
          <w:bCs/>
        </w:rPr>
        <w:tab/>
      </w:r>
      <w:r w:rsidR="00000B58">
        <w:rPr>
          <w:b/>
          <w:bCs/>
        </w:rPr>
        <w:tab/>
      </w:r>
      <w:r w:rsidRPr="0063305B">
        <w:t xml:space="preserve"> e.g., good, bad, lovely, pretty, etc</w:t>
      </w:r>
    </w:p>
    <w:p w14:paraId="0DF741B1" w14:textId="77255DA3" w:rsidR="0063305B" w:rsidRPr="0063305B" w:rsidRDefault="0063305B" w:rsidP="00090E39">
      <w:pPr>
        <w:spacing w:line="276" w:lineRule="auto"/>
        <w:ind w:left="720"/>
      </w:pPr>
      <w:r w:rsidRPr="0063305B">
        <w:t xml:space="preserve">• </w:t>
      </w:r>
      <w:r w:rsidRPr="0063305B">
        <w:rPr>
          <w:b/>
          <w:bCs/>
        </w:rPr>
        <w:t>difficulty,</w:t>
      </w:r>
      <w:r w:rsidR="00000B58">
        <w:rPr>
          <w:b/>
          <w:bCs/>
        </w:rPr>
        <w:tab/>
      </w:r>
      <w:r w:rsidR="00000B58">
        <w:rPr>
          <w:b/>
          <w:bCs/>
        </w:rPr>
        <w:tab/>
      </w:r>
      <w:r w:rsidRPr="0063305B">
        <w:t xml:space="preserve"> e.g., easy, tough, hard, simple, etc</w:t>
      </w:r>
    </w:p>
    <w:p w14:paraId="619FE9CE" w14:textId="0CA8279D" w:rsidR="0063305B" w:rsidRPr="0063305B" w:rsidRDefault="0063305B" w:rsidP="00090E39">
      <w:pPr>
        <w:spacing w:line="276" w:lineRule="auto"/>
        <w:ind w:left="720"/>
      </w:pPr>
      <w:r w:rsidRPr="0063305B">
        <w:t xml:space="preserve">• </w:t>
      </w:r>
      <w:r w:rsidRPr="0063305B">
        <w:rPr>
          <w:b/>
          <w:bCs/>
        </w:rPr>
        <w:t>volition,</w:t>
      </w:r>
      <w:r w:rsidRPr="0063305B">
        <w:t xml:space="preserve"> </w:t>
      </w:r>
      <w:r w:rsidR="00000B58">
        <w:tab/>
      </w:r>
      <w:r w:rsidR="00000B58">
        <w:tab/>
      </w:r>
      <w:r w:rsidRPr="0063305B">
        <w:t>e.g., accidental, purposeful, deliberate, etc</w:t>
      </w:r>
    </w:p>
    <w:p w14:paraId="4ED9811E" w14:textId="25349AB9" w:rsidR="0063305B" w:rsidRPr="0063305B" w:rsidRDefault="0063305B" w:rsidP="00090E39">
      <w:pPr>
        <w:spacing w:line="276" w:lineRule="auto"/>
        <w:ind w:left="720"/>
      </w:pPr>
      <w:r w:rsidRPr="0063305B">
        <w:t xml:space="preserve">• </w:t>
      </w:r>
      <w:r w:rsidRPr="0063305B">
        <w:rPr>
          <w:b/>
          <w:bCs/>
        </w:rPr>
        <w:t>qualification,</w:t>
      </w:r>
      <w:r w:rsidR="00000B58">
        <w:rPr>
          <w:b/>
          <w:bCs/>
        </w:rPr>
        <w:tab/>
      </w:r>
      <w:r w:rsidRPr="0063305B">
        <w:t xml:space="preserve"> e.g., true, obvious, normal, right, etc</w:t>
      </w:r>
    </w:p>
    <w:p w14:paraId="093B2A5A" w14:textId="0A85AD9A" w:rsidR="0063305B" w:rsidRPr="0063305B" w:rsidRDefault="0063305B" w:rsidP="00090E39">
      <w:pPr>
        <w:spacing w:line="276" w:lineRule="auto"/>
        <w:ind w:left="720"/>
      </w:pPr>
      <w:r w:rsidRPr="0063305B">
        <w:t xml:space="preserve">• </w:t>
      </w:r>
      <w:r w:rsidRPr="0063305B">
        <w:rPr>
          <w:b/>
          <w:bCs/>
        </w:rPr>
        <w:t>human propensity,</w:t>
      </w:r>
      <w:r w:rsidRPr="0063305B">
        <w:t xml:space="preserve"> e.g., angry, jealous, clever, sad, etc</w:t>
      </w:r>
    </w:p>
    <w:p w14:paraId="3DD478FD" w14:textId="0A97D2E9" w:rsidR="0063305B" w:rsidRPr="0063305B" w:rsidRDefault="0063305B" w:rsidP="00090E39">
      <w:pPr>
        <w:spacing w:line="276" w:lineRule="auto"/>
        <w:ind w:left="720"/>
        <w:rPr>
          <w:rFonts w:eastAsia="LinLibertine_R_B-Identity-H"/>
        </w:rPr>
      </w:pPr>
      <w:r w:rsidRPr="0063305B">
        <w:t xml:space="preserve">• </w:t>
      </w:r>
      <w:r w:rsidRPr="0063305B">
        <w:rPr>
          <w:b/>
          <w:bCs/>
        </w:rPr>
        <w:t>similarity</w:t>
      </w:r>
      <w:r w:rsidRPr="0063305B">
        <w:t xml:space="preserve">, </w:t>
      </w:r>
      <w:r w:rsidR="00000B58">
        <w:tab/>
      </w:r>
      <w:r w:rsidR="00000B58">
        <w:tab/>
      </w:r>
      <w:r w:rsidRPr="0063305B">
        <w:t>e.g., different, equal (to) analogous (to), etc</w:t>
      </w:r>
    </w:p>
    <w:p w14:paraId="1B3267E4" w14:textId="77777777" w:rsidR="0063305B" w:rsidRPr="0063305B" w:rsidRDefault="0063305B" w:rsidP="00090E39">
      <w:pPr>
        <w:tabs>
          <w:tab w:val="left" w:pos="3240"/>
        </w:tabs>
        <w:spacing w:line="276" w:lineRule="auto"/>
        <w:jc w:val="both"/>
      </w:pPr>
    </w:p>
    <w:p w14:paraId="77C85178" w14:textId="78C7144E" w:rsidR="0063305B" w:rsidRPr="0063305B" w:rsidRDefault="0063305B" w:rsidP="00090E39">
      <w:pPr>
        <w:spacing w:line="276" w:lineRule="auto"/>
        <w:jc w:val="both"/>
      </w:pPr>
      <w:r w:rsidRPr="0063305B">
        <w:t xml:space="preserve">Dixon further </w:t>
      </w:r>
      <w:r w:rsidR="003D57C3">
        <w:t xml:space="preserve">subcategorizes </w:t>
      </w:r>
      <w:r w:rsidR="00891C89">
        <w:t>the adjectives into two</w:t>
      </w:r>
      <w:r w:rsidR="00A3040A">
        <w:t>:</w:t>
      </w:r>
      <w:r w:rsidRPr="0063305B">
        <w:t xml:space="preserve"> type A and type B. The type A focuses on dimension, age, value, and colour concepts, and Type B</w:t>
      </w:r>
      <w:r w:rsidR="00AF0CCE">
        <w:t>,</w:t>
      </w:r>
      <w:r w:rsidRPr="0063305B">
        <w:t xml:space="preserve"> on physical property, human propensity, </w:t>
      </w:r>
      <w:r w:rsidRPr="0063305B">
        <w:lastRenderedPageBreak/>
        <w:t>and speed adjectives.</w:t>
      </w:r>
      <w:r w:rsidR="00C10CA6">
        <w:t xml:space="preserve"> T</w:t>
      </w:r>
      <w:r w:rsidRPr="0063305B">
        <w:t>ype A</w:t>
      </w:r>
      <w:r w:rsidR="00C10CA6">
        <w:t xml:space="preserve"> adjectives </w:t>
      </w:r>
      <w:r w:rsidRPr="0063305B">
        <w:t xml:space="preserve">are usually core adjective classes (Segerer 2008; Dixon 2010). </w:t>
      </w:r>
    </w:p>
    <w:p w14:paraId="5AEA58E9" w14:textId="77777777" w:rsidR="0063305B" w:rsidRPr="0063305B" w:rsidRDefault="0063305B" w:rsidP="00090E39">
      <w:pPr>
        <w:spacing w:line="276" w:lineRule="auto"/>
        <w:jc w:val="both"/>
      </w:pPr>
    </w:p>
    <w:p w14:paraId="6B61C745" w14:textId="356A9A47" w:rsidR="0063305B" w:rsidRPr="0063305B" w:rsidRDefault="0063305B" w:rsidP="00090E39">
      <w:pPr>
        <w:tabs>
          <w:tab w:val="left" w:pos="3240"/>
        </w:tabs>
        <w:spacing w:line="276" w:lineRule="auto"/>
        <w:jc w:val="both"/>
      </w:pPr>
      <w:r w:rsidRPr="0063305B">
        <w:t xml:space="preserve">Studies reveal that </w:t>
      </w:r>
      <w:r w:rsidR="00B2628E">
        <w:t xml:space="preserve">the </w:t>
      </w:r>
      <w:r w:rsidRPr="0063305B">
        <w:t xml:space="preserve">adjectives </w:t>
      </w:r>
      <w:r w:rsidR="00B2628E">
        <w:t xml:space="preserve">class </w:t>
      </w:r>
      <w:r w:rsidRPr="0063305B">
        <w:t xml:space="preserve"> in many African languages </w:t>
      </w:r>
      <w:r w:rsidR="006005B7">
        <w:t xml:space="preserve">has fewer members </w:t>
      </w:r>
      <w:r w:rsidRPr="0063305B">
        <w:t xml:space="preserve">as </w:t>
      </w:r>
      <w:r w:rsidR="006005B7">
        <w:t xml:space="preserve">compared to </w:t>
      </w:r>
      <w:r w:rsidRPr="0063305B">
        <w:t xml:space="preserve">nouns and verbs. </w:t>
      </w:r>
      <w:r w:rsidR="00784FDE">
        <w:fldChar w:fldCharType="begin"/>
      </w:r>
      <w:r w:rsidR="00784FDE">
        <w:instrText xml:space="preserve"> ADDIN EN.CITE &lt;EndNote&gt;&lt;Cite AuthorYear="1"&gt;&lt;Author&gt;Dimmendaal&lt;/Author&gt;&lt;Year&gt;2000&lt;/Year&gt;&lt;RecNum&gt;1277&lt;/RecNum&gt;&lt;Pages&gt;171&lt;/Pages&gt;&lt;DisplayText&gt;Dimmendaal (2000: 171)&lt;/DisplayText&gt;&lt;record&gt;&lt;rec-number&gt;1277&lt;/rec-number&gt;&lt;foreign-keys&gt;&lt;key app="EN" db-id="f5fpwpstvwdfpuederppx5tbd0z2pwstzp99" timestamp="1638197488"&gt;1277&lt;/key&gt;&lt;/foreign-keys&gt;&lt;ref-type name="Journal Article"&gt;17&lt;/ref-type&gt;&lt;contributors&gt;&lt;authors&gt;&lt;author&gt;Dimmendaal, Gerrit J&lt;/author&gt;&lt;/authors&gt;&lt;/contributors&gt;&lt;titles&gt;&lt;title&gt;Number marking and noun categorization in Nilo-Saharan languages&lt;/title&gt;&lt;secondary-title&gt;Anthropological linguistics&lt;/secondary-title&gt;&lt;/titles&gt;&lt;periodical&gt;&lt;full-title&gt;Anthropological linguistics&lt;/full-title&gt;&lt;/periodical&gt;&lt;pages&gt;214-261&lt;/pages&gt;&lt;dates&gt;&lt;year&gt;2000&lt;/year&gt;&lt;/dates&gt;&lt;isbn&gt;0003-5483&lt;/isbn&gt;&lt;urls&gt;&lt;/urls&gt;&lt;/record&gt;&lt;/Cite&gt;&lt;/EndNote&gt;</w:instrText>
      </w:r>
      <w:r w:rsidR="00784FDE">
        <w:fldChar w:fldCharType="separate"/>
      </w:r>
      <w:r w:rsidR="00784FDE">
        <w:rPr>
          <w:noProof/>
        </w:rPr>
        <w:t>Dimmendaal (2000: 171)</w:t>
      </w:r>
      <w:r w:rsidR="00784FDE">
        <w:fldChar w:fldCharType="end"/>
      </w:r>
      <w:r w:rsidR="00784FDE">
        <w:t xml:space="preserve"> </w:t>
      </w:r>
      <w:r w:rsidRPr="0063305B">
        <w:t>observes that “many African languages have only few adjectives which are formally distinct from nouns or verbs</w:t>
      </w:r>
      <w:r w:rsidR="00090E39">
        <w:t>”</w:t>
      </w:r>
      <w:r w:rsidRPr="0063305B">
        <w:t>. In Ewe</w:t>
      </w:r>
      <w:ins w:id="16" w:author="Author">
        <w:r w:rsidR="00E43AFC">
          <w:t>,</w:t>
        </w:r>
      </w:ins>
      <w:r w:rsidRPr="0063305B">
        <w:t xml:space="preserve"> for instance, </w:t>
      </w:r>
      <w:proofErr w:type="spellStart"/>
      <w:r w:rsidRPr="0063305B">
        <w:t>Ameka</w:t>
      </w:r>
      <w:proofErr w:type="spellEnd"/>
      <w:r w:rsidRPr="0063305B">
        <w:t xml:space="preserve"> (200</w:t>
      </w:r>
      <w:r w:rsidR="00885C4B">
        <w:t>1</w:t>
      </w:r>
      <w:r w:rsidRPr="0063305B">
        <w:t>) observe</w:t>
      </w:r>
      <w:ins w:id="17" w:author="Author">
        <w:r w:rsidR="00E43AFC">
          <w:t>s</w:t>
        </w:r>
      </w:ins>
      <w:r w:rsidRPr="0063305B">
        <w:t xml:space="preserve"> that there are only five core adjectives used to describe nouns. Following </w:t>
      </w:r>
      <w:r w:rsidR="00885C4B">
        <w:fldChar w:fldCharType="begin">
          <w:fldData xml:space="preserve">PEVuZE5vdGU+PENpdGU+PEF1dGhvcj5EaXhvbjwvQXV0aG9yPjxZZWFyPjE5OTI8L1llYXI+PFJl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</w:fldData>
        </w:fldChar>
      </w:r>
      <w:r w:rsidR="00885C4B">
        <w:instrText xml:space="preserve"> ADDIN EN.CITE </w:instrText>
      </w:r>
      <w:r w:rsidR="00885C4B">
        <w:fldChar w:fldCharType="begin">
          <w:fldData xml:space="preserve">PEVuZE5vdGU+PENpdGU+PEF1dGhvcj5EaXhvbjwvQXV0aG9yPjxZZWFyPjE5OTI8L1llYXI+PFJl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</w:fldData>
        </w:fldChar>
      </w:r>
      <w:r w:rsidR="00885C4B">
        <w:instrText xml:space="preserve"> ADDIN EN.CITE.DATA </w:instrText>
      </w:r>
      <w:r w:rsidR="00885C4B">
        <w:fldChar w:fldCharType="end"/>
      </w:r>
      <w:r w:rsidR="00885C4B">
        <w:fldChar w:fldCharType="separate"/>
      </w:r>
      <w:r w:rsidR="00885C4B">
        <w:rPr>
          <w:noProof/>
        </w:rPr>
        <w:t>(Dixon 1992; Dixon 2004, 2010)</w:t>
      </w:r>
      <w:r w:rsidR="00885C4B">
        <w:fldChar w:fldCharType="end"/>
      </w:r>
      <w:r w:rsidRPr="0063305B">
        <w:t xml:space="preserve"> adjectival claim, the study of adjective has received quite </w:t>
      </w:r>
      <w:r w:rsidR="00F51384">
        <w:t>some</w:t>
      </w:r>
      <w:r w:rsidR="00F51384" w:rsidRPr="0063305B">
        <w:t xml:space="preserve"> </w:t>
      </w:r>
      <w:r w:rsidRPr="0063305B">
        <w:t>attention in some languages of the Kwa group</w:t>
      </w:r>
      <w:r w:rsidR="002353C9">
        <w:t xml:space="preserve"> </w:t>
      </w:r>
      <w:r w:rsidR="002C6008">
        <w:fldChar w:fldCharType="begin">
          <w:fldData xml:space="preserve">PEVuZE5vdGU+PENpdGU+PEF1dGhvcj5EYW50aTwvQXV0aG9yPjxZZWFyPjIwMDc8L1llYXI+PFJl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=
</w:fldData>
        </w:fldChar>
      </w:r>
      <w:r w:rsidR="002720EF">
        <w:instrText xml:space="preserve"> ADDIN EN.CITE </w:instrText>
      </w:r>
      <w:r w:rsidR="002720EF">
        <w:fldChar w:fldCharType="begin">
          <w:fldData xml:space="preserve">PEVuZE5vdGU+PENpdGU+PEF1dGhvcj5EYW50aTwvQXV0aG9yPjxZZWFyPjIwMDc8L1llYXI+PFJl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=
</w:fldData>
        </w:fldChar>
      </w:r>
      <w:r w:rsidR="002720EF">
        <w:instrText xml:space="preserve"> ADDIN EN.CITE.DATA </w:instrText>
      </w:r>
      <w:r w:rsidR="002720EF">
        <w:fldChar w:fldCharType="end"/>
      </w:r>
      <w:r w:rsidR="002C6008">
        <w:fldChar w:fldCharType="separate"/>
      </w:r>
      <w:r w:rsidR="002720EF">
        <w:rPr>
          <w:noProof/>
        </w:rPr>
        <w:t>(Adjei 2005; Adjei 2012; Danti 2007; Dorvlo 2008; Naden 2007; Osam 2003, 2004, 2008; Pokua et al. 2007; Saah 2007)</w:t>
      </w:r>
      <w:r w:rsidR="002C6008">
        <w:fldChar w:fldCharType="end"/>
      </w:r>
      <w:r w:rsidR="002353C9">
        <w:t>.</w:t>
      </w:r>
      <w:r w:rsidRPr="0063305B">
        <w:t xml:space="preserve"> Nevertheless, there are some languages where adjectives remain unstudied. One of such languages is Esahie, a Kwa language spoken by the people of Sehwi in the Western region of Ghana. Accordingly, this paper discusses the nature of adjectives and their syntactic functions in Esahie, a Northern Bia language spoken by the people of Sehwi </w:t>
      </w:r>
      <w:r w:rsidRPr="0063305B">
        <w:rPr>
          <w:iCs/>
        </w:rPr>
        <w:t>in the Western North region of Ghana</w:t>
      </w:r>
      <w:r w:rsidRPr="0063305B">
        <w:rPr>
          <w:iCs/>
          <w:sz w:val="22"/>
        </w:rPr>
        <w:t xml:space="preserve">. </w:t>
      </w:r>
      <w:r w:rsidRPr="0063305B">
        <w:t xml:space="preserve">Sehwi borders the Ashanti and Ahafo regions to the north. To the </w:t>
      </w:r>
      <w:r w:rsidR="00727B7E" w:rsidRPr="0063305B">
        <w:t>southeast, it</w:t>
      </w:r>
      <w:r w:rsidRPr="0063305B">
        <w:t xml:space="preserve"> is bordered by Western Region and stretches to the Western part of the Central Region and lies a</w:t>
      </w:r>
      <w:r w:rsidRPr="0063305B">
        <w:rPr>
          <w:spacing w:val="1"/>
        </w:rPr>
        <w:t>p</w:t>
      </w:r>
      <w:r w:rsidRPr="0063305B">
        <w:t>pr</w:t>
      </w:r>
      <w:r w:rsidRPr="0063305B">
        <w:rPr>
          <w:spacing w:val="1"/>
        </w:rPr>
        <w:t>o</w:t>
      </w:r>
      <w:r w:rsidRPr="0063305B">
        <w:rPr>
          <w:spacing w:val="-2"/>
        </w:rPr>
        <w:t>x</w:t>
      </w:r>
      <w:r w:rsidRPr="0063305B">
        <w:t>i</w:t>
      </w:r>
      <w:r w:rsidRPr="0063305B">
        <w:rPr>
          <w:spacing w:val="2"/>
        </w:rPr>
        <w:t>m</w:t>
      </w:r>
      <w:r w:rsidRPr="0063305B">
        <w:t>ate</w:t>
      </w:r>
      <w:r w:rsidRPr="0063305B">
        <w:rPr>
          <w:spacing w:val="1"/>
        </w:rPr>
        <w:t>l</w:t>
      </w:r>
      <w:r w:rsidRPr="0063305B">
        <w:t xml:space="preserve">y </w:t>
      </w:r>
      <w:r w:rsidRPr="0063305B">
        <w:rPr>
          <w:spacing w:val="1"/>
        </w:rPr>
        <w:t>b</w:t>
      </w:r>
      <w:r w:rsidRPr="0063305B">
        <w:rPr>
          <w:spacing w:val="-1"/>
        </w:rPr>
        <w:t>e</w:t>
      </w:r>
      <w:r w:rsidRPr="0063305B">
        <w:rPr>
          <w:spacing w:val="4"/>
        </w:rPr>
        <w:t>t</w:t>
      </w:r>
      <w:r w:rsidRPr="0063305B">
        <w:rPr>
          <w:spacing w:val="-4"/>
        </w:rPr>
        <w:t>w</w:t>
      </w:r>
      <w:r w:rsidRPr="0063305B">
        <w:rPr>
          <w:spacing w:val="1"/>
        </w:rPr>
        <w:t>e</w:t>
      </w:r>
      <w:r w:rsidRPr="0063305B">
        <w:t>en latit</w:t>
      </w:r>
      <w:r w:rsidRPr="0063305B">
        <w:rPr>
          <w:spacing w:val="1"/>
        </w:rPr>
        <w:t>u</w:t>
      </w:r>
      <w:r w:rsidRPr="0063305B">
        <w:t>des 6º13'</w:t>
      </w:r>
      <w:r w:rsidRPr="0063305B">
        <w:rPr>
          <w:spacing w:val="1"/>
        </w:rPr>
        <w:t xml:space="preserve"> </w:t>
      </w:r>
      <w:r w:rsidRPr="0063305B">
        <w:t>a</w:t>
      </w:r>
      <w:r w:rsidRPr="0063305B">
        <w:rPr>
          <w:spacing w:val="1"/>
        </w:rPr>
        <w:t>n</w:t>
      </w:r>
      <w:r w:rsidRPr="0063305B">
        <w:t xml:space="preserve">d 6º20' </w:t>
      </w:r>
      <w:r w:rsidRPr="0063305B">
        <w:fldChar w:fldCharType="begin">
          <w:fldData xml:space="preserve">PEVuZE5vdGU+PENpdGU+PEF1dGhvcj5Cb2FmbzwvQXV0aG9yPjxSZWNOdW0+ODg5PC9SZWNOdW0+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=
</w:fldData>
        </w:fldChar>
      </w:r>
      <w:r w:rsidR="00E100F2">
        <w:instrText xml:space="preserve"> ADDIN EN.CITE </w:instrText>
      </w:r>
      <w:r w:rsidR="00E100F2">
        <w:fldChar w:fldCharType="begin">
          <w:fldData xml:space="preserve">PEVuZE5vdGU+PENpdGU+PEF1dGhvcj5Cb2FmbzwvQXV0aG9yPjxSZWNOdW0+ODg5PC9SZWNOdW0+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=
</w:fldData>
        </w:fldChar>
      </w:r>
      <w:r w:rsidR="00E100F2">
        <w:instrText xml:space="preserve"> ADDIN EN.CITE.DATA </w:instrText>
      </w:r>
      <w:r w:rsidR="00E100F2">
        <w:fldChar w:fldCharType="end"/>
      </w:r>
      <w:r w:rsidRPr="0063305B">
        <w:fldChar w:fldCharType="separate"/>
      </w:r>
      <w:r w:rsidR="00A95ACF">
        <w:rPr>
          <w:noProof/>
        </w:rPr>
        <w:t>(Frimpong 2009; Ntumy &amp; Boafo 2002; Owusu Ansah 2019)</w:t>
      </w:r>
      <w:r w:rsidRPr="0063305B">
        <w:fldChar w:fldCharType="end"/>
      </w:r>
      <w:r w:rsidRPr="0063305B">
        <w:t>. The western boundary of Sehwi also extends from the Ghana-Cote d’Ivoire border (</w:t>
      </w:r>
      <w:r w:rsidRPr="0063305B">
        <w:rPr>
          <w:spacing w:val="1"/>
        </w:rPr>
        <w:t>a</w:t>
      </w:r>
      <w:r w:rsidRPr="0063305B">
        <w:t>pp</w:t>
      </w:r>
      <w:r w:rsidRPr="0063305B">
        <w:rPr>
          <w:spacing w:val="2"/>
        </w:rPr>
        <w:t>r</w:t>
      </w:r>
      <w:r w:rsidRPr="0063305B">
        <w:rPr>
          <w:spacing w:val="1"/>
        </w:rPr>
        <w:t>o</w:t>
      </w:r>
      <w:r w:rsidRPr="0063305B">
        <w:rPr>
          <w:spacing w:val="-2"/>
        </w:rPr>
        <w:t>x</w:t>
      </w:r>
      <w:r w:rsidRPr="0063305B">
        <w:t>imat</w:t>
      </w:r>
      <w:r w:rsidRPr="0063305B">
        <w:rPr>
          <w:spacing w:val="1"/>
        </w:rPr>
        <w:t>el</w:t>
      </w:r>
      <w:r w:rsidRPr="0063305B">
        <w:t>y</w:t>
      </w:r>
      <w:r w:rsidRPr="0063305B">
        <w:rPr>
          <w:spacing w:val="-1"/>
        </w:rPr>
        <w:t xml:space="preserve"> </w:t>
      </w:r>
      <w:r w:rsidRPr="0063305B">
        <w:t>a</w:t>
      </w:r>
      <w:r w:rsidRPr="0063305B">
        <w:rPr>
          <w:spacing w:val="1"/>
        </w:rPr>
        <w:t>l</w:t>
      </w:r>
      <w:r w:rsidRPr="0063305B">
        <w:t>ong t</w:t>
      </w:r>
      <w:r w:rsidRPr="0063305B">
        <w:rPr>
          <w:spacing w:val="1"/>
        </w:rPr>
        <w:t>h</w:t>
      </w:r>
      <w:r w:rsidRPr="0063305B">
        <w:t>e 6º00'</w:t>
      </w:r>
      <w:r w:rsidRPr="0063305B">
        <w:rPr>
          <w:spacing w:val="1"/>
        </w:rPr>
        <w:t xml:space="preserve"> </w:t>
      </w:r>
      <w:r w:rsidRPr="0063305B">
        <w:t>latit</w:t>
      </w:r>
      <w:r w:rsidRPr="0063305B">
        <w:rPr>
          <w:spacing w:val="1"/>
        </w:rPr>
        <w:t>u</w:t>
      </w:r>
      <w:r w:rsidRPr="0063305B">
        <w:t xml:space="preserve">de) and cuts across the eastern tributary of the Tano and the </w:t>
      </w:r>
      <w:proofErr w:type="spellStart"/>
      <w:r w:rsidRPr="0063305B">
        <w:t>Subraw</w:t>
      </w:r>
      <w:proofErr w:type="spellEnd"/>
      <w:r w:rsidRPr="0063305B">
        <w:t xml:space="preserve"> rivers, and then stretches eastwards towards the environs of the </w:t>
      </w:r>
      <w:proofErr w:type="spellStart"/>
      <w:r w:rsidRPr="0063305B">
        <w:t>Ankobra</w:t>
      </w:r>
      <w:proofErr w:type="spellEnd"/>
      <w:r w:rsidRPr="0063305B">
        <w:t xml:space="preserve">. The language, Esahie, is genetically close to </w:t>
      </w:r>
      <w:proofErr w:type="spellStart"/>
      <w:r w:rsidRPr="0063305B">
        <w:t>Aowin</w:t>
      </w:r>
      <w:proofErr w:type="spellEnd"/>
      <w:r w:rsidRPr="0063305B">
        <w:t xml:space="preserve"> and Nzema and falls in the same language family with </w:t>
      </w:r>
      <w:proofErr w:type="spellStart"/>
      <w:r w:rsidRPr="0063305B">
        <w:t>Anyi</w:t>
      </w:r>
      <w:proofErr w:type="spellEnd"/>
      <w:r w:rsidRPr="0063305B">
        <w:t xml:space="preserve">. </w:t>
      </w:r>
    </w:p>
    <w:p w14:paraId="2126A019" w14:textId="77777777" w:rsidR="0063305B" w:rsidRPr="0063305B" w:rsidRDefault="0063305B" w:rsidP="00090E39">
      <w:pPr>
        <w:spacing w:line="276" w:lineRule="auto"/>
        <w:jc w:val="both"/>
      </w:pPr>
      <w:r w:rsidRPr="0063305B">
        <w:t xml:space="preserve">  </w:t>
      </w:r>
    </w:p>
    <w:p w14:paraId="61D8A6A3" w14:textId="1FBB47EA" w:rsidR="0063305B" w:rsidRPr="0063305B" w:rsidRDefault="0063305B" w:rsidP="00090E39">
      <w:pPr>
        <w:spacing w:line="276" w:lineRule="auto"/>
        <w:jc w:val="both"/>
      </w:pPr>
      <w:r w:rsidRPr="0063305B">
        <w:t xml:space="preserve">The aim of this paper is to describe the nature and </w:t>
      </w:r>
      <w:proofErr w:type="spellStart"/>
      <w:r w:rsidRPr="0063305B">
        <w:t>behaviour</w:t>
      </w:r>
      <w:proofErr w:type="spellEnd"/>
      <w:r w:rsidRPr="0063305B">
        <w:t xml:space="preserve"> of adjectives in Esahie. We make a case that Esahie has a class of words called adjectives, which may be non-derived or derived. In the study, we show that like most languages, adjectives in Esahie </w:t>
      </w:r>
      <w:r w:rsidR="00F51384">
        <w:t>are an</w:t>
      </w:r>
      <w:r w:rsidRPr="0063305B">
        <w:t xml:space="preserve"> open class, can function attributively as well as predicatively. We further establish that Esahie expresses comparisons of adjectives periphrastically using the exceed marker </w:t>
      </w:r>
      <w:proofErr w:type="spellStart"/>
      <w:r w:rsidRPr="00A03E39">
        <w:rPr>
          <w:b/>
          <w:bCs/>
          <w:i/>
        </w:rPr>
        <w:t>tra</w:t>
      </w:r>
      <w:proofErr w:type="spellEnd"/>
      <w:r w:rsidRPr="0063305B">
        <w:rPr>
          <w:i/>
        </w:rPr>
        <w:t xml:space="preserve"> </w:t>
      </w:r>
      <w:r w:rsidRPr="0063305B">
        <w:t xml:space="preserve">for comparative and </w:t>
      </w:r>
      <w:proofErr w:type="spellStart"/>
      <w:r w:rsidRPr="00A03E39">
        <w:rPr>
          <w:b/>
          <w:bCs/>
          <w:i/>
        </w:rPr>
        <w:t>paa</w:t>
      </w:r>
      <w:proofErr w:type="spellEnd"/>
      <w:r w:rsidRPr="0063305B">
        <w:t xml:space="preserve"> for intensity</w:t>
      </w:r>
      <w:r w:rsidR="00FF55D7">
        <w:rPr>
          <w:iCs/>
        </w:rPr>
        <w:t>, as well as</w:t>
      </w:r>
      <w:r w:rsidRPr="0063305B">
        <w:rPr>
          <w:iCs/>
        </w:rPr>
        <w:t xml:space="preserve"> </w:t>
      </w:r>
      <w:r w:rsidRPr="00A03E39">
        <w:rPr>
          <w:b/>
          <w:bCs/>
          <w:i/>
        </w:rPr>
        <w:t>pi</w:t>
      </w:r>
      <w:r w:rsidRPr="0063305B">
        <w:rPr>
          <w:i/>
        </w:rPr>
        <w:t xml:space="preserve"> and </w:t>
      </w:r>
      <w:r w:rsidRPr="00A03E39">
        <w:rPr>
          <w:b/>
          <w:bCs/>
          <w:i/>
        </w:rPr>
        <w:t>ko</w:t>
      </w:r>
      <w:r w:rsidRPr="0063305B">
        <w:rPr>
          <w:i/>
        </w:rPr>
        <w:t xml:space="preserve"> </w:t>
      </w:r>
      <w:r w:rsidRPr="0063305B">
        <w:t xml:space="preserve">as emphatic markers. </w:t>
      </w:r>
    </w:p>
    <w:p w14:paraId="4F7DA6F6" w14:textId="77777777" w:rsidR="0063305B" w:rsidRPr="0063305B" w:rsidRDefault="0063305B" w:rsidP="00090E39">
      <w:pPr>
        <w:spacing w:line="276" w:lineRule="auto"/>
        <w:jc w:val="both"/>
      </w:pPr>
    </w:p>
    <w:p w14:paraId="227B0CDA" w14:textId="224EEA9F" w:rsidR="0063305B" w:rsidRPr="0063305B" w:rsidRDefault="009B02DB" w:rsidP="00090E39">
      <w:pPr>
        <w:tabs>
          <w:tab w:val="left" w:pos="1303"/>
        </w:tabs>
        <w:spacing w:line="276" w:lineRule="auto"/>
        <w:jc w:val="both"/>
      </w:pPr>
      <w:r>
        <w:t xml:space="preserve">Through processes such as reduplication, adjectives may be derived from nouns. </w:t>
      </w:r>
      <w:r w:rsidR="0063305B" w:rsidRPr="0063305B">
        <w:t xml:space="preserve">In the derived form, the nouns may change such as being reduplicated as it moves to function in the adjectival category. These reduplicated nouns may function as adjectives and be morphologically used as intensifiers or for emphatic purposes and the degree of emphasis is determined by the number of times the adjective is reduplicated. </w:t>
      </w:r>
      <w:r w:rsidR="00A441C2">
        <w:t xml:space="preserve"> The degree of emphasis is with iconicity that is not regulated strictly once simple reduplication is exceeded. </w:t>
      </w:r>
      <w:r w:rsidR="0063305B" w:rsidRPr="0063305B">
        <w:t xml:space="preserve">Both nouns and adjectives can be reduplicated. </w:t>
      </w:r>
    </w:p>
    <w:p w14:paraId="65A8C6BC" w14:textId="77777777" w:rsidR="0063305B" w:rsidRPr="0063305B" w:rsidRDefault="0063305B" w:rsidP="00090E39">
      <w:pPr>
        <w:spacing w:line="276" w:lineRule="auto"/>
        <w:jc w:val="both"/>
      </w:pPr>
    </w:p>
    <w:p w14:paraId="16DCF556" w14:textId="35C4E5A2" w:rsidR="0063305B" w:rsidRPr="0063305B" w:rsidRDefault="0063305B" w:rsidP="00090E39">
      <w:pPr>
        <w:spacing w:line="276" w:lineRule="auto"/>
        <w:jc w:val="both"/>
      </w:pPr>
      <w:r w:rsidRPr="0063305B">
        <w:t xml:space="preserve"> We further demonstrate that syntactically, the adjectives in Esahie functions attributively as an apposition or in a relative construction using a relative marker </w:t>
      </w:r>
      <w:proofErr w:type="spellStart"/>
      <w:r w:rsidRPr="00A03E39">
        <w:rPr>
          <w:b/>
          <w:bCs/>
          <w:i/>
        </w:rPr>
        <w:t>bɔ</w:t>
      </w:r>
      <w:proofErr w:type="spellEnd"/>
      <w:r w:rsidRPr="0063305B">
        <w:t xml:space="preserve">, </w:t>
      </w:r>
      <w:r w:rsidR="001E6859" w:rsidRPr="0063305B">
        <w:t>and predicatively</w:t>
      </w:r>
      <w:r w:rsidRPr="0063305B">
        <w:t xml:space="preserve">, the adjectives </w:t>
      </w:r>
      <w:r w:rsidRPr="0063305B">
        <w:lastRenderedPageBreak/>
        <w:t xml:space="preserve">occur with </w:t>
      </w:r>
      <w:r w:rsidR="003E6C22">
        <w:t>the</w:t>
      </w:r>
      <w:r w:rsidRPr="0063305B">
        <w:t xml:space="preserve"> copula verb </w:t>
      </w:r>
      <w:proofErr w:type="spellStart"/>
      <w:r w:rsidRPr="00A03E39">
        <w:rPr>
          <w:b/>
          <w:bCs/>
          <w:i/>
        </w:rPr>
        <w:t>te</w:t>
      </w:r>
      <w:proofErr w:type="spellEnd"/>
      <w:r w:rsidRPr="0063305B">
        <w:rPr>
          <w:i/>
        </w:rPr>
        <w:t>.</w:t>
      </w:r>
      <w:r w:rsidRPr="0063305B">
        <w:t xml:space="preserve"> The adjectives further show degrees of comparison using the exceed marker </w:t>
      </w:r>
      <w:proofErr w:type="spellStart"/>
      <w:r w:rsidRPr="00A03E39">
        <w:rPr>
          <w:b/>
          <w:bCs/>
          <w:i/>
        </w:rPr>
        <w:t>tra</w:t>
      </w:r>
      <w:proofErr w:type="spellEnd"/>
      <w:r w:rsidR="003E6C22">
        <w:rPr>
          <w:iCs/>
        </w:rPr>
        <w:t>,</w:t>
      </w:r>
      <w:r w:rsidRPr="0063305B">
        <w:rPr>
          <w:i/>
        </w:rPr>
        <w:t xml:space="preserve"> </w:t>
      </w:r>
      <w:r w:rsidR="003E6C22">
        <w:t>the</w:t>
      </w:r>
      <w:r w:rsidR="003E6C22" w:rsidRPr="0063305B">
        <w:t xml:space="preserve"> </w:t>
      </w:r>
      <w:r w:rsidRPr="0063305B">
        <w:t>intensifier</w:t>
      </w:r>
      <w:r w:rsidR="003E6C22">
        <w:t>s</w:t>
      </w:r>
      <w:r w:rsidRPr="0063305B">
        <w:t xml:space="preserve"> </w:t>
      </w:r>
      <w:proofErr w:type="spellStart"/>
      <w:r w:rsidRPr="00A03E39">
        <w:rPr>
          <w:b/>
          <w:bCs/>
          <w:i/>
        </w:rPr>
        <w:t>paa</w:t>
      </w:r>
      <w:proofErr w:type="spellEnd"/>
      <w:r w:rsidRPr="00A03E39">
        <w:rPr>
          <w:b/>
          <w:bCs/>
          <w:i/>
        </w:rPr>
        <w:t>, pi, ko</w:t>
      </w:r>
      <w:r w:rsidRPr="0063305B">
        <w:rPr>
          <w:i/>
        </w:rPr>
        <w:t xml:space="preserve"> </w:t>
      </w:r>
      <w:r w:rsidRPr="0063305B">
        <w:t>or through reduplication</w:t>
      </w:r>
      <w:r w:rsidRPr="0063305B">
        <w:rPr>
          <w:i/>
        </w:rPr>
        <w:t>.</w:t>
      </w:r>
      <w:r w:rsidRPr="0063305B">
        <w:t xml:space="preserve"> </w:t>
      </w:r>
    </w:p>
    <w:p w14:paraId="35BCB252" w14:textId="77777777" w:rsidR="0063305B" w:rsidRPr="0063305B" w:rsidRDefault="0063305B" w:rsidP="00090E39">
      <w:pPr>
        <w:tabs>
          <w:tab w:val="left" w:pos="3240"/>
        </w:tabs>
        <w:spacing w:line="276" w:lineRule="auto"/>
        <w:jc w:val="both"/>
      </w:pPr>
    </w:p>
    <w:p w14:paraId="7C9D877C" w14:textId="35A2620D" w:rsidR="005C15FF" w:rsidRDefault="0063305B" w:rsidP="00090E39">
      <w:pPr>
        <w:tabs>
          <w:tab w:val="left" w:pos="3240"/>
        </w:tabs>
        <w:spacing w:line="276" w:lineRule="auto"/>
        <w:jc w:val="both"/>
      </w:pPr>
      <w:del w:id="18" w:author="Author">
        <w:r w:rsidRPr="0063305B" w:rsidDel="00682552">
          <w:delText xml:space="preserve"> </w:delText>
        </w:r>
      </w:del>
      <w:r w:rsidRPr="0063305B">
        <w:t>Data for the work were collected from native speakers with the help of a native speaker mediator. 20 participants</w:t>
      </w:r>
      <w:r w:rsidR="00CC7D31">
        <w:t xml:space="preserve"> </w:t>
      </w:r>
      <w:r w:rsidRPr="0063305B">
        <w:t>- 10</w:t>
      </w:r>
      <w:r w:rsidR="00CC7D31">
        <w:t xml:space="preserve"> </w:t>
      </w:r>
      <w:r w:rsidRPr="0063305B">
        <w:t xml:space="preserve">males and 10 females, within the age range of ten to sixty-five were </w:t>
      </w:r>
      <w:r w:rsidR="00CC7D31">
        <w:t>consulted</w:t>
      </w:r>
      <w:r w:rsidR="00CC7D31" w:rsidRPr="0063305B">
        <w:t xml:space="preserve"> </w:t>
      </w:r>
      <w:r w:rsidR="00CC7D31">
        <w:t>during</w:t>
      </w:r>
      <w:r w:rsidRPr="0063305B">
        <w:t xml:space="preserve"> data collection. Two separate focus group discussion</w:t>
      </w:r>
      <w:r w:rsidR="00CC7D31">
        <w:t>s</w:t>
      </w:r>
      <w:r w:rsidRPr="0063305B">
        <w:t xml:space="preserve"> were organized for the respondents each with mixed gender and age. The rationale behind the age and gender variation was to know if terminologies would vary with gender and generations.</w:t>
      </w:r>
      <w:ins w:id="19" w:author="Author">
        <w:r w:rsidR="00682552">
          <w:t xml:space="preserve"> </w:t>
        </w:r>
      </w:ins>
      <w:del w:id="20" w:author="Author">
        <w:r w:rsidRPr="0063305B" w:rsidDel="00682552">
          <w:delText xml:space="preserve"> </w:delText>
        </w:r>
      </w:del>
      <w:r w:rsidRPr="0063305B">
        <w:t xml:space="preserve">Using focus group discussions, participants were made to speak about pictures and describe objects. The objects and pictures used for data collection varied in shapes, sizes, height and </w:t>
      </w:r>
      <w:proofErr w:type="spellStart"/>
      <w:r w:rsidRPr="0063305B">
        <w:t>colours</w:t>
      </w:r>
      <w:proofErr w:type="spellEnd"/>
      <w:r w:rsidRPr="0063305B">
        <w:t xml:space="preserve">. The discussions were recorded and later transcribed with the aid of a native speaker consultant and triangulated for native speaker acceptability. </w:t>
      </w:r>
    </w:p>
    <w:p w14:paraId="00E56193" w14:textId="77777777" w:rsidR="005C15FF" w:rsidRDefault="005C15FF" w:rsidP="00090E39">
      <w:pPr>
        <w:tabs>
          <w:tab w:val="left" w:pos="3240"/>
        </w:tabs>
        <w:spacing w:line="276" w:lineRule="auto"/>
        <w:jc w:val="both"/>
      </w:pPr>
    </w:p>
    <w:p w14:paraId="2311B19B" w14:textId="6460B541" w:rsidR="0063305B" w:rsidRPr="0063305B" w:rsidRDefault="0063305B" w:rsidP="00090E39">
      <w:pPr>
        <w:tabs>
          <w:tab w:val="left" w:pos="3240"/>
        </w:tabs>
        <w:spacing w:line="276" w:lineRule="auto"/>
        <w:jc w:val="both"/>
      </w:pPr>
      <w:r w:rsidRPr="0063305B">
        <w:t xml:space="preserve">The paper is divided into five sections. This section introduces the paper and provides </w:t>
      </w:r>
      <w:r w:rsidR="005C15FF">
        <w:t>some information on</w:t>
      </w:r>
      <w:r w:rsidRPr="0063305B">
        <w:t xml:space="preserve"> the typology of adjectives, and establishes the focus of this paper as well as the sources of data used in the study. Section two focuses on describing adjectives in Esahie. In this section we show the sources of adjectives in Esahie. We exemplify adjectives that of the primary class, and those that are derived. The syntactic function of the adjectives </w:t>
      </w:r>
      <w:proofErr w:type="gramStart"/>
      <w:r w:rsidRPr="0063305B">
        <w:t>are</w:t>
      </w:r>
      <w:proofErr w:type="gramEnd"/>
      <w:r w:rsidRPr="0063305B">
        <w:t xml:space="preserve"> discussed in section three and four, where we demonstrate how adjectives in Esahie behaves predicatively, attributively, and in comparison</w:t>
      </w:r>
      <w:r w:rsidR="001437AB">
        <w:t xml:space="preserve"> respectively</w:t>
      </w:r>
      <w:r w:rsidRPr="0063305B">
        <w:t xml:space="preserve">. Section five concludes the discussion. </w:t>
      </w:r>
    </w:p>
    <w:p w14:paraId="78D75B86" w14:textId="77777777" w:rsidR="0063305B" w:rsidRPr="0063305B" w:rsidRDefault="0063305B" w:rsidP="00090E39">
      <w:pPr>
        <w:spacing w:line="276" w:lineRule="auto"/>
        <w:jc w:val="both"/>
      </w:pPr>
      <w:r w:rsidRPr="0063305B">
        <w:tab/>
      </w:r>
    </w:p>
    <w:p w14:paraId="78DF2A2C" w14:textId="77777777" w:rsidR="0063305B" w:rsidRPr="0063305B" w:rsidRDefault="0063305B" w:rsidP="00090E39">
      <w:pPr>
        <w:spacing w:line="276" w:lineRule="auto"/>
        <w:jc w:val="both"/>
        <w:rPr>
          <w:b/>
          <w:bCs/>
        </w:rPr>
      </w:pPr>
      <w:r w:rsidRPr="0063305B">
        <w:rPr>
          <w:b/>
          <w:bCs/>
        </w:rPr>
        <w:t>2. Adjectives in Esahie</w:t>
      </w:r>
    </w:p>
    <w:p w14:paraId="2461DBFD" w14:textId="4171F4DD" w:rsidR="0063305B" w:rsidRPr="0063305B" w:rsidRDefault="0063305B" w:rsidP="00090E39">
      <w:pPr>
        <w:spacing w:line="276" w:lineRule="auto"/>
        <w:ind w:firstLine="720"/>
        <w:jc w:val="both"/>
      </w:pPr>
      <w:r w:rsidRPr="0063305B">
        <w:t xml:space="preserve">Esahie has adjectives of different classification based on the varied semantic types proposed by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 xml:space="preserve">Following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we identify these semantic types of adjectives in the language. These are shown below.</w:t>
      </w:r>
    </w:p>
    <w:p w14:paraId="59413214" w14:textId="77777777" w:rsidR="0063305B" w:rsidRPr="0063305B" w:rsidRDefault="0063305B" w:rsidP="00090E39">
      <w:pPr>
        <w:spacing w:line="276" w:lineRule="auto"/>
        <w:ind w:firstLine="720"/>
      </w:pPr>
    </w:p>
    <w:p w14:paraId="352B19CF" w14:textId="77777777" w:rsidR="0063305B" w:rsidRPr="0063305B" w:rsidRDefault="0063305B" w:rsidP="00090E39">
      <w:pPr>
        <w:spacing w:line="276" w:lineRule="auto"/>
        <w:jc w:val="both"/>
      </w:pPr>
      <w:r w:rsidRPr="0063305B">
        <w:t xml:space="preserve"> (2)</w:t>
      </w:r>
    </w:p>
    <w:p w14:paraId="5189ED4B" w14:textId="77777777" w:rsidR="0063305B" w:rsidRPr="0063305B" w:rsidRDefault="0063305B" w:rsidP="00090E39">
      <w:pPr>
        <w:tabs>
          <w:tab w:val="left" w:pos="1791"/>
        </w:tabs>
        <w:spacing w:line="276" w:lineRule="auto"/>
        <w:ind w:left="1791" w:hanging="1791"/>
        <w:jc w:val="both"/>
      </w:pPr>
      <w:r w:rsidRPr="0063305B">
        <w:rPr>
          <w:b/>
        </w:rPr>
        <w:t>Dimension:</w:t>
      </w:r>
      <w:r w:rsidRPr="0063305B">
        <w:rPr>
          <w:b/>
        </w:rPr>
        <w:tab/>
      </w:r>
      <w:proofErr w:type="spellStart"/>
      <w:r w:rsidRPr="00E05BDE">
        <w:rPr>
          <w:b/>
          <w:bCs/>
        </w:rPr>
        <w:t>pírí</w:t>
      </w:r>
      <w:proofErr w:type="spellEnd"/>
      <w:r w:rsidRPr="00E05BDE">
        <w:rPr>
          <w:b/>
          <w:bCs/>
        </w:rPr>
        <w:t xml:space="preserve">  </w:t>
      </w:r>
      <w:r w:rsidRPr="0063305B">
        <w:t xml:space="preserve">              </w:t>
      </w:r>
      <w:r w:rsidRPr="0063305B">
        <w:tab/>
        <w:t xml:space="preserve"> ‘big;</w:t>
      </w:r>
    </w:p>
    <w:p w14:paraId="336140F2" w14:textId="702F3F52" w:rsidR="0063305B" w:rsidRPr="0063305B" w:rsidRDefault="00D32168" w:rsidP="00090E39">
      <w:pPr>
        <w:tabs>
          <w:tab w:val="left" w:pos="1791"/>
        </w:tabs>
        <w:spacing w:line="276" w:lineRule="auto"/>
        <w:ind w:left="1791" w:hanging="1791"/>
        <w:jc w:val="both"/>
      </w:pPr>
      <w:r>
        <w:tab/>
      </w:r>
      <w:proofErr w:type="spellStart"/>
      <w:r w:rsidR="0063305B" w:rsidRPr="00E05BDE">
        <w:rPr>
          <w:b/>
          <w:bCs/>
        </w:rPr>
        <w:t>kààmbá</w:t>
      </w:r>
      <w:proofErr w:type="spellEnd"/>
      <w:r w:rsidR="0063305B" w:rsidRPr="00E05BDE">
        <w:rPr>
          <w:b/>
          <w:bCs/>
        </w:rPr>
        <w:t xml:space="preserve"> </w:t>
      </w:r>
      <w:r w:rsidR="0063305B" w:rsidRPr="00E05BDE">
        <w:rPr>
          <w:b/>
          <w:bCs/>
        </w:rPr>
        <w:tab/>
      </w:r>
      <w:r w:rsidR="0063305B" w:rsidRPr="0063305B">
        <w:tab/>
        <w:t xml:space="preserve"> ‘small/young/little’</w:t>
      </w:r>
    </w:p>
    <w:p w14:paraId="35055091" w14:textId="55749666" w:rsidR="0063305B" w:rsidRPr="0063305B" w:rsidRDefault="0063305B" w:rsidP="00090E39">
      <w:pPr>
        <w:tabs>
          <w:tab w:val="left" w:pos="1791"/>
        </w:tabs>
        <w:spacing w:line="276" w:lineRule="auto"/>
        <w:ind w:left="1791" w:hanging="1791"/>
        <w:jc w:val="both"/>
      </w:pPr>
      <w:r w:rsidRPr="0063305B">
        <w:tab/>
      </w:r>
      <w:proofErr w:type="spellStart"/>
      <w:r w:rsidRPr="00E05BDE">
        <w:rPr>
          <w:b/>
          <w:bCs/>
        </w:rPr>
        <w:t>tìndín</w:t>
      </w:r>
      <w:proofErr w:type="spellEnd"/>
      <w:r w:rsidRPr="00E05BDE">
        <w:rPr>
          <w:b/>
          <w:bCs/>
        </w:rPr>
        <w:t xml:space="preserve">  </w:t>
      </w:r>
      <w:r w:rsidRPr="0063305B">
        <w:t xml:space="preserve">       </w:t>
      </w:r>
      <w:r w:rsidRPr="0063305B">
        <w:tab/>
        <w:t xml:space="preserve"> ‘tall/long’;</w:t>
      </w:r>
    </w:p>
    <w:p w14:paraId="27F09D8C" w14:textId="2B2F6CFB" w:rsidR="0063305B" w:rsidRPr="0063305B" w:rsidRDefault="0063305B" w:rsidP="00090E39">
      <w:pPr>
        <w:tabs>
          <w:tab w:val="left" w:pos="1791"/>
        </w:tabs>
        <w:spacing w:line="276" w:lineRule="auto"/>
        <w:ind w:left="720"/>
        <w:jc w:val="both"/>
      </w:pPr>
      <w:r w:rsidRPr="0063305B">
        <w:rPr>
          <w:b/>
        </w:rPr>
        <w:tab/>
      </w:r>
      <w:proofErr w:type="spellStart"/>
      <w:r w:rsidRPr="00E05BDE">
        <w:rPr>
          <w:b/>
          <w:bCs/>
        </w:rPr>
        <w:t>tìká</w:t>
      </w:r>
      <w:proofErr w:type="spellEnd"/>
      <w:r w:rsidRPr="00E05BDE">
        <w:rPr>
          <w:b/>
          <w:bCs/>
        </w:rPr>
        <w:t xml:space="preserve">/ </w:t>
      </w:r>
      <w:proofErr w:type="spellStart"/>
      <w:r w:rsidRPr="00E05BDE">
        <w:rPr>
          <w:b/>
          <w:bCs/>
        </w:rPr>
        <w:t>síín</w:t>
      </w:r>
      <w:proofErr w:type="spellEnd"/>
      <w:r w:rsidRPr="0063305B">
        <w:t xml:space="preserve"> </w:t>
      </w:r>
      <w:r w:rsidRPr="0063305B">
        <w:tab/>
      </w:r>
      <w:proofErr w:type="gramStart"/>
      <w:r w:rsidRPr="0063305B">
        <w:tab/>
        <w:t xml:space="preserve">  ‘</w:t>
      </w:r>
      <w:proofErr w:type="gramEnd"/>
      <w:r w:rsidRPr="0063305B">
        <w:t>short’</w:t>
      </w:r>
    </w:p>
    <w:p w14:paraId="54D8D9A7" w14:textId="77777777" w:rsidR="0063305B" w:rsidRPr="0063305B" w:rsidRDefault="0063305B" w:rsidP="00090E39">
      <w:pPr>
        <w:tabs>
          <w:tab w:val="left" w:pos="1791"/>
        </w:tabs>
        <w:spacing w:line="276" w:lineRule="auto"/>
        <w:ind w:left="720"/>
        <w:jc w:val="both"/>
      </w:pPr>
    </w:p>
    <w:p w14:paraId="1E22B4AF" w14:textId="4906F69B" w:rsidR="0063305B" w:rsidRPr="0063305B" w:rsidRDefault="0063305B" w:rsidP="00090E39">
      <w:pPr>
        <w:tabs>
          <w:tab w:val="left" w:pos="1791"/>
        </w:tabs>
        <w:spacing w:line="276" w:lineRule="auto"/>
        <w:jc w:val="both"/>
      </w:pPr>
      <w:r w:rsidRPr="0063305B">
        <w:rPr>
          <w:b/>
        </w:rPr>
        <w:t>Age:</w:t>
      </w:r>
      <w:r w:rsidRPr="0063305B">
        <w:rPr>
          <w:b/>
        </w:rPr>
        <w:tab/>
      </w:r>
      <w:proofErr w:type="spellStart"/>
      <w:r w:rsidRPr="00E05BDE">
        <w:rPr>
          <w:b/>
          <w:bCs/>
        </w:rPr>
        <w:t>dáá</w:t>
      </w:r>
      <w:proofErr w:type="spellEnd"/>
      <w:r w:rsidRPr="00E05BDE">
        <w:rPr>
          <w:b/>
          <w:bCs/>
        </w:rPr>
        <w:t xml:space="preserve"> </w:t>
      </w:r>
      <w:r w:rsidRPr="0063305B">
        <w:t xml:space="preserve">  </w:t>
      </w:r>
      <w:r w:rsidRPr="0063305B">
        <w:tab/>
      </w:r>
      <w:r w:rsidRPr="0063305B">
        <w:tab/>
        <w:t xml:space="preserve"> ‘old’</w:t>
      </w:r>
    </w:p>
    <w:p w14:paraId="347A6F52" w14:textId="3E0460EB" w:rsidR="0063305B" w:rsidRPr="0063305B" w:rsidRDefault="0063305B" w:rsidP="00090E39">
      <w:pPr>
        <w:tabs>
          <w:tab w:val="left" w:pos="1791"/>
        </w:tabs>
        <w:spacing w:line="276" w:lineRule="auto"/>
        <w:jc w:val="both"/>
      </w:pPr>
      <w:r w:rsidRPr="0063305B">
        <w:tab/>
      </w:r>
      <w:proofErr w:type="spellStart"/>
      <w:r w:rsidRPr="00E05BDE">
        <w:rPr>
          <w:b/>
          <w:bCs/>
        </w:rPr>
        <w:t>fófórɛ</w:t>
      </w:r>
      <w:proofErr w:type="spellEnd"/>
      <w:r w:rsidRPr="00E05BDE">
        <w:rPr>
          <w:b/>
          <w:bCs/>
        </w:rPr>
        <w:t xml:space="preserve">ʹ  </w:t>
      </w:r>
      <w:r w:rsidRPr="0063305B">
        <w:t xml:space="preserve"> </w:t>
      </w:r>
      <w:r w:rsidRPr="0063305B">
        <w:tab/>
      </w:r>
      <w:r w:rsidRPr="0063305B">
        <w:tab/>
        <w:t xml:space="preserve"> ‘new’</w:t>
      </w:r>
    </w:p>
    <w:p w14:paraId="580D7D25" w14:textId="77777777" w:rsidR="0063305B" w:rsidRPr="0063305B" w:rsidRDefault="0063305B" w:rsidP="00090E39">
      <w:pPr>
        <w:tabs>
          <w:tab w:val="left" w:pos="1791"/>
        </w:tabs>
        <w:spacing w:line="276" w:lineRule="auto"/>
        <w:jc w:val="both"/>
      </w:pPr>
    </w:p>
    <w:p w14:paraId="1886E4E9" w14:textId="5DA21CEC" w:rsidR="0063305B" w:rsidRPr="0063305B" w:rsidRDefault="0063305B" w:rsidP="00090E39">
      <w:pPr>
        <w:tabs>
          <w:tab w:val="left" w:pos="1791"/>
        </w:tabs>
        <w:spacing w:line="276" w:lineRule="auto"/>
        <w:ind w:left="1440" w:hanging="1440"/>
        <w:jc w:val="both"/>
      </w:pPr>
      <w:r w:rsidRPr="0063305B">
        <w:rPr>
          <w:b/>
        </w:rPr>
        <w:t>Value:</w:t>
      </w:r>
      <w:r w:rsidRPr="0063305B">
        <w:t xml:space="preserve"> </w:t>
      </w:r>
      <w:r w:rsidRPr="0063305B">
        <w:tab/>
        <w:t xml:space="preserve">     </w:t>
      </w:r>
      <w:r w:rsidR="00D549ED">
        <w:t xml:space="preserve"> </w:t>
      </w:r>
      <w:proofErr w:type="spellStart"/>
      <w:r w:rsidRPr="00375468">
        <w:rPr>
          <w:b/>
          <w:bCs/>
        </w:rPr>
        <w:t>p</w:t>
      </w:r>
      <w:r w:rsidRPr="00375468">
        <w:rPr>
          <w:rFonts w:ascii="Doulos SIL" w:hAnsi="Doulos SIL"/>
          <w:b/>
          <w:bCs/>
        </w:rPr>
        <w:t>áá</w:t>
      </w:r>
      <w:proofErr w:type="spellEnd"/>
      <w:r w:rsidRPr="00375468">
        <w:rPr>
          <w:rFonts w:ascii="Doulos SIL" w:hAnsi="Doulos SIL"/>
          <w:b/>
          <w:bCs/>
        </w:rPr>
        <w:tab/>
      </w:r>
      <w:r w:rsidRPr="0063305B">
        <w:rPr>
          <w:rFonts w:ascii="Doulos SIL" w:hAnsi="Doulos SIL"/>
        </w:rPr>
        <w:tab/>
      </w:r>
      <w:del w:id="21" w:author="Author">
        <w:r w:rsidRPr="0063305B" w:rsidDel="0028685E">
          <w:rPr>
            <w:rFonts w:ascii="Doulos SIL" w:hAnsi="Doulos SIL"/>
          </w:rPr>
          <w:tab/>
        </w:r>
      </w:del>
      <w:r w:rsidRPr="0063305B">
        <w:t xml:space="preserve"> ‘good’</w:t>
      </w:r>
    </w:p>
    <w:p w14:paraId="0A088AC6" w14:textId="77777777" w:rsidR="0063305B" w:rsidRPr="0063305B" w:rsidRDefault="0063305B" w:rsidP="00090E39">
      <w:pPr>
        <w:tabs>
          <w:tab w:val="left" w:pos="1791"/>
        </w:tabs>
        <w:spacing w:line="276" w:lineRule="auto"/>
        <w:ind w:left="1440" w:hanging="1440"/>
        <w:jc w:val="both"/>
      </w:pPr>
      <w:r w:rsidRPr="0063305B">
        <w:rPr>
          <w:b/>
        </w:rPr>
        <w:tab/>
      </w:r>
      <w:r w:rsidRPr="0063305B">
        <w:rPr>
          <w:b/>
        </w:rPr>
        <w:tab/>
      </w:r>
      <w:proofErr w:type="spellStart"/>
      <w:r w:rsidRPr="00375468">
        <w:rPr>
          <w:b/>
          <w:bCs/>
        </w:rPr>
        <w:t>tɛ</w:t>
      </w:r>
      <w:proofErr w:type="spellEnd"/>
      <w:r w:rsidRPr="00375468">
        <w:rPr>
          <w:b/>
          <w:bCs/>
        </w:rPr>
        <w:t>/</w:t>
      </w:r>
      <w:proofErr w:type="spellStart"/>
      <w:r w:rsidRPr="00375468">
        <w:rPr>
          <w:b/>
          <w:bCs/>
        </w:rPr>
        <w:t>tɛɛ</w:t>
      </w:r>
      <w:proofErr w:type="spellEnd"/>
      <w:r w:rsidRPr="00375468">
        <w:rPr>
          <w:b/>
          <w:bCs/>
        </w:rPr>
        <w:t xml:space="preserve"> </w:t>
      </w:r>
      <w:r w:rsidRPr="0063305B">
        <w:tab/>
      </w:r>
      <w:r w:rsidRPr="0063305B">
        <w:tab/>
        <w:t xml:space="preserve">‘bad/ugly’        </w:t>
      </w:r>
    </w:p>
    <w:p w14:paraId="04C09664" w14:textId="77777777" w:rsidR="0063305B" w:rsidRPr="0063305B" w:rsidRDefault="0063305B" w:rsidP="00090E39">
      <w:pPr>
        <w:tabs>
          <w:tab w:val="left" w:pos="1791"/>
        </w:tabs>
        <w:spacing w:line="276" w:lineRule="auto"/>
        <w:ind w:left="1440" w:hanging="1440"/>
        <w:jc w:val="both"/>
      </w:pPr>
      <w:r w:rsidRPr="0063305B">
        <w:tab/>
      </w:r>
    </w:p>
    <w:p w14:paraId="6B56203D" w14:textId="65C2E71B" w:rsidR="0063305B" w:rsidRPr="0063305B" w:rsidRDefault="0063305B" w:rsidP="00090E39">
      <w:pPr>
        <w:tabs>
          <w:tab w:val="left" w:pos="1791"/>
        </w:tabs>
        <w:spacing w:line="276" w:lineRule="auto"/>
        <w:jc w:val="both"/>
      </w:pPr>
      <w:proofErr w:type="spellStart"/>
      <w:r w:rsidRPr="0063305B">
        <w:rPr>
          <w:b/>
        </w:rPr>
        <w:lastRenderedPageBreak/>
        <w:t>Colour</w:t>
      </w:r>
      <w:proofErr w:type="spellEnd"/>
      <w:r w:rsidRPr="0063305B">
        <w:t xml:space="preserve">: </w:t>
      </w:r>
      <w:r w:rsidRPr="0063305B">
        <w:tab/>
      </w:r>
      <w:proofErr w:type="spellStart"/>
      <w:r w:rsidRPr="00375468">
        <w:rPr>
          <w:b/>
          <w:bCs/>
        </w:rPr>
        <w:t>bré</w:t>
      </w:r>
      <w:proofErr w:type="spellEnd"/>
      <w:r w:rsidRPr="0063305B">
        <w:t xml:space="preserve"> </w:t>
      </w:r>
      <w:r w:rsidRPr="0063305B">
        <w:tab/>
      </w:r>
      <w:r w:rsidRPr="0063305B">
        <w:tab/>
        <w:t xml:space="preserve"> ‘black’</w:t>
      </w:r>
    </w:p>
    <w:p w14:paraId="621FC0EA" w14:textId="77777777" w:rsidR="0063305B" w:rsidRPr="0063305B" w:rsidRDefault="0063305B" w:rsidP="00090E39">
      <w:pPr>
        <w:tabs>
          <w:tab w:val="left" w:pos="1791"/>
        </w:tabs>
        <w:spacing w:line="276" w:lineRule="auto"/>
        <w:jc w:val="both"/>
      </w:pPr>
      <w:r w:rsidRPr="0063305B">
        <w:tab/>
      </w:r>
      <w:proofErr w:type="spellStart"/>
      <w:r w:rsidRPr="00375468">
        <w:rPr>
          <w:b/>
          <w:bCs/>
        </w:rPr>
        <w:t>fùfúé</w:t>
      </w:r>
      <w:proofErr w:type="spellEnd"/>
      <w:r w:rsidRPr="00375468">
        <w:rPr>
          <w:b/>
          <w:bCs/>
        </w:rPr>
        <w:t xml:space="preserve"> </w:t>
      </w:r>
      <w:r w:rsidRPr="0063305B">
        <w:tab/>
      </w:r>
      <w:r w:rsidRPr="0063305B">
        <w:tab/>
        <w:t>‘white’</w:t>
      </w:r>
    </w:p>
    <w:p w14:paraId="7738BB7A" w14:textId="2F3C6BBE" w:rsidR="0063305B" w:rsidRPr="0063305B" w:rsidRDefault="0063305B" w:rsidP="00090E39">
      <w:pPr>
        <w:tabs>
          <w:tab w:val="left" w:pos="1791"/>
        </w:tabs>
        <w:spacing w:line="276" w:lineRule="auto"/>
        <w:jc w:val="both"/>
      </w:pPr>
      <w:r w:rsidRPr="0063305B">
        <w:tab/>
      </w:r>
      <w:proofErr w:type="spellStart"/>
      <w:r w:rsidRPr="00375468">
        <w:rPr>
          <w:b/>
          <w:bCs/>
        </w:rPr>
        <w:t>kɔkórɛ</w:t>
      </w:r>
      <w:proofErr w:type="spellEnd"/>
      <w:r w:rsidRPr="0063305B">
        <w:tab/>
      </w:r>
      <w:r w:rsidRPr="0063305B">
        <w:tab/>
        <w:t xml:space="preserve"> ‘red’</w:t>
      </w:r>
    </w:p>
    <w:p w14:paraId="567D3BCB" w14:textId="77777777" w:rsidR="0063305B" w:rsidRPr="0063305B" w:rsidRDefault="0063305B" w:rsidP="00090E39">
      <w:pPr>
        <w:tabs>
          <w:tab w:val="left" w:pos="1791"/>
        </w:tabs>
        <w:spacing w:line="276" w:lineRule="auto"/>
        <w:jc w:val="both"/>
      </w:pPr>
    </w:p>
    <w:p w14:paraId="1D6BB9FB" w14:textId="77777777" w:rsidR="0063305B" w:rsidRPr="0063305B" w:rsidRDefault="0063305B" w:rsidP="00090E39">
      <w:pPr>
        <w:tabs>
          <w:tab w:val="left" w:pos="1791"/>
        </w:tabs>
        <w:spacing w:line="276" w:lineRule="auto"/>
        <w:ind w:left="3600" w:hanging="3600"/>
        <w:jc w:val="both"/>
        <w:rPr>
          <w:b/>
        </w:rPr>
      </w:pPr>
      <w:r w:rsidRPr="0063305B">
        <w:rPr>
          <w:b/>
        </w:rPr>
        <w:t xml:space="preserve">Peripheral semantic types include:   </w:t>
      </w:r>
    </w:p>
    <w:p w14:paraId="48CAA6DA"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sé</w:t>
      </w:r>
      <w:proofErr w:type="spellEnd"/>
      <w:r w:rsidRPr="00375468">
        <w:rPr>
          <w:b/>
          <w:bCs/>
        </w:rPr>
        <w:t xml:space="preserve"> </w:t>
      </w:r>
      <w:r w:rsidRPr="0063305B">
        <w:t xml:space="preserve">  </w:t>
      </w:r>
      <w:r w:rsidRPr="0063305B">
        <w:tab/>
        <w:t>‘hard/ difficult/ mean /strong / tough’</w:t>
      </w:r>
      <w:r w:rsidRPr="0063305B">
        <w:rPr>
          <w:b/>
        </w:rPr>
        <w:t xml:space="preserve">  </w:t>
      </w:r>
    </w:p>
    <w:p w14:paraId="216FDCC7"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mèrɛ</w:t>
      </w:r>
      <w:proofErr w:type="spellEnd"/>
      <w:r w:rsidRPr="00375468">
        <w:rPr>
          <w:b/>
          <w:bCs/>
        </w:rPr>
        <w:t xml:space="preserve"> </w:t>
      </w:r>
      <w:r w:rsidRPr="0063305B">
        <w:tab/>
        <w:t>‘soft’</w:t>
      </w:r>
    </w:p>
    <w:p w14:paraId="5B758121" w14:textId="77777777" w:rsidR="0063305B" w:rsidRPr="0063305B" w:rsidRDefault="0063305B" w:rsidP="00090E39">
      <w:pPr>
        <w:tabs>
          <w:tab w:val="left" w:pos="1791"/>
        </w:tabs>
        <w:spacing w:line="276" w:lineRule="auto"/>
        <w:ind w:left="3600" w:hanging="3600"/>
        <w:jc w:val="both"/>
        <w:rPr>
          <w:b/>
        </w:rPr>
      </w:pPr>
      <w:r w:rsidRPr="0063305B">
        <w:rPr>
          <w:b/>
        </w:rPr>
        <w:tab/>
      </w:r>
      <w:proofErr w:type="spellStart"/>
      <w:r w:rsidRPr="00375468">
        <w:rPr>
          <w:b/>
          <w:bCs/>
        </w:rPr>
        <w:t>nó</w:t>
      </w:r>
      <w:proofErr w:type="spellEnd"/>
      <w:r w:rsidRPr="0063305B">
        <w:t xml:space="preserve">    </w:t>
      </w:r>
      <w:r w:rsidRPr="0063305B">
        <w:tab/>
        <w:t xml:space="preserve"> ‘heavy’</w:t>
      </w:r>
    </w:p>
    <w:p w14:paraId="45E7A9BA" w14:textId="2D3C4492" w:rsidR="0063305B" w:rsidRPr="0063305B" w:rsidRDefault="00D32168" w:rsidP="00090E39">
      <w:pPr>
        <w:tabs>
          <w:tab w:val="left" w:pos="1791"/>
        </w:tabs>
        <w:spacing w:line="276" w:lineRule="auto"/>
        <w:ind w:left="3600" w:hanging="3600"/>
        <w:jc w:val="both"/>
        <w:rPr>
          <w:b/>
        </w:rPr>
      </w:pPr>
      <w:r>
        <w:rPr>
          <w:b/>
        </w:rPr>
        <w:tab/>
      </w:r>
      <w:proofErr w:type="spellStart"/>
      <w:r w:rsidR="0063305B" w:rsidRPr="00375468">
        <w:rPr>
          <w:b/>
          <w:bCs/>
        </w:rPr>
        <w:t>té</w:t>
      </w:r>
      <w:proofErr w:type="spellEnd"/>
      <w:r w:rsidR="0063305B" w:rsidRPr="00375468">
        <w:rPr>
          <w:b/>
          <w:bCs/>
        </w:rPr>
        <w:t xml:space="preserve"> </w:t>
      </w:r>
      <w:r w:rsidR="0063305B" w:rsidRPr="0063305B">
        <w:tab/>
        <w:t>‘clean’</w:t>
      </w:r>
    </w:p>
    <w:p w14:paraId="63671D22" w14:textId="77777777" w:rsidR="0063305B" w:rsidRPr="0063305B" w:rsidRDefault="0063305B" w:rsidP="00090E39">
      <w:pPr>
        <w:tabs>
          <w:tab w:val="left" w:pos="1791"/>
        </w:tabs>
        <w:spacing w:line="276" w:lineRule="auto"/>
        <w:ind w:left="3600" w:hanging="3600"/>
        <w:jc w:val="both"/>
        <w:rPr>
          <w:b/>
        </w:rPr>
      </w:pPr>
      <w:r w:rsidRPr="0063305B">
        <w:rPr>
          <w:b/>
        </w:rPr>
        <w:t xml:space="preserve"> </w:t>
      </w:r>
      <w:r w:rsidRPr="0063305B">
        <w:rPr>
          <w:b/>
        </w:rPr>
        <w:tab/>
      </w:r>
      <w:proofErr w:type="spellStart"/>
      <w:r w:rsidRPr="00375468">
        <w:rPr>
          <w:b/>
          <w:bCs/>
        </w:rPr>
        <w:t>wèzráwèzrá</w:t>
      </w:r>
      <w:proofErr w:type="spellEnd"/>
      <w:r w:rsidRPr="0063305B">
        <w:t xml:space="preserve"> </w:t>
      </w:r>
      <w:r w:rsidRPr="0063305B">
        <w:tab/>
        <w:t>‘rough’</w:t>
      </w:r>
      <w:r w:rsidRPr="0063305B">
        <w:rPr>
          <w:b/>
        </w:rPr>
        <w:tab/>
      </w:r>
    </w:p>
    <w:p w14:paraId="05D59605" w14:textId="77777777" w:rsidR="0063305B" w:rsidRPr="0063305B" w:rsidRDefault="0063305B" w:rsidP="00090E39">
      <w:pPr>
        <w:tabs>
          <w:tab w:val="left" w:pos="1791"/>
        </w:tabs>
        <w:spacing w:line="276" w:lineRule="auto"/>
        <w:ind w:left="3600" w:hanging="3600"/>
        <w:jc w:val="both"/>
      </w:pPr>
      <w:r w:rsidRPr="0063305B">
        <w:tab/>
      </w:r>
      <w:proofErr w:type="spellStart"/>
      <w:r w:rsidRPr="00375468">
        <w:rPr>
          <w:b/>
          <w:bCs/>
        </w:rPr>
        <w:t>hyè</w:t>
      </w:r>
      <w:proofErr w:type="spellEnd"/>
      <w:r w:rsidRPr="0063305B">
        <w:t xml:space="preserve"> </w:t>
      </w:r>
      <w:r w:rsidRPr="0063305B">
        <w:tab/>
        <w:t xml:space="preserve"> ‘hot’</w:t>
      </w:r>
    </w:p>
    <w:p w14:paraId="6DE8EA2C" w14:textId="77777777" w:rsidR="0063305B" w:rsidRPr="0063305B" w:rsidRDefault="0063305B" w:rsidP="00090E39">
      <w:pPr>
        <w:tabs>
          <w:tab w:val="left" w:pos="1791"/>
        </w:tabs>
        <w:spacing w:line="276" w:lineRule="auto"/>
        <w:ind w:left="3600" w:hanging="3600"/>
        <w:jc w:val="both"/>
        <w:rPr>
          <w:b/>
        </w:rPr>
      </w:pPr>
      <w:r w:rsidRPr="0063305B">
        <w:t xml:space="preserve"> </w:t>
      </w:r>
      <w:r w:rsidRPr="0063305B">
        <w:tab/>
      </w:r>
      <w:proofErr w:type="spellStart"/>
      <w:r w:rsidRPr="00375468">
        <w:rPr>
          <w:b/>
          <w:bCs/>
        </w:rPr>
        <w:t>frɔlɔɔ</w:t>
      </w:r>
      <w:proofErr w:type="spellEnd"/>
      <w:r w:rsidRPr="00375468">
        <w:rPr>
          <w:b/>
          <w:bCs/>
        </w:rPr>
        <w:t xml:space="preserve"> </w:t>
      </w:r>
      <w:r w:rsidRPr="0063305B">
        <w:tab/>
        <w:t xml:space="preserve"> ‘cold’</w:t>
      </w:r>
    </w:p>
    <w:p w14:paraId="1B6C8835"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kèká</w:t>
      </w:r>
      <w:proofErr w:type="spellEnd"/>
      <w:r w:rsidRPr="00375468">
        <w:rPr>
          <w:b/>
          <w:bCs/>
        </w:rPr>
        <w:t xml:space="preserve"> </w:t>
      </w:r>
      <w:r w:rsidRPr="0063305B">
        <w:tab/>
        <w:t xml:space="preserve"> ‘sour’</w:t>
      </w:r>
    </w:p>
    <w:p w14:paraId="2DB21439" w14:textId="7C1F54A6" w:rsidR="0063305B" w:rsidRPr="0063305B" w:rsidRDefault="0063305B" w:rsidP="00090E39">
      <w:pPr>
        <w:tabs>
          <w:tab w:val="left" w:pos="1791"/>
        </w:tabs>
        <w:spacing w:line="276" w:lineRule="auto"/>
        <w:ind w:left="3600" w:hanging="3600"/>
        <w:jc w:val="both"/>
        <w:rPr>
          <w:b/>
        </w:rPr>
      </w:pPr>
      <w:r w:rsidRPr="0063305B">
        <w:rPr>
          <w:b/>
        </w:rPr>
        <w:tab/>
      </w:r>
      <w:proofErr w:type="spellStart"/>
      <w:r w:rsidRPr="00375468">
        <w:rPr>
          <w:b/>
          <w:bCs/>
        </w:rPr>
        <w:t>fɛ</w:t>
      </w:r>
      <w:proofErr w:type="spellEnd"/>
      <w:r w:rsidRPr="0063305B">
        <w:t xml:space="preserve"> </w:t>
      </w:r>
      <w:r w:rsidRPr="0063305B">
        <w:tab/>
        <w:t>‘tired’</w:t>
      </w:r>
    </w:p>
    <w:p w14:paraId="23BEA6AD" w14:textId="77777777" w:rsidR="0063305B" w:rsidRPr="0063305B" w:rsidRDefault="0063305B" w:rsidP="00090E39">
      <w:pPr>
        <w:tabs>
          <w:tab w:val="left" w:pos="1791"/>
        </w:tabs>
        <w:spacing w:line="276" w:lineRule="auto"/>
        <w:ind w:left="3600" w:hanging="3600"/>
        <w:jc w:val="both"/>
        <w:rPr>
          <w:b/>
        </w:rPr>
      </w:pPr>
    </w:p>
    <w:p w14:paraId="640CF7C3" w14:textId="73BD9806" w:rsidR="0063305B" w:rsidRPr="0063305B" w:rsidRDefault="0063305B" w:rsidP="00090E39">
      <w:pPr>
        <w:tabs>
          <w:tab w:val="left" w:pos="1791"/>
        </w:tabs>
        <w:spacing w:line="276" w:lineRule="auto"/>
        <w:jc w:val="both"/>
        <w:rPr>
          <w:b/>
        </w:rPr>
      </w:pPr>
      <w:r w:rsidRPr="0063305B">
        <w:rPr>
          <w:b/>
        </w:rPr>
        <w:t>Speed:</w:t>
      </w:r>
      <w:r w:rsidR="00651E00">
        <w:rPr>
          <w:b/>
        </w:rPr>
        <w:tab/>
      </w:r>
      <w:proofErr w:type="spellStart"/>
      <w:r w:rsidRPr="00375468">
        <w:rPr>
          <w:b/>
          <w:bCs/>
        </w:rPr>
        <w:t>ndɛ̀ndɛ</w:t>
      </w:r>
      <w:proofErr w:type="spellEnd"/>
      <w:r w:rsidRPr="0063305B">
        <w:t xml:space="preserve"> </w:t>
      </w:r>
      <w:r w:rsidRPr="0063305B">
        <w:tab/>
      </w:r>
      <w:r w:rsidRPr="0063305B">
        <w:tab/>
        <w:t xml:space="preserve"> ‘fast /quick’</w:t>
      </w:r>
    </w:p>
    <w:p w14:paraId="6089E787" w14:textId="4B7E0881" w:rsidR="0063305B" w:rsidRPr="0063305B" w:rsidRDefault="0063305B" w:rsidP="00090E39">
      <w:pPr>
        <w:tabs>
          <w:tab w:val="left" w:pos="1791"/>
        </w:tabs>
        <w:spacing w:line="276" w:lineRule="auto"/>
        <w:jc w:val="both"/>
      </w:pPr>
      <w:r w:rsidRPr="0063305B">
        <w:rPr>
          <w:b/>
        </w:rPr>
        <w:tab/>
      </w:r>
      <w:proofErr w:type="spellStart"/>
      <w:r w:rsidRPr="00375468">
        <w:rPr>
          <w:b/>
          <w:bCs/>
        </w:rPr>
        <w:t>nyàà</w:t>
      </w:r>
      <w:proofErr w:type="spellEnd"/>
      <w:r w:rsidRPr="0063305B">
        <w:t xml:space="preserve">   </w:t>
      </w:r>
      <w:r w:rsidRPr="0063305B">
        <w:tab/>
      </w:r>
      <w:r w:rsidRPr="0063305B">
        <w:tab/>
        <w:t>‘slow’</w:t>
      </w:r>
    </w:p>
    <w:p w14:paraId="25841144" w14:textId="77777777" w:rsidR="0063305B" w:rsidRPr="0063305B" w:rsidRDefault="0063305B" w:rsidP="00090E39">
      <w:pPr>
        <w:tabs>
          <w:tab w:val="left" w:pos="1791"/>
        </w:tabs>
        <w:spacing w:line="276" w:lineRule="auto"/>
        <w:jc w:val="both"/>
        <w:rPr>
          <w:b/>
        </w:rPr>
      </w:pPr>
    </w:p>
    <w:p w14:paraId="569734C5" w14:textId="48068830" w:rsidR="0063305B" w:rsidRPr="0063305B" w:rsidRDefault="0063305B" w:rsidP="00090E39">
      <w:pPr>
        <w:tabs>
          <w:tab w:val="left" w:pos="1791"/>
        </w:tabs>
        <w:spacing w:line="276" w:lineRule="auto"/>
        <w:ind w:left="1440" w:hanging="1440"/>
        <w:jc w:val="both"/>
        <w:rPr>
          <w:b/>
        </w:rPr>
      </w:pPr>
      <w:r w:rsidRPr="0063305B">
        <w:rPr>
          <w:b/>
        </w:rPr>
        <w:t xml:space="preserve">Position:  </w:t>
      </w:r>
      <w:r w:rsidRPr="0063305B">
        <w:rPr>
          <w:b/>
        </w:rPr>
        <w:tab/>
      </w:r>
      <w:r w:rsidR="00884618">
        <w:rPr>
          <w:b/>
        </w:rPr>
        <w:tab/>
      </w:r>
      <w:proofErr w:type="spellStart"/>
      <w:r w:rsidRPr="0095517F">
        <w:rPr>
          <w:b/>
          <w:bCs/>
        </w:rPr>
        <w:t>dédé</w:t>
      </w:r>
      <w:proofErr w:type="spellEnd"/>
      <w:r w:rsidRPr="0063305B">
        <w:t xml:space="preserve">    </w:t>
      </w:r>
      <w:r w:rsidRPr="0063305B">
        <w:tab/>
      </w:r>
      <w:r w:rsidRPr="0063305B">
        <w:tab/>
        <w:t>‘far’</w:t>
      </w:r>
    </w:p>
    <w:p w14:paraId="01D045F5" w14:textId="77777777"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proofErr w:type="gramStart"/>
      <w:r w:rsidRPr="0095517F">
        <w:rPr>
          <w:b/>
          <w:bCs/>
        </w:rPr>
        <w:t>pìngyé</w:t>
      </w:r>
      <w:proofErr w:type="spellEnd"/>
      <w:r w:rsidRPr="0095517F">
        <w:rPr>
          <w:b/>
          <w:bCs/>
        </w:rPr>
        <w:t xml:space="preserve">  </w:t>
      </w:r>
      <w:r w:rsidRPr="0063305B">
        <w:tab/>
      </w:r>
      <w:proofErr w:type="gramEnd"/>
      <w:r w:rsidRPr="0063305B">
        <w:tab/>
        <w:t xml:space="preserve"> ‘near’</w:t>
      </w:r>
    </w:p>
    <w:p w14:paraId="2E187A0F" w14:textId="3DA36F88"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r w:rsidRPr="0095517F">
        <w:rPr>
          <w:b/>
          <w:bCs/>
        </w:rPr>
        <w:t>àsé</w:t>
      </w:r>
      <w:proofErr w:type="spellEnd"/>
      <w:r w:rsidRPr="0063305B">
        <w:tab/>
      </w:r>
      <w:r w:rsidRPr="0063305B">
        <w:tab/>
      </w:r>
      <w:r w:rsidRPr="0063305B">
        <w:tab/>
        <w:t xml:space="preserve"> ‘low’</w:t>
      </w:r>
    </w:p>
    <w:p w14:paraId="7C0F51D0" w14:textId="41FA82EE"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proofErr w:type="gramStart"/>
      <w:r w:rsidRPr="0095517F">
        <w:rPr>
          <w:b/>
          <w:bCs/>
        </w:rPr>
        <w:t>ɛnwóró</w:t>
      </w:r>
      <w:proofErr w:type="spellEnd"/>
      <w:r w:rsidRPr="0063305B">
        <w:t xml:space="preserve">  </w:t>
      </w:r>
      <w:r w:rsidRPr="0063305B">
        <w:tab/>
      </w:r>
      <w:proofErr w:type="gramEnd"/>
      <w:r w:rsidRPr="0063305B">
        <w:tab/>
        <w:t>‘high’</w:t>
      </w:r>
    </w:p>
    <w:p w14:paraId="72C28A87" w14:textId="427DCC16"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r w:rsidRPr="0095517F">
        <w:rPr>
          <w:b/>
          <w:bCs/>
        </w:rPr>
        <w:t>fàmáá</w:t>
      </w:r>
      <w:proofErr w:type="spellEnd"/>
      <w:r w:rsidRPr="0095517F">
        <w:rPr>
          <w:b/>
          <w:bCs/>
        </w:rPr>
        <w:t xml:space="preserve"> </w:t>
      </w:r>
      <w:r w:rsidRPr="0063305B">
        <w:tab/>
      </w:r>
      <w:r w:rsidRPr="0063305B">
        <w:tab/>
        <w:t xml:space="preserve"> ‘left’</w:t>
      </w:r>
    </w:p>
    <w:p w14:paraId="2C494186" w14:textId="6F0B49D9"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proofErr w:type="gramStart"/>
      <w:r w:rsidRPr="0095517F">
        <w:rPr>
          <w:b/>
          <w:bCs/>
        </w:rPr>
        <w:t>bɛn</w:t>
      </w:r>
      <w:proofErr w:type="spellEnd"/>
      <w:r w:rsidRPr="0063305B">
        <w:t xml:space="preserve">  </w:t>
      </w:r>
      <w:r w:rsidRPr="0063305B">
        <w:tab/>
      </w:r>
      <w:proofErr w:type="gramEnd"/>
      <w:r w:rsidRPr="0063305B">
        <w:tab/>
        <w:t>‘right’</w:t>
      </w:r>
    </w:p>
    <w:p w14:paraId="11637B7D" w14:textId="77777777" w:rsidR="0063305B" w:rsidRPr="0063305B" w:rsidRDefault="0063305B" w:rsidP="00090E39">
      <w:pPr>
        <w:spacing w:line="276" w:lineRule="auto"/>
        <w:jc w:val="both"/>
      </w:pPr>
    </w:p>
    <w:p w14:paraId="30851AAA" w14:textId="210D2B2F" w:rsidR="0063305B" w:rsidRPr="0063305B" w:rsidRDefault="0063305B" w:rsidP="00090E39">
      <w:pPr>
        <w:spacing w:line="276" w:lineRule="auto"/>
        <w:jc w:val="both"/>
      </w:pPr>
      <w:r w:rsidRPr="0063305B">
        <w:t xml:space="preserve">The examples illustrate the various semantic classification of adjectives in Esahie. We notice that the adjectives are based on eight semantic categories. These include dimension, age, value, </w:t>
      </w:r>
      <w:proofErr w:type="spellStart"/>
      <w:r w:rsidRPr="0063305B">
        <w:t>colour</w:t>
      </w:r>
      <w:proofErr w:type="spellEnd"/>
      <w:r w:rsidRPr="0063305B">
        <w:t>, speed, and position. While some of the categories have a relative</w:t>
      </w:r>
      <w:r w:rsidR="00842590">
        <w:t>ly</w:t>
      </w:r>
      <w:r w:rsidRPr="0063305B">
        <w:t xml:space="preserve"> high number of adjectives, others are relatively few. For instance, the membership of age and speed are very limited in number. </w:t>
      </w:r>
      <w:commentRangeStart w:id="22"/>
      <w:r w:rsidRPr="0063305B">
        <w:t xml:space="preserve">Age in Esahie is conceptualized as either old or new with no intermediate level, while speed is either fast or slow. The adjectives listed above are all not prototypical or primary adjectives. </w:t>
      </w:r>
      <w:commentRangeEnd w:id="22"/>
      <w:r w:rsidR="00702B7A">
        <w:rPr>
          <w:rStyle w:val="CommentReference"/>
        </w:rPr>
        <w:commentReference w:id="22"/>
      </w:r>
      <w:r w:rsidRPr="0063305B">
        <w:t xml:space="preserve">Some of the them are derived while others are underived. The derived ones are from other word groups, and may express </w:t>
      </w:r>
      <w:r w:rsidR="001774DE">
        <w:t>adjectival</w:t>
      </w:r>
      <w:r w:rsidR="001774DE" w:rsidRPr="0063305B">
        <w:t xml:space="preserve"> </w:t>
      </w:r>
      <w:r w:rsidRPr="0063305B">
        <w:t>concepts. In the next section, we throw more light on the derived and underived adjectives in Esahie.</w:t>
      </w:r>
    </w:p>
    <w:p w14:paraId="7D5CC4B2" w14:textId="36067446" w:rsidR="0063305B" w:rsidRDefault="0063305B" w:rsidP="00090E39">
      <w:pPr>
        <w:spacing w:line="276" w:lineRule="auto"/>
        <w:jc w:val="both"/>
      </w:pPr>
    </w:p>
    <w:p w14:paraId="30A7786C" w14:textId="77777777" w:rsidR="001E11DD" w:rsidRPr="0063305B" w:rsidRDefault="001E11DD" w:rsidP="00090E39">
      <w:pPr>
        <w:spacing w:line="276" w:lineRule="auto"/>
        <w:jc w:val="both"/>
      </w:pPr>
    </w:p>
    <w:p w14:paraId="6AF2D1CE" w14:textId="77777777" w:rsidR="0063305B" w:rsidRPr="0063305B" w:rsidRDefault="0063305B" w:rsidP="00090E39">
      <w:pPr>
        <w:spacing w:line="276" w:lineRule="auto"/>
        <w:rPr>
          <w:b/>
        </w:rPr>
      </w:pPr>
      <w:bookmarkStart w:id="23" w:name="_Toc453833768"/>
      <w:r w:rsidRPr="0063305B">
        <w:rPr>
          <w:b/>
        </w:rPr>
        <w:t xml:space="preserve">2.1     </w:t>
      </w:r>
      <w:r w:rsidRPr="0063305B">
        <w:rPr>
          <w:b/>
          <w:i/>
        </w:rPr>
        <w:t>Non-Derived Adjectives</w:t>
      </w:r>
      <w:bookmarkEnd w:id="23"/>
      <w:r w:rsidRPr="0063305B">
        <w:rPr>
          <w:b/>
          <w:i/>
        </w:rPr>
        <w:t xml:space="preserve"> in Esahie</w:t>
      </w:r>
    </w:p>
    <w:p w14:paraId="0067B078" w14:textId="0ECADE0D" w:rsidR="0063305B" w:rsidRPr="0063305B" w:rsidRDefault="0063305B" w:rsidP="00090E39">
      <w:pPr>
        <w:tabs>
          <w:tab w:val="left" w:pos="851"/>
        </w:tabs>
        <w:spacing w:line="276" w:lineRule="auto"/>
        <w:jc w:val="both"/>
      </w:pPr>
      <w:r w:rsidRPr="0063305B">
        <w:lastRenderedPageBreak/>
        <w:tab/>
        <w:t xml:space="preserve">The </w:t>
      </w:r>
      <w:commentRangeStart w:id="24"/>
      <w:r w:rsidRPr="0063305B">
        <w:t>underived</w:t>
      </w:r>
      <w:commentRangeEnd w:id="24"/>
      <w:r w:rsidR="00943AB9">
        <w:rPr>
          <w:rStyle w:val="CommentReference"/>
        </w:rPr>
        <w:commentReference w:id="24"/>
      </w:r>
      <w:r w:rsidRPr="0063305B">
        <w:t xml:space="preserve"> adjectives are prototypical or basic adjectives (Osam 2003) which do not come from any word group. They are what Dixon (2004) calls ‘deep level adjectives. </w:t>
      </w:r>
      <w:commentRangeStart w:id="25"/>
      <w:r w:rsidRPr="0063305B">
        <w:t>These prototypical adjectives describe nouns attached to</w:t>
      </w:r>
      <w:commentRangeEnd w:id="25"/>
      <w:r w:rsidR="001106B5">
        <w:rPr>
          <w:rStyle w:val="CommentReference"/>
        </w:rPr>
        <w:commentReference w:id="25"/>
      </w:r>
      <w:r w:rsidRPr="0063305B">
        <w:t xml:space="preserve">. The underived adjectives in </w:t>
      </w:r>
      <w:proofErr w:type="spellStart"/>
      <w:r w:rsidRPr="0063305B">
        <w:t>Esahie</w:t>
      </w:r>
      <w:proofErr w:type="spellEnd"/>
      <w:r w:rsidRPr="0063305B">
        <w:t xml:space="preserve"> include: </w:t>
      </w:r>
      <w:proofErr w:type="spellStart"/>
      <w:r w:rsidRPr="00B91B1C">
        <w:rPr>
          <w:b/>
          <w:bCs/>
          <w:i/>
        </w:rPr>
        <w:t>pírí</w:t>
      </w:r>
      <w:proofErr w:type="spellEnd"/>
      <w:r w:rsidRPr="0063305B">
        <w:rPr>
          <w:i/>
        </w:rPr>
        <w:t xml:space="preserve"> ‘big; </w:t>
      </w:r>
      <w:proofErr w:type="spellStart"/>
      <w:r w:rsidRPr="00B91B1C">
        <w:rPr>
          <w:b/>
          <w:bCs/>
          <w:i/>
        </w:rPr>
        <w:t>kààmbá</w:t>
      </w:r>
      <w:proofErr w:type="spellEnd"/>
      <w:del w:id="26" w:author="Author">
        <w:r w:rsidR="005E0333" w:rsidRPr="0063305B" w:rsidDel="003B4E84">
          <w:rPr>
            <w:i/>
          </w:rPr>
          <w:delText xml:space="preserve"> </w:delText>
        </w:r>
      </w:del>
      <w:ins w:id="27" w:author="Author">
        <w:r w:rsidR="003B4E84">
          <w:rPr>
            <w:i/>
          </w:rPr>
          <w:t xml:space="preserve"> </w:t>
        </w:r>
      </w:ins>
      <w:del w:id="28" w:author="Author">
        <w:r w:rsidR="005E0333" w:rsidRPr="0063305B" w:rsidDel="003B4E84">
          <w:rPr>
            <w:i/>
          </w:rPr>
          <w:delText xml:space="preserve"> </w:delText>
        </w:r>
      </w:del>
      <w:r w:rsidR="005E0333" w:rsidRPr="0063305B">
        <w:rPr>
          <w:i/>
        </w:rPr>
        <w:t>‘</w:t>
      </w:r>
      <w:r w:rsidRPr="0063305B">
        <w:rPr>
          <w:i/>
        </w:rPr>
        <w:t xml:space="preserve">small/young/little’; </w:t>
      </w:r>
      <w:proofErr w:type="spellStart"/>
      <w:r w:rsidRPr="00B91B1C">
        <w:rPr>
          <w:b/>
          <w:bCs/>
          <w:i/>
        </w:rPr>
        <w:t>tìndín</w:t>
      </w:r>
      <w:proofErr w:type="spellEnd"/>
      <w:proofErr w:type="gramStart"/>
      <w:r w:rsidRPr="0063305B">
        <w:rPr>
          <w:i/>
        </w:rPr>
        <w:t xml:space="preserve">   ‘</w:t>
      </w:r>
      <w:proofErr w:type="gramEnd"/>
      <w:r w:rsidRPr="0063305B">
        <w:rPr>
          <w:i/>
        </w:rPr>
        <w:t>tall/long’</w:t>
      </w:r>
      <w:r w:rsidRPr="00B91B1C">
        <w:rPr>
          <w:i/>
        </w:rPr>
        <w:t xml:space="preserve">; </w:t>
      </w:r>
      <w:proofErr w:type="spellStart"/>
      <w:r w:rsidRPr="00B91B1C">
        <w:rPr>
          <w:b/>
          <w:bCs/>
          <w:i/>
        </w:rPr>
        <w:t>tìká</w:t>
      </w:r>
      <w:proofErr w:type="spellEnd"/>
      <w:r w:rsidRPr="00B91B1C">
        <w:rPr>
          <w:b/>
          <w:bCs/>
          <w:i/>
        </w:rPr>
        <w:t xml:space="preserve">/ </w:t>
      </w:r>
      <w:proofErr w:type="spellStart"/>
      <w:r w:rsidRPr="00B91B1C">
        <w:rPr>
          <w:b/>
          <w:bCs/>
          <w:i/>
        </w:rPr>
        <w:t>síín</w:t>
      </w:r>
      <w:proofErr w:type="spellEnd"/>
      <w:r w:rsidRPr="0063305B">
        <w:rPr>
          <w:i/>
        </w:rPr>
        <w:t xml:space="preserve">    ‘short; </w:t>
      </w:r>
      <w:proofErr w:type="spellStart"/>
      <w:r w:rsidRPr="00B91B1C">
        <w:rPr>
          <w:b/>
          <w:bCs/>
          <w:i/>
        </w:rPr>
        <w:t>fófórɛ</w:t>
      </w:r>
      <w:proofErr w:type="spellEnd"/>
      <w:r w:rsidRPr="00B91B1C">
        <w:rPr>
          <w:b/>
          <w:bCs/>
          <w:i/>
        </w:rPr>
        <w:t>ʹ</w:t>
      </w:r>
      <w:r w:rsidRPr="0063305B">
        <w:rPr>
          <w:i/>
        </w:rPr>
        <w:t xml:space="preserve">   ‘new’; </w:t>
      </w:r>
      <w:proofErr w:type="spellStart"/>
      <w:r w:rsidRPr="00B91B1C">
        <w:rPr>
          <w:b/>
          <w:bCs/>
          <w:i/>
        </w:rPr>
        <w:t>bré</w:t>
      </w:r>
      <w:proofErr w:type="spellEnd"/>
      <w:r w:rsidRPr="0063305B">
        <w:rPr>
          <w:i/>
        </w:rPr>
        <w:t xml:space="preserve">   ‘black’; </w:t>
      </w:r>
      <w:proofErr w:type="spellStart"/>
      <w:r w:rsidRPr="00B91B1C">
        <w:rPr>
          <w:b/>
          <w:bCs/>
          <w:i/>
        </w:rPr>
        <w:t>fùfúé</w:t>
      </w:r>
      <w:proofErr w:type="spellEnd"/>
      <w:r w:rsidRPr="0063305B">
        <w:rPr>
          <w:i/>
        </w:rPr>
        <w:t xml:space="preserve">  ‘white’; </w:t>
      </w:r>
      <w:proofErr w:type="spellStart"/>
      <w:r w:rsidRPr="00B91B1C">
        <w:rPr>
          <w:b/>
          <w:bCs/>
          <w:i/>
        </w:rPr>
        <w:t>kɔkórɛ</w:t>
      </w:r>
      <w:proofErr w:type="spellEnd"/>
      <w:r w:rsidRPr="0063305B">
        <w:rPr>
          <w:i/>
        </w:rPr>
        <w:t xml:space="preserve">  ‘red’; </w:t>
      </w:r>
      <w:proofErr w:type="spellStart"/>
      <w:r w:rsidRPr="00B91B1C">
        <w:rPr>
          <w:b/>
          <w:bCs/>
          <w:i/>
        </w:rPr>
        <w:t>dédé</w:t>
      </w:r>
      <w:proofErr w:type="spellEnd"/>
      <w:r w:rsidRPr="0063305B">
        <w:rPr>
          <w:i/>
        </w:rPr>
        <w:t xml:space="preserve">   ‘far’;</w:t>
      </w:r>
      <w:r w:rsidRPr="00B91B1C">
        <w:rPr>
          <w:b/>
          <w:bCs/>
          <w:i/>
        </w:rPr>
        <w:t xml:space="preserve"> </w:t>
      </w:r>
      <w:proofErr w:type="spellStart"/>
      <w:r w:rsidRPr="00B91B1C">
        <w:rPr>
          <w:b/>
          <w:bCs/>
          <w:i/>
        </w:rPr>
        <w:t>pìngyé</w:t>
      </w:r>
      <w:proofErr w:type="spellEnd"/>
      <w:r w:rsidRPr="00B91B1C">
        <w:rPr>
          <w:b/>
          <w:bCs/>
          <w:i/>
        </w:rPr>
        <w:t xml:space="preserve">    </w:t>
      </w:r>
      <w:r w:rsidRPr="0063305B">
        <w:rPr>
          <w:i/>
        </w:rPr>
        <w:t xml:space="preserve">‘near’; </w:t>
      </w:r>
      <w:proofErr w:type="spellStart"/>
      <w:r w:rsidRPr="00B91B1C">
        <w:rPr>
          <w:b/>
          <w:bCs/>
          <w:i/>
        </w:rPr>
        <w:t>àsé</w:t>
      </w:r>
      <w:proofErr w:type="spellEnd"/>
      <w:r w:rsidRPr="00B91B1C">
        <w:rPr>
          <w:b/>
          <w:bCs/>
          <w:i/>
        </w:rPr>
        <w:t xml:space="preserve"> </w:t>
      </w:r>
      <w:r w:rsidRPr="0063305B">
        <w:rPr>
          <w:i/>
        </w:rPr>
        <w:t xml:space="preserve">‘low’; </w:t>
      </w:r>
      <w:proofErr w:type="spellStart"/>
      <w:r w:rsidRPr="00B91B1C">
        <w:rPr>
          <w:b/>
          <w:bCs/>
          <w:i/>
        </w:rPr>
        <w:t>ɛnwóró</w:t>
      </w:r>
      <w:proofErr w:type="spellEnd"/>
      <w:r w:rsidRPr="0063305B">
        <w:rPr>
          <w:i/>
        </w:rPr>
        <w:t xml:space="preserve">   ‘high’;</w:t>
      </w:r>
      <w:r w:rsidRPr="00B91B1C">
        <w:rPr>
          <w:b/>
          <w:bCs/>
          <w:i/>
        </w:rPr>
        <w:t xml:space="preserve"> </w:t>
      </w:r>
      <w:proofErr w:type="spellStart"/>
      <w:r w:rsidRPr="00B91B1C">
        <w:rPr>
          <w:b/>
          <w:bCs/>
          <w:i/>
        </w:rPr>
        <w:t>fàmáá</w:t>
      </w:r>
      <w:proofErr w:type="spellEnd"/>
      <w:r w:rsidRPr="0063305B">
        <w:rPr>
          <w:i/>
        </w:rPr>
        <w:t xml:space="preserve">    ‘left’; </w:t>
      </w:r>
      <w:proofErr w:type="spellStart"/>
      <w:r w:rsidRPr="00B91B1C">
        <w:rPr>
          <w:b/>
          <w:bCs/>
          <w:i/>
        </w:rPr>
        <w:t>bɛn</w:t>
      </w:r>
      <w:proofErr w:type="spellEnd"/>
      <w:r w:rsidRPr="0063305B">
        <w:rPr>
          <w:i/>
        </w:rPr>
        <w:t xml:space="preserve"> ‘right’.</w:t>
      </w:r>
      <w:r w:rsidRPr="0063305B">
        <w:t xml:space="preserve"> Some of them are used in the following sentences.</w:t>
      </w:r>
    </w:p>
    <w:p w14:paraId="24E99CF9" w14:textId="77777777" w:rsidR="0063305B" w:rsidRPr="0063305B" w:rsidRDefault="0063305B" w:rsidP="00090E39">
      <w:pPr>
        <w:tabs>
          <w:tab w:val="left" w:pos="1791"/>
        </w:tabs>
        <w:spacing w:line="276" w:lineRule="auto"/>
        <w:jc w:val="both"/>
      </w:pPr>
    </w:p>
    <w:p w14:paraId="3137CAD6" w14:textId="77777777" w:rsidR="0063305B" w:rsidRPr="0063305B" w:rsidRDefault="0063305B" w:rsidP="00090E39">
      <w:pPr>
        <w:spacing w:line="276" w:lineRule="auto"/>
        <w:jc w:val="both"/>
      </w:pPr>
      <w:r w:rsidRPr="0063305B">
        <w:t xml:space="preserve"> (3)</w:t>
      </w:r>
    </w:p>
    <w:p w14:paraId="446D3574" w14:textId="77777777" w:rsidR="0063305B" w:rsidRPr="0063305B" w:rsidRDefault="0063305B" w:rsidP="00090E39">
      <w:pPr>
        <w:tabs>
          <w:tab w:val="left" w:pos="1791"/>
        </w:tabs>
        <w:spacing w:line="276" w:lineRule="auto"/>
        <w:jc w:val="both"/>
      </w:pPr>
      <w:r w:rsidRPr="0063305B">
        <w:t xml:space="preserve">       a. </w:t>
      </w:r>
      <w:proofErr w:type="spellStart"/>
      <w:r w:rsidRPr="00C21300">
        <w:rPr>
          <w:b/>
          <w:bCs/>
        </w:rPr>
        <w:t>mboma</w:t>
      </w:r>
      <w:proofErr w:type="spellEnd"/>
      <w:r w:rsidRPr="00C21300">
        <w:rPr>
          <w:b/>
          <w:bCs/>
        </w:rPr>
        <w:t xml:space="preserve">   ne</w:t>
      </w:r>
      <w:r w:rsidRPr="00C21300">
        <w:rPr>
          <w:b/>
          <w:bCs/>
        </w:rPr>
        <w:tab/>
        <w:t xml:space="preserve"> </w:t>
      </w:r>
      <w:proofErr w:type="spellStart"/>
      <w:r w:rsidRPr="00C21300">
        <w:rPr>
          <w:b/>
          <w:bCs/>
        </w:rPr>
        <w:t>té</w:t>
      </w:r>
      <w:proofErr w:type="spellEnd"/>
      <w:proofErr w:type="gramStart"/>
      <w:r w:rsidRPr="00C21300">
        <w:rPr>
          <w:b/>
          <w:bCs/>
        </w:rPr>
        <w:tab/>
        <w:t xml:space="preserve">  </w:t>
      </w:r>
      <w:proofErr w:type="spellStart"/>
      <w:r w:rsidRPr="00C21300">
        <w:rPr>
          <w:b/>
          <w:bCs/>
        </w:rPr>
        <w:t>tìká</w:t>
      </w:r>
      <w:proofErr w:type="spellEnd"/>
      <w:proofErr w:type="gramEnd"/>
      <w:r w:rsidRPr="00C21300">
        <w:rPr>
          <w:b/>
          <w:bCs/>
        </w:rPr>
        <w:tab/>
        <w:t xml:space="preserve">  pi</w:t>
      </w:r>
    </w:p>
    <w:p w14:paraId="2CA88872" w14:textId="41180F20" w:rsidR="0063305B" w:rsidRPr="0063305B" w:rsidRDefault="00F74967" w:rsidP="00090E39">
      <w:pPr>
        <w:tabs>
          <w:tab w:val="left" w:pos="1791"/>
        </w:tabs>
        <w:spacing w:line="276" w:lineRule="auto"/>
        <w:jc w:val="both"/>
      </w:pPr>
      <w:r>
        <w:t xml:space="preserve">           </w:t>
      </w:r>
      <w:r w:rsidR="0063305B" w:rsidRPr="0063305B">
        <w:t xml:space="preserve">window </w:t>
      </w:r>
      <w:r w:rsidR="00C21300">
        <w:t xml:space="preserve">  </w:t>
      </w:r>
      <w:r w:rsidR="0063305B" w:rsidRPr="00642B85">
        <w:rPr>
          <w:sz w:val="18"/>
          <w:szCs w:val="18"/>
        </w:rPr>
        <w:t>DEF</w:t>
      </w:r>
      <w:r w:rsidR="00C21300">
        <w:t xml:space="preserve">  </w:t>
      </w:r>
      <w:r w:rsidR="0063305B" w:rsidRPr="0063305B">
        <w:t xml:space="preserve"> </w:t>
      </w:r>
      <w:r w:rsidR="0063305B" w:rsidRPr="00642B85">
        <w:rPr>
          <w:sz w:val="18"/>
          <w:szCs w:val="18"/>
        </w:rPr>
        <w:t>COP</w:t>
      </w:r>
      <w:r w:rsidR="00C21300">
        <w:t xml:space="preserve">    </w:t>
      </w:r>
      <w:r w:rsidR="0063305B" w:rsidRPr="0063305B">
        <w:t xml:space="preserve"> </w:t>
      </w:r>
      <w:r>
        <w:t xml:space="preserve">  </w:t>
      </w:r>
      <w:r w:rsidR="0063305B" w:rsidRPr="0063305B">
        <w:t>short</w:t>
      </w:r>
      <w:r w:rsidR="0063305B" w:rsidRPr="0063305B">
        <w:tab/>
        <w:t xml:space="preserve"> </w:t>
      </w:r>
      <w:r w:rsidR="0063305B" w:rsidRPr="00642B85">
        <w:rPr>
          <w:sz w:val="18"/>
          <w:szCs w:val="18"/>
        </w:rPr>
        <w:t>EMPHT</w:t>
      </w:r>
    </w:p>
    <w:p w14:paraId="58874711" w14:textId="77777777" w:rsidR="0063305B" w:rsidRPr="0063305B" w:rsidRDefault="0063305B" w:rsidP="00090E39">
      <w:pPr>
        <w:tabs>
          <w:tab w:val="left" w:pos="1791"/>
        </w:tabs>
        <w:spacing w:line="276" w:lineRule="auto"/>
        <w:jc w:val="both"/>
      </w:pPr>
      <w:r w:rsidRPr="0063305B">
        <w:t xml:space="preserve">       ‘</w:t>
      </w:r>
      <w:proofErr w:type="gramStart"/>
      <w:r w:rsidRPr="0063305B">
        <w:t>the</w:t>
      </w:r>
      <w:proofErr w:type="gramEnd"/>
      <w:r w:rsidRPr="0063305B">
        <w:t xml:space="preserve"> window is short’</w:t>
      </w:r>
    </w:p>
    <w:p w14:paraId="58BE4638" w14:textId="41301493" w:rsidR="0063305B" w:rsidRDefault="0063305B" w:rsidP="00090E39">
      <w:pPr>
        <w:tabs>
          <w:tab w:val="left" w:pos="1791"/>
        </w:tabs>
        <w:spacing w:line="276" w:lineRule="auto"/>
        <w:jc w:val="both"/>
        <w:rPr>
          <w:b/>
        </w:rPr>
      </w:pPr>
    </w:p>
    <w:p w14:paraId="6C922025" w14:textId="77777777" w:rsidR="00C21300" w:rsidRPr="0063305B" w:rsidRDefault="00C21300" w:rsidP="00090E39">
      <w:pPr>
        <w:tabs>
          <w:tab w:val="left" w:pos="1791"/>
        </w:tabs>
        <w:spacing w:line="276" w:lineRule="auto"/>
        <w:jc w:val="both"/>
        <w:rPr>
          <w:b/>
        </w:rPr>
      </w:pPr>
    </w:p>
    <w:p w14:paraId="1698B387" w14:textId="77777777" w:rsidR="0063305B" w:rsidRPr="00C21300" w:rsidRDefault="0063305B" w:rsidP="00090E39">
      <w:pPr>
        <w:pStyle w:val="ListParagraph"/>
        <w:numPr>
          <w:ilvl w:val="0"/>
          <w:numId w:val="26"/>
        </w:numPr>
        <w:tabs>
          <w:tab w:val="left" w:pos="1791"/>
        </w:tabs>
        <w:spacing w:line="276" w:lineRule="auto"/>
        <w:jc w:val="both"/>
        <w:rPr>
          <w:b/>
          <w:bCs/>
        </w:rPr>
      </w:pPr>
      <w:proofErr w:type="spellStart"/>
      <w:proofErr w:type="gramStart"/>
      <w:r w:rsidRPr="00C21300">
        <w:rPr>
          <w:b/>
          <w:bCs/>
        </w:rPr>
        <w:t>edwein</w:t>
      </w:r>
      <w:proofErr w:type="spellEnd"/>
      <w:r w:rsidRPr="00C21300">
        <w:rPr>
          <w:b/>
          <w:bCs/>
        </w:rPr>
        <w:t xml:space="preserve">  ne</w:t>
      </w:r>
      <w:proofErr w:type="gramEnd"/>
      <w:r w:rsidRPr="00C21300">
        <w:rPr>
          <w:b/>
          <w:bCs/>
        </w:rPr>
        <w:tab/>
        <w:t xml:space="preserve">    </w:t>
      </w:r>
      <w:commentRangeStart w:id="29"/>
      <w:proofErr w:type="spellStart"/>
      <w:r w:rsidRPr="00C21300">
        <w:rPr>
          <w:b/>
          <w:bCs/>
        </w:rPr>
        <w:t>té</w:t>
      </w:r>
      <w:commentRangeEnd w:id="29"/>
      <w:proofErr w:type="spellEnd"/>
      <w:r w:rsidR="004816BF">
        <w:rPr>
          <w:rStyle w:val="CommentReference"/>
        </w:rPr>
        <w:commentReference w:id="29"/>
      </w:r>
      <w:r w:rsidRPr="00C21300">
        <w:rPr>
          <w:b/>
          <w:bCs/>
        </w:rPr>
        <w:t xml:space="preserve"> </w:t>
      </w:r>
      <w:r w:rsidRPr="00C21300">
        <w:rPr>
          <w:b/>
          <w:bCs/>
        </w:rPr>
        <w:tab/>
      </w:r>
      <w:proofErr w:type="spellStart"/>
      <w:r w:rsidRPr="00C21300">
        <w:rPr>
          <w:b/>
          <w:bCs/>
        </w:rPr>
        <w:t>foforɛ</w:t>
      </w:r>
      <w:proofErr w:type="spellEnd"/>
    </w:p>
    <w:p w14:paraId="7B2C0C12" w14:textId="3CE815FD" w:rsidR="0063305B" w:rsidRPr="0063305B" w:rsidRDefault="0063305B" w:rsidP="00090E39">
      <w:pPr>
        <w:tabs>
          <w:tab w:val="left" w:pos="1791"/>
        </w:tabs>
        <w:spacing w:line="276" w:lineRule="auto"/>
        <w:jc w:val="both"/>
      </w:pPr>
      <w:r w:rsidRPr="0063305B">
        <w:t xml:space="preserve">              song   </w:t>
      </w:r>
      <w:r w:rsidRPr="00642B85">
        <w:rPr>
          <w:sz w:val="18"/>
          <w:szCs w:val="18"/>
        </w:rPr>
        <w:t>DEF</w:t>
      </w:r>
      <w:r w:rsidRPr="0063305B">
        <w:t xml:space="preserve">  </w:t>
      </w:r>
      <w:r w:rsidR="00C21300">
        <w:t xml:space="preserve"> </w:t>
      </w:r>
      <w:r w:rsidRPr="00642B85">
        <w:rPr>
          <w:sz w:val="18"/>
          <w:szCs w:val="18"/>
        </w:rPr>
        <w:t>COP</w:t>
      </w:r>
      <w:r w:rsidRPr="0063305B">
        <w:tab/>
        <w:t xml:space="preserve"> new</w:t>
      </w:r>
    </w:p>
    <w:p w14:paraId="63D7FA0F" w14:textId="77777777" w:rsidR="0063305B" w:rsidRPr="0063305B" w:rsidRDefault="0063305B" w:rsidP="00090E39">
      <w:pPr>
        <w:tabs>
          <w:tab w:val="left" w:pos="1791"/>
        </w:tabs>
        <w:spacing w:line="276" w:lineRule="auto"/>
        <w:jc w:val="both"/>
      </w:pPr>
      <w:r w:rsidRPr="0063305B">
        <w:t xml:space="preserve">               ‘</w:t>
      </w:r>
      <w:proofErr w:type="gramStart"/>
      <w:r w:rsidRPr="0063305B">
        <w:t>the</w:t>
      </w:r>
      <w:proofErr w:type="gramEnd"/>
      <w:r w:rsidRPr="0063305B">
        <w:t xml:space="preserve"> song is new’</w:t>
      </w:r>
    </w:p>
    <w:p w14:paraId="6FA10476" w14:textId="77777777" w:rsidR="0063305B" w:rsidRPr="0063305B" w:rsidRDefault="0063305B" w:rsidP="00090E39">
      <w:pPr>
        <w:spacing w:line="276" w:lineRule="auto"/>
        <w:jc w:val="both"/>
      </w:pPr>
    </w:p>
    <w:p w14:paraId="0F351C1B" w14:textId="29C651BF" w:rsidR="0063305B" w:rsidRPr="0063305B" w:rsidRDefault="0063305B" w:rsidP="00090E39">
      <w:pPr>
        <w:spacing w:line="276" w:lineRule="auto"/>
        <w:jc w:val="both"/>
      </w:pPr>
      <w:r w:rsidRPr="0063305B">
        <w:t xml:space="preserve">We observe the use of some core or basic adjectives in the above sentences where they modify nouns. For instance, in example (3a), </w:t>
      </w:r>
      <w:r w:rsidRPr="00C21300">
        <w:rPr>
          <w:b/>
          <w:bCs/>
          <w:i/>
          <w:iCs/>
        </w:rPr>
        <w:t>tika</w:t>
      </w:r>
      <w:del w:id="30" w:author="Author">
        <w:r w:rsidRPr="0063305B" w:rsidDel="00346587">
          <w:delText xml:space="preserve"> </w:delText>
        </w:r>
      </w:del>
      <w:r w:rsidRPr="0063305B">
        <w:t xml:space="preserve"> ‘big’ is used to modify the noun </w:t>
      </w:r>
      <w:proofErr w:type="spellStart"/>
      <w:r w:rsidRPr="00C21300">
        <w:rPr>
          <w:b/>
          <w:bCs/>
          <w:i/>
          <w:iCs/>
        </w:rPr>
        <w:t>mboma</w:t>
      </w:r>
      <w:proofErr w:type="spellEnd"/>
      <w:r w:rsidRPr="0063305B">
        <w:t xml:space="preserve"> ‘window’, while in (3b) </w:t>
      </w:r>
      <w:proofErr w:type="spellStart"/>
      <w:r w:rsidRPr="00C21300">
        <w:rPr>
          <w:b/>
          <w:bCs/>
          <w:i/>
          <w:iCs/>
        </w:rPr>
        <w:t>foforɛ</w:t>
      </w:r>
      <w:proofErr w:type="spellEnd"/>
      <w:r w:rsidRPr="0063305B">
        <w:t xml:space="preserve"> ‘new’ modifies </w:t>
      </w:r>
      <w:proofErr w:type="spellStart"/>
      <w:r w:rsidRPr="00C21300">
        <w:rPr>
          <w:b/>
          <w:bCs/>
          <w:i/>
          <w:iCs/>
        </w:rPr>
        <w:t>edwein</w:t>
      </w:r>
      <w:proofErr w:type="spellEnd"/>
      <w:r w:rsidRPr="0063305B">
        <w:t xml:space="preserve"> ‘song’. These non-derived adjectives can also be reduplicated in sentences as shown in (4) below.</w:t>
      </w:r>
    </w:p>
    <w:p w14:paraId="0383E764" w14:textId="77777777" w:rsidR="0063305B" w:rsidRPr="0063305B" w:rsidRDefault="0063305B" w:rsidP="00090E39">
      <w:pPr>
        <w:tabs>
          <w:tab w:val="left" w:pos="1791"/>
        </w:tabs>
        <w:spacing w:line="276" w:lineRule="auto"/>
        <w:jc w:val="both"/>
      </w:pPr>
    </w:p>
    <w:p w14:paraId="7650A7EA" w14:textId="77777777" w:rsidR="0063305B" w:rsidRPr="0063305B" w:rsidRDefault="0063305B" w:rsidP="00090E39">
      <w:pPr>
        <w:tabs>
          <w:tab w:val="left" w:pos="1791"/>
        </w:tabs>
        <w:spacing w:line="276" w:lineRule="auto"/>
        <w:jc w:val="both"/>
      </w:pPr>
      <w:r w:rsidRPr="0063305B">
        <w:t>(4)</w:t>
      </w:r>
    </w:p>
    <w:p w14:paraId="0F46ABE1" w14:textId="77777777" w:rsidR="0063305B" w:rsidRPr="00026BF8" w:rsidRDefault="0063305B" w:rsidP="00090E39">
      <w:pPr>
        <w:pStyle w:val="ListParagraph"/>
        <w:numPr>
          <w:ilvl w:val="0"/>
          <w:numId w:val="28"/>
        </w:numPr>
        <w:tabs>
          <w:tab w:val="left" w:pos="1791"/>
        </w:tabs>
        <w:spacing w:line="276" w:lineRule="auto"/>
        <w:jc w:val="both"/>
        <w:rPr>
          <w:b/>
          <w:bCs/>
        </w:rPr>
      </w:pPr>
      <w:proofErr w:type="spellStart"/>
      <w:r w:rsidRPr="00026BF8">
        <w:rPr>
          <w:rFonts w:ascii="Doulos SIL" w:hAnsi="Doulos SIL"/>
          <w:b/>
          <w:bCs/>
        </w:rPr>
        <w:t>ɛ</w:t>
      </w:r>
      <w:r w:rsidRPr="00026BF8">
        <w:rPr>
          <w:b/>
          <w:bCs/>
        </w:rPr>
        <w:t>poen</w:t>
      </w:r>
      <w:proofErr w:type="spellEnd"/>
      <w:r w:rsidRPr="00026BF8">
        <w:rPr>
          <w:b/>
          <w:bCs/>
        </w:rPr>
        <w:t xml:space="preserve">   ne</w:t>
      </w:r>
      <w:r w:rsidRPr="00026BF8">
        <w:rPr>
          <w:b/>
          <w:bCs/>
        </w:rPr>
        <w:tab/>
        <w:t xml:space="preserve"> </w:t>
      </w:r>
      <w:proofErr w:type="spellStart"/>
      <w:r w:rsidRPr="00026BF8">
        <w:rPr>
          <w:b/>
          <w:bCs/>
        </w:rPr>
        <w:t>té</w:t>
      </w:r>
      <w:proofErr w:type="spellEnd"/>
      <w:r w:rsidRPr="00026BF8">
        <w:rPr>
          <w:b/>
          <w:bCs/>
        </w:rPr>
        <w:t xml:space="preserve">       </w:t>
      </w:r>
      <w:proofErr w:type="spellStart"/>
      <w:r w:rsidRPr="00026BF8">
        <w:rPr>
          <w:b/>
          <w:bCs/>
        </w:rPr>
        <w:t>tikatika</w:t>
      </w:r>
      <w:proofErr w:type="spellEnd"/>
      <w:r w:rsidRPr="00026BF8">
        <w:rPr>
          <w:b/>
          <w:bCs/>
        </w:rPr>
        <w:tab/>
        <w:t xml:space="preserve">    pi</w:t>
      </w:r>
    </w:p>
    <w:p w14:paraId="253C918F" w14:textId="4C6C7A00" w:rsidR="0063305B" w:rsidRPr="0063305B" w:rsidRDefault="0063305B" w:rsidP="00090E39">
      <w:pPr>
        <w:tabs>
          <w:tab w:val="left" w:pos="1791"/>
        </w:tabs>
        <w:spacing w:line="276" w:lineRule="auto"/>
        <w:jc w:val="both"/>
      </w:pPr>
      <w:r w:rsidRPr="0063305B">
        <w:t xml:space="preserve">             door </w:t>
      </w:r>
      <w:proofErr w:type="gramStart"/>
      <w:r w:rsidRPr="00642B85">
        <w:rPr>
          <w:sz w:val="18"/>
          <w:szCs w:val="18"/>
        </w:rPr>
        <w:t>DEF  COP</w:t>
      </w:r>
      <w:proofErr w:type="gramEnd"/>
      <w:r w:rsidRPr="0063305B">
        <w:t xml:space="preserve">  </w:t>
      </w:r>
      <w:r w:rsidR="00447885">
        <w:t xml:space="preserve">  </w:t>
      </w:r>
      <w:proofErr w:type="spellStart"/>
      <w:r w:rsidRPr="0063305B">
        <w:t>short</w:t>
      </w:r>
      <w:r w:rsidR="00D77CD8">
        <w:t>.</w:t>
      </w:r>
      <w:r w:rsidRPr="00642B85">
        <w:rPr>
          <w:sz w:val="18"/>
          <w:szCs w:val="18"/>
        </w:rPr>
        <w:t>RED</w:t>
      </w:r>
      <w:proofErr w:type="spellEnd"/>
      <w:r w:rsidRPr="00642B85">
        <w:rPr>
          <w:sz w:val="18"/>
          <w:szCs w:val="18"/>
        </w:rPr>
        <w:tab/>
      </w:r>
      <w:r w:rsidRPr="00897635">
        <w:rPr>
          <w:sz w:val="18"/>
          <w:szCs w:val="18"/>
        </w:rPr>
        <w:t>EMPHT</w:t>
      </w:r>
    </w:p>
    <w:p w14:paraId="1FA8E4FB" w14:textId="01ACC3C5" w:rsidR="0063305B" w:rsidRPr="0063305B" w:rsidRDefault="0063305B" w:rsidP="00897635">
      <w:pPr>
        <w:tabs>
          <w:tab w:val="left" w:pos="1791"/>
          <w:tab w:val="left" w:pos="4160"/>
        </w:tabs>
        <w:spacing w:line="276" w:lineRule="auto"/>
        <w:jc w:val="both"/>
      </w:pPr>
      <w:r w:rsidRPr="0063305B">
        <w:t xml:space="preserve">            ‘</w:t>
      </w:r>
      <w:proofErr w:type="gramStart"/>
      <w:r w:rsidRPr="0063305B">
        <w:t>the</w:t>
      </w:r>
      <w:proofErr w:type="gramEnd"/>
      <w:r w:rsidRPr="0063305B">
        <w:t xml:space="preserve"> door is very short’</w:t>
      </w:r>
      <w:r w:rsidR="00897635">
        <w:tab/>
      </w:r>
    </w:p>
    <w:p w14:paraId="2D653658" w14:textId="77777777" w:rsidR="0063305B" w:rsidRPr="0063305B" w:rsidRDefault="0063305B" w:rsidP="00090E39">
      <w:pPr>
        <w:tabs>
          <w:tab w:val="left" w:pos="1791"/>
        </w:tabs>
        <w:spacing w:line="276" w:lineRule="auto"/>
        <w:jc w:val="both"/>
      </w:pPr>
    </w:p>
    <w:p w14:paraId="1EE29A8C" w14:textId="77777777" w:rsidR="0063305B" w:rsidRPr="00026BF8" w:rsidRDefault="0063305B" w:rsidP="00090E39">
      <w:pPr>
        <w:pStyle w:val="ListParagraph"/>
        <w:numPr>
          <w:ilvl w:val="0"/>
          <w:numId w:val="28"/>
        </w:numPr>
        <w:tabs>
          <w:tab w:val="left" w:pos="1791"/>
        </w:tabs>
        <w:spacing w:line="276" w:lineRule="auto"/>
        <w:jc w:val="both"/>
        <w:rPr>
          <w:b/>
          <w:bCs/>
        </w:rPr>
      </w:pPr>
      <w:proofErr w:type="spellStart"/>
      <w:r w:rsidRPr="00026BF8">
        <w:rPr>
          <w:b/>
          <w:bCs/>
        </w:rPr>
        <w:t>edwein</w:t>
      </w:r>
      <w:proofErr w:type="spellEnd"/>
      <w:r w:rsidRPr="00026BF8">
        <w:rPr>
          <w:b/>
          <w:bCs/>
        </w:rPr>
        <w:t xml:space="preserve">   ne</w:t>
      </w:r>
      <w:r w:rsidRPr="00026BF8">
        <w:rPr>
          <w:b/>
          <w:bCs/>
        </w:rPr>
        <w:tab/>
        <w:t xml:space="preserve"> </w:t>
      </w:r>
      <w:proofErr w:type="spellStart"/>
      <w:r w:rsidRPr="00026BF8">
        <w:rPr>
          <w:b/>
          <w:bCs/>
        </w:rPr>
        <w:t>té</w:t>
      </w:r>
      <w:proofErr w:type="spellEnd"/>
      <w:r w:rsidRPr="00026BF8">
        <w:rPr>
          <w:b/>
          <w:bCs/>
        </w:rPr>
        <w:t xml:space="preserve"> </w:t>
      </w:r>
      <w:r w:rsidRPr="00026BF8">
        <w:rPr>
          <w:b/>
          <w:bCs/>
        </w:rPr>
        <w:tab/>
        <w:t xml:space="preserve">   </w:t>
      </w:r>
      <w:proofErr w:type="spellStart"/>
      <w:r w:rsidRPr="00026BF8">
        <w:rPr>
          <w:b/>
          <w:bCs/>
        </w:rPr>
        <w:t>foforɛfoforɛ</w:t>
      </w:r>
      <w:proofErr w:type="spellEnd"/>
      <w:r w:rsidRPr="00026BF8">
        <w:rPr>
          <w:b/>
          <w:bCs/>
        </w:rPr>
        <w:t xml:space="preserve"> </w:t>
      </w:r>
    </w:p>
    <w:p w14:paraId="764FB8C2" w14:textId="617D5368" w:rsidR="0063305B" w:rsidRPr="0063305B" w:rsidRDefault="0063305B" w:rsidP="00090E39">
      <w:pPr>
        <w:tabs>
          <w:tab w:val="left" w:pos="1791"/>
        </w:tabs>
        <w:spacing w:line="276" w:lineRule="auto"/>
        <w:ind w:left="720"/>
        <w:jc w:val="both"/>
      </w:pPr>
      <w:r w:rsidRPr="0063305B">
        <w:t>song</w:t>
      </w:r>
      <w:r w:rsidR="00F74967">
        <w:t xml:space="preserve">    </w:t>
      </w:r>
      <w:r w:rsidRPr="0063305B">
        <w:t xml:space="preserve">   </w:t>
      </w:r>
      <w:r w:rsidRPr="00642B85">
        <w:rPr>
          <w:sz w:val="18"/>
          <w:szCs w:val="18"/>
        </w:rPr>
        <w:t xml:space="preserve">DEF  </w:t>
      </w:r>
      <w:r w:rsidR="00F74967">
        <w:rPr>
          <w:sz w:val="18"/>
          <w:szCs w:val="18"/>
        </w:rPr>
        <w:t xml:space="preserve"> </w:t>
      </w:r>
      <w:r w:rsidRPr="00642B85">
        <w:rPr>
          <w:sz w:val="18"/>
          <w:szCs w:val="18"/>
        </w:rPr>
        <w:t>COP</w:t>
      </w:r>
      <w:r w:rsidRPr="0063305B">
        <w:t xml:space="preserve">           </w:t>
      </w:r>
      <w:proofErr w:type="spellStart"/>
      <w:r w:rsidRPr="0063305B">
        <w:t>new.</w:t>
      </w:r>
      <w:r w:rsidRPr="00642B85">
        <w:rPr>
          <w:sz w:val="18"/>
          <w:szCs w:val="18"/>
        </w:rPr>
        <w:t>RED</w:t>
      </w:r>
      <w:proofErr w:type="spellEnd"/>
    </w:p>
    <w:p w14:paraId="6B6FEAC0" w14:textId="77777777" w:rsidR="0063305B" w:rsidRPr="0063305B" w:rsidRDefault="0063305B" w:rsidP="00090E39">
      <w:pPr>
        <w:tabs>
          <w:tab w:val="left" w:pos="1791"/>
        </w:tabs>
        <w:spacing w:line="276" w:lineRule="auto"/>
        <w:jc w:val="both"/>
      </w:pPr>
      <w:r w:rsidRPr="0063305B">
        <w:t xml:space="preserve">              ‘</w:t>
      </w:r>
      <w:proofErr w:type="gramStart"/>
      <w:r w:rsidRPr="0063305B">
        <w:t>the</w:t>
      </w:r>
      <w:proofErr w:type="gramEnd"/>
      <w:r w:rsidRPr="0063305B">
        <w:t xml:space="preserve"> song is very new’</w:t>
      </w:r>
    </w:p>
    <w:p w14:paraId="3F8DC6C1" w14:textId="77777777" w:rsidR="0063305B" w:rsidRPr="0063305B" w:rsidRDefault="0063305B" w:rsidP="00090E39">
      <w:pPr>
        <w:tabs>
          <w:tab w:val="left" w:pos="1791"/>
        </w:tabs>
        <w:spacing w:line="276" w:lineRule="auto"/>
        <w:jc w:val="both"/>
      </w:pPr>
    </w:p>
    <w:p w14:paraId="3D0EAF75" w14:textId="77777777" w:rsidR="0063305B" w:rsidRPr="0063305B" w:rsidRDefault="0063305B" w:rsidP="00090E39">
      <w:pPr>
        <w:spacing w:line="276" w:lineRule="auto"/>
        <w:jc w:val="both"/>
      </w:pPr>
      <w:r w:rsidRPr="0063305B">
        <w:t>The examples in (4) show some examples of basic adjectives used in a reduplicated form. Unlike example (3) where the adjectives are merely used as modifiers, in example (4), the reduplicated adjectives go beyond mere descriptive elements to also show the intensity of the objects modified in relation to their description.</w:t>
      </w:r>
    </w:p>
    <w:p w14:paraId="776DF112" w14:textId="77777777" w:rsidR="0063305B" w:rsidRPr="0063305B" w:rsidRDefault="0063305B" w:rsidP="00090E39">
      <w:pPr>
        <w:tabs>
          <w:tab w:val="left" w:pos="1791"/>
        </w:tabs>
        <w:spacing w:line="276" w:lineRule="auto"/>
        <w:jc w:val="both"/>
        <w:rPr>
          <w:b/>
        </w:rPr>
      </w:pPr>
    </w:p>
    <w:p w14:paraId="4FC62A03" w14:textId="77777777" w:rsidR="0063305B" w:rsidRPr="005030DD" w:rsidRDefault="0063305B" w:rsidP="00090E39">
      <w:pPr>
        <w:spacing w:line="276" w:lineRule="auto"/>
        <w:rPr>
          <w:bCs/>
        </w:rPr>
      </w:pPr>
      <w:bookmarkStart w:id="31" w:name="_Toc453833769"/>
      <w:r w:rsidRPr="005030DD">
        <w:rPr>
          <w:bCs/>
        </w:rPr>
        <w:t xml:space="preserve">2.2   </w:t>
      </w:r>
      <w:r w:rsidRPr="005030DD">
        <w:rPr>
          <w:bCs/>
          <w:i/>
        </w:rPr>
        <w:t>Derived Adjectives</w:t>
      </w:r>
      <w:bookmarkEnd w:id="31"/>
    </w:p>
    <w:p w14:paraId="31267C12" w14:textId="7A6D662D" w:rsidR="00EA4C23" w:rsidRPr="00BB0AAE" w:rsidRDefault="0063305B" w:rsidP="00EA4C23">
      <w:r w:rsidRPr="0063305B">
        <w:lastRenderedPageBreak/>
        <w:tab/>
        <w:t xml:space="preserve">According to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some languages make a clear distinction between adjectives and other word classes such as nouns or verbs, while other languages encode adjectival concepts using nouns or verbs.</w:t>
      </w:r>
      <w:r w:rsidR="00EA4C23" w:rsidRPr="00EA4C23">
        <w:t xml:space="preserve"> </w:t>
      </w:r>
      <w:r w:rsidR="00EA4C23" w:rsidRPr="00BB0AAE">
        <w:t>Adjectival concepts are lexical items, especially verbs and nouns, in a language that play adjectival role</w:t>
      </w:r>
      <w:r w:rsidR="00EA4C23">
        <w:t xml:space="preserve"> </w:t>
      </w:r>
      <w:r w:rsidR="00EA4C23">
        <w:fldChar w:fldCharType="begin"/>
      </w:r>
      <w:r w:rsidR="00EA4C23">
        <w:instrText xml:space="preserve"> ADDIN EN.CITE &lt;EndNote&gt;&lt;Cite&gt;&lt;Author&gt;Ollennu&lt;/Author&gt;&lt;Year&gt;2016&lt;/Year&gt;&lt;RecNum&gt;822&lt;/RecNum&gt;&lt;DisplayText&gt;(Ollennu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rsidR="00EA4C23">
        <w:fldChar w:fldCharType="separate"/>
      </w:r>
      <w:r w:rsidR="00EA4C23">
        <w:rPr>
          <w:noProof/>
        </w:rPr>
        <w:t>(Ollennu 2016)</w:t>
      </w:r>
      <w:r w:rsidR="00EA4C23">
        <w:fldChar w:fldCharType="end"/>
      </w:r>
      <w:r w:rsidR="00EA4C23" w:rsidRPr="00BB0AAE">
        <w:t>.</w:t>
      </w:r>
    </w:p>
    <w:p w14:paraId="00469347" w14:textId="2C728499" w:rsidR="0063305B" w:rsidRPr="0063305B" w:rsidRDefault="0063305B" w:rsidP="00090E39">
      <w:pPr>
        <w:spacing w:line="276" w:lineRule="auto"/>
        <w:jc w:val="both"/>
      </w:pPr>
      <w:r w:rsidRPr="0063305B">
        <w:t xml:space="preserve"> The derived adjectives are what</w:t>
      </w:r>
      <w:r w:rsidR="00727B7E">
        <w:t xml:space="preserve"> </w:t>
      </w:r>
      <w:r w:rsidR="00727B7E">
        <w:fldChar w:fldCharType="begin"/>
      </w:r>
      <w:r w:rsidR="00727B7E">
        <w:instrText xml:space="preserve"> ADDIN EN.CITE &lt;EndNote&gt;&lt;Cite AuthorYear="1"&gt;&lt;Author&gt;Bhat&lt;/Author&gt;&lt;Year&gt;1994&lt;/Year&gt;&lt;RecNum&gt;1271&lt;/RecNum&gt;&lt;DisplayText&gt;Bhat (1994)&lt;/DisplayText&gt;&lt;record&gt;&lt;rec-number&gt;1271&lt;/rec-number&gt;&lt;foreign-keys&gt;&lt;key app="EN" db-id="f5fpwpstvwdfpuederppx5tbd0z2pwstzp99" timestamp="1638195539"&gt;1271&lt;/key&gt;&lt;/foreign-keys&gt;&lt;ref-type name="Book"&gt;6&lt;/ref-type&gt;&lt;contributors&gt;&lt;authors&gt;&lt;author&gt;Bhat, DN Shankara&lt;/author&gt;&lt;/authors&gt;&lt;/contributors&gt;&lt;titles&gt;&lt;title&gt;The adjectival category: Criteria for differentiation and identification&lt;/title&gt;&lt;/titles&gt;&lt;volume&gt;24&lt;/volume&gt;&lt;dates&gt;&lt;year&gt;1994&lt;/year&gt;&lt;/dates&gt;&lt;publisher&gt;John Benjamins Publishing&lt;/publisher&gt;&lt;isbn&gt;9027230277&lt;/isbn&gt;&lt;urls&gt;&lt;/urls&gt;&lt;/record&gt;&lt;/Cite&gt;&lt;/EndNote&gt;</w:instrText>
      </w:r>
      <w:r w:rsidR="00727B7E">
        <w:fldChar w:fldCharType="separate"/>
      </w:r>
      <w:r w:rsidR="00727B7E">
        <w:rPr>
          <w:noProof/>
        </w:rPr>
        <w:t>Bhat (1994)</w:t>
      </w:r>
      <w:r w:rsidR="00727B7E">
        <w:fldChar w:fldCharType="end"/>
      </w:r>
      <w:r w:rsidR="00727B7E">
        <w:t xml:space="preserve"> </w:t>
      </w:r>
      <w:r w:rsidRPr="0063305B">
        <w:t>terms as lexical categories which have been ‘</w:t>
      </w:r>
      <w:proofErr w:type="spellStart"/>
      <w:r w:rsidRPr="0063305B">
        <w:t>decategorised</w:t>
      </w:r>
      <w:proofErr w:type="spellEnd"/>
      <w:r w:rsidRPr="0063305B">
        <w:t>’ because they function in a word class other than their canonical category. The notion of derived adjectives is not new to Kwa languages of which Esahie belongs. Writing on Akan adjectives, Osam (2003) identified some adjectives derived from either nouns or verbs as shown in (5) below.</w:t>
      </w:r>
    </w:p>
    <w:p w14:paraId="2E8CCAA2" w14:textId="77777777" w:rsidR="0063305B" w:rsidRPr="0063305B" w:rsidRDefault="0063305B" w:rsidP="00090E39">
      <w:pPr>
        <w:tabs>
          <w:tab w:val="left" w:pos="1791"/>
        </w:tabs>
        <w:spacing w:line="276" w:lineRule="auto"/>
        <w:jc w:val="both"/>
      </w:pPr>
    </w:p>
    <w:p w14:paraId="6A467966" w14:textId="77777777" w:rsidR="0063305B" w:rsidRPr="0063305B" w:rsidRDefault="0063305B" w:rsidP="00090E39">
      <w:pPr>
        <w:tabs>
          <w:tab w:val="left" w:pos="1791"/>
        </w:tabs>
        <w:spacing w:line="276" w:lineRule="auto"/>
        <w:jc w:val="both"/>
      </w:pPr>
      <w:r w:rsidRPr="0063305B">
        <w:t>(5)</w:t>
      </w:r>
    </w:p>
    <w:p w14:paraId="2CAC3066" w14:textId="7E63E5BD" w:rsidR="0063305B" w:rsidRPr="0063305B" w:rsidRDefault="0063305B" w:rsidP="00090E39">
      <w:pPr>
        <w:tabs>
          <w:tab w:val="left" w:pos="1791"/>
        </w:tabs>
        <w:spacing w:line="276" w:lineRule="auto"/>
        <w:jc w:val="both"/>
      </w:pPr>
      <w:r w:rsidRPr="0063305B">
        <w:t xml:space="preserve">       </w:t>
      </w:r>
      <w:r w:rsidR="00250777">
        <w:t xml:space="preserve">        </w:t>
      </w:r>
      <w:r w:rsidRPr="0063305B">
        <w:rPr>
          <w:b/>
        </w:rPr>
        <w:t xml:space="preserve">Nouns </w:t>
      </w:r>
      <w:r w:rsidRPr="0063305B">
        <w:rPr>
          <w:b/>
        </w:rPr>
        <w:tab/>
      </w:r>
      <w:r w:rsidRPr="0063305B">
        <w:rPr>
          <w:b/>
        </w:rPr>
        <w:tab/>
        <w:t xml:space="preserve"> </w:t>
      </w:r>
      <w:r w:rsidR="00250777">
        <w:rPr>
          <w:b/>
        </w:rPr>
        <w:tab/>
      </w:r>
      <w:r w:rsidRPr="0063305B">
        <w:rPr>
          <w:b/>
        </w:rPr>
        <w:t>Adjectives</w:t>
      </w:r>
    </w:p>
    <w:p w14:paraId="64C97392" w14:textId="0F7A1C29" w:rsidR="0063305B" w:rsidRPr="0063305B" w:rsidRDefault="0063305B" w:rsidP="00090E39">
      <w:pPr>
        <w:pStyle w:val="ListParagraph"/>
        <w:numPr>
          <w:ilvl w:val="0"/>
          <w:numId w:val="29"/>
        </w:numPr>
        <w:tabs>
          <w:tab w:val="left" w:pos="1791"/>
        </w:tabs>
        <w:spacing w:line="276" w:lineRule="auto"/>
        <w:jc w:val="both"/>
      </w:pPr>
      <w:proofErr w:type="gramStart"/>
      <w:r w:rsidRPr="00026BF8">
        <w:rPr>
          <w:b/>
          <w:bCs/>
        </w:rPr>
        <w:t>abo</w:t>
      </w:r>
      <w:r w:rsidRPr="0063305B">
        <w:t xml:space="preserve">  ‘</w:t>
      </w:r>
      <w:proofErr w:type="gramEnd"/>
      <w:r w:rsidRPr="0063305B">
        <w:t xml:space="preserve">rocks’ </w:t>
      </w:r>
      <w:r w:rsidR="00F70E3A">
        <w:tab/>
      </w:r>
      <w:r w:rsidRPr="0063305B">
        <w:t xml:space="preserve"> —</w:t>
      </w:r>
      <w:r w:rsidRPr="0063305B">
        <w:tab/>
        <w:t xml:space="preserve"> </w:t>
      </w:r>
      <w:proofErr w:type="spellStart"/>
      <w:r w:rsidRPr="00026BF8">
        <w:rPr>
          <w:b/>
          <w:bCs/>
        </w:rPr>
        <w:t>aboabo</w:t>
      </w:r>
      <w:proofErr w:type="spellEnd"/>
      <w:r w:rsidRPr="00026BF8">
        <w:rPr>
          <w:b/>
          <w:bCs/>
        </w:rPr>
        <w:t xml:space="preserve">  </w:t>
      </w:r>
      <w:r w:rsidRPr="0063305B">
        <w:tab/>
        <w:t>‘rocky</w:t>
      </w:r>
    </w:p>
    <w:p w14:paraId="1F63A2EC" w14:textId="5A96FED3" w:rsidR="0063305B" w:rsidRPr="0063305B" w:rsidRDefault="0063305B" w:rsidP="00090E39">
      <w:pPr>
        <w:pStyle w:val="ListParagraph"/>
        <w:numPr>
          <w:ilvl w:val="0"/>
          <w:numId w:val="29"/>
        </w:numPr>
        <w:tabs>
          <w:tab w:val="left" w:pos="1791"/>
        </w:tabs>
        <w:spacing w:line="276" w:lineRule="auto"/>
        <w:jc w:val="both"/>
      </w:pPr>
      <w:proofErr w:type="spellStart"/>
      <w:proofErr w:type="gramStart"/>
      <w:r w:rsidRPr="00026BF8">
        <w:rPr>
          <w:b/>
          <w:bCs/>
        </w:rPr>
        <w:t>apɔw</w:t>
      </w:r>
      <w:proofErr w:type="spellEnd"/>
      <w:r w:rsidRPr="0063305B">
        <w:t xml:space="preserve">  ‘</w:t>
      </w:r>
      <w:proofErr w:type="gramEnd"/>
      <w:r w:rsidRPr="0063305B">
        <w:t>knot’</w:t>
      </w:r>
      <w:r w:rsidR="00F70E3A">
        <w:tab/>
      </w:r>
      <w:r w:rsidRPr="0063305B">
        <w:t>—</w:t>
      </w:r>
      <w:r w:rsidRPr="0063305B">
        <w:tab/>
      </w:r>
      <w:proofErr w:type="spellStart"/>
      <w:r w:rsidRPr="00026BF8">
        <w:rPr>
          <w:b/>
          <w:bCs/>
        </w:rPr>
        <w:t>apɔwapɔw</w:t>
      </w:r>
      <w:proofErr w:type="spellEnd"/>
      <w:r w:rsidRPr="00026BF8">
        <w:rPr>
          <w:b/>
          <w:bCs/>
        </w:rPr>
        <w:t xml:space="preserve"> </w:t>
      </w:r>
      <w:r w:rsidRPr="0063305B">
        <w:tab/>
        <w:t>‘ knotty’</w:t>
      </w:r>
    </w:p>
    <w:p w14:paraId="4C6E0D61" w14:textId="3227828E" w:rsidR="0063305B" w:rsidRPr="0063305B" w:rsidRDefault="0063305B" w:rsidP="00090E39">
      <w:pPr>
        <w:pStyle w:val="ListParagraph"/>
        <w:numPr>
          <w:ilvl w:val="0"/>
          <w:numId w:val="29"/>
        </w:numPr>
        <w:tabs>
          <w:tab w:val="left" w:pos="1791"/>
        </w:tabs>
        <w:spacing w:line="276" w:lineRule="auto"/>
        <w:jc w:val="both"/>
        <w:rPr>
          <w:sz w:val="20"/>
        </w:rPr>
      </w:pPr>
      <w:proofErr w:type="spellStart"/>
      <w:proofErr w:type="gramStart"/>
      <w:r w:rsidRPr="00026BF8">
        <w:rPr>
          <w:b/>
          <w:bCs/>
        </w:rPr>
        <w:t>nkyen</w:t>
      </w:r>
      <w:proofErr w:type="spellEnd"/>
      <w:r w:rsidRPr="00026BF8">
        <w:rPr>
          <w:b/>
          <w:bCs/>
        </w:rPr>
        <w:t xml:space="preserve"> </w:t>
      </w:r>
      <w:r w:rsidRPr="0063305B">
        <w:t xml:space="preserve"> ‘</w:t>
      </w:r>
      <w:proofErr w:type="gramEnd"/>
      <w:r w:rsidRPr="0063305B">
        <w:t>salt’</w:t>
      </w:r>
      <w:r w:rsidR="00F70E3A">
        <w:tab/>
      </w:r>
      <w:r w:rsidRPr="0063305B">
        <w:t>—</w:t>
      </w:r>
      <w:r w:rsidRPr="0063305B">
        <w:tab/>
        <w:t xml:space="preserve"> </w:t>
      </w:r>
      <w:proofErr w:type="spellStart"/>
      <w:r w:rsidRPr="00026BF8">
        <w:rPr>
          <w:b/>
          <w:bCs/>
        </w:rPr>
        <w:t>nkenkyen</w:t>
      </w:r>
      <w:proofErr w:type="spellEnd"/>
      <w:r w:rsidRPr="00026BF8">
        <w:rPr>
          <w:b/>
          <w:bCs/>
        </w:rPr>
        <w:t xml:space="preserve"> </w:t>
      </w:r>
      <w:r w:rsidRPr="0063305B">
        <w:tab/>
        <w:t xml:space="preserve"> ‘salty’ </w:t>
      </w:r>
      <w:r w:rsidRPr="001E6859">
        <w:t>(Osam 2003: 193)</w:t>
      </w:r>
    </w:p>
    <w:p w14:paraId="35040D51" w14:textId="77777777" w:rsidR="0063305B" w:rsidRPr="0063305B" w:rsidRDefault="0063305B" w:rsidP="00090E39">
      <w:pPr>
        <w:tabs>
          <w:tab w:val="left" w:pos="1791"/>
        </w:tabs>
        <w:spacing w:line="276" w:lineRule="auto"/>
        <w:jc w:val="both"/>
      </w:pPr>
    </w:p>
    <w:p w14:paraId="777FB669" w14:textId="37BCB462" w:rsidR="0063305B" w:rsidRPr="0063305B" w:rsidRDefault="0063305B" w:rsidP="00090E39">
      <w:pPr>
        <w:tabs>
          <w:tab w:val="left" w:pos="1791"/>
        </w:tabs>
        <w:spacing w:line="276" w:lineRule="auto"/>
        <w:jc w:val="both"/>
      </w:pPr>
      <w:r w:rsidRPr="0063305B">
        <w:t xml:space="preserve">Aside </w:t>
      </w:r>
      <w:r w:rsidR="00AE6A92">
        <w:t xml:space="preserve">from </w:t>
      </w:r>
      <w:r w:rsidRPr="0063305B">
        <w:t xml:space="preserve">Akan, </w:t>
      </w:r>
      <w:r w:rsidR="006A3ED2">
        <w:fldChar w:fldCharType="begin"/>
      </w:r>
      <w:r w:rsidR="006A3ED2">
        <w:instrText xml:space="preserve"> ADDIN EN.CITE &lt;EndNote&gt;&lt;Cite AuthorYear="1"&gt;&lt;Author&gt;Ameka&lt;/Author&gt;&lt;Year&gt;2001&lt;/Year&gt;&lt;RecNum&gt;1237&lt;/RecNum&gt;&lt;DisplayText&gt;Ameka (2001)&lt;/DisplayText&gt;&lt;record&gt;&lt;rec-number&gt;1237&lt;/rec-number&gt;&lt;foreign-keys&gt;&lt;key app="EN" db-id="f5fpwpstvwdfpuederppx5tbd0z2pwstzp99" timestamp="1638179456"&gt;1237&lt;/key&gt;&lt;/foreign-keys&gt;&lt;ref-type name="Journal Article"&gt;17&lt;/ref-type&gt;&lt;contributors&gt;&lt;authors&gt;&lt;author&gt;Ameka, Felix K&lt;/author&gt;&lt;/authors&gt;&lt;/contributors&gt;&lt;titles&gt;&lt;title&gt;Ideophones and the nature of the adjective word class in Ewe&lt;/title&gt;&lt;secondary-title&gt;Typological Studies in Language&lt;/secondary-title&gt;&lt;/titles&gt;&lt;periodical&gt;&lt;full-title&gt;Typological Studies in Language&lt;/full-title&gt;&lt;/periodical&gt;&lt;pages&gt;25-48&lt;/pages&gt;&lt;volume&gt;44&lt;/volume&gt;&lt;dates&gt;&lt;year&gt;2001&lt;/year&gt;&lt;/dates&gt;&lt;isbn&gt;0167-7373&lt;/isbn&gt;&lt;urls&gt;&lt;/urls&gt;&lt;/record&gt;&lt;/Cite&gt;&lt;/EndNote&gt;</w:instrText>
      </w:r>
      <w:r w:rsidR="006A3ED2">
        <w:fldChar w:fldCharType="separate"/>
      </w:r>
      <w:r w:rsidR="006A3ED2">
        <w:rPr>
          <w:noProof/>
        </w:rPr>
        <w:t>Ameka (2001)</w:t>
      </w:r>
      <w:r w:rsidR="006A3ED2">
        <w:fldChar w:fldCharType="end"/>
      </w:r>
      <w:r w:rsidRPr="0063305B">
        <w:t xml:space="preserve"> also identifies some adjectives derived from nouns and verbs in Ewe. </w:t>
      </w:r>
      <w:r w:rsidR="006B1BCC">
        <w:fldChar w:fldCharType="begin"/>
      </w:r>
      <w:r w:rsidR="006B1BCC">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rsidR="006B1BCC">
        <w:fldChar w:fldCharType="separate"/>
      </w:r>
      <w:r w:rsidR="006B1BCC">
        <w:rPr>
          <w:noProof/>
        </w:rPr>
        <w:t>Dorvlo (2008)</w:t>
      </w:r>
      <w:r w:rsidR="006B1BCC">
        <w:fldChar w:fldCharType="end"/>
      </w:r>
      <w:r w:rsidRPr="0063305B">
        <w:t xml:space="preserve"> and </w:t>
      </w:r>
      <w:r w:rsidR="006B1BCC">
        <w:fldChar w:fldCharType="begin"/>
      </w:r>
      <w:r w:rsidR="006B1BCC">
        <w:instrText xml:space="preserve"> ADDIN EN.CITE &lt;EndNote&gt;&lt;Cite AuthorYear="1"&gt;&lt;Author&gt;Ollennu&lt;/Author&gt;&lt;Year&gt;2016&lt;/Year&gt;&lt;RecNum&gt;822&lt;/RecNum&gt;&lt;DisplayText&gt;Ollennu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rsidR="006B1BCC">
        <w:fldChar w:fldCharType="separate"/>
      </w:r>
      <w:r w:rsidR="006B1BCC">
        <w:rPr>
          <w:noProof/>
        </w:rPr>
        <w:t>Ollennu (2016)</w:t>
      </w:r>
      <w:r w:rsidR="006B1BCC">
        <w:fldChar w:fldCharType="end"/>
      </w:r>
      <w:r w:rsidR="006B1BCC">
        <w:t xml:space="preserve"> </w:t>
      </w:r>
      <w:r w:rsidRPr="0063305B">
        <w:t xml:space="preserve">refer to these as property concepts. Observed data identify nouns in Esahie that express adjectival concepts. In what follows, we discuss adjectives derived from nouns. </w:t>
      </w:r>
    </w:p>
    <w:p w14:paraId="7985E01D" w14:textId="77777777" w:rsidR="0063305B" w:rsidRPr="0063305B" w:rsidRDefault="0063305B" w:rsidP="00090E39">
      <w:pPr>
        <w:tabs>
          <w:tab w:val="left" w:pos="1791"/>
        </w:tabs>
        <w:spacing w:line="276" w:lineRule="auto"/>
        <w:jc w:val="both"/>
      </w:pPr>
    </w:p>
    <w:p w14:paraId="1FF3B00C" w14:textId="77777777" w:rsidR="0063305B" w:rsidRPr="005030DD" w:rsidRDefault="0063305B" w:rsidP="00090E39">
      <w:pPr>
        <w:spacing w:line="276" w:lineRule="auto"/>
        <w:rPr>
          <w:bCs/>
        </w:rPr>
      </w:pPr>
      <w:bookmarkStart w:id="32" w:name="_Toc453833771"/>
      <w:r w:rsidRPr="005030DD">
        <w:rPr>
          <w:bCs/>
        </w:rPr>
        <w:t xml:space="preserve">2.2.1 </w:t>
      </w:r>
      <w:r w:rsidRPr="005030DD">
        <w:rPr>
          <w:bCs/>
          <w:i/>
        </w:rPr>
        <w:t>Adjectives derived from nouns</w:t>
      </w:r>
      <w:bookmarkEnd w:id="32"/>
    </w:p>
    <w:p w14:paraId="62B58B68" w14:textId="77777777" w:rsidR="0063305B" w:rsidRPr="0063305B" w:rsidRDefault="0063305B" w:rsidP="00090E39">
      <w:pPr>
        <w:spacing w:line="276" w:lineRule="auto"/>
        <w:jc w:val="both"/>
      </w:pPr>
      <w:r w:rsidRPr="0063305B">
        <w:t xml:space="preserve">        In Esahie, adjectives are derived from nouns via the process of reduplication as shown in (6).</w:t>
      </w:r>
    </w:p>
    <w:p w14:paraId="69B206D2" w14:textId="77777777" w:rsidR="0063305B" w:rsidRPr="0063305B" w:rsidRDefault="0063305B" w:rsidP="00090E39">
      <w:pPr>
        <w:spacing w:line="276" w:lineRule="auto"/>
        <w:jc w:val="both"/>
      </w:pPr>
      <w:r w:rsidRPr="0063305B">
        <w:t xml:space="preserve"> </w:t>
      </w:r>
    </w:p>
    <w:p w14:paraId="6DBC91A9" w14:textId="284F6282" w:rsidR="0063305B" w:rsidRPr="0063305B" w:rsidRDefault="0063305B" w:rsidP="00090E39">
      <w:pPr>
        <w:spacing w:line="276" w:lineRule="auto"/>
        <w:jc w:val="both"/>
      </w:pPr>
      <w:r w:rsidRPr="0063305B">
        <w:t xml:space="preserve">(6) </w:t>
      </w:r>
      <w:r w:rsidRPr="0063305B">
        <w:tab/>
      </w:r>
      <w:r w:rsidR="00F7568F">
        <w:t xml:space="preserve"> </w:t>
      </w:r>
      <w:r w:rsidR="000F79B0">
        <w:t xml:space="preserve">   </w:t>
      </w:r>
      <w:r w:rsidRPr="0063305B">
        <w:rPr>
          <w:b/>
        </w:rPr>
        <w:t xml:space="preserve">Noun </w:t>
      </w:r>
      <w:r w:rsidRPr="0063305B">
        <w:rPr>
          <w:b/>
        </w:rPr>
        <w:tab/>
      </w:r>
      <w:r w:rsidRPr="0063305B">
        <w:rPr>
          <w:b/>
        </w:rPr>
        <w:tab/>
      </w:r>
      <w:r w:rsidRPr="0063305B">
        <w:rPr>
          <w:b/>
        </w:rPr>
        <w:tab/>
      </w:r>
      <w:r w:rsidRPr="0063305B">
        <w:rPr>
          <w:b/>
        </w:rPr>
        <w:tab/>
        <w:t>Adjective</w:t>
      </w:r>
    </w:p>
    <w:p w14:paraId="762CE565" w14:textId="2E051DB1" w:rsidR="0063305B" w:rsidRPr="0063305B" w:rsidRDefault="0063305B" w:rsidP="00090E39">
      <w:pPr>
        <w:spacing w:line="276" w:lineRule="auto"/>
        <w:ind w:left="720"/>
        <w:jc w:val="both"/>
      </w:pPr>
      <w:r w:rsidRPr="0063305B">
        <w:t xml:space="preserve">a. </w:t>
      </w:r>
      <w:proofErr w:type="spellStart"/>
      <w:r w:rsidRPr="00026BF8">
        <w:rPr>
          <w:b/>
          <w:bCs/>
        </w:rPr>
        <w:t>bòwúé</w:t>
      </w:r>
      <w:proofErr w:type="spellEnd"/>
      <w:r w:rsidRPr="0063305B">
        <w:t xml:space="preserve">   </w:t>
      </w:r>
      <w:r w:rsidRPr="0063305B">
        <w:tab/>
        <w:t xml:space="preserve"> ‘thorns’     </w:t>
      </w:r>
      <w:r w:rsidRPr="0063305B">
        <w:tab/>
      </w:r>
      <w:r w:rsidRPr="0063305B">
        <w:sym w:font="Wingdings" w:char="F0E0"/>
      </w:r>
      <w:r w:rsidRPr="0063305B">
        <w:t xml:space="preserve"> </w:t>
      </w:r>
      <w:r w:rsidRPr="0063305B">
        <w:tab/>
      </w:r>
      <w:proofErr w:type="spellStart"/>
      <w:r w:rsidRPr="00026BF8">
        <w:rPr>
          <w:b/>
          <w:bCs/>
        </w:rPr>
        <w:t>mm</w:t>
      </w:r>
      <w:r w:rsidRPr="00026BF8">
        <w:rPr>
          <w:rFonts w:ascii="Lucida Sans Unicode" w:hAnsi="Lucida Sans Unicode" w:cs="Lucida Sans Unicode"/>
          <w:b/>
          <w:bCs/>
        </w:rPr>
        <w:t>̀</w:t>
      </w:r>
      <w:r w:rsidRPr="00026BF8">
        <w:rPr>
          <w:b/>
          <w:bCs/>
        </w:rPr>
        <w:t>òwúémm</w:t>
      </w:r>
      <w:r w:rsidRPr="00026BF8">
        <w:rPr>
          <w:rFonts w:ascii="Lucida Sans Unicode" w:hAnsi="Lucida Sans Unicode" w:cs="Lucida Sans Unicode"/>
          <w:b/>
          <w:bCs/>
        </w:rPr>
        <w:t>̀</w:t>
      </w:r>
      <w:r w:rsidRPr="00026BF8">
        <w:rPr>
          <w:b/>
          <w:bCs/>
        </w:rPr>
        <w:t>òwúé</w:t>
      </w:r>
      <w:proofErr w:type="spellEnd"/>
      <w:r w:rsidRPr="00026BF8">
        <w:rPr>
          <w:b/>
          <w:bCs/>
        </w:rPr>
        <w:t xml:space="preserve"> (</w:t>
      </w:r>
      <w:proofErr w:type="spellStart"/>
      <w:r w:rsidRPr="00026BF8">
        <w:rPr>
          <w:b/>
          <w:bCs/>
        </w:rPr>
        <w:t>àse</w:t>
      </w:r>
      <w:r w:rsidRPr="00026BF8">
        <w:rPr>
          <w:rFonts w:ascii="Lucida Sans Unicode" w:hAnsi="Lucida Sans Unicode" w:cs="Lucida Sans Unicode"/>
          <w:b/>
          <w:bCs/>
        </w:rPr>
        <w:t>́</w:t>
      </w:r>
      <w:proofErr w:type="gramStart"/>
      <w:r w:rsidRPr="00026BF8">
        <w:rPr>
          <w:b/>
          <w:bCs/>
        </w:rPr>
        <w:t>έ</w:t>
      </w:r>
      <w:proofErr w:type="spellEnd"/>
      <w:r w:rsidRPr="00026BF8">
        <w:rPr>
          <w:b/>
          <w:bCs/>
        </w:rPr>
        <w:t>)</w:t>
      </w:r>
      <w:r w:rsidRPr="0063305B">
        <w:t xml:space="preserve">  </w:t>
      </w:r>
      <w:r w:rsidRPr="0063305B">
        <w:tab/>
      </w:r>
      <w:proofErr w:type="gramEnd"/>
      <w:r w:rsidRPr="0063305B">
        <w:t xml:space="preserve">‘thorny </w:t>
      </w:r>
      <w:ins w:id="33" w:author="Author">
        <w:r w:rsidR="00517408">
          <w:t>(</w:t>
        </w:r>
      </w:ins>
      <w:r w:rsidRPr="0063305B">
        <w:t>land’</w:t>
      </w:r>
      <w:ins w:id="34" w:author="Author">
        <w:r w:rsidR="00517408">
          <w:t>)</w:t>
        </w:r>
      </w:ins>
    </w:p>
    <w:p w14:paraId="33694E33" w14:textId="17654C51" w:rsidR="0063305B" w:rsidRPr="0063305B" w:rsidRDefault="0063305B" w:rsidP="00090E39">
      <w:pPr>
        <w:spacing w:line="276" w:lineRule="auto"/>
        <w:ind w:left="720"/>
        <w:jc w:val="both"/>
        <w:rPr>
          <w:u w:val="single"/>
        </w:rPr>
      </w:pPr>
      <w:r w:rsidRPr="0063305B">
        <w:t xml:space="preserve">b. </w:t>
      </w:r>
      <w:proofErr w:type="spellStart"/>
      <w:r w:rsidRPr="00026BF8">
        <w:rPr>
          <w:b/>
          <w:bCs/>
        </w:rPr>
        <w:t>ɲɔ̀bóéɛ</w:t>
      </w:r>
      <w:proofErr w:type="spellEnd"/>
      <w:r w:rsidRPr="00026BF8">
        <w:rPr>
          <w:b/>
          <w:bCs/>
        </w:rPr>
        <w:t>̀</w:t>
      </w:r>
      <w:r w:rsidRPr="0063305B">
        <w:t xml:space="preserve"> </w:t>
      </w:r>
      <w:r w:rsidR="001E11DD" w:rsidRPr="0063305B">
        <w:tab/>
        <w:t xml:space="preserve"> ‘</w:t>
      </w:r>
      <w:r w:rsidRPr="0063305B">
        <w:t xml:space="preserve">rock’     </w:t>
      </w:r>
      <w:r w:rsidRPr="0063305B">
        <w:tab/>
      </w:r>
      <w:r w:rsidRPr="0063305B">
        <w:sym w:font="Wingdings" w:char="F0E0"/>
      </w:r>
      <w:r w:rsidRPr="0063305B">
        <w:t xml:space="preserve">  </w:t>
      </w:r>
      <w:r w:rsidRPr="0063305B">
        <w:tab/>
      </w:r>
      <w:commentRangeStart w:id="35"/>
      <w:proofErr w:type="spellStart"/>
      <w:r w:rsidRPr="00026BF8">
        <w:rPr>
          <w:b/>
          <w:bCs/>
        </w:rPr>
        <w:t>ɲ</w:t>
      </w:r>
      <w:commentRangeEnd w:id="35"/>
      <w:r w:rsidR="00517408">
        <w:rPr>
          <w:rStyle w:val="CommentReference"/>
        </w:rPr>
        <w:commentReference w:id="35"/>
      </w:r>
      <w:r w:rsidRPr="00026BF8">
        <w:rPr>
          <w:b/>
          <w:bCs/>
        </w:rPr>
        <w:t>ɔ̀bóéɛ̀ɲɔ̀bɔ̀óéɛ</w:t>
      </w:r>
      <w:proofErr w:type="spellEnd"/>
      <w:r w:rsidRPr="00026BF8">
        <w:rPr>
          <w:b/>
          <w:bCs/>
        </w:rPr>
        <w:t>̀ (</w:t>
      </w:r>
      <w:proofErr w:type="spellStart"/>
      <w:r w:rsidRPr="00026BF8">
        <w:rPr>
          <w:b/>
          <w:bCs/>
        </w:rPr>
        <w:t>àse</w:t>
      </w:r>
      <w:r w:rsidRPr="00026BF8">
        <w:rPr>
          <w:rFonts w:ascii="Lucida Sans Unicode" w:hAnsi="Lucida Sans Unicode" w:cs="Lucida Sans Unicode"/>
          <w:b/>
          <w:bCs/>
        </w:rPr>
        <w:t>́</w:t>
      </w:r>
      <w:r w:rsidRPr="00026BF8">
        <w:rPr>
          <w:b/>
          <w:bCs/>
        </w:rPr>
        <w:t>έ</w:t>
      </w:r>
      <w:proofErr w:type="spellEnd"/>
      <w:r w:rsidRPr="00026BF8">
        <w:rPr>
          <w:b/>
          <w:bCs/>
        </w:rPr>
        <w:t>)</w:t>
      </w:r>
      <w:r w:rsidRPr="00026BF8">
        <w:rPr>
          <w:b/>
          <w:bCs/>
        </w:rPr>
        <w:tab/>
      </w:r>
      <w:r w:rsidRPr="0063305B">
        <w:t xml:space="preserve"> </w:t>
      </w:r>
      <w:r w:rsidRPr="0063305B">
        <w:tab/>
        <w:t>‘rocky land’</w:t>
      </w:r>
      <w:r w:rsidRPr="0063305B">
        <w:rPr>
          <w:u w:val="single"/>
        </w:rPr>
        <w:t xml:space="preserve"> </w:t>
      </w:r>
    </w:p>
    <w:p w14:paraId="69E9D3C4" w14:textId="3C02279D" w:rsidR="0063305B" w:rsidRPr="0063305B" w:rsidRDefault="0063305B" w:rsidP="00090E39">
      <w:pPr>
        <w:spacing w:line="276" w:lineRule="auto"/>
        <w:ind w:left="720"/>
        <w:jc w:val="both"/>
      </w:pPr>
      <w:r w:rsidRPr="0063305B">
        <w:t xml:space="preserve">c. </w:t>
      </w:r>
      <w:proofErr w:type="spellStart"/>
      <w:r w:rsidRPr="00026BF8">
        <w:rPr>
          <w:b/>
          <w:bCs/>
        </w:rPr>
        <w:t>nzue</w:t>
      </w:r>
      <w:proofErr w:type="spellEnd"/>
      <w:r w:rsidRPr="0063305B">
        <w:t xml:space="preserve">     </w:t>
      </w:r>
      <w:r w:rsidRPr="0063305B">
        <w:tab/>
        <w:t xml:space="preserve">‘water’   </w:t>
      </w:r>
      <w:r w:rsidRPr="0063305B">
        <w:tab/>
      </w:r>
      <w:r w:rsidRPr="0063305B">
        <w:sym w:font="Wingdings" w:char="F0E0"/>
      </w:r>
      <w:r w:rsidRPr="0063305B">
        <w:t xml:space="preserve"> </w:t>
      </w:r>
      <w:r w:rsidRPr="0063305B">
        <w:tab/>
      </w:r>
      <w:proofErr w:type="spellStart"/>
      <w:r w:rsidRPr="00026BF8">
        <w:rPr>
          <w:b/>
          <w:bCs/>
        </w:rPr>
        <w:t>nzuenzue</w:t>
      </w:r>
      <w:proofErr w:type="spellEnd"/>
      <w:r w:rsidRPr="0063305B">
        <w:t xml:space="preserve">   </w:t>
      </w:r>
      <w:r w:rsidRPr="0063305B">
        <w:tab/>
      </w:r>
      <w:r w:rsidRPr="0063305B">
        <w:tab/>
      </w:r>
      <w:r w:rsidRPr="0063305B">
        <w:tab/>
        <w:t xml:space="preserve"> ‘watery’</w:t>
      </w:r>
    </w:p>
    <w:p w14:paraId="4A6DECDB" w14:textId="77777777" w:rsidR="0063305B" w:rsidRPr="0063305B" w:rsidRDefault="0063305B" w:rsidP="00090E39">
      <w:pPr>
        <w:spacing w:line="276" w:lineRule="auto"/>
        <w:ind w:left="720"/>
        <w:jc w:val="both"/>
      </w:pPr>
    </w:p>
    <w:p w14:paraId="7624618D" w14:textId="00B3A884" w:rsidR="0063305B" w:rsidRPr="0063305B" w:rsidRDefault="00F70E3A" w:rsidP="00090E39">
      <w:pPr>
        <w:spacing w:line="276" w:lineRule="auto"/>
        <w:jc w:val="both"/>
      </w:pPr>
      <w:r>
        <w:rPr>
          <w:rFonts w:eastAsia="LinLibertine_R_B-Identity-H"/>
        </w:rPr>
        <w:t>W</w:t>
      </w:r>
      <w:r w:rsidR="0063305B" w:rsidRPr="0063305B">
        <w:rPr>
          <w:rFonts w:eastAsia="LinLibertine_R_B-Identity-H"/>
        </w:rPr>
        <w:t xml:space="preserve">e notice from the data that the nouns are pluralized in their reduplicated form. </w:t>
      </w:r>
      <w:r w:rsidR="0063305B" w:rsidRPr="0063305B">
        <w:t xml:space="preserve">This varies from what is observed in Akan </w:t>
      </w:r>
      <w:r w:rsidR="006A3ED2">
        <w:fldChar w:fldCharType="begin"/>
      </w:r>
      <w:r w:rsidR="006A3ED2">
        <w:instrText xml:space="preserve"> ADDIN EN.CITE &lt;EndNote&gt;&lt;Cite&gt;&lt;Author&gt;Osam&lt;/Author&gt;&lt;Year&gt;2003&lt;/Year&gt;&lt;RecNum&gt;40&lt;/RecNum&gt;&lt;DisplayText&gt;(Osam 2003)&lt;/DisplayText&gt;&lt;record&gt;&lt;rec-number&gt;40&lt;/rec-number&gt;&lt;foreign-keys&gt;&lt;key app="EN" db-id="f5fpwpstvwdfpuederppx5tbd0z2pwstzp99" timestamp="1562602004"&gt;40&lt;/key&gt;&lt;/foreign-keys&gt;&lt;ref-type name="Conference Proceedings"&gt;10&lt;/ref-type&gt;&lt;contributors&gt;&lt;authors&gt;&lt;author&gt;Osam, E. Kweku&lt;/author&gt;&lt;/authors&gt;&lt;/contributors&gt;&lt;titles&gt;&lt;title&gt;An introduction to the verbal and multi-verbal system of Akan&lt;/title&gt;&lt;secondary-title&gt;Proceedings of the workshop on Multi-Verb Constructions Trondheim Summer School&lt;/secondary-title&gt;&lt;/titles&gt;&lt;dates&gt;&lt;year&gt;2003&lt;/year&gt;&lt;/dates&gt;&lt;urls&gt;&lt;/urls&gt;&lt;/record&gt;&lt;/Cite&gt;&lt;/EndNote&gt;</w:instrText>
      </w:r>
      <w:r w:rsidR="006A3ED2">
        <w:fldChar w:fldCharType="separate"/>
      </w:r>
      <w:r w:rsidR="006A3ED2">
        <w:rPr>
          <w:noProof/>
        </w:rPr>
        <w:t>(Osam 2003)</w:t>
      </w:r>
      <w:r w:rsidR="006A3ED2">
        <w:fldChar w:fldCharType="end"/>
      </w:r>
      <w:r w:rsidR="006A3ED2">
        <w:t xml:space="preserve"> </w:t>
      </w:r>
      <w:r w:rsidR="0063305B" w:rsidRPr="0063305B">
        <w:t xml:space="preserve">where nouns can be reduplicated in their singular form. The nouns in their </w:t>
      </w:r>
      <w:r w:rsidR="00A971B0">
        <w:t>basic</w:t>
      </w:r>
      <w:r w:rsidR="00A971B0" w:rsidRPr="0063305B">
        <w:t xml:space="preserve"> </w:t>
      </w:r>
      <w:r w:rsidR="0063305B" w:rsidRPr="0063305B">
        <w:t xml:space="preserve">forms cannot function as adjectives. </w:t>
      </w:r>
      <w:r w:rsidR="00A971B0">
        <w:t>For this,</w:t>
      </w:r>
      <w:r w:rsidR="0063305B" w:rsidRPr="0063305B">
        <w:t xml:space="preserve"> their reduplicated form </w:t>
      </w:r>
      <w:r w:rsidR="00A971B0">
        <w:t xml:space="preserve">is required, </w:t>
      </w:r>
      <w:r w:rsidR="0063305B" w:rsidRPr="0063305B">
        <w:t xml:space="preserve">as shown in the examples. In (6a), the reduplicated form of </w:t>
      </w:r>
      <w:proofErr w:type="spellStart"/>
      <w:r w:rsidR="0063305B" w:rsidRPr="00026BF8">
        <w:rPr>
          <w:b/>
          <w:bCs/>
          <w:i/>
          <w:iCs/>
          <w:u w:val="single"/>
        </w:rPr>
        <w:t>bòwúé</w:t>
      </w:r>
      <w:proofErr w:type="spellEnd"/>
      <w:r w:rsidR="0063305B" w:rsidRPr="0063305B">
        <w:t xml:space="preserve"> ‘thorns</w:t>
      </w:r>
      <w:r w:rsidR="00A971B0">
        <w:t>’</w:t>
      </w:r>
      <w:r w:rsidR="0063305B" w:rsidRPr="0063305B">
        <w:t xml:space="preserve">, becomes an adjective, </w:t>
      </w:r>
      <w:proofErr w:type="spellStart"/>
      <w:r w:rsidR="0063305B" w:rsidRPr="00026BF8">
        <w:rPr>
          <w:b/>
          <w:bCs/>
        </w:rPr>
        <w:t>mm</w:t>
      </w:r>
      <w:r w:rsidR="0063305B" w:rsidRPr="00026BF8">
        <w:rPr>
          <w:rFonts w:ascii="Lucida Sans Unicode" w:hAnsi="Lucida Sans Unicode" w:cs="Lucida Sans Unicode"/>
          <w:b/>
          <w:bCs/>
        </w:rPr>
        <w:t>̀</w:t>
      </w:r>
      <w:r w:rsidR="0063305B" w:rsidRPr="00026BF8">
        <w:rPr>
          <w:b/>
          <w:bCs/>
          <w:i/>
          <w:iCs/>
          <w:u w:val="single"/>
        </w:rPr>
        <w:t>òwúémm</w:t>
      </w:r>
      <w:r w:rsidR="0063305B" w:rsidRPr="00026BF8">
        <w:rPr>
          <w:rFonts w:ascii="Lucida Sans Unicode" w:hAnsi="Lucida Sans Unicode" w:cs="Lucida Sans Unicode"/>
          <w:b/>
          <w:bCs/>
          <w:i/>
          <w:iCs/>
          <w:u w:val="single"/>
        </w:rPr>
        <w:t>̀</w:t>
      </w:r>
      <w:r w:rsidR="0063305B" w:rsidRPr="00026BF8">
        <w:rPr>
          <w:b/>
          <w:bCs/>
          <w:i/>
          <w:iCs/>
          <w:u w:val="single"/>
        </w:rPr>
        <w:t>òwúé</w:t>
      </w:r>
      <w:proofErr w:type="spellEnd"/>
      <w:r w:rsidR="0063305B" w:rsidRPr="0063305B">
        <w:t xml:space="preserve"> and the reduplicated form modifies </w:t>
      </w:r>
      <w:proofErr w:type="spellStart"/>
      <w:r w:rsidR="0063305B" w:rsidRPr="00026BF8">
        <w:rPr>
          <w:b/>
          <w:bCs/>
        </w:rPr>
        <w:t>àse</w:t>
      </w:r>
      <w:r w:rsidR="0063305B" w:rsidRPr="00026BF8">
        <w:rPr>
          <w:rFonts w:ascii="Lucida Sans Unicode" w:hAnsi="Lucida Sans Unicode" w:cs="Lucida Sans Unicode"/>
          <w:b/>
          <w:bCs/>
        </w:rPr>
        <w:t>́</w:t>
      </w:r>
      <w:proofErr w:type="gramStart"/>
      <w:r w:rsidR="0063305B" w:rsidRPr="00026BF8">
        <w:rPr>
          <w:b/>
          <w:bCs/>
          <w:i/>
          <w:iCs/>
        </w:rPr>
        <w:t>έ</w:t>
      </w:r>
      <w:proofErr w:type="spellEnd"/>
      <w:r w:rsidR="0063305B" w:rsidRPr="0063305B">
        <w:t xml:space="preserve">  ‘</w:t>
      </w:r>
      <w:proofErr w:type="gramEnd"/>
      <w:r w:rsidR="0063305B" w:rsidRPr="0063305B">
        <w:t xml:space="preserve">land’.  In much the same way, the noun </w:t>
      </w:r>
      <w:proofErr w:type="spellStart"/>
      <w:r w:rsidR="0063305B" w:rsidRPr="00026BF8">
        <w:rPr>
          <w:b/>
          <w:bCs/>
          <w:i/>
          <w:u w:val="single"/>
        </w:rPr>
        <w:t>ɲɔ̀bóé</w:t>
      </w:r>
      <w:r w:rsidR="0063305B" w:rsidRPr="00026BF8">
        <w:rPr>
          <w:b/>
          <w:bCs/>
          <w:i/>
        </w:rPr>
        <w:t>ɛ</w:t>
      </w:r>
      <w:proofErr w:type="spellEnd"/>
      <w:r w:rsidR="0063305B" w:rsidRPr="00026BF8">
        <w:rPr>
          <w:b/>
          <w:bCs/>
          <w:i/>
        </w:rPr>
        <w:t>̀</w:t>
      </w:r>
      <w:r w:rsidR="0063305B" w:rsidRPr="0063305B">
        <w:t xml:space="preserve"> ‘rock’ in (6b) becomes</w:t>
      </w:r>
      <w:r w:rsidR="00A971B0">
        <w:t xml:space="preserve"> the adjective</w:t>
      </w:r>
      <w:r w:rsidR="0063305B" w:rsidRPr="0063305B">
        <w:t xml:space="preserve"> </w:t>
      </w:r>
      <w:proofErr w:type="spellStart"/>
      <w:proofErr w:type="gramStart"/>
      <w:r w:rsidR="0063305B" w:rsidRPr="00026BF8">
        <w:rPr>
          <w:b/>
          <w:bCs/>
          <w:i/>
          <w:u w:val="single"/>
        </w:rPr>
        <w:t>ɲɔ̀bóé</w:t>
      </w:r>
      <w:r w:rsidR="0063305B" w:rsidRPr="00026BF8">
        <w:rPr>
          <w:b/>
          <w:bCs/>
          <w:i/>
        </w:rPr>
        <w:t>ɛ̀</w:t>
      </w:r>
      <w:r w:rsidR="0063305B" w:rsidRPr="00026BF8">
        <w:rPr>
          <w:b/>
          <w:bCs/>
          <w:i/>
          <w:u w:val="single"/>
        </w:rPr>
        <w:t>ɲɔ̀bɔ̀óé</w:t>
      </w:r>
      <w:r w:rsidR="0063305B" w:rsidRPr="00026BF8">
        <w:rPr>
          <w:b/>
          <w:bCs/>
          <w:i/>
        </w:rPr>
        <w:t>ɛ</w:t>
      </w:r>
      <w:proofErr w:type="spellEnd"/>
      <w:r w:rsidR="0063305B" w:rsidRPr="00026BF8">
        <w:rPr>
          <w:b/>
          <w:bCs/>
          <w:i/>
        </w:rPr>
        <w:t>̀</w:t>
      </w:r>
      <w:r w:rsidR="0063305B" w:rsidRPr="0063305B">
        <w:rPr>
          <w:i/>
        </w:rPr>
        <w:t xml:space="preserve">  </w:t>
      </w:r>
      <w:r w:rsidR="0063305B" w:rsidRPr="0063305B">
        <w:t>‘</w:t>
      </w:r>
      <w:proofErr w:type="gramEnd"/>
      <w:r w:rsidR="0063305B" w:rsidRPr="0063305B">
        <w:t>rocky’. Reduplicating them in their singular form as in *</w:t>
      </w:r>
      <w:r w:rsidR="0063305B" w:rsidRPr="0063305B">
        <w:rPr>
          <w:i/>
          <w:iCs/>
        </w:rPr>
        <w:t xml:space="preserve"> </w:t>
      </w:r>
      <w:proofErr w:type="spellStart"/>
      <w:r w:rsidR="0063305B" w:rsidRPr="00026BF8">
        <w:rPr>
          <w:b/>
          <w:bCs/>
          <w:i/>
          <w:iCs/>
        </w:rPr>
        <w:t>bòwúébòwúé</w:t>
      </w:r>
      <w:proofErr w:type="spellEnd"/>
      <w:r w:rsidR="0063305B" w:rsidRPr="0063305B">
        <w:rPr>
          <w:i/>
          <w:iCs/>
        </w:rPr>
        <w:t xml:space="preserve"> </w:t>
      </w:r>
      <w:proofErr w:type="spellStart"/>
      <w:r w:rsidR="0063305B" w:rsidRPr="00026BF8">
        <w:rPr>
          <w:b/>
          <w:bCs/>
        </w:rPr>
        <w:t>àse</w:t>
      </w:r>
      <w:r w:rsidR="0063305B" w:rsidRPr="00026BF8">
        <w:rPr>
          <w:rFonts w:ascii="Lucida Sans Unicode" w:hAnsi="Lucida Sans Unicode" w:cs="Lucida Sans Unicode"/>
          <w:b/>
          <w:bCs/>
        </w:rPr>
        <w:t>́</w:t>
      </w:r>
      <w:r w:rsidR="0063305B" w:rsidRPr="00026BF8">
        <w:rPr>
          <w:b/>
          <w:bCs/>
          <w:i/>
          <w:iCs/>
          <w:u w:val="single"/>
        </w:rPr>
        <w:t>έ</w:t>
      </w:r>
      <w:proofErr w:type="spellEnd"/>
      <w:r w:rsidR="0063305B" w:rsidRPr="0063305B">
        <w:t xml:space="preserve">, is acceptable </w:t>
      </w:r>
      <w:r w:rsidR="00585985">
        <w:t>to informants</w:t>
      </w:r>
      <w:r w:rsidR="0063305B" w:rsidRPr="0063305B">
        <w:t xml:space="preserve">. Further, </w:t>
      </w:r>
      <w:r w:rsidR="0063305B" w:rsidRPr="0063305B">
        <w:rPr>
          <w:rFonts w:eastAsia="LinLibertine_R_B-Identity-H"/>
        </w:rPr>
        <w:t xml:space="preserve">when adjectives are derived through total reduplication in </w:t>
      </w:r>
      <w:r w:rsidR="0063305B" w:rsidRPr="0063305B">
        <w:t>Esahie</w:t>
      </w:r>
      <w:r w:rsidR="0063305B" w:rsidRPr="0063305B">
        <w:rPr>
          <w:rFonts w:eastAsia="LinLibertine_R_B-Identity-H"/>
        </w:rPr>
        <w:t>, the</w:t>
      </w:r>
      <w:r w:rsidR="0063305B" w:rsidRPr="0063305B">
        <w:t xml:space="preserve"> </w:t>
      </w:r>
      <w:r w:rsidR="0063305B" w:rsidRPr="0063305B">
        <w:rPr>
          <w:rFonts w:eastAsia="LinLibertine_R_B-Identity-H"/>
        </w:rPr>
        <w:t xml:space="preserve">reduplicant </w:t>
      </w:r>
      <w:r w:rsidR="0063305B" w:rsidRPr="0063305B">
        <w:t xml:space="preserve">copies the stem both </w:t>
      </w:r>
      <w:r w:rsidR="0063305B" w:rsidRPr="0063305B">
        <w:lastRenderedPageBreak/>
        <w:t xml:space="preserve">segmentally and suprasegmentally. </w:t>
      </w:r>
      <w:r w:rsidR="0063305B" w:rsidRPr="0063305B">
        <w:rPr>
          <w:rFonts w:eastAsia="LinLibertine_R_B-Identity-H"/>
        </w:rPr>
        <w:t xml:space="preserve">We </w:t>
      </w:r>
      <w:r w:rsidR="0063305B" w:rsidRPr="0063305B">
        <w:t xml:space="preserve">further </w:t>
      </w:r>
      <w:r w:rsidR="0063305B" w:rsidRPr="0063305B">
        <w:rPr>
          <w:rFonts w:eastAsia="LinLibertine_R_B-Identity-H"/>
        </w:rPr>
        <w:t>observed</w:t>
      </w:r>
      <w:r w:rsidR="0063305B" w:rsidRPr="0063305B">
        <w:t xml:space="preserve"> some phonological</w:t>
      </w:r>
      <w:r w:rsidR="0063305B" w:rsidRPr="0063305B">
        <w:rPr>
          <w:rFonts w:eastAsia="LinLibertine_R_B-Identity-H"/>
        </w:rPr>
        <w:t xml:space="preserve"> changes in the initial consonants, where the bilabial stops change to become a nasal. The issue is the</w:t>
      </w:r>
      <w:r w:rsidR="0063305B" w:rsidRPr="0063305B">
        <w:t xml:space="preserve"> plural maker in Esahie is a homorganic</w:t>
      </w:r>
      <w:r w:rsidR="00A971B0">
        <w:t xml:space="preserve"> </w:t>
      </w:r>
      <w:r w:rsidR="0063305B" w:rsidRPr="0063305B">
        <w:t xml:space="preserve">/N/, which assimilates the place of articulation of the initial consonant. So, in (6a,) the noun </w:t>
      </w:r>
      <w:proofErr w:type="spellStart"/>
      <w:r w:rsidR="0063305B" w:rsidRPr="00026BF8">
        <w:rPr>
          <w:b/>
          <w:bCs/>
          <w:i/>
        </w:rPr>
        <w:t>bòwúé</w:t>
      </w:r>
      <w:proofErr w:type="spellEnd"/>
      <w:r w:rsidR="0063305B" w:rsidRPr="0063305B">
        <w:t xml:space="preserve"> ‘thorn’ with the initial consonant /b/ mutates to </w:t>
      </w:r>
      <w:r w:rsidR="00A971B0">
        <w:t xml:space="preserve">the </w:t>
      </w:r>
      <w:r w:rsidR="0063305B" w:rsidRPr="0063305B">
        <w:t xml:space="preserve">bilabial nasal /m/ to become </w:t>
      </w:r>
      <w:proofErr w:type="spellStart"/>
      <w:r w:rsidR="0063305B" w:rsidRPr="00026BF8">
        <w:rPr>
          <w:b/>
          <w:bCs/>
          <w:i/>
          <w:iCs/>
        </w:rPr>
        <w:t>m̀mòwúémmòwúé</w:t>
      </w:r>
      <w:proofErr w:type="spellEnd"/>
      <w:r w:rsidR="0063305B" w:rsidRPr="0063305B">
        <w:t xml:space="preserve"> after prefixation of the plural marker /n/.</w:t>
      </w:r>
    </w:p>
    <w:p w14:paraId="6CBF4FD0" w14:textId="77777777" w:rsidR="0063305B" w:rsidRPr="0063305B" w:rsidRDefault="0063305B" w:rsidP="00090E39">
      <w:pPr>
        <w:spacing w:line="276" w:lineRule="auto"/>
        <w:jc w:val="both"/>
      </w:pPr>
    </w:p>
    <w:p w14:paraId="0265C67E" w14:textId="3BC0D75C" w:rsidR="0063305B" w:rsidRPr="0063305B" w:rsidRDefault="0063305B" w:rsidP="00090E39">
      <w:pPr>
        <w:spacing w:line="276" w:lineRule="auto"/>
        <w:jc w:val="both"/>
        <w:rPr>
          <w:b/>
          <w:bCs/>
        </w:rPr>
      </w:pPr>
      <w:r w:rsidRPr="0063305B">
        <w:rPr>
          <w:b/>
          <w:bCs/>
        </w:rPr>
        <w:t>2.2.2</w:t>
      </w:r>
      <w:r w:rsidRPr="0063305B">
        <w:rPr>
          <w:b/>
          <w:bCs/>
        </w:rPr>
        <w:tab/>
        <w:t xml:space="preserve">Reduplicated </w:t>
      </w:r>
      <w:r w:rsidR="007E4E1B">
        <w:rPr>
          <w:b/>
          <w:bCs/>
        </w:rPr>
        <w:t>a</w:t>
      </w:r>
      <w:r w:rsidRPr="0063305B">
        <w:rPr>
          <w:b/>
          <w:bCs/>
        </w:rPr>
        <w:t>djectives</w:t>
      </w:r>
    </w:p>
    <w:p w14:paraId="157C80DB" w14:textId="35378D69" w:rsidR="0063305B" w:rsidRPr="0063305B" w:rsidRDefault="0063305B" w:rsidP="00090E39">
      <w:pPr>
        <w:spacing w:line="276" w:lineRule="auto"/>
        <w:jc w:val="both"/>
      </w:pPr>
      <w:r w:rsidRPr="0063305B">
        <w:t>While nouns can be reduplicated to perform adjectival function</w:t>
      </w:r>
      <w:r w:rsidR="00912E1F">
        <w:t>s</w:t>
      </w:r>
      <w:r w:rsidRPr="0063305B">
        <w:t xml:space="preserve">, </w:t>
      </w:r>
      <w:r w:rsidRPr="004A70F2">
        <w:t>Owusu Ansah (</w:t>
      </w:r>
      <w:r w:rsidR="00B91276" w:rsidRPr="004A70F2">
        <w:t>2021</w:t>
      </w:r>
      <w:r w:rsidRPr="004A70F2">
        <w:t>)</w:t>
      </w:r>
      <w:r w:rsidRPr="0063305B">
        <w:t xml:space="preserve"> observes that primary or prototypical adjectives can also be reduplicated in Esahie, either full or partially. </w:t>
      </w:r>
      <w:r w:rsidR="00912E1F">
        <w:t>W</w:t>
      </w:r>
      <w:r w:rsidRPr="0063305B">
        <w:t xml:space="preserve">hen an adjective is reduplicated, it </w:t>
      </w:r>
      <w:r w:rsidR="00912E1F">
        <w:t xml:space="preserve">usually </w:t>
      </w:r>
      <w:r w:rsidRPr="0063305B">
        <w:t>shows intensity as illustrated in example (</w:t>
      </w:r>
      <w:r w:rsidR="00CB0F97">
        <w:t>7</w:t>
      </w:r>
      <w:r w:rsidRPr="0063305B">
        <w:t>) below.</w:t>
      </w:r>
    </w:p>
    <w:p w14:paraId="64680410" w14:textId="77777777" w:rsidR="0063305B" w:rsidRPr="0063305B" w:rsidRDefault="0063305B" w:rsidP="00090E39">
      <w:pPr>
        <w:spacing w:line="276" w:lineRule="auto"/>
        <w:jc w:val="both"/>
      </w:pPr>
    </w:p>
    <w:p w14:paraId="0570B4A1" w14:textId="77777777" w:rsidR="0063305B" w:rsidRPr="0063305B" w:rsidRDefault="0063305B" w:rsidP="00090E39">
      <w:pPr>
        <w:tabs>
          <w:tab w:val="left" w:pos="1791"/>
        </w:tabs>
        <w:spacing w:line="276" w:lineRule="auto"/>
        <w:jc w:val="both"/>
      </w:pPr>
      <w:r w:rsidRPr="0063305B">
        <w:t>(7)</w:t>
      </w:r>
    </w:p>
    <w:p w14:paraId="4FCE3DA8" w14:textId="4DC1BAFA" w:rsidR="0063305B" w:rsidRPr="001B460E" w:rsidRDefault="0063305B" w:rsidP="00090E39">
      <w:pPr>
        <w:pStyle w:val="ListParagraph"/>
        <w:numPr>
          <w:ilvl w:val="0"/>
          <w:numId w:val="30"/>
        </w:numPr>
        <w:spacing w:line="276" w:lineRule="auto"/>
        <w:jc w:val="both"/>
      </w:pPr>
      <w:proofErr w:type="spellStart"/>
      <w:r w:rsidRPr="00026BF8">
        <w:rPr>
          <w:b/>
          <w:bCs/>
        </w:rPr>
        <w:t>bré</w:t>
      </w:r>
      <w:proofErr w:type="spellEnd"/>
      <w:r w:rsidRPr="001B460E">
        <w:tab/>
      </w:r>
      <w:r w:rsidRPr="001B460E">
        <w:tab/>
        <w:t>black</w:t>
      </w:r>
      <w:r w:rsidRPr="001B460E">
        <w:tab/>
      </w:r>
      <w:r w:rsidRPr="001B460E">
        <w:tab/>
      </w:r>
      <w:r w:rsidRPr="001B460E">
        <w:tab/>
      </w:r>
      <w:proofErr w:type="spellStart"/>
      <w:r w:rsidRPr="00026BF8">
        <w:rPr>
          <w:b/>
          <w:bCs/>
        </w:rPr>
        <w:t>brébré</w:t>
      </w:r>
      <w:proofErr w:type="spellEnd"/>
      <w:r w:rsidRPr="00026BF8">
        <w:rPr>
          <w:b/>
          <w:bCs/>
        </w:rPr>
        <w:t xml:space="preserve"> </w:t>
      </w:r>
      <w:r w:rsidRPr="00026BF8">
        <w:rPr>
          <w:b/>
          <w:bCs/>
        </w:rPr>
        <w:tab/>
      </w:r>
      <w:r w:rsidRPr="001B460E">
        <w:tab/>
        <w:t>very black</w:t>
      </w:r>
    </w:p>
    <w:p w14:paraId="36204693" w14:textId="77777777" w:rsidR="0063305B" w:rsidRPr="001B460E" w:rsidRDefault="0063305B" w:rsidP="00090E39">
      <w:pPr>
        <w:pStyle w:val="ListParagraph"/>
        <w:numPr>
          <w:ilvl w:val="0"/>
          <w:numId w:val="30"/>
        </w:numPr>
        <w:spacing w:line="276" w:lineRule="auto"/>
        <w:jc w:val="both"/>
      </w:pPr>
      <w:proofErr w:type="spellStart"/>
      <w:r w:rsidRPr="00026BF8">
        <w:rPr>
          <w:b/>
          <w:bCs/>
        </w:rPr>
        <w:t>kã</w:t>
      </w:r>
      <w:proofErr w:type="spellEnd"/>
      <w:r w:rsidRPr="00026BF8">
        <w:rPr>
          <w:b/>
          <w:bCs/>
        </w:rPr>
        <w:t>̀̀ã̀̀</w:t>
      </w:r>
      <w:proofErr w:type="spellStart"/>
      <w:r w:rsidRPr="00026BF8">
        <w:rPr>
          <w:b/>
          <w:bCs/>
        </w:rPr>
        <w:t>bá</w:t>
      </w:r>
      <w:proofErr w:type="spellEnd"/>
      <w:r w:rsidRPr="001B460E">
        <w:tab/>
      </w:r>
      <w:r w:rsidRPr="001B460E">
        <w:tab/>
        <w:t xml:space="preserve">small </w:t>
      </w:r>
      <w:r w:rsidRPr="001B460E">
        <w:tab/>
      </w:r>
      <w:r w:rsidRPr="001B460E">
        <w:tab/>
      </w:r>
      <w:r w:rsidRPr="001B460E">
        <w:tab/>
      </w:r>
      <w:proofErr w:type="spellStart"/>
      <w:r w:rsidRPr="00026BF8">
        <w:rPr>
          <w:b/>
          <w:bCs/>
        </w:rPr>
        <w:t>kã̀ã</w:t>
      </w:r>
      <w:proofErr w:type="spellEnd"/>
      <w:r w:rsidRPr="00026BF8">
        <w:rPr>
          <w:b/>
          <w:bCs/>
        </w:rPr>
        <w:t>̀̀</w:t>
      </w:r>
      <w:proofErr w:type="spellStart"/>
      <w:r w:rsidRPr="00026BF8">
        <w:rPr>
          <w:b/>
          <w:bCs/>
        </w:rPr>
        <w:t>bákã̀ã</w:t>
      </w:r>
      <w:proofErr w:type="spellEnd"/>
      <w:r w:rsidRPr="00026BF8">
        <w:rPr>
          <w:b/>
          <w:bCs/>
        </w:rPr>
        <w:t>̀̀</w:t>
      </w:r>
      <w:proofErr w:type="spellStart"/>
      <w:r w:rsidRPr="00026BF8">
        <w:rPr>
          <w:b/>
          <w:bCs/>
        </w:rPr>
        <w:t>bá</w:t>
      </w:r>
      <w:proofErr w:type="spellEnd"/>
      <w:r w:rsidRPr="001B460E">
        <w:tab/>
      </w:r>
      <w:r w:rsidRPr="001B460E">
        <w:tab/>
        <w:t>very small</w:t>
      </w:r>
    </w:p>
    <w:p w14:paraId="0F404880" w14:textId="77777777" w:rsidR="0063305B" w:rsidRPr="001B460E" w:rsidRDefault="0063305B" w:rsidP="00090E39">
      <w:pPr>
        <w:pStyle w:val="ListParagraph"/>
        <w:numPr>
          <w:ilvl w:val="0"/>
          <w:numId w:val="30"/>
        </w:numPr>
        <w:spacing w:line="276" w:lineRule="auto"/>
        <w:jc w:val="both"/>
      </w:pPr>
      <w:proofErr w:type="spellStart"/>
      <w:r w:rsidRPr="00026BF8">
        <w:rPr>
          <w:b/>
          <w:bCs/>
        </w:rPr>
        <w:t>dínn</w:t>
      </w:r>
      <w:proofErr w:type="spellEnd"/>
      <w:r w:rsidRPr="001B460E">
        <w:tab/>
      </w:r>
      <w:r w:rsidRPr="001B460E">
        <w:tab/>
        <w:t xml:space="preserve">quiet </w:t>
      </w:r>
      <w:r w:rsidRPr="001B460E">
        <w:tab/>
      </w:r>
      <w:r w:rsidRPr="001B460E">
        <w:tab/>
      </w:r>
      <w:r w:rsidRPr="001B460E">
        <w:tab/>
      </w:r>
      <w:proofErr w:type="spellStart"/>
      <w:r w:rsidRPr="00026BF8">
        <w:rPr>
          <w:b/>
          <w:bCs/>
        </w:rPr>
        <w:t>dínndínn</w:t>
      </w:r>
      <w:proofErr w:type="spellEnd"/>
      <w:r w:rsidRPr="001B460E">
        <w:tab/>
      </w:r>
      <w:r w:rsidRPr="001B460E">
        <w:tab/>
        <w:t>very quiet</w:t>
      </w:r>
    </w:p>
    <w:p w14:paraId="302A1AD6" w14:textId="1867D58B" w:rsidR="0063305B" w:rsidRPr="001B460E" w:rsidRDefault="0063305B" w:rsidP="00090E39">
      <w:pPr>
        <w:pStyle w:val="ListParagraph"/>
        <w:numPr>
          <w:ilvl w:val="0"/>
          <w:numId w:val="30"/>
        </w:numPr>
        <w:spacing w:line="276" w:lineRule="auto"/>
        <w:jc w:val="both"/>
      </w:pPr>
      <w:proofErr w:type="spellStart"/>
      <w:r w:rsidRPr="00026BF8">
        <w:rPr>
          <w:b/>
          <w:bCs/>
        </w:rPr>
        <w:t>tìká</w:t>
      </w:r>
      <w:proofErr w:type="spellEnd"/>
      <w:r w:rsidRPr="001B460E">
        <w:tab/>
      </w:r>
      <w:r w:rsidRPr="001B460E">
        <w:tab/>
        <w:t>short</w:t>
      </w:r>
      <w:r w:rsidRPr="001B460E">
        <w:tab/>
      </w:r>
      <w:r w:rsidRPr="001B460E">
        <w:tab/>
      </w:r>
      <w:r w:rsidRPr="001B460E">
        <w:tab/>
      </w:r>
      <w:proofErr w:type="spellStart"/>
      <w:r w:rsidRPr="00026BF8">
        <w:rPr>
          <w:b/>
          <w:bCs/>
        </w:rPr>
        <w:t>tìkátìká</w:t>
      </w:r>
      <w:proofErr w:type="spellEnd"/>
      <w:r w:rsidRPr="00026BF8">
        <w:rPr>
          <w:b/>
          <w:bCs/>
        </w:rPr>
        <w:tab/>
      </w:r>
      <w:r w:rsidRPr="001B460E">
        <w:tab/>
        <w:t>very short</w:t>
      </w:r>
    </w:p>
    <w:p w14:paraId="5A545064" w14:textId="77777777" w:rsidR="0063305B" w:rsidRPr="001B460E" w:rsidRDefault="0063305B" w:rsidP="00090E39">
      <w:pPr>
        <w:pStyle w:val="ListParagraph"/>
        <w:numPr>
          <w:ilvl w:val="0"/>
          <w:numId w:val="30"/>
        </w:numPr>
        <w:spacing w:line="276" w:lineRule="auto"/>
        <w:jc w:val="both"/>
      </w:pPr>
      <w:proofErr w:type="spellStart"/>
      <w:r w:rsidRPr="00026BF8">
        <w:rPr>
          <w:b/>
          <w:bCs/>
        </w:rPr>
        <w:t>pírí</w:t>
      </w:r>
      <w:proofErr w:type="spellEnd"/>
      <w:r w:rsidRPr="001B460E">
        <w:tab/>
      </w:r>
      <w:r w:rsidRPr="001B460E">
        <w:tab/>
        <w:t>big</w:t>
      </w:r>
      <w:r w:rsidRPr="001B460E">
        <w:tab/>
      </w:r>
      <w:r w:rsidRPr="001B460E">
        <w:tab/>
      </w:r>
      <w:r w:rsidRPr="001B460E">
        <w:tab/>
      </w:r>
      <w:proofErr w:type="spellStart"/>
      <w:r w:rsidRPr="00026BF8">
        <w:rPr>
          <w:b/>
          <w:bCs/>
        </w:rPr>
        <w:t>pípírí</w:t>
      </w:r>
      <w:proofErr w:type="spellEnd"/>
      <w:r w:rsidRPr="00026BF8">
        <w:rPr>
          <w:b/>
          <w:bCs/>
        </w:rPr>
        <w:tab/>
      </w:r>
      <w:r w:rsidRPr="001B460E">
        <w:tab/>
      </w:r>
      <w:r w:rsidRPr="001B460E">
        <w:tab/>
        <w:t>very black</w:t>
      </w:r>
    </w:p>
    <w:p w14:paraId="6F9D058F" w14:textId="77777777" w:rsidR="0063305B" w:rsidRPr="0063305B" w:rsidRDefault="0063305B" w:rsidP="00090E39">
      <w:pPr>
        <w:pStyle w:val="ListParagraph"/>
        <w:spacing w:line="276" w:lineRule="auto"/>
        <w:ind w:left="1440"/>
        <w:jc w:val="both"/>
        <w:rPr>
          <w:b/>
          <w:bCs/>
        </w:rPr>
      </w:pPr>
    </w:p>
    <w:p w14:paraId="75EB3B1A" w14:textId="1BDF8B48" w:rsidR="0063305B" w:rsidRPr="0063305B" w:rsidRDefault="0063305B" w:rsidP="00090E39">
      <w:pPr>
        <w:spacing w:line="276" w:lineRule="auto"/>
        <w:jc w:val="both"/>
      </w:pPr>
      <w:r w:rsidRPr="0063305B">
        <w:t xml:space="preserve">The adjectives in the data are non-derived, and they exemplify adjectives that can be fully reduplicated as in example (7a-d), and one that can be partially reduplicated in (7e). In the full reduplicated form, there is a numerical limit as the form can only be reduplicated </w:t>
      </w:r>
      <w:r w:rsidR="007701D0">
        <w:t>once</w:t>
      </w:r>
      <w:r w:rsidRPr="0063305B">
        <w:t>. The reduplicated adjectives are morphologically used to denote degree or intensity of the object they modify (</w:t>
      </w:r>
      <w:commentRangeStart w:id="36"/>
      <w:r w:rsidRPr="0063305B">
        <w:t>Owusu Ansah forthcoming</w:t>
      </w:r>
      <w:commentRangeEnd w:id="36"/>
      <w:r w:rsidR="00D1471C">
        <w:rPr>
          <w:rStyle w:val="CommentReference"/>
        </w:rPr>
        <w:commentReference w:id="36"/>
      </w:r>
      <w:r w:rsidRPr="0063305B">
        <w:t>) as illustrated in example (8).</w:t>
      </w:r>
    </w:p>
    <w:p w14:paraId="5C4753E6" w14:textId="77777777" w:rsidR="0063305B" w:rsidRPr="0063305B" w:rsidRDefault="0063305B" w:rsidP="00090E39">
      <w:pPr>
        <w:spacing w:line="276" w:lineRule="auto"/>
        <w:jc w:val="both"/>
      </w:pPr>
    </w:p>
    <w:p w14:paraId="37D0DAB5" w14:textId="34B4FE07" w:rsidR="0063305B" w:rsidRPr="00E70570" w:rsidRDefault="00EE36A7" w:rsidP="00090E39">
      <w:pPr>
        <w:tabs>
          <w:tab w:val="left" w:pos="1560"/>
        </w:tabs>
        <w:spacing w:line="276" w:lineRule="auto"/>
        <w:jc w:val="both"/>
      </w:pPr>
      <w:r w:rsidRPr="00946166">
        <w:t>(</w:t>
      </w:r>
      <w:proofErr w:type="gramStart"/>
      <w:r w:rsidR="0063305B" w:rsidRPr="00B56D15">
        <w:t>8</w:t>
      </w:r>
      <w:r w:rsidRPr="00946166">
        <w:t>)</w:t>
      </w:r>
      <w:r w:rsidR="00E70570" w:rsidRPr="00946166">
        <w:t>a.</w:t>
      </w:r>
      <w:proofErr w:type="gramEnd"/>
      <w:r w:rsidR="00E70570" w:rsidRPr="00946166">
        <w:t xml:space="preserve">         </w:t>
      </w:r>
      <w:r w:rsidRPr="00946166">
        <w:t xml:space="preserve">        </w:t>
      </w:r>
      <w:r w:rsidR="0063305B" w:rsidRPr="00CC6F11">
        <w:rPr>
          <w:b/>
          <w:bCs/>
        </w:rPr>
        <w:t>Bra</w:t>
      </w:r>
      <w:r w:rsidR="0063305B" w:rsidRPr="00CC6F11">
        <w:rPr>
          <w:rFonts w:ascii="Lucida Sans Unicode" w:hAnsi="Lucida Sans Unicode" w:cs="Lucida Sans Unicode"/>
          <w:b/>
          <w:bCs/>
        </w:rPr>
        <w:t>́</w:t>
      </w:r>
      <w:r w:rsidR="0063305B" w:rsidRPr="00CC6F11">
        <w:rPr>
          <w:b/>
          <w:bCs/>
        </w:rPr>
        <w:t>a</w:t>
      </w:r>
      <w:r w:rsidR="0063305B" w:rsidRPr="00CC6F11">
        <w:rPr>
          <w:rFonts w:ascii="Lucida Sans Unicode" w:hAnsi="Lucida Sans Unicode" w:cs="Lucida Sans Unicode"/>
          <w:b/>
          <w:bCs/>
        </w:rPr>
        <w:t>́</w:t>
      </w:r>
      <w:r w:rsidR="0063305B" w:rsidRPr="00CC6F11">
        <w:rPr>
          <w:b/>
          <w:bCs/>
        </w:rPr>
        <w:t xml:space="preserve"> </w:t>
      </w:r>
      <w:r w:rsidR="0063305B" w:rsidRPr="00CC6F11">
        <w:rPr>
          <w:b/>
          <w:bCs/>
        </w:rPr>
        <w:tab/>
        <w:t>ne</w:t>
      </w:r>
      <w:r w:rsidR="0063305B" w:rsidRPr="00CC6F11">
        <w:rPr>
          <w:rFonts w:ascii="Lucida Sans Unicode" w:hAnsi="Lucida Sans Unicode" w:cs="Lucida Sans Unicode"/>
          <w:b/>
          <w:bCs/>
        </w:rPr>
        <w:t>́</w:t>
      </w:r>
      <w:r w:rsidR="0063305B" w:rsidRPr="00CC6F11">
        <w:rPr>
          <w:b/>
          <w:bCs/>
        </w:rPr>
        <w:t xml:space="preserve"> </w:t>
      </w:r>
      <w:r w:rsidR="0063305B" w:rsidRPr="00CC6F11">
        <w:rPr>
          <w:b/>
          <w:bCs/>
        </w:rPr>
        <w:tab/>
      </w:r>
      <w:proofErr w:type="gramStart"/>
      <w:r w:rsidR="0063305B" w:rsidRPr="00CC6F11">
        <w:rPr>
          <w:b/>
          <w:bCs/>
        </w:rPr>
        <w:t>te</w:t>
      </w:r>
      <w:r w:rsidR="0063305B" w:rsidRPr="00CC6F11">
        <w:rPr>
          <w:rFonts w:ascii="Lucida Sans Unicode" w:hAnsi="Lucida Sans Unicode" w:cs="Lucida Sans Unicode"/>
          <w:b/>
          <w:bCs/>
        </w:rPr>
        <w:t>́</w:t>
      </w:r>
      <w:r w:rsidR="0063305B" w:rsidRPr="00CC6F11">
        <w:rPr>
          <w:b/>
          <w:bCs/>
        </w:rPr>
        <w:t xml:space="preserve">  </w:t>
      </w:r>
      <w:r w:rsidR="0063305B" w:rsidRPr="00CC6F11">
        <w:rPr>
          <w:b/>
          <w:bCs/>
        </w:rPr>
        <w:tab/>
      </w:r>
      <w:proofErr w:type="gramEnd"/>
      <w:r w:rsidR="00240777" w:rsidRPr="00946166">
        <w:rPr>
          <w:b/>
          <w:bCs/>
        </w:rPr>
        <w:t xml:space="preserve">   </w:t>
      </w:r>
      <w:r w:rsidR="0063305B" w:rsidRPr="00CC6F11">
        <w:rPr>
          <w:b/>
          <w:bCs/>
        </w:rPr>
        <w:t>bré</w:t>
      </w:r>
    </w:p>
    <w:p w14:paraId="62631ABB" w14:textId="4B59E1F2" w:rsidR="0063305B" w:rsidRPr="00E70570" w:rsidRDefault="0063305B" w:rsidP="00090E39">
      <w:pPr>
        <w:spacing w:line="276" w:lineRule="auto"/>
        <w:jc w:val="both"/>
      </w:pPr>
      <w:r w:rsidRPr="00B56D15">
        <w:rPr>
          <w:b/>
          <w:bCs/>
        </w:rPr>
        <w:tab/>
      </w:r>
      <w:r w:rsidRPr="00B56D15">
        <w:rPr>
          <w:b/>
          <w:bCs/>
        </w:rPr>
        <w:tab/>
      </w:r>
      <w:proofErr w:type="gramStart"/>
      <w:r w:rsidRPr="00E70570">
        <w:t>man</w:t>
      </w:r>
      <w:proofErr w:type="gramEnd"/>
      <w:r w:rsidRPr="00E70570">
        <w:t xml:space="preserve"> </w:t>
      </w:r>
      <w:r w:rsidRPr="00E70570">
        <w:tab/>
      </w:r>
      <w:r w:rsidRPr="00642B85">
        <w:rPr>
          <w:sz w:val="18"/>
          <w:szCs w:val="18"/>
        </w:rPr>
        <w:t>DEF</w:t>
      </w:r>
      <w:r w:rsidRPr="00642B85">
        <w:rPr>
          <w:sz w:val="14"/>
          <w:szCs w:val="14"/>
        </w:rPr>
        <w:t xml:space="preserve"> </w:t>
      </w:r>
      <w:r w:rsidRPr="00E70570">
        <w:tab/>
        <w:t>copula</w:t>
      </w:r>
      <w:r w:rsidRPr="00E70570">
        <w:tab/>
      </w:r>
      <w:r w:rsidR="00541E0C" w:rsidRPr="00946166">
        <w:t xml:space="preserve"> </w:t>
      </w:r>
      <w:r w:rsidR="00240777" w:rsidRPr="00946166">
        <w:t xml:space="preserve">  </w:t>
      </w:r>
      <w:r w:rsidRPr="00E70570">
        <w:t>dark</w:t>
      </w:r>
    </w:p>
    <w:p w14:paraId="0F0574FE" w14:textId="363FF375" w:rsidR="0063305B" w:rsidRPr="00E70570" w:rsidRDefault="00912E1F" w:rsidP="00090E39">
      <w:pPr>
        <w:spacing w:line="276" w:lineRule="auto"/>
        <w:ind w:left="720" w:firstLine="720"/>
        <w:jc w:val="both"/>
      </w:pPr>
      <w:r>
        <w:t>‘</w:t>
      </w:r>
      <w:r w:rsidR="0063305B" w:rsidRPr="00E70570">
        <w:t>The woman is dark</w:t>
      </w:r>
      <w:r>
        <w:t>.’</w:t>
      </w:r>
    </w:p>
    <w:p w14:paraId="5F65EDD1" w14:textId="77777777" w:rsidR="0063305B" w:rsidRPr="00E70570" w:rsidRDefault="0063305B" w:rsidP="00090E39">
      <w:pPr>
        <w:tabs>
          <w:tab w:val="left" w:pos="1861"/>
        </w:tabs>
        <w:spacing w:line="276" w:lineRule="auto"/>
        <w:ind w:left="720" w:firstLine="720"/>
        <w:jc w:val="both"/>
      </w:pPr>
    </w:p>
    <w:p w14:paraId="646157F2" w14:textId="00C4039D" w:rsidR="0063305B" w:rsidRPr="00E70570" w:rsidRDefault="0063305B" w:rsidP="00090E39">
      <w:pPr>
        <w:spacing w:line="276" w:lineRule="auto"/>
        <w:jc w:val="both"/>
      </w:pPr>
      <w:r w:rsidRPr="00E70570">
        <w:tab/>
        <w:t xml:space="preserve">b. </w:t>
      </w:r>
      <w:r w:rsidRPr="00E70570">
        <w:tab/>
      </w:r>
      <w:proofErr w:type="spellStart"/>
      <w:r w:rsidRPr="00CC6F11">
        <w:rPr>
          <w:b/>
          <w:bCs/>
        </w:rPr>
        <w:t>Bra</w:t>
      </w:r>
      <w:r w:rsidRPr="00CC6F11">
        <w:rPr>
          <w:rFonts w:ascii="Lucida Sans Unicode" w:hAnsi="Lucida Sans Unicode" w:cs="Lucida Sans Unicode"/>
          <w:b/>
          <w:bCs/>
        </w:rPr>
        <w:t>́</w:t>
      </w:r>
      <w:r w:rsidRPr="00CC6F11">
        <w:rPr>
          <w:b/>
          <w:bCs/>
        </w:rPr>
        <w:t>a</w:t>
      </w:r>
      <w:proofErr w:type="spellEnd"/>
      <w:r w:rsidRPr="00CC6F11">
        <w:rPr>
          <w:rFonts w:ascii="Lucida Sans Unicode" w:hAnsi="Lucida Sans Unicode" w:cs="Lucida Sans Unicode"/>
          <w:b/>
          <w:bCs/>
        </w:rPr>
        <w:t>́</w:t>
      </w:r>
      <w:r w:rsidRPr="00CC6F11">
        <w:rPr>
          <w:b/>
          <w:bCs/>
        </w:rPr>
        <w:t xml:space="preserve"> </w:t>
      </w:r>
      <w:r w:rsidRPr="00CC6F11">
        <w:rPr>
          <w:b/>
          <w:bCs/>
        </w:rPr>
        <w:tab/>
        <w:t>ne</w:t>
      </w:r>
      <w:r w:rsidRPr="00CC6F11">
        <w:rPr>
          <w:rFonts w:ascii="Lucida Sans Unicode" w:hAnsi="Lucida Sans Unicode" w:cs="Lucida Sans Unicode"/>
          <w:b/>
          <w:bCs/>
        </w:rPr>
        <w:t>́</w:t>
      </w:r>
      <w:r w:rsidRPr="00CC6F11">
        <w:rPr>
          <w:b/>
          <w:bCs/>
        </w:rPr>
        <w:t xml:space="preserve"> </w:t>
      </w:r>
      <w:r w:rsidRPr="00CC6F11">
        <w:rPr>
          <w:b/>
          <w:bCs/>
        </w:rPr>
        <w:tab/>
      </w:r>
      <w:proofErr w:type="spellStart"/>
      <w:proofErr w:type="gramStart"/>
      <w:r w:rsidRPr="00CC6F11">
        <w:rPr>
          <w:b/>
          <w:bCs/>
        </w:rPr>
        <w:t>te</w:t>
      </w:r>
      <w:proofErr w:type="spellEnd"/>
      <w:r w:rsidRPr="00CC6F11">
        <w:rPr>
          <w:rFonts w:ascii="Lucida Sans Unicode" w:hAnsi="Lucida Sans Unicode" w:cs="Lucida Sans Unicode"/>
          <w:b/>
          <w:bCs/>
        </w:rPr>
        <w:t>́</w:t>
      </w:r>
      <w:r w:rsidRPr="00CC6F11">
        <w:rPr>
          <w:b/>
          <w:bCs/>
        </w:rPr>
        <w:t xml:space="preserve">  </w:t>
      </w:r>
      <w:r w:rsidRPr="00CC6F11">
        <w:rPr>
          <w:b/>
          <w:bCs/>
        </w:rPr>
        <w:tab/>
      </w:r>
      <w:proofErr w:type="gramEnd"/>
      <w:r w:rsidR="00271EE0" w:rsidRPr="00CC6F11">
        <w:rPr>
          <w:b/>
          <w:bCs/>
        </w:rPr>
        <w:t xml:space="preserve">  </w:t>
      </w:r>
      <w:r w:rsidR="00541E0C" w:rsidRPr="00CC6F11">
        <w:rPr>
          <w:b/>
          <w:bCs/>
        </w:rPr>
        <w:t xml:space="preserve">  </w:t>
      </w:r>
      <w:r w:rsidR="00271EE0" w:rsidRPr="00CC6F11">
        <w:rPr>
          <w:b/>
          <w:bCs/>
        </w:rPr>
        <w:t xml:space="preserve"> </w:t>
      </w:r>
      <w:proofErr w:type="spellStart"/>
      <w:r w:rsidRPr="00CC6F11">
        <w:rPr>
          <w:b/>
          <w:bCs/>
        </w:rPr>
        <w:t>brébré</w:t>
      </w:r>
      <w:proofErr w:type="spellEnd"/>
      <w:r w:rsidRPr="00E70570">
        <w:t xml:space="preserve"> </w:t>
      </w:r>
    </w:p>
    <w:p w14:paraId="0577C3C5" w14:textId="6D183F6E" w:rsidR="0063305B" w:rsidRPr="00E70570" w:rsidRDefault="0063305B" w:rsidP="00090E39">
      <w:pPr>
        <w:spacing w:line="276" w:lineRule="auto"/>
        <w:jc w:val="both"/>
      </w:pPr>
      <w:r w:rsidRPr="00E70570">
        <w:tab/>
      </w:r>
      <w:r w:rsidRPr="00E70570">
        <w:tab/>
      </w:r>
      <w:proofErr w:type="gramStart"/>
      <w:r w:rsidRPr="00E70570">
        <w:t>man</w:t>
      </w:r>
      <w:proofErr w:type="gramEnd"/>
      <w:r w:rsidRPr="00E70570">
        <w:t xml:space="preserve"> </w:t>
      </w:r>
      <w:r w:rsidRPr="00E70570">
        <w:tab/>
        <w:t xml:space="preserve">DEF </w:t>
      </w:r>
      <w:r w:rsidRPr="00E70570">
        <w:tab/>
        <w:t>copula</w:t>
      </w:r>
      <w:r w:rsidRPr="00E70570">
        <w:tab/>
      </w:r>
      <w:r w:rsidR="00541E0C">
        <w:t xml:space="preserve">     </w:t>
      </w:r>
      <w:r w:rsidRPr="00E70570">
        <w:t xml:space="preserve"> </w:t>
      </w:r>
      <w:proofErr w:type="spellStart"/>
      <w:r w:rsidR="00A75FF9" w:rsidRPr="005F0D87">
        <w:t>dark</w:t>
      </w:r>
      <w:r w:rsidR="00A75FF9">
        <w:t>.</w:t>
      </w:r>
      <w:r w:rsidR="00240777" w:rsidRPr="00642B85">
        <w:rPr>
          <w:sz w:val="18"/>
          <w:szCs w:val="18"/>
        </w:rPr>
        <w:t>RED</w:t>
      </w:r>
      <w:proofErr w:type="spellEnd"/>
    </w:p>
    <w:p w14:paraId="5E9E22C6" w14:textId="0458955F" w:rsidR="0063305B" w:rsidRPr="00E70570" w:rsidRDefault="00912E1F" w:rsidP="00090E39">
      <w:pPr>
        <w:spacing w:line="276" w:lineRule="auto"/>
        <w:ind w:left="720" w:firstLine="720"/>
        <w:jc w:val="both"/>
      </w:pPr>
      <w:r>
        <w:t>‘</w:t>
      </w:r>
      <w:r w:rsidR="0063305B" w:rsidRPr="00E70570">
        <w:t>The woman is very dark</w:t>
      </w:r>
      <w:r>
        <w:t>.’</w:t>
      </w:r>
    </w:p>
    <w:p w14:paraId="73A8E755" w14:textId="77777777" w:rsidR="0063305B" w:rsidRPr="0063305B" w:rsidRDefault="0063305B" w:rsidP="00090E39">
      <w:pPr>
        <w:spacing w:line="276" w:lineRule="auto"/>
        <w:ind w:left="720" w:firstLine="720"/>
        <w:jc w:val="both"/>
        <w:rPr>
          <w:b/>
          <w:bCs/>
        </w:rPr>
      </w:pPr>
    </w:p>
    <w:p w14:paraId="31BFAD2D" w14:textId="3F9BF7FE" w:rsidR="0063305B" w:rsidRPr="0063305B" w:rsidRDefault="0063305B" w:rsidP="00090E39">
      <w:pPr>
        <w:spacing w:line="276" w:lineRule="auto"/>
        <w:jc w:val="both"/>
      </w:pPr>
      <w:r w:rsidRPr="0063305B">
        <w:t xml:space="preserve">While </w:t>
      </w:r>
      <w:r w:rsidR="00912E1F" w:rsidRPr="0063305B">
        <w:t xml:space="preserve">adjectives </w:t>
      </w:r>
      <w:r w:rsidRPr="0063305B">
        <w:t xml:space="preserve">in Esahie are reduplicated in </w:t>
      </w:r>
      <w:r w:rsidR="00912E1F">
        <w:t>their</w:t>
      </w:r>
      <w:r w:rsidR="00912E1F" w:rsidRPr="0063305B">
        <w:t xml:space="preserve"> </w:t>
      </w:r>
      <w:r w:rsidRPr="0063305B">
        <w:t xml:space="preserve">base form, </w:t>
      </w:r>
      <w:r w:rsidR="00912E1F">
        <w:t>for some other</w:t>
      </w:r>
      <w:r w:rsidRPr="0063305B">
        <w:t xml:space="preserve"> </w:t>
      </w:r>
      <w:r w:rsidR="007A128D">
        <w:t>Kwa languages</w:t>
      </w:r>
      <w:r w:rsidR="007A128D" w:rsidRPr="0063305B">
        <w:t xml:space="preserve"> </w:t>
      </w:r>
      <w:r w:rsidRPr="0063305B">
        <w:t>such as Ga and Dangme</w:t>
      </w:r>
      <w:r w:rsidR="00C1736D">
        <w:t xml:space="preserve">, </w:t>
      </w:r>
      <w:r w:rsidR="001B46F5">
        <w:fldChar w:fldCharType="begin"/>
      </w:r>
      <w:r w:rsidR="00C1736D">
        <w:instrText xml:space="preserve"> ADDIN EN.CITE &lt;EndNote&gt;&lt;Cite AuthorYear="1"&gt;&lt;Author&gt;Caesar&lt;/Author&gt;&lt;Year&gt;2018&lt;/Year&gt;&lt;RecNum&gt;1234&lt;/RecNum&gt;&lt;DisplayText&gt;Caesar and Ollennu (2018)&lt;/DisplayText&gt;&lt;record&gt;&lt;rec-number&gt;1234&lt;/rec-number&gt;&lt;foreign-keys&gt;&lt;key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rsidR="001B46F5">
        <w:fldChar w:fldCharType="separate"/>
      </w:r>
      <w:r w:rsidR="00C1736D">
        <w:rPr>
          <w:noProof/>
        </w:rPr>
        <w:t>Caesar and Ollennu (2018)</w:t>
      </w:r>
      <w:r w:rsidR="001B46F5">
        <w:fldChar w:fldCharType="end"/>
      </w:r>
      <w:r w:rsidRPr="0063305B">
        <w:t xml:space="preserve"> report that reduplicated adjectives are pluralised in both their base and the reduplicant parts as exemplified below:</w:t>
      </w:r>
    </w:p>
    <w:p w14:paraId="21637695" w14:textId="77777777" w:rsidR="0063305B" w:rsidRPr="0063305B" w:rsidRDefault="0063305B" w:rsidP="00090E39">
      <w:pPr>
        <w:spacing w:line="276" w:lineRule="auto"/>
        <w:jc w:val="both"/>
      </w:pPr>
    </w:p>
    <w:p w14:paraId="7FC906CB" w14:textId="77777777" w:rsidR="0063305B" w:rsidRPr="0063305B" w:rsidRDefault="0063305B" w:rsidP="00090E39">
      <w:pPr>
        <w:tabs>
          <w:tab w:val="left" w:pos="1791"/>
        </w:tabs>
        <w:spacing w:line="276" w:lineRule="auto"/>
        <w:jc w:val="both"/>
      </w:pPr>
      <w:r w:rsidRPr="0063305B">
        <w:t>(9)</w:t>
      </w:r>
    </w:p>
    <w:p w14:paraId="5E16A3B0" w14:textId="77777777" w:rsidR="0063305B" w:rsidRPr="0063305B" w:rsidRDefault="0063305B" w:rsidP="00090E39">
      <w:pPr>
        <w:spacing w:line="276" w:lineRule="auto"/>
        <w:rPr>
          <w:b/>
          <w:bCs/>
        </w:rPr>
      </w:pPr>
      <w:r w:rsidRPr="0063305B">
        <w:lastRenderedPageBreak/>
        <w:tab/>
      </w:r>
      <w:r w:rsidRPr="0063305B">
        <w:rPr>
          <w:b/>
          <w:bCs/>
        </w:rPr>
        <w:t>Ga:</w:t>
      </w:r>
    </w:p>
    <w:p w14:paraId="25928037" w14:textId="18F12940" w:rsidR="0063305B" w:rsidRPr="0063305B" w:rsidRDefault="0063305B" w:rsidP="00090E39">
      <w:pPr>
        <w:spacing w:line="276" w:lineRule="auto"/>
        <w:ind w:left="720"/>
      </w:pPr>
      <w:proofErr w:type="spellStart"/>
      <w:r w:rsidRPr="00CC6F11">
        <w:rPr>
          <w:b/>
          <w:bCs/>
          <w:i/>
          <w:iCs/>
        </w:rPr>
        <w:t>wulu</w:t>
      </w:r>
      <w:proofErr w:type="spellEnd"/>
      <w:r w:rsidRPr="0063305B">
        <w:rPr>
          <w:i/>
          <w:iCs/>
        </w:rPr>
        <w:tab/>
      </w:r>
      <w:r w:rsidR="00541E0C">
        <w:rPr>
          <w:i/>
          <w:iCs/>
        </w:rPr>
        <w:tab/>
      </w:r>
      <w:r w:rsidRPr="0063305B">
        <w:rPr>
          <w:i/>
          <w:iCs/>
        </w:rPr>
        <w:t xml:space="preserve"> </w:t>
      </w:r>
      <w:r w:rsidRPr="0063305B">
        <w:rPr>
          <w:rFonts w:hint="eastAsia"/>
        </w:rPr>
        <w:t>‘</w:t>
      </w:r>
      <w:r w:rsidRPr="0063305B">
        <w:t>big</w:t>
      </w:r>
      <w:r w:rsidRPr="0063305B">
        <w:rPr>
          <w:rFonts w:hint="eastAsia"/>
        </w:rPr>
        <w:t>’</w:t>
      </w:r>
      <w:r w:rsidR="00541E0C">
        <w:tab/>
      </w:r>
      <w:r w:rsidR="00541E0C">
        <w:tab/>
      </w:r>
      <w:proofErr w:type="spellStart"/>
      <w:r w:rsidRPr="00CC6F11">
        <w:rPr>
          <w:b/>
          <w:bCs/>
          <w:i/>
          <w:iCs/>
        </w:rPr>
        <w:t>wuji</w:t>
      </w:r>
      <w:r w:rsidRPr="00CC6F11">
        <w:rPr>
          <w:rFonts w:ascii="Cambria Math" w:hAnsi="Cambria Math" w:cs="Cambria Math"/>
          <w:b/>
          <w:bCs/>
        </w:rPr>
        <w:t>∼</w:t>
      </w:r>
      <w:r w:rsidRPr="00CC6F11">
        <w:rPr>
          <w:b/>
          <w:bCs/>
          <w:i/>
          <w:iCs/>
        </w:rPr>
        <w:t>wuji</w:t>
      </w:r>
      <w:proofErr w:type="spellEnd"/>
      <w:r w:rsidRPr="0063305B">
        <w:rPr>
          <w:i/>
          <w:iCs/>
        </w:rPr>
        <w:t xml:space="preserve"> </w:t>
      </w:r>
      <w:r w:rsidR="00541E0C">
        <w:rPr>
          <w:i/>
          <w:iCs/>
        </w:rPr>
        <w:tab/>
      </w:r>
      <w:r w:rsidR="00541E0C">
        <w:rPr>
          <w:i/>
          <w:iCs/>
        </w:rPr>
        <w:tab/>
      </w:r>
      <w:r w:rsidRPr="0063305B">
        <w:rPr>
          <w:rFonts w:hint="eastAsia"/>
        </w:rPr>
        <w:t>‘</w:t>
      </w:r>
      <w:r w:rsidRPr="0063305B">
        <w:t>big</w:t>
      </w:r>
      <w:r w:rsidRPr="0063305B">
        <w:rPr>
          <w:rFonts w:hint="eastAsia"/>
        </w:rPr>
        <w:t>’</w:t>
      </w:r>
    </w:p>
    <w:p w14:paraId="004D7954" w14:textId="138520E1" w:rsidR="0063305B" w:rsidRPr="0063305B" w:rsidRDefault="0063305B" w:rsidP="00090E39">
      <w:pPr>
        <w:spacing w:line="276" w:lineRule="auto"/>
        <w:ind w:left="720"/>
      </w:pPr>
      <w:r w:rsidRPr="00CC6F11">
        <w:rPr>
          <w:b/>
          <w:bCs/>
          <w:i/>
          <w:iCs/>
        </w:rPr>
        <w:t>kpitioo</w:t>
      </w:r>
      <w:r w:rsidRPr="0063305B">
        <w:rPr>
          <w:i/>
          <w:iCs/>
        </w:rPr>
        <w:t xml:space="preserve"> </w:t>
      </w:r>
      <w:r w:rsidR="00541E0C">
        <w:rPr>
          <w:i/>
          <w:iCs/>
        </w:rPr>
        <w:tab/>
      </w:r>
      <w:r w:rsidRPr="00B56D15">
        <w:t xml:space="preserve"> </w:t>
      </w:r>
      <w:r w:rsidR="00541E0C" w:rsidRPr="00946166">
        <w:t>‘</w:t>
      </w:r>
      <w:r w:rsidRPr="0063305B">
        <w:t>short</w:t>
      </w:r>
      <w:r w:rsidRPr="0063305B">
        <w:rPr>
          <w:rFonts w:hint="eastAsia"/>
        </w:rPr>
        <w:t>’</w:t>
      </w:r>
      <w:r w:rsidRPr="0063305B">
        <w:t xml:space="preserve"> </w:t>
      </w:r>
      <w:r w:rsidR="00541E0C">
        <w:tab/>
      </w:r>
      <w:r w:rsidRPr="00CC6F11">
        <w:rPr>
          <w:b/>
          <w:bCs/>
          <w:i/>
          <w:iCs/>
        </w:rPr>
        <w:t>kpitibii</w:t>
      </w:r>
      <w:r w:rsidRPr="00CC6F11">
        <w:rPr>
          <w:rFonts w:ascii="Cambria Math" w:hAnsi="Cambria Math" w:cs="Cambria Math"/>
          <w:b/>
          <w:bCs/>
        </w:rPr>
        <w:t>∼</w:t>
      </w:r>
      <w:r w:rsidRPr="00CC6F11">
        <w:rPr>
          <w:b/>
          <w:bCs/>
          <w:i/>
          <w:iCs/>
        </w:rPr>
        <w:t>kpitibii</w:t>
      </w:r>
      <w:r w:rsidRPr="0063305B">
        <w:rPr>
          <w:i/>
          <w:iCs/>
        </w:rPr>
        <w:t xml:space="preserve"> </w:t>
      </w:r>
      <w:r w:rsidR="00541E0C">
        <w:rPr>
          <w:i/>
          <w:iCs/>
        </w:rPr>
        <w:tab/>
      </w:r>
      <w:r w:rsidRPr="0063305B">
        <w:rPr>
          <w:rFonts w:hint="eastAsia"/>
        </w:rPr>
        <w:t>‘</w:t>
      </w:r>
      <w:r w:rsidRPr="0063305B">
        <w:t>short</w:t>
      </w:r>
      <w:r w:rsidRPr="0063305B">
        <w:rPr>
          <w:rFonts w:hint="eastAsia"/>
        </w:rPr>
        <w:t>’</w:t>
      </w:r>
    </w:p>
    <w:p w14:paraId="37343999" w14:textId="23FF21A8" w:rsidR="0063305B" w:rsidRPr="0063305B" w:rsidRDefault="0063305B" w:rsidP="00090E39">
      <w:pPr>
        <w:spacing w:line="276" w:lineRule="auto"/>
        <w:ind w:left="720"/>
      </w:pPr>
      <w:r w:rsidRPr="00CC6F11">
        <w:rPr>
          <w:b/>
          <w:bCs/>
          <w:i/>
          <w:iCs/>
        </w:rPr>
        <w:t>bibioo</w:t>
      </w:r>
      <w:r w:rsidR="00541E0C" w:rsidRPr="00CC6F11">
        <w:rPr>
          <w:b/>
          <w:bCs/>
          <w:i/>
          <w:iCs/>
        </w:rPr>
        <w:tab/>
      </w:r>
      <w:r w:rsidRPr="0063305B">
        <w:rPr>
          <w:i/>
          <w:iCs/>
        </w:rPr>
        <w:t xml:space="preserve"> </w:t>
      </w:r>
      <w:r w:rsidRPr="0063305B">
        <w:rPr>
          <w:i/>
          <w:iCs/>
        </w:rPr>
        <w:tab/>
      </w:r>
      <w:r w:rsidRPr="0063305B">
        <w:rPr>
          <w:rFonts w:hint="eastAsia"/>
        </w:rPr>
        <w:t>‘</w:t>
      </w:r>
      <w:r w:rsidRPr="0063305B">
        <w:t>small</w:t>
      </w:r>
      <w:r w:rsidRPr="0063305B">
        <w:rPr>
          <w:rFonts w:hint="eastAsia"/>
        </w:rPr>
        <w:t>’</w:t>
      </w:r>
      <w:r w:rsidRPr="0063305B">
        <w:t xml:space="preserve"> </w:t>
      </w:r>
      <w:r w:rsidR="00541E0C">
        <w:tab/>
      </w:r>
      <w:r w:rsidRPr="00CC6F11">
        <w:rPr>
          <w:b/>
          <w:bCs/>
          <w:i/>
          <w:iCs/>
        </w:rPr>
        <w:t>bibii</w:t>
      </w:r>
      <w:r w:rsidRPr="00CC6F11">
        <w:rPr>
          <w:rFonts w:ascii="Cambria Math" w:hAnsi="Cambria Math" w:cs="Cambria Math"/>
          <w:b/>
          <w:bCs/>
        </w:rPr>
        <w:t>∼</w:t>
      </w:r>
      <w:r w:rsidRPr="00CC6F11">
        <w:rPr>
          <w:b/>
          <w:bCs/>
          <w:i/>
          <w:iCs/>
        </w:rPr>
        <w:t>bibii</w:t>
      </w:r>
      <w:r w:rsidR="00541E0C">
        <w:rPr>
          <w:i/>
          <w:iCs/>
        </w:rPr>
        <w:tab/>
      </w:r>
      <w:r w:rsidR="00541E0C">
        <w:rPr>
          <w:i/>
          <w:iCs/>
        </w:rPr>
        <w:tab/>
      </w:r>
      <w:r w:rsidRPr="0063305B">
        <w:rPr>
          <w:i/>
          <w:iCs/>
        </w:rPr>
        <w:t xml:space="preserve"> </w:t>
      </w:r>
      <w:r w:rsidRPr="0063305B">
        <w:rPr>
          <w:rFonts w:hint="eastAsia"/>
        </w:rPr>
        <w:t>‘</w:t>
      </w:r>
      <w:r w:rsidRPr="0063305B">
        <w:t>small</w:t>
      </w:r>
      <w:r w:rsidRPr="0063305B">
        <w:rPr>
          <w:rFonts w:hint="eastAsia"/>
        </w:rPr>
        <w:t>’</w:t>
      </w:r>
    </w:p>
    <w:p w14:paraId="69927142" w14:textId="5DC6179F" w:rsidR="0063305B" w:rsidRPr="0063305B" w:rsidRDefault="0063305B" w:rsidP="00090E39">
      <w:pPr>
        <w:spacing w:line="276" w:lineRule="auto"/>
        <w:ind w:left="720"/>
      </w:pPr>
      <w:r w:rsidRPr="00CC6F11">
        <w:rPr>
          <w:b/>
          <w:bCs/>
          <w:i/>
          <w:iCs/>
        </w:rPr>
        <w:t>wamaa</w:t>
      </w:r>
      <w:r w:rsidR="00541E0C">
        <w:rPr>
          <w:i/>
          <w:iCs/>
        </w:rPr>
        <w:tab/>
      </w:r>
      <w:r w:rsidR="00541E0C">
        <w:rPr>
          <w:i/>
          <w:iCs/>
        </w:rPr>
        <w:tab/>
      </w:r>
      <w:r w:rsidRPr="0063305B">
        <w:rPr>
          <w:i/>
          <w:iCs/>
        </w:rPr>
        <w:t xml:space="preserve"> </w:t>
      </w:r>
      <w:r w:rsidRPr="0063305B">
        <w:rPr>
          <w:rFonts w:hint="eastAsia"/>
        </w:rPr>
        <w:t>‘</w:t>
      </w:r>
      <w:r w:rsidRPr="0063305B">
        <w:t>large</w:t>
      </w:r>
      <w:r w:rsidRPr="0063305B">
        <w:rPr>
          <w:rFonts w:hint="eastAsia"/>
        </w:rPr>
        <w:t>’</w:t>
      </w:r>
      <w:r w:rsidRPr="0063305B">
        <w:t xml:space="preserve"> </w:t>
      </w:r>
      <w:r w:rsidR="00541E0C">
        <w:tab/>
      </w:r>
      <w:r w:rsidRPr="00CC6F11">
        <w:rPr>
          <w:b/>
          <w:bCs/>
          <w:i/>
          <w:iCs/>
        </w:rPr>
        <w:t>wamaa</w:t>
      </w:r>
      <w:r w:rsidRPr="00CC6F11">
        <w:rPr>
          <w:rFonts w:ascii="Cambria Math" w:hAnsi="Cambria Math" w:cs="Cambria Math"/>
          <w:b/>
          <w:bCs/>
        </w:rPr>
        <w:t>∼</w:t>
      </w:r>
      <w:r w:rsidRPr="00CC6F11">
        <w:rPr>
          <w:b/>
          <w:bCs/>
          <w:i/>
          <w:iCs/>
        </w:rPr>
        <w:t>wamaa</w:t>
      </w:r>
      <w:r w:rsidRPr="0063305B">
        <w:rPr>
          <w:i/>
          <w:iCs/>
        </w:rPr>
        <w:t xml:space="preserve"> </w:t>
      </w:r>
      <w:r w:rsidR="00541E0C">
        <w:rPr>
          <w:i/>
          <w:iCs/>
        </w:rPr>
        <w:tab/>
      </w:r>
      <w:r w:rsidRPr="0063305B">
        <w:rPr>
          <w:rFonts w:hint="eastAsia"/>
        </w:rPr>
        <w:t>‘</w:t>
      </w:r>
      <w:r w:rsidRPr="0063305B">
        <w:t>large</w:t>
      </w:r>
      <w:r w:rsidRPr="0063305B">
        <w:rPr>
          <w:rFonts w:hint="eastAsia"/>
        </w:rPr>
        <w:t>’</w:t>
      </w:r>
      <w:r w:rsidRPr="0063305B">
        <w:t xml:space="preserve"> </w:t>
      </w:r>
      <w:r w:rsidRPr="00A94C89">
        <w:rPr>
          <w:sz w:val="20"/>
          <w:szCs w:val="20"/>
        </w:rPr>
        <w:tab/>
        <w:t>(Caesar &amp; Ollennu</w:t>
      </w:r>
      <w:r w:rsidR="00541E0C" w:rsidRPr="00A94C89">
        <w:rPr>
          <w:sz w:val="20"/>
          <w:szCs w:val="20"/>
        </w:rPr>
        <w:t xml:space="preserve"> 2018:</w:t>
      </w:r>
      <w:r w:rsidRPr="00A94C89">
        <w:rPr>
          <w:sz w:val="20"/>
          <w:szCs w:val="20"/>
        </w:rPr>
        <w:t>164)</w:t>
      </w:r>
    </w:p>
    <w:p w14:paraId="320FCE90" w14:textId="77777777" w:rsidR="0063305B" w:rsidRPr="0063305B" w:rsidRDefault="0063305B" w:rsidP="00090E39">
      <w:pPr>
        <w:spacing w:line="276" w:lineRule="auto"/>
        <w:ind w:left="720"/>
      </w:pPr>
    </w:p>
    <w:p w14:paraId="23743F22" w14:textId="77777777" w:rsidR="0063305B" w:rsidRPr="0063305B" w:rsidRDefault="0063305B" w:rsidP="00090E39">
      <w:pPr>
        <w:spacing w:line="276" w:lineRule="auto"/>
        <w:ind w:left="720"/>
        <w:rPr>
          <w:b/>
          <w:bCs/>
        </w:rPr>
      </w:pPr>
      <w:r w:rsidRPr="0063305B">
        <w:rPr>
          <w:b/>
          <w:bCs/>
        </w:rPr>
        <w:t>Dangme:</w:t>
      </w:r>
    </w:p>
    <w:p w14:paraId="3DA6C681" w14:textId="0AA3501F" w:rsidR="0063305B" w:rsidRPr="0063305B" w:rsidRDefault="0063305B" w:rsidP="00090E39">
      <w:pPr>
        <w:spacing w:line="276" w:lineRule="auto"/>
        <w:ind w:left="720"/>
      </w:pPr>
      <w:proofErr w:type="gramStart"/>
      <w:r w:rsidRPr="00CC6F11">
        <w:rPr>
          <w:b/>
          <w:bCs/>
          <w:i/>
          <w:iCs/>
        </w:rPr>
        <w:t>agbo</w:t>
      </w:r>
      <w:r w:rsidRPr="0063305B">
        <w:rPr>
          <w:i/>
          <w:iCs/>
        </w:rPr>
        <w:t xml:space="preserve">  </w:t>
      </w:r>
      <w:r w:rsidRPr="0063305B">
        <w:rPr>
          <w:i/>
          <w:iCs/>
        </w:rPr>
        <w:tab/>
      </w:r>
      <w:proofErr w:type="gramEnd"/>
      <w:r w:rsidR="00DB693D">
        <w:rPr>
          <w:i/>
          <w:iCs/>
        </w:rPr>
        <w:tab/>
      </w:r>
      <w:r w:rsidRPr="0063305B">
        <w:rPr>
          <w:rFonts w:hint="eastAsia"/>
        </w:rPr>
        <w:t>‘</w:t>
      </w:r>
      <w:r w:rsidRPr="0063305B">
        <w:t>big</w:t>
      </w:r>
      <w:r w:rsidRPr="0063305B">
        <w:rPr>
          <w:rFonts w:hint="eastAsia"/>
        </w:rPr>
        <w:t>’</w:t>
      </w:r>
      <w:r w:rsidRPr="0063305B">
        <w:t xml:space="preserve"> </w:t>
      </w:r>
      <w:r w:rsidRPr="0063305B">
        <w:tab/>
      </w:r>
      <w:r w:rsidRPr="0063305B">
        <w:tab/>
      </w:r>
      <w:r w:rsidRPr="00CC6F11">
        <w:rPr>
          <w:b/>
          <w:bCs/>
          <w:i/>
          <w:iCs/>
        </w:rPr>
        <w:t>agbo</w:t>
      </w:r>
      <w:r w:rsidRPr="00CC6F11">
        <w:rPr>
          <w:rFonts w:ascii="Cambria Math" w:hAnsi="Cambria Math" w:cs="Cambria Math"/>
          <w:b/>
          <w:bCs/>
        </w:rPr>
        <w:t>∼</w:t>
      </w:r>
      <w:r w:rsidRPr="00CC6F11">
        <w:rPr>
          <w:b/>
          <w:bCs/>
          <w:i/>
          <w:iCs/>
        </w:rPr>
        <w:t>agbo</w:t>
      </w:r>
      <w:r w:rsidRPr="0063305B">
        <w:rPr>
          <w:i/>
          <w:iCs/>
        </w:rPr>
        <w:t xml:space="preserve"> </w:t>
      </w:r>
      <w:r w:rsidRPr="0063305B">
        <w:rPr>
          <w:i/>
          <w:iCs/>
        </w:rPr>
        <w:tab/>
      </w:r>
      <w:r w:rsidR="00DB693D">
        <w:rPr>
          <w:i/>
          <w:iCs/>
        </w:rPr>
        <w:tab/>
      </w:r>
      <w:r w:rsidRPr="0063305B">
        <w:rPr>
          <w:rFonts w:hint="eastAsia"/>
        </w:rPr>
        <w:t>‘</w:t>
      </w:r>
      <w:r w:rsidRPr="0063305B">
        <w:t>big</w:t>
      </w:r>
      <w:r w:rsidRPr="0063305B">
        <w:rPr>
          <w:rFonts w:hint="eastAsia"/>
        </w:rPr>
        <w:t>’</w:t>
      </w:r>
    </w:p>
    <w:p w14:paraId="421A23D2" w14:textId="36457327" w:rsidR="0063305B" w:rsidRPr="0063305B" w:rsidRDefault="0063305B" w:rsidP="00090E39">
      <w:pPr>
        <w:spacing w:line="276" w:lineRule="auto"/>
        <w:ind w:left="720"/>
      </w:pPr>
      <w:proofErr w:type="gramStart"/>
      <w:r w:rsidRPr="00CC6F11">
        <w:rPr>
          <w:b/>
          <w:bCs/>
          <w:i/>
          <w:iCs/>
        </w:rPr>
        <w:t>nyafi</w:t>
      </w:r>
      <w:r w:rsidRPr="0063305B">
        <w:rPr>
          <w:i/>
          <w:iCs/>
        </w:rPr>
        <w:t xml:space="preserve"> </w:t>
      </w:r>
      <w:r w:rsidRPr="00B56D15">
        <w:rPr>
          <w:i/>
          <w:iCs/>
        </w:rPr>
        <w:t xml:space="preserve"> </w:t>
      </w:r>
      <w:r w:rsidRPr="00B56D15">
        <w:rPr>
          <w:i/>
          <w:iCs/>
        </w:rPr>
        <w:tab/>
      </w:r>
      <w:proofErr w:type="gramEnd"/>
      <w:r w:rsidR="00DB693D">
        <w:rPr>
          <w:i/>
          <w:iCs/>
        </w:rPr>
        <w:tab/>
      </w:r>
      <w:r w:rsidRPr="0063305B">
        <w:rPr>
          <w:rFonts w:hint="eastAsia"/>
        </w:rPr>
        <w:t>‘</w:t>
      </w:r>
      <w:r w:rsidRPr="0063305B">
        <w:t>small</w:t>
      </w:r>
      <w:r w:rsidRPr="0063305B">
        <w:rPr>
          <w:rFonts w:hint="eastAsia"/>
        </w:rPr>
        <w:t>’</w:t>
      </w:r>
      <w:r w:rsidRPr="0063305B">
        <w:tab/>
      </w:r>
      <w:r w:rsidRPr="0063305B">
        <w:tab/>
        <w:t xml:space="preserve"> </w:t>
      </w:r>
      <w:r w:rsidRPr="00CC6F11">
        <w:rPr>
          <w:b/>
          <w:bCs/>
          <w:i/>
          <w:iCs/>
        </w:rPr>
        <w:t>nyafi</w:t>
      </w:r>
      <w:r w:rsidRPr="00CC6F11">
        <w:rPr>
          <w:rFonts w:ascii="Cambria Math" w:hAnsi="Cambria Math" w:cs="Cambria Math"/>
          <w:b/>
          <w:bCs/>
        </w:rPr>
        <w:t>∼</w:t>
      </w:r>
      <w:r w:rsidRPr="00CC6F11">
        <w:rPr>
          <w:b/>
          <w:bCs/>
          <w:i/>
          <w:iCs/>
        </w:rPr>
        <w:t>nyafi</w:t>
      </w:r>
      <w:r w:rsidRPr="0063305B">
        <w:rPr>
          <w:i/>
          <w:iCs/>
        </w:rPr>
        <w:t xml:space="preserve"> </w:t>
      </w:r>
      <w:r w:rsidRPr="0063305B">
        <w:rPr>
          <w:i/>
          <w:iCs/>
        </w:rPr>
        <w:tab/>
      </w:r>
      <w:r w:rsidR="00DB693D">
        <w:rPr>
          <w:i/>
          <w:iCs/>
        </w:rPr>
        <w:tab/>
      </w:r>
      <w:r w:rsidRPr="0063305B">
        <w:rPr>
          <w:rFonts w:hint="eastAsia"/>
        </w:rPr>
        <w:t>‘</w:t>
      </w:r>
      <w:r w:rsidRPr="0063305B">
        <w:t>small</w:t>
      </w:r>
      <w:r w:rsidRPr="0063305B">
        <w:rPr>
          <w:rFonts w:hint="eastAsia"/>
        </w:rPr>
        <w:t>’</w:t>
      </w:r>
    </w:p>
    <w:p w14:paraId="7FDD0AC6" w14:textId="215F7A5C" w:rsidR="0063305B" w:rsidRPr="0063305B" w:rsidRDefault="0063305B" w:rsidP="00090E39">
      <w:pPr>
        <w:spacing w:line="276" w:lineRule="auto"/>
        <w:ind w:left="720"/>
      </w:pPr>
      <w:r w:rsidRPr="00CC6F11">
        <w:rPr>
          <w:b/>
          <w:bCs/>
          <w:i/>
          <w:iCs/>
        </w:rPr>
        <w:t>yumu</w:t>
      </w:r>
      <w:r w:rsidRPr="00B56D15">
        <w:rPr>
          <w:i/>
          <w:iCs/>
        </w:rPr>
        <w:t xml:space="preserve"> </w:t>
      </w:r>
      <w:r w:rsidR="00DB693D">
        <w:rPr>
          <w:i/>
          <w:iCs/>
        </w:rPr>
        <w:tab/>
      </w:r>
      <w:r w:rsidRPr="00B56D15">
        <w:rPr>
          <w:i/>
          <w:iCs/>
        </w:rPr>
        <w:tab/>
      </w:r>
      <w:r w:rsidRPr="0063305B">
        <w:rPr>
          <w:i/>
          <w:iCs/>
        </w:rPr>
        <w:t xml:space="preserve"> </w:t>
      </w:r>
      <w:r w:rsidRPr="0063305B">
        <w:rPr>
          <w:rFonts w:hint="eastAsia"/>
        </w:rPr>
        <w:t>‘</w:t>
      </w:r>
      <w:r w:rsidRPr="0063305B">
        <w:t>black</w:t>
      </w:r>
      <w:r w:rsidRPr="0063305B">
        <w:rPr>
          <w:rFonts w:hint="eastAsia"/>
        </w:rPr>
        <w:t>’</w:t>
      </w:r>
      <w:r w:rsidRPr="0063305B">
        <w:tab/>
        <w:t xml:space="preserve"> </w:t>
      </w:r>
      <w:r w:rsidRPr="00CC6F11">
        <w:rPr>
          <w:b/>
          <w:bCs/>
          <w:i/>
          <w:iCs/>
        </w:rPr>
        <w:t>yumu</w:t>
      </w:r>
      <w:r w:rsidRPr="00CC6F11">
        <w:rPr>
          <w:rFonts w:ascii="Cambria Math" w:hAnsi="Cambria Math" w:cs="Cambria Math"/>
          <w:b/>
          <w:bCs/>
        </w:rPr>
        <w:t>∼</w:t>
      </w:r>
      <w:r w:rsidRPr="00CC6F11">
        <w:rPr>
          <w:b/>
          <w:bCs/>
          <w:i/>
          <w:iCs/>
        </w:rPr>
        <w:t>yumu</w:t>
      </w:r>
      <w:r w:rsidRPr="0063305B">
        <w:rPr>
          <w:i/>
          <w:iCs/>
        </w:rPr>
        <w:t xml:space="preserve"> </w:t>
      </w:r>
      <w:r w:rsidR="00DB693D">
        <w:rPr>
          <w:i/>
          <w:iCs/>
        </w:rPr>
        <w:tab/>
      </w:r>
      <w:r w:rsidRPr="0063305B">
        <w:rPr>
          <w:i/>
          <w:iCs/>
        </w:rPr>
        <w:tab/>
      </w:r>
      <w:r w:rsidRPr="0063305B">
        <w:rPr>
          <w:rFonts w:hint="eastAsia"/>
        </w:rPr>
        <w:t>‘</w:t>
      </w:r>
      <w:r w:rsidRPr="0063305B">
        <w:t>blackened</w:t>
      </w:r>
      <w:r w:rsidRPr="0063305B">
        <w:rPr>
          <w:rFonts w:hint="eastAsia"/>
        </w:rPr>
        <w:t>’</w:t>
      </w:r>
    </w:p>
    <w:p w14:paraId="58CA2E61" w14:textId="32CD4C31" w:rsidR="0063305B" w:rsidRPr="001B46F5" w:rsidRDefault="0063305B" w:rsidP="00090E39">
      <w:pPr>
        <w:spacing w:line="276" w:lineRule="auto"/>
        <w:ind w:left="720"/>
        <w:rPr>
          <w:sz w:val="20"/>
          <w:szCs w:val="20"/>
        </w:rPr>
      </w:pPr>
      <w:r w:rsidRPr="00CC6F11">
        <w:rPr>
          <w:b/>
          <w:bCs/>
          <w:i/>
          <w:iCs/>
        </w:rPr>
        <w:t>tsutsu</w:t>
      </w:r>
      <w:r w:rsidRPr="0063305B">
        <w:rPr>
          <w:i/>
          <w:iCs/>
        </w:rPr>
        <w:t xml:space="preserve"> </w:t>
      </w:r>
      <w:r w:rsidRPr="00B56D15">
        <w:rPr>
          <w:i/>
          <w:iCs/>
        </w:rPr>
        <w:t xml:space="preserve"> </w:t>
      </w:r>
      <w:r w:rsidR="00DB693D">
        <w:rPr>
          <w:i/>
          <w:iCs/>
        </w:rPr>
        <w:tab/>
      </w:r>
      <w:r w:rsidRPr="00B56D15">
        <w:rPr>
          <w:i/>
          <w:iCs/>
        </w:rPr>
        <w:tab/>
      </w:r>
      <w:r w:rsidRPr="0063305B">
        <w:rPr>
          <w:rFonts w:hint="eastAsia"/>
        </w:rPr>
        <w:t>‘</w:t>
      </w:r>
      <w:r w:rsidRPr="0063305B">
        <w:t>red</w:t>
      </w:r>
      <w:r w:rsidRPr="0063305B">
        <w:rPr>
          <w:rFonts w:hint="eastAsia"/>
        </w:rPr>
        <w:t>’</w:t>
      </w:r>
      <w:r w:rsidRPr="0063305B">
        <w:t xml:space="preserve"> </w:t>
      </w:r>
      <w:r w:rsidRPr="0063305B">
        <w:tab/>
      </w:r>
      <w:r w:rsidRPr="0063305B">
        <w:tab/>
      </w:r>
      <w:r w:rsidRPr="00CC6F11">
        <w:rPr>
          <w:b/>
          <w:bCs/>
          <w:i/>
          <w:iCs/>
        </w:rPr>
        <w:t>tsutsu</w:t>
      </w:r>
      <w:r w:rsidRPr="00CC6F11">
        <w:rPr>
          <w:rFonts w:ascii="Cambria Math" w:hAnsi="Cambria Math" w:cs="Cambria Math"/>
          <w:b/>
          <w:bCs/>
        </w:rPr>
        <w:t>∼</w:t>
      </w:r>
      <w:r w:rsidRPr="00CC6F11">
        <w:rPr>
          <w:b/>
          <w:bCs/>
          <w:i/>
          <w:iCs/>
        </w:rPr>
        <w:t>utsu</w:t>
      </w:r>
      <w:r w:rsidRPr="0063305B">
        <w:rPr>
          <w:i/>
          <w:iCs/>
        </w:rPr>
        <w:t xml:space="preserve"> </w:t>
      </w:r>
      <w:r w:rsidRPr="0063305B">
        <w:rPr>
          <w:i/>
          <w:iCs/>
        </w:rPr>
        <w:tab/>
      </w:r>
      <w:r w:rsidR="00DB693D">
        <w:rPr>
          <w:i/>
          <w:iCs/>
        </w:rPr>
        <w:tab/>
      </w:r>
      <w:r w:rsidRPr="0063305B">
        <w:rPr>
          <w:rFonts w:hint="eastAsia"/>
        </w:rPr>
        <w:t>‘</w:t>
      </w:r>
      <w:r w:rsidRPr="0063305B">
        <w:t>reddish</w:t>
      </w:r>
      <w:r w:rsidRPr="0063305B">
        <w:rPr>
          <w:rFonts w:hint="eastAsia"/>
        </w:rPr>
        <w:t>’</w:t>
      </w:r>
      <w:r w:rsidR="00DB693D" w:rsidRPr="00946166">
        <w:t xml:space="preserve"> </w:t>
      </w:r>
      <w:r w:rsidR="001B46F5" w:rsidRPr="001B46F5">
        <w:rPr>
          <w:sz w:val="20"/>
          <w:szCs w:val="20"/>
        </w:rPr>
        <w:fldChar w:fldCharType="begin"/>
      </w:r>
      <w:r w:rsidR="001B46F5" w:rsidRPr="001B46F5">
        <w:rPr>
          <w:sz w:val="20"/>
          <w:szCs w:val="20"/>
        </w:rPr>
        <w:instrText xml:space="preserve"> ADDIN EN.CITE &lt;EndNote&gt;&lt;Cite&gt;&lt;Author&gt;Caesar&lt;/Author&gt;&lt;Year&gt;2018&lt;/Year&gt;&lt;RecNum&gt;1234&lt;/RecNum&gt;&lt;Pages&gt;164&lt;/Pages&gt;&lt;DisplayText&gt;(Caesar &amp;amp; Ollennu 2018: 164)&lt;/DisplayText&gt;&lt;record&gt;&lt;rec-number&gt;1234&lt;/rec-number&gt;&lt;foreign-keys&gt;&lt;key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rsidR="001B46F5" w:rsidRPr="001B46F5">
        <w:rPr>
          <w:sz w:val="20"/>
          <w:szCs w:val="20"/>
        </w:rPr>
        <w:fldChar w:fldCharType="separate"/>
      </w:r>
      <w:r w:rsidR="001B46F5" w:rsidRPr="001B46F5">
        <w:rPr>
          <w:noProof/>
          <w:sz w:val="20"/>
          <w:szCs w:val="20"/>
        </w:rPr>
        <w:t>(Caesar &amp; Ollennu 2018: 164)</w:t>
      </w:r>
      <w:r w:rsidR="001B46F5" w:rsidRPr="001B46F5">
        <w:rPr>
          <w:sz w:val="20"/>
          <w:szCs w:val="20"/>
        </w:rPr>
        <w:fldChar w:fldCharType="end"/>
      </w:r>
    </w:p>
    <w:p w14:paraId="0230F0BC" w14:textId="77777777" w:rsidR="00CC6F11" w:rsidRDefault="0063305B" w:rsidP="00090E39">
      <w:pPr>
        <w:tabs>
          <w:tab w:val="left" w:pos="1791"/>
        </w:tabs>
        <w:spacing w:line="276" w:lineRule="auto"/>
        <w:jc w:val="both"/>
      </w:pPr>
      <w:r w:rsidRPr="00B56D15">
        <w:t xml:space="preserve">     </w:t>
      </w:r>
    </w:p>
    <w:p w14:paraId="5F6215B4" w14:textId="783ACB7B" w:rsidR="0063305B" w:rsidRPr="0063305B" w:rsidRDefault="0063305B" w:rsidP="00090E39">
      <w:pPr>
        <w:tabs>
          <w:tab w:val="left" w:pos="1791"/>
        </w:tabs>
        <w:spacing w:line="276" w:lineRule="auto"/>
        <w:jc w:val="both"/>
      </w:pPr>
      <w:r w:rsidRPr="00B56D15">
        <w:t xml:space="preserve"> </w:t>
      </w:r>
      <w:r w:rsidRPr="0063305B">
        <w:t xml:space="preserve">Indeed, regardless of </w:t>
      </w:r>
      <w:r w:rsidR="002B3C03">
        <w:t>their</w:t>
      </w:r>
      <w:r w:rsidR="002B3C03" w:rsidRPr="0063305B">
        <w:t xml:space="preserve"> </w:t>
      </w:r>
      <w:r w:rsidRPr="0063305B">
        <w:t>form, i.e., derived or non-derived, adjectives perform some syntactic functions either attributively, or predicatively and these syntactic functions are the focus of the next section.</w:t>
      </w:r>
    </w:p>
    <w:p w14:paraId="50E78BC2" w14:textId="77777777" w:rsidR="0063305B" w:rsidRPr="0063305B" w:rsidRDefault="0063305B" w:rsidP="00090E39">
      <w:pPr>
        <w:tabs>
          <w:tab w:val="left" w:pos="1276"/>
        </w:tabs>
        <w:spacing w:line="276" w:lineRule="auto"/>
        <w:jc w:val="both"/>
      </w:pPr>
    </w:p>
    <w:p w14:paraId="5DE9647F" w14:textId="6301AEB1" w:rsidR="0063305B" w:rsidRPr="0063305B" w:rsidRDefault="0063305B" w:rsidP="00090E39">
      <w:pPr>
        <w:spacing w:line="276" w:lineRule="auto"/>
        <w:rPr>
          <w:b/>
        </w:rPr>
      </w:pPr>
      <w:bookmarkStart w:id="37" w:name="_Toc453833773"/>
      <w:r w:rsidRPr="0063305B">
        <w:rPr>
          <w:b/>
        </w:rPr>
        <w:t xml:space="preserve">3 </w:t>
      </w:r>
      <w:r w:rsidR="00D11801">
        <w:rPr>
          <w:b/>
        </w:rPr>
        <w:t xml:space="preserve">    </w:t>
      </w:r>
      <w:r w:rsidRPr="0063305B">
        <w:rPr>
          <w:b/>
        </w:rPr>
        <w:t xml:space="preserve">Syntactic </w:t>
      </w:r>
      <w:r w:rsidR="007E4E1B">
        <w:rPr>
          <w:b/>
        </w:rPr>
        <w:t>f</w:t>
      </w:r>
      <w:r w:rsidRPr="0063305B">
        <w:rPr>
          <w:b/>
        </w:rPr>
        <w:t xml:space="preserve">unctions of </w:t>
      </w:r>
      <w:r w:rsidR="007E4E1B">
        <w:rPr>
          <w:b/>
        </w:rPr>
        <w:t>a</w:t>
      </w:r>
      <w:r w:rsidRPr="0063305B">
        <w:rPr>
          <w:b/>
        </w:rPr>
        <w:t>djectives</w:t>
      </w:r>
      <w:bookmarkEnd w:id="37"/>
    </w:p>
    <w:p w14:paraId="5DC13FDD" w14:textId="7B0B7DC4" w:rsidR="0063305B" w:rsidRPr="0014628E" w:rsidRDefault="0063305B" w:rsidP="00090E39">
      <w:pPr>
        <w:spacing w:line="276" w:lineRule="auto"/>
        <w:jc w:val="both"/>
      </w:pPr>
      <w:r w:rsidRPr="0063305B">
        <w:t xml:space="preserve">            </w:t>
      </w:r>
      <w:r w:rsidR="006267F0">
        <w:fldChar w:fldCharType="begin"/>
      </w:r>
      <w:r w:rsidR="006267F0">
        <w:instrText xml:space="preserve"> ADDIN EN.CITE &lt;EndNote&gt;&lt;Cite AuthorYear="1"&gt;&lt;Author&gt;Aikhenvald&lt;/Author&gt;&lt;Year&gt;2018&lt;/Year&gt;&lt;RecNum&gt;1280&lt;/RecNum&gt;&lt;DisplayText&gt;Aikhenvald (2018)&lt;/DisplayText&gt;&lt;record&gt;&lt;rec-number&gt;1280&lt;/rec-number&gt;&lt;foreign-keys&gt;&lt;key app="EN" db-id="f5fpwpstvwdfpuederppx5tbd0z2pwstzp99" timestamp="1640327026"&gt;1280&lt;/key&gt;&lt;/foreign-keys&gt;&lt;ref-type name="Journal Article"&gt;17&lt;/ref-type&gt;&lt;contributors&gt;&lt;authors&gt;&lt;author&gt;Aikhenvald, Alexandra Y&lt;/author&gt;&lt;/authors&gt;&lt;/contributors&gt;&lt;titles&gt;&lt;title&gt;Evidentiality and language contact&lt;/title&gt;&lt;secondary-title&gt;Oxford Handbook of Evidentiality&lt;/secondary-title&gt;&lt;/titles&gt;&lt;periodical&gt;&lt;full-title&gt;Oxford Handbook of Evidentiality&lt;/full-title&gt;&lt;/periodical&gt;&lt;pages&gt;148-172&lt;/pages&gt;&lt;dates&gt;&lt;year&gt;2018&lt;/year&gt;&lt;/dates&gt;&lt;urls&gt;&lt;/urls&gt;&lt;/record&gt;&lt;/Cite&gt;&lt;/EndNote&gt;</w:instrText>
      </w:r>
      <w:r w:rsidR="006267F0">
        <w:fldChar w:fldCharType="separate"/>
      </w:r>
      <w:r w:rsidR="006267F0">
        <w:rPr>
          <w:noProof/>
        </w:rPr>
        <w:t>Aikhenvald (2018)</w:t>
      </w:r>
      <w:r w:rsidR="006267F0">
        <w:fldChar w:fldCharType="end"/>
      </w:r>
      <w:r w:rsidRPr="0063305B">
        <w:t xml:space="preserve"> </w:t>
      </w:r>
      <w:r w:rsidRPr="0063305B">
        <w:rPr>
          <w:sz w:val="23"/>
          <w:szCs w:val="23"/>
        </w:rPr>
        <w:t xml:space="preserve"> show</w:t>
      </w:r>
      <w:r w:rsidR="006267F0">
        <w:rPr>
          <w:sz w:val="23"/>
          <w:szCs w:val="23"/>
        </w:rPr>
        <w:t>s</w:t>
      </w:r>
      <w:r w:rsidRPr="0063305B">
        <w:rPr>
          <w:sz w:val="23"/>
          <w:szCs w:val="23"/>
        </w:rPr>
        <w:t xml:space="preserve"> that adjectives perform two major syntactic functions — to modify the head noun in a noun phrase predicatively or attributively. Distributionally, the adjectival modifiers that occur in noun phrases mostly occur before the noun and these types of adjectives are attributive. Adjectives can also occur post-nominal </w:t>
      </w:r>
      <w:r w:rsidR="00324808" w:rsidRPr="0063305B">
        <w:rPr>
          <w:sz w:val="23"/>
          <w:szCs w:val="23"/>
        </w:rPr>
        <w:t>i.e.,</w:t>
      </w:r>
      <w:r w:rsidRPr="0063305B">
        <w:rPr>
          <w:sz w:val="23"/>
          <w:szCs w:val="23"/>
        </w:rPr>
        <w:t xml:space="preserve"> after the head noun in noun phrases. According to</w:t>
      </w:r>
      <w:r w:rsidR="009A3E53">
        <w:rPr>
          <w:sz w:val="23"/>
          <w:szCs w:val="23"/>
        </w:rPr>
        <w:t xml:space="preserve"> </w:t>
      </w:r>
      <w:r w:rsidR="0014628E">
        <w:t xml:space="preserve"> </w:t>
      </w:r>
      <w:r w:rsidR="00D23D23">
        <w:t xml:space="preserve"> </w:t>
      </w:r>
      <w:r w:rsidR="00D23D23">
        <w:fldChar w:fldCharType="begin"/>
      </w:r>
      <w:r w:rsidR="00F2794A">
        <w:instrText xml:space="preserve"> ADDIN EN.CITE &lt;EndNote&gt;&lt;Cite AuthorYear="1"&gt;&lt;Author&gt;Hurford&lt;/Author&gt;&lt;Year&gt;1994&lt;/Year&gt;&lt;RecNum&gt;1238&lt;/RecNum&gt;&lt;DisplayText&gt;Hurford and Hurford (1994)&lt;/DisplayText&gt;&lt;record&gt;&lt;rec-number&gt;1238&lt;/rec-number&gt;&lt;foreign-keys&gt;&lt;key app="EN" db-id="f5fpwpstvwdfpuederppx5tbd0z2pwstzp99" timestamp="1638190655"&gt;1238&lt;/key&gt;&lt;/foreign-keys&gt;&lt;ref-type name="Book"&gt;6&lt;/ref-type&gt;&lt;contributors&gt;&lt;authors&gt;&lt;author&gt;Hurford, James R&lt;/author&gt;&lt;author&gt;Hurford, James Raymond&lt;/author&gt;&lt;/authors&gt;&lt;/contributors&gt;&lt;titles&gt;&lt;title&gt;Grammar: a student&amp;apos;s guide&lt;/title&gt;&lt;/titles&gt;&lt;dates&gt;&lt;year&gt;1994&lt;/year&gt;&lt;/dates&gt;&lt;publisher&gt;Cambridge University Press&lt;/publisher&gt;&lt;isbn&gt;0521456274&lt;/isbn&gt;&lt;urls&gt;&lt;/urls&gt;&lt;/record&gt;&lt;/Cite&gt;&lt;/EndNote&gt;</w:instrText>
      </w:r>
      <w:r w:rsidR="00D23D23">
        <w:fldChar w:fldCharType="separate"/>
      </w:r>
      <w:r w:rsidR="00F2794A">
        <w:rPr>
          <w:noProof/>
        </w:rPr>
        <w:t>Hurford and Hurford (1994)</w:t>
      </w:r>
      <w:r w:rsidR="00D23D23">
        <w:fldChar w:fldCharType="end"/>
      </w:r>
      <w:r w:rsidR="00D23D23">
        <w:t xml:space="preserve"> </w:t>
      </w:r>
      <w:r w:rsidRPr="0063305B">
        <w:rPr>
          <w:sz w:val="23"/>
          <w:szCs w:val="23"/>
        </w:rPr>
        <w:t>adjectives are a type of adnominal that occur in the post-head position. They explain that when adjectives occur in the pre-nominal position as modifiers, they are understood as characteristic, timeless or defining property of the noun, while they signal a temporary quality or property in the post-nominal position.</w:t>
      </w:r>
      <w:r w:rsidR="00F2794A">
        <w:rPr>
          <w:sz w:val="23"/>
          <w:szCs w:val="23"/>
        </w:rPr>
        <w:t xml:space="preserve"> They</w:t>
      </w:r>
      <w:r w:rsidRPr="00385CD3">
        <w:rPr>
          <w:sz w:val="23"/>
          <w:szCs w:val="23"/>
        </w:rPr>
        <w:t xml:space="preserve"> </w:t>
      </w:r>
      <w:r w:rsidRPr="0063305B">
        <w:rPr>
          <w:sz w:val="23"/>
          <w:szCs w:val="23"/>
        </w:rPr>
        <w:t xml:space="preserve">further observe that adjectival modifiers that occur after the noun are essentially predicative and are considered reduced relative clauses. Non-predicative adjectives cannot occur in the post-nominal position and this supports the idea that adjectival modifiers that occur in the post-nominal position are essentially predicative. The non-predicative adjectives cannot be used predicatively, but can only occur in the attributive position </w:t>
      </w:r>
      <w:r w:rsidR="00007D76">
        <w:fldChar w:fldCharType="begin"/>
      </w:r>
      <w:r w:rsidR="00007D76">
        <w:instrText xml:space="preserve"> ADDIN EN.CITE &lt;EndNote&gt;&lt;Cite&gt;&lt;Author&gt;Hurford&lt;/Author&gt;&lt;Year&gt;1994&lt;/Year&gt;&lt;RecNum&gt;1238&lt;/RecNum&gt;&lt;DisplayText&gt;(Hurford &amp;amp; Hurford 1994)&lt;/DisplayText&gt;&lt;record&gt;&lt;rec-number&gt;1238&lt;/rec-number&gt;&lt;foreign-keys&gt;&lt;key app="EN" db-id="f5fpwpstvwdfpuederppx5tbd0z2pwstzp99" timestamp="1638190655"&gt;1238&lt;/key&gt;&lt;/foreign-keys&gt;&lt;ref-type name="Book"&gt;6&lt;/ref-type&gt;&lt;contributors&gt;&lt;authors&gt;&lt;author&gt;Hurford, James R&lt;/author&gt;&lt;author&gt;Hurford, James Raymond&lt;/author&gt;&lt;/authors&gt;&lt;/contributors&gt;&lt;titles&gt;&lt;title&gt;Grammar: a student&amp;apos;s guide&lt;/title&gt;&lt;/titles&gt;&lt;dates&gt;&lt;year&gt;1994&lt;/year&gt;&lt;/dates&gt;&lt;publisher&gt;Cambridge University Press&lt;/publisher&gt;&lt;isbn&gt;0521456274&lt;/isbn&gt;&lt;urls&gt;&lt;/urls&gt;&lt;/record&gt;&lt;/Cite&gt;&lt;/EndNote&gt;</w:instrText>
      </w:r>
      <w:r w:rsidR="00007D76">
        <w:fldChar w:fldCharType="separate"/>
      </w:r>
      <w:r w:rsidR="00007D76">
        <w:rPr>
          <w:noProof/>
        </w:rPr>
        <w:t>(Hurford &amp; Hurford 1994)</w:t>
      </w:r>
      <w:r w:rsidR="00007D76">
        <w:fldChar w:fldCharType="end"/>
      </w:r>
      <w:r w:rsidR="000A51D0">
        <w:t>.</w:t>
      </w:r>
    </w:p>
    <w:p w14:paraId="59BBF86B" w14:textId="77777777" w:rsidR="0063305B" w:rsidRPr="0063305B" w:rsidRDefault="0063305B" w:rsidP="00090E39">
      <w:pPr>
        <w:spacing w:line="276" w:lineRule="auto"/>
        <w:jc w:val="both"/>
        <w:rPr>
          <w:sz w:val="23"/>
          <w:szCs w:val="23"/>
        </w:rPr>
      </w:pPr>
    </w:p>
    <w:p w14:paraId="1B3619BC" w14:textId="106A798D" w:rsidR="0063305B" w:rsidRPr="0063305B" w:rsidRDefault="000D740B" w:rsidP="00090E39">
      <w:pPr>
        <w:spacing w:line="276" w:lineRule="auto"/>
        <w:jc w:val="both"/>
        <w:rPr>
          <w:sz w:val="23"/>
          <w:szCs w:val="23"/>
        </w:rPr>
      </w:pPr>
      <w:r>
        <w:rPr>
          <w:sz w:val="23"/>
          <w:szCs w:val="23"/>
        </w:rPr>
        <w:t>A</w:t>
      </w:r>
      <w:r w:rsidR="0063305B" w:rsidRPr="0063305B">
        <w:rPr>
          <w:sz w:val="23"/>
          <w:szCs w:val="23"/>
        </w:rPr>
        <w:t xml:space="preserve">djectives can be </w:t>
      </w:r>
      <w:r>
        <w:rPr>
          <w:sz w:val="23"/>
          <w:szCs w:val="23"/>
        </w:rPr>
        <w:t>used</w:t>
      </w:r>
      <w:r w:rsidRPr="0063305B">
        <w:rPr>
          <w:sz w:val="23"/>
          <w:szCs w:val="23"/>
        </w:rPr>
        <w:t xml:space="preserve"> </w:t>
      </w:r>
      <w:r w:rsidR="0063305B" w:rsidRPr="0063305B">
        <w:rPr>
          <w:sz w:val="23"/>
          <w:szCs w:val="23"/>
        </w:rPr>
        <w:t>predicative</w:t>
      </w:r>
      <w:r>
        <w:rPr>
          <w:sz w:val="23"/>
          <w:szCs w:val="23"/>
        </w:rPr>
        <w:t>ly</w:t>
      </w:r>
      <w:r w:rsidR="0063305B" w:rsidRPr="0063305B">
        <w:rPr>
          <w:sz w:val="23"/>
          <w:szCs w:val="23"/>
        </w:rPr>
        <w:t xml:space="preserve">. In </w:t>
      </w:r>
      <w:r>
        <w:rPr>
          <w:sz w:val="23"/>
          <w:szCs w:val="23"/>
        </w:rPr>
        <w:t xml:space="preserve">its </w:t>
      </w:r>
      <w:r w:rsidRPr="0063305B">
        <w:rPr>
          <w:sz w:val="23"/>
          <w:szCs w:val="23"/>
        </w:rPr>
        <w:t>predicative</w:t>
      </w:r>
      <w:r>
        <w:rPr>
          <w:sz w:val="23"/>
          <w:szCs w:val="23"/>
        </w:rPr>
        <w:t xml:space="preserve"> use</w:t>
      </w:r>
      <w:r w:rsidR="0063305B" w:rsidRPr="0063305B">
        <w:rPr>
          <w:sz w:val="23"/>
          <w:szCs w:val="23"/>
        </w:rPr>
        <w:t xml:space="preserve">, the adjectives occur after </w:t>
      </w:r>
      <w:r>
        <w:rPr>
          <w:sz w:val="23"/>
          <w:szCs w:val="23"/>
        </w:rPr>
        <w:t>a</w:t>
      </w:r>
      <w:r w:rsidRPr="0063305B">
        <w:rPr>
          <w:sz w:val="23"/>
          <w:szCs w:val="23"/>
        </w:rPr>
        <w:t xml:space="preserve"> </w:t>
      </w:r>
      <w:r w:rsidR="0063305B" w:rsidRPr="0063305B">
        <w:rPr>
          <w:sz w:val="23"/>
          <w:szCs w:val="23"/>
        </w:rPr>
        <w:t>copular verb (to be) as can be seen in the examples below:</w:t>
      </w:r>
    </w:p>
    <w:p w14:paraId="0585F441" w14:textId="77777777" w:rsidR="0063305B" w:rsidRPr="0063305B" w:rsidRDefault="0063305B" w:rsidP="00090E39">
      <w:pPr>
        <w:spacing w:line="276" w:lineRule="auto"/>
        <w:jc w:val="both"/>
        <w:rPr>
          <w:sz w:val="23"/>
          <w:szCs w:val="23"/>
        </w:rPr>
      </w:pPr>
    </w:p>
    <w:p w14:paraId="7EF80281" w14:textId="77777777" w:rsidR="0063305B" w:rsidRPr="0063305B" w:rsidRDefault="0063305B" w:rsidP="00090E39">
      <w:pPr>
        <w:tabs>
          <w:tab w:val="left" w:pos="1791"/>
        </w:tabs>
        <w:spacing w:line="276" w:lineRule="auto"/>
        <w:jc w:val="both"/>
      </w:pPr>
      <w:r w:rsidRPr="0063305B">
        <w:t>(10)</w:t>
      </w:r>
    </w:p>
    <w:p w14:paraId="0B85051B" w14:textId="47BCB43C" w:rsidR="0063305B" w:rsidRPr="0063305B" w:rsidRDefault="000771E9" w:rsidP="00090E39">
      <w:pPr>
        <w:pStyle w:val="ListParagraph"/>
        <w:numPr>
          <w:ilvl w:val="0"/>
          <w:numId w:val="31"/>
        </w:numPr>
        <w:spacing w:line="276" w:lineRule="auto"/>
        <w:jc w:val="both"/>
        <w:rPr>
          <w:sz w:val="23"/>
          <w:szCs w:val="23"/>
        </w:rPr>
      </w:pPr>
      <w:r>
        <w:rPr>
          <w:sz w:val="23"/>
          <w:szCs w:val="23"/>
        </w:rPr>
        <w:t>T</w:t>
      </w:r>
      <w:r w:rsidRPr="0063305B">
        <w:rPr>
          <w:sz w:val="23"/>
          <w:szCs w:val="23"/>
        </w:rPr>
        <w:t xml:space="preserve">he </w:t>
      </w:r>
      <w:r w:rsidR="0063305B" w:rsidRPr="0063305B">
        <w:rPr>
          <w:sz w:val="23"/>
          <w:szCs w:val="23"/>
        </w:rPr>
        <w:t>cat is big</w:t>
      </w:r>
      <w:r>
        <w:rPr>
          <w:sz w:val="23"/>
          <w:szCs w:val="23"/>
        </w:rPr>
        <w:t>.</w:t>
      </w:r>
      <w:r w:rsidR="0063305B" w:rsidRPr="0063305B">
        <w:rPr>
          <w:sz w:val="23"/>
          <w:szCs w:val="23"/>
        </w:rPr>
        <w:t xml:space="preserve"> </w:t>
      </w:r>
      <w:r w:rsidR="0063305B" w:rsidRPr="0063305B">
        <w:rPr>
          <w:sz w:val="23"/>
          <w:szCs w:val="23"/>
        </w:rPr>
        <w:tab/>
      </w:r>
      <w:r w:rsidR="0063305B" w:rsidRPr="0063305B">
        <w:rPr>
          <w:sz w:val="23"/>
          <w:szCs w:val="23"/>
        </w:rPr>
        <w:tab/>
        <w:t xml:space="preserve">c. </w:t>
      </w:r>
      <w:r>
        <w:rPr>
          <w:sz w:val="23"/>
          <w:szCs w:val="23"/>
        </w:rPr>
        <w:t>T</w:t>
      </w:r>
      <w:r w:rsidRPr="0063305B">
        <w:rPr>
          <w:sz w:val="23"/>
          <w:szCs w:val="23"/>
        </w:rPr>
        <w:t xml:space="preserve">he </w:t>
      </w:r>
      <w:r w:rsidR="0063305B" w:rsidRPr="0063305B">
        <w:rPr>
          <w:sz w:val="23"/>
          <w:szCs w:val="23"/>
        </w:rPr>
        <w:t>boy is handsome</w:t>
      </w:r>
      <w:r>
        <w:rPr>
          <w:sz w:val="23"/>
          <w:szCs w:val="23"/>
        </w:rPr>
        <w:t>.</w:t>
      </w:r>
      <w:r w:rsidR="0063305B" w:rsidRPr="0063305B">
        <w:rPr>
          <w:sz w:val="23"/>
          <w:szCs w:val="23"/>
        </w:rPr>
        <w:t xml:space="preserve"> </w:t>
      </w:r>
    </w:p>
    <w:p w14:paraId="09218234" w14:textId="1FA152AD" w:rsidR="0063305B" w:rsidRPr="0063305B" w:rsidRDefault="000771E9" w:rsidP="00090E39">
      <w:pPr>
        <w:pStyle w:val="ListParagraph"/>
        <w:numPr>
          <w:ilvl w:val="0"/>
          <w:numId w:val="31"/>
        </w:numPr>
        <w:spacing w:line="276" w:lineRule="auto"/>
        <w:jc w:val="both"/>
        <w:rPr>
          <w:sz w:val="23"/>
          <w:szCs w:val="23"/>
        </w:rPr>
      </w:pPr>
      <w:r>
        <w:rPr>
          <w:sz w:val="23"/>
          <w:szCs w:val="23"/>
        </w:rPr>
        <w:t>T</w:t>
      </w:r>
      <w:r w:rsidR="0063305B" w:rsidRPr="0063305B">
        <w:rPr>
          <w:sz w:val="23"/>
          <w:szCs w:val="23"/>
        </w:rPr>
        <w:t>he boy is small</w:t>
      </w:r>
      <w:r>
        <w:rPr>
          <w:sz w:val="23"/>
          <w:szCs w:val="23"/>
        </w:rPr>
        <w:t>.</w:t>
      </w:r>
      <w:r w:rsidR="0063305B" w:rsidRPr="0063305B">
        <w:rPr>
          <w:sz w:val="23"/>
          <w:szCs w:val="23"/>
        </w:rPr>
        <w:tab/>
        <w:t xml:space="preserve">d. </w:t>
      </w:r>
      <w:r>
        <w:rPr>
          <w:sz w:val="23"/>
          <w:szCs w:val="23"/>
        </w:rPr>
        <w:t>T</w:t>
      </w:r>
      <w:r w:rsidRPr="0063305B">
        <w:rPr>
          <w:sz w:val="23"/>
          <w:szCs w:val="23"/>
        </w:rPr>
        <w:t xml:space="preserve">he </w:t>
      </w:r>
      <w:r w:rsidR="0063305B" w:rsidRPr="0063305B">
        <w:rPr>
          <w:sz w:val="23"/>
          <w:szCs w:val="23"/>
        </w:rPr>
        <w:t>door is black</w:t>
      </w:r>
      <w:r>
        <w:rPr>
          <w:sz w:val="23"/>
          <w:szCs w:val="23"/>
        </w:rPr>
        <w:t>.</w:t>
      </w:r>
    </w:p>
    <w:p w14:paraId="658CAA81" w14:textId="77777777" w:rsidR="0063305B" w:rsidRPr="0063305B" w:rsidRDefault="0063305B" w:rsidP="00090E39">
      <w:pPr>
        <w:spacing w:line="276" w:lineRule="auto"/>
        <w:jc w:val="both"/>
        <w:rPr>
          <w:sz w:val="23"/>
          <w:szCs w:val="23"/>
        </w:rPr>
      </w:pPr>
    </w:p>
    <w:p w14:paraId="6075F7BE" w14:textId="7DEEB661" w:rsidR="0063305B" w:rsidRDefault="0063305B" w:rsidP="00090E39">
      <w:pPr>
        <w:tabs>
          <w:tab w:val="left" w:pos="1303"/>
        </w:tabs>
        <w:spacing w:after="200" w:line="276" w:lineRule="auto"/>
        <w:jc w:val="both"/>
      </w:pPr>
      <w:r w:rsidRPr="0063305B">
        <w:lastRenderedPageBreak/>
        <w:t>In Esahie, adjectives</w:t>
      </w:r>
      <w:r w:rsidRPr="0063305B">
        <w:rPr>
          <w:b/>
          <w:bCs/>
        </w:rPr>
        <w:t xml:space="preserve"> </w:t>
      </w:r>
      <w:r w:rsidRPr="0063305B">
        <w:t xml:space="preserve">modify nouns just as they do in other languages. They occur either attributively or predicatively. </w:t>
      </w:r>
      <w:r w:rsidR="00073DC9">
        <w:fldChar w:fldCharType="begin"/>
      </w:r>
      <w:r w:rsidR="00073DC9">
        <w:instrText xml:space="preserve"> ADDIN EN.CITE &lt;EndNote&gt;&lt;Cite AuthorYear="1"&gt;&lt;Author&gt;Aboh&lt;/Author&gt;&lt;Year&gt;2010&lt;/Year&gt;&lt;RecNum&gt;1273&lt;/RecNum&gt;&lt;DisplayText&gt;Aboh (2010)&lt;/DisplayText&gt;&lt;record&gt;&lt;rec-number&gt;1273&lt;/rec-number&gt;&lt;foreign-keys&gt;&lt;key app="EN" db-id="f5fpwpstvwdfpuederppx5tbd0z2pwstzp99" timestamp="1638196135"&gt;1273&lt;/key&gt;&lt;/foreign-keys&gt;&lt;ref-type name="Book Section"&gt;5&lt;/ref-type&gt;&lt;contributors&gt;&lt;authors&gt;&lt;author&gt;Aboh, Enoch O&lt;/author&gt;&lt;/authors&gt;&lt;/contributors&gt;&lt;titles&gt;&lt;title&gt;The morphosyntax of the noun phrase&lt;/title&gt;&lt;secondary-title&gt;Topics in Kwa syntax&lt;/secondary-title&gt;&lt;/titles&gt;&lt;pages&gt;11-37&lt;/pages&gt;&lt;dates&gt;&lt;year&gt;2010&lt;/year&gt;&lt;/dates&gt;&lt;publisher&gt;Springer&lt;/publisher&gt;&lt;urls&gt;&lt;/urls&gt;&lt;/record&gt;&lt;/Cite&gt;&lt;/EndNote&gt;</w:instrText>
      </w:r>
      <w:r w:rsidR="00073DC9">
        <w:fldChar w:fldCharType="separate"/>
      </w:r>
      <w:r w:rsidR="00073DC9">
        <w:rPr>
          <w:noProof/>
        </w:rPr>
        <w:t>Aboh (2010)</w:t>
      </w:r>
      <w:r w:rsidR="00073DC9">
        <w:fldChar w:fldCharType="end"/>
      </w:r>
      <w:r w:rsidRPr="0063305B">
        <w:t xml:space="preserve"> notes that attributive adjectives in Kwa languages are a few and most often denote </w:t>
      </w:r>
      <w:r w:rsidRPr="00D14CEA">
        <w:t>shape, size or colour</w:t>
      </w:r>
      <w:r w:rsidRPr="0063305B">
        <w:t xml:space="preserve">. The adjectives occur after the noun and before the determiner or the demonstrativeas exemplified in these Akan examples below:  </w:t>
      </w:r>
    </w:p>
    <w:p w14:paraId="49D794B5" w14:textId="77777777" w:rsidR="00E3269D" w:rsidRPr="0063305B" w:rsidRDefault="00E3269D" w:rsidP="00090E39">
      <w:pPr>
        <w:tabs>
          <w:tab w:val="left" w:pos="1303"/>
        </w:tabs>
        <w:spacing w:after="200" w:line="276" w:lineRule="auto"/>
        <w:jc w:val="both"/>
      </w:pPr>
    </w:p>
    <w:p w14:paraId="28AE2EE8" w14:textId="77777777" w:rsidR="0063305B" w:rsidRPr="0063305B" w:rsidRDefault="0063305B" w:rsidP="00090E39">
      <w:pPr>
        <w:tabs>
          <w:tab w:val="left" w:pos="1791"/>
        </w:tabs>
        <w:spacing w:line="276" w:lineRule="auto"/>
        <w:jc w:val="both"/>
      </w:pPr>
      <w:r w:rsidRPr="0063305B">
        <w:t>(11)</w:t>
      </w:r>
    </w:p>
    <w:p w14:paraId="3D4A4FED" w14:textId="77777777" w:rsidR="0063305B" w:rsidRPr="0063305B" w:rsidRDefault="0063305B" w:rsidP="00CD3110">
      <w:pPr>
        <w:tabs>
          <w:tab w:val="left" w:pos="1303"/>
        </w:tabs>
        <w:spacing w:after="200" w:line="276" w:lineRule="auto"/>
        <w:ind w:left="720"/>
      </w:pPr>
      <w:r w:rsidRPr="0063305B">
        <w:t xml:space="preserve">a. </w:t>
      </w:r>
      <w:r w:rsidRPr="008E3DF1">
        <w:rPr>
          <w:b/>
          <w:bCs/>
        </w:rPr>
        <w:t xml:space="preserve">papa tuntum no </w:t>
      </w:r>
      <w:r w:rsidRPr="008E3DF1">
        <w:rPr>
          <w:b/>
          <w:bCs/>
        </w:rPr>
        <w:tab/>
      </w:r>
      <w:r w:rsidRPr="008E3DF1">
        <w:rPr>
          <w:b/>
          <w:bCs/>
        </w:rPr>
        <w:tab/>
        <w:t>b. maame keseɛ no</w:t>
      </w:r>
      <w:r w:rsidRPr="0063305B">
        <w:t xml:space="preserve"> </w:t>
      </w:r>
    </w:p>
    <w:p w14:paraId="66E9022C" w14:textId="445013E8" w:rsidR="0063305B" w:rsidRPr="0063305B" w:rsidRDefault="0063305B" w:rsidP="00CD3110">
      <w:pPr>
        <w:tabs>
          <w:tab w:val="left" w:pos="1303"/>
        </w:tabs>
        <w:spacing w:after="200" w:line="276" w:lineRule="auto"/>
        <w:ind w:left="720"/>
      </w:pPr>
      <w:r w:rsidRPr="0063305B">
        <w:t xml:space="preserve">  </w:t>
      </w:r>
      <w:r w:rsidR="000769D2">
        <w:t xml:space="preserve">  </w:t>
      </w:r>
      <w:proofErr w:type="gramStart"/>
      <w:r w:rsidRPr="0063305B">
        <w:t>man</w:t>
      </w:r>
      <w:r w:rsidR="00693BB9">
        <w:t xml:space="preserve"> </w:t>
      </w:r>
      <w:r w:rsidRPr="0063305B">
        <w:t xml:space="preserve"> dark</w:t>
      </w:r>
      <w:proofErr w:type="gramEnd"/>
      <w:r w:rsidRPr="0063305B">
        <w:t xml:space="preserve"> </w:t>
      </w:r>
      <w:r w:rsidR="006E278F">
        <w:t xml:space="preserve"> </w:t>
      </w:r>
      <w:r w:rsidRPr="00642B85">
        <w:rPr>
          <w:sz w:val="18"/>
          <w:szCs w:val="18"/>
        </w:rPr>
        <w:t xml:space="preserve">DET </w:t>
      </w:r>
      <w:r w:rsidRPr="0063305B">
        <w:tab/>
      </w:r>
      <w:r w:rsidRPr="0063305B">
        <w:tab/>
        <w:t xml:space="preserve"> </w:t>
      </w:r>
      <w:r w:rsidR="006E278F">
        <w:t xml:space="preserve">  </w:t>
      </w:r>
      <w:r w:rsidRPr="0063305B">
        <w:t xml:space="preserve">maame </w:t>
      </w:r>
      <w:r w:rsidR="006E278F">
        <w:t xml:space="preserve"> </w:t>
      </w:r>
      <w:r w:rsidRPr="0063305B">
        <w:t xml:space="preserve">fat </w:t>
      </w:r>
      <w:r w:rsidR="006E278F">
        <w:t xml:space="preserve">  </w:t>
      </w:r>
      <w:r w:rsidRPr="00642B85">
        <w:rPr>
          <w:sz w:val="20"/>
          <w:szCs w:val="20"/>
        </w:rPr>
        <w:t xml:space="preserve">DET </w:t>
      </w:r>
    </w:p>
    <w:p w14:paraId="14055257" w14:textId="40B3F25E" w:rsidR="0063305B" w:rsidRPr="0063305B" w:rsidRDefault="0063305B" w:rsidP="009B02DB">
      <w:pPr>
        <w:tabs>
          <w:tab w:val="left" w:pos="1303"/>
        </w:tabs>
        <w:spacing w:line="276" w:lineRule="auto"/>
        <w:ind w:left="720"/>
      </w:pPr>
      <w:r w:rsidRPr="0063305B">
        <w:t xml:space="preserve">  </w:t>
      </w:r>
      <w:r w:rsidR="000769D2">
        <w:t xml:space="preserve"> </w:t>
      </w:r>
      <w:r w:rsidR="006E278F">
        <w:t>‘</w:t>
      </w:r>
      <w:proofErr w:type="gramStart"/>
      <w:r w:rsidRPr="0063305B">
        <w:t>the</w:t>
      </w:r>
      <w:proofErr w:type="gramEnd"/>
      <w:r w:rsidRPr="0063305B">
        <w:t xml:space="preserve"> dark man</w:t>
      </w:r>
      <w:r w:rsidR="006E278F">
        <w:t>’</w:t>
      </w:r>
      <w:r w:rsidRPr="0063305B">
        <w:t xml:space="preserve"> </w:t>
      </w:r>
      <w:r w:rsidRPr="0063305B">
        <w:tab/>
      </w:r>
      <w:r w:rsidR="009008DF" w:rsidRPr="0063305B">
        <w:tab/>
        <w:t xml:space="preserve"> </w:t>
      </w:r>
      <w:r w:rsidR="009008DF">
        <w:t>‘</w:t>
      </w:r>
      <w:r w:rsidRPr="0063305B">
        <w:t>the fat woman</w:t>
      </w:r>
      <w:r w:rsidR="006E278F">
        <w:t>’</w:t>
      </w:r>
      <w:r w:rsidRPr="0063305B">
        <w:tab/>
        <w:t>(</w:t>
      </w:r>
      <w:proofErr w:type="spellStart"/>
      <w:r w:rsidRPr="0063305B">
        <w:t>Aboh</w:t>
      </w:r>
      <w:proofErr w:type="spellEnd"/>
      <w:r w:rsidRPr="0063305B">
        <w:t xml:space="preserve"> 2010: 12)</w:t>
      </w:r>
    </w:p>
    <w:p w14:paraId="2B348CDA" w14:textId="77777777" w:rsidR="0063305B" w:rsidRPr="0063305B" w:rsidRDefault="0063305B" w:rsidP="009B02DB">
      <w:pPr>
        <w:tabs>
          <w:tab w:val="left" w:pos="1303"/>
        </w:tabs>
        <w:spacing w:line="276" w:lineRule="auto"/>
        <w:jc w:val="both"/>
      </w:pPr>
    </w:p>
    <w:p w14:paraId="1A0C5858" w14:textId="285E4158" w:rsidR="0063305B" w:rsidRPr="0063305B" w:rsidRDefault="0063305B" w:rsidP="009B02DB">
      <w:pPr>
        <w:spacing w:line="276" w:lineRule="auto"/>
        <w:jc w:val="both"/>
      </w:pPr>
      <w:r w:rsidRPr="0063305B">
        <w:t xml:space="preserve">     Syntactically, adjectives can be categorized using their grammatical </w:t>
      </w:r>
      <w:bookmarkStart w:id="38" w:name="_Hlk91219774"/>
      <w:r w:rsidRPr="0063305B">
        <w:t xml:space="preserve">properties. This </w:t>
      </w:r>
      <w:proofErr w:type="spellStart"/>
      <w:r w:rsidRPr="0063305B">
        <w:t>categorisation</w:t>
      </w:r>
      <w:proofErr w:type="spellEnd"/>
      <w:r w:rsidRPr="0063305B">
        <w:t xml:space="preserve"> distinguishes between adjectives that can fill an intransitive predicate slot and those that can fill the copula complement slot. The former type is </w:t>
      </w:r>
      <w:r w:rsidR="0030442A">
        <w:t>“</w:t>
      </w:r>
      <w:r w:rsidRPr="0063305B">
        <w:t>verb</w:t>
      </w:r>
      <w:r w:rsidR="0030442A">
        <w:t>-</w:t>
      </w:r>
      <w:r w:rsidRPr="0063305B">
        <w:t>like adjective</w:t>
      </w:r>
      <w:r w:rsidR="0030442A">
        <w:t>”</w:t>
      </w:r>
      <w:r w:rsidRPr="0063305B">
        <w:t xml:space="preserve"> and the lat</w:t>
      </w:r>
      <w:r w:rsidR="0030442A">
        <w:t>t</w:t>
      </w:r>
      <w:r w:rsidRPr="0063305B">
        <w:t xml:space="preserve">er </w:t>
      </w:r>
      <w:r w:rsidR="0030442A">
        <w:t>“</w:t>
      </w:r>
      <w:r w:rsidRPr="0063305B">
        <w:t>non-verb</w:t>
      </w:r>
      <w:r w:rsidR="0030442A">
        <w:t>-</w:t>
      </w:r>
      <w:r w:rsidRPr="0063305B">
        <w:t>like adjectives</w:t>
      </w:r>
      <w:r w:rsidR="0030442A">
        <w:t>”</w:t>
      </w:r>
      <w:r w:rsidRPr="0063305B">
        <w:t>. A further distinction is made between ‘noun-like adjectives’ which copy some or all morphological processes that apply to nouns and ‘non-noun</w:t>
      </w:r>
      <w:r w:rsidR="0030442A">
        <w:t>-</w:t>
      </w:r>
      <w:r w:rsidRPr="0063305B">
        <w:t xml:space="preserve">like adjectives’ which </w:t>
      </w:r>
      <w:r w:rsidR="008361B1">
        <w:t>do not</w:t>
      </w:r>
      <w:r w:rsidR="0030442A">
        <w:t xml:space="preserve"> undergo</w:t>
      </w:r>
      <w:r w:rsidRPr="0063305B">
        <w:t xml:space="preserve"> noun-like morphological process</w:t>
      </w:r>
      <w:r w:rsidR="0030442A">
        <w:t>es</w:t>
      </w:r>
      <w:r w:rsidRPr="0063305B">
        <w:t xml:space="preserve"> (Dixon 2004: 14,</w:t>
      </w:r>
      <w:r w:rsidR="0030442A">
        <w:t xml:space="preserve"> </w:t>
      </w:r>
      <w:r w:rsidRPr="0063305B">
        <w:t>16). Esahie adjectives can function attributively</w:t>
      </w:r>
      <w:r w:rsidR="008361B1">
        <w:t xml:space="preserve"> </w:t>
      </w:r>
      <w:r w:rsidR="0030442A">
        <w:t>(</w:t>
      </w:r>
      <w:r w:rsidRPr="0063305B">
        <w:t xml:space="preserve">noun-like </w:t>
      </w:r>
      <w:r w:rsidR="0030442A" w:rsidRPr="0063305B">
        <w:t>adjectives</w:t>
      </w:r>
      <w:r w:rsidR="0030442A">
        <w:t>)</w:t>
      </w:r>
      <w:r w:rsidR="0030442A" w:rsidRPr="0063305B">
        <w:t xml:space="preserve"> </w:t>
      </w:r>
      <w:r w:rsidRPr="0063305B">
        <w:t xml:space="preserve">and predicatively </w:t>
      </w:r>
      <w:r w:rsidR="0030442A">
        <w:t>(</w:t>
      </w:r>
      <w:r w:rsidRPr="0063305B">
        <w:t>verb</w:t>
      </w:r>
      <w:r w:rsidR="0030442A">
        <w:t>-</w:t>
      </w:r>
      <w:r w:rsidRPr="0063305B">
        <w:t>like adjective</w:t>
      </w:r>
      <w:r w:rsidR="0030442A">
        <w:t>s)</w:t>
      </w:r>
      <w:r w:rsidRPr="0063305B">
        <w:t xml:space="preserve">. </w:t>
      </w:r>
      <w:bookmarkEnd w:id="38"/>
      <w:r w:rsidRPr="0063305B">
        <w:t>The next section discusses these functional uses.</w:t>
      </w:r>
    </w:p>
    <w:p w14:paraId="66A5F6F1" w14:textId="77777777" w:rsidR="0063305B" w:rsidRPr="0063305B" w:rsidRDefault="0063305B" w:rsidP="009B02DB">
      <w:pPr>
        <w:tabs>
          <w:tab w:val="left" w:pos="1791"/>
        </w:tabs>
        <w:spacing w:line="276" w:lineRule="auto"/>
        <w:jc w:val="both"/>
      </w:pPr>
    </w:p>
    <w:p w14:paraId="07FF66A1" w14:textId="611061F9" w:rsidR="0063305B" w:rsidRPr="0063305B" w:rsidRDefault="0063305B" w:rsidP="009B02DB">
      <w:pPr>
        <w:pStyle w:val="Heading2"/>
        <w:spacing w:line="276" w:lineRule="auto"/>
        <w:rPr>
          <w:rFonts w:ascii="Times New Roman" w:hAnsi="Times New Roman" w:cs="Times New Roman"/>
          <w:color w:val="auto"/>
          <w:sz w:val="24"/>
          <w:szCs w:val="24"/>
        </w:rPr>
      </w:pPr>
      <w:bookmarkStart w:id="39" w:name="_Toc453833774"/>
      <w:r w:rsidRPr="0063305B">
        <w:rPr>
          <w:rFonts w:ascii="Times New Roman" w:hAnsi="Times New Roman" w:cs="Times New Roman"/>
          <w:color w:val="auto"/>
          <w:sz w:val="24"/>
          <w:szCs w:val="24"/>
        </w:rPr>
        <w:t xml:space="preserve">3.1 </w:t>
      </w:r>
      <w:r w:rsidRPr="0063305B">
        <w:rPr>
          <w:rFonts w:ascii="Times New Roman" w:hAnsi="Times New Roman" w:cs="Times New Roman"/>
          <w:i/>
          <w:color w:val="auto"/>
          <w:sz w:val="24"/>
          <w:szCs w:val="24"/>
        </w:rPr>
        <w:t>Adjectives</w:t>
      </w:r>
      <w:bookmarkEnd w:id="39"/>
      <w:r w:rsidR="00E3269D">
        <w:rPr>
          <w:rFonts w:ascii="Times New Roman" w:hAnsi="Times New Roman" w:cs="Times New Roman"/>
          <w:i/>
          <w:color w:val="auto"/>
          <w:sz w:val="24"/>
          <w:szCs w:val="24"/>
        </w:rPr>
        <w:t xml:space="preserve"> in </w:t>
      </w:r>
      <w:r w:rsidR="00E3269D" w:rsidRPr="0063305B">
        <w:rPr>
          <w:rFonts w:ascii="Times New Roman" w:hAnsi="Times New Roman" w:cs="Times New Roman"/>
          <w:i/>
          <w:color w:val="auto"/>
          <w:sz w:val="24"/>
          <w:szCs w:val="24"/>
        </w:rPr>
        <w:t>Attributive</w:t>
      </w:r>
      <w:r w:rsidR="00E3269D">
        <w:rPr>
          <w:rFonts w:ascii="Times New Roman" w:hAnsi="Times New Roman" w:cs="Times New Roman"/>
          <w:i/>
          <w:color w:val="auto"/>
          <w:sz w:val="24"/>
          <w:szCs w:val="24"/>
        </w:rPr>
        <w:t xml:space="preserve"> use</w:t>
      </w:r>
    </w:p>
    <w:p w14:paraId="6C10D141" w14:textId="77777777" w:rsidR="0063305B" w:rsidRPr="0063305B" w:rsidRDefault="0063305B" w:rsidP="009B02DB">
      <w:pPr>
        <w:tabs>
          <w:tab w:val="left" w:pos="1791"/>
        </w:tabs>
        <w:spacing w:line="276" w:lineRule="auto"/>
        <w:jc w:val="both"/>
      </w:pPr>
      <w:r w:rsidRPr="0063305B">
        <w:t xml:space="preserve">          Predominantly, attributive adjectives in Esahie occur after nouns and are used in a relative construction marked by the relative marker ‘</w:t>
      </w:r>
      <w:proofErr w:type="spellStart"/>
      <w:r w:rsidRPr="008E3DF1">
        <w:rPr>
          <w:b/>
          <w:bCs/>
          <w:i/>
        </w:rPr>
        <w:t>bɔ</w:t>
      </w:r>
      <w:proofErr w:type="spellEnd"/>
      <w:r w:rsidRPr="008E3DF1">
        <w:rPr>
          <w:b/>
          <w:bCs/>
          <w:i/>
        </w:rPr>
        <w:t>’</w:t>
      </w:r>
      <w:r w:rsidRPr="0063305B">
        <w:t xml:space="preserve"> as in the following examples.</w:t>
      </w:r>
    </w:p>
    <w:p w14:paraId="5C388F3E" w14:textId="77777777" w:rsidR="0063305B" w:rsidRPr="0063305B" w:rsidRDefault="0063305B" w:rsidP="009B02DB">
      <w:pPr>
        <w:tabs>
          <w:tab w:val="left" w:pos="1791"/>
        </w:tabs>
        <w:spacing w:line="276" w:lineRule="auto"/>
        <w:jc w:val="both"/>
      </w:pPr>
    </w:p>
    <w:p w14:paraId="2F91F8F5" w14:textId="410A7D8F" w:rsidR="0063305B" w:rsidRPr="008E3DF1" w:rsidRDefault="009008DF" w:rsidP="009008DF">
      <w:pPr>
        <w:pStyle w:val="ListParagraph"/>
        <w:tabs>
          <w:tab w:val="left" w:pos="1791"/>
        </w:tabs>
        <w:spacing w:line="276" w:lineRule="auto"/>
        <w:ind w:left="760"/>
        <w:jc w:val="both"/>
        <w:rPr>
          <w:b/>
          <w:bCs/>
        </w:rPr>
      </w:pPr>
      <w:r>
        <w:t xml:space="preserve">(12) </w:t>
      </w:r>
      <w:r w:rsidR="002E6DBE">
        <w:t>a.</w:t>
      </w:r>
      <w:r w:rsidR="00A718B0">
        <w:tab/>
      </w:r>
      <w:r w:rsidR="002E6DBE">
        <w:t xml:space="preserve"> </w:t>
      </w:r>
      <w:commentRangeStart w:id="40"/>
      <w:proofErr w:type="spellStart"/>
      <w:r w:rsidR="0063305B" w:rsidRPr="008E3DF1">
        <w:rPr>
          <w:b/>
          <w:bCs/>
        </w:rPr>
        <w:t>biãã</w:t>
      </w:r>
      <w:proofErr w:type="spellEnd"/>
      <w:r w:rsidR="0063305B" w:rsidRPr="008E3DF1">
        <w:rPr>
          <w:b/>
          <w:bCs/>
        </w:rPr>
        <w:t xml:space="preserve">    </w:t>
      </w:r>
      <w:proofErr w:type="spellStart"/>
      <w:r w:rsidR="0063305B" w:rsidRPr="008E3DF1">
        <w:rPr>
          <w:b/>
          <w:bCs/>
        </w:rPr>
        <w:t>bɔ</w:t>
      </w:r>
      <w:proofErr w:type="spellEnd"/>
      <w:r w:rsidR="0063305B" w:rsidRPr="008E3DF1">
        <w:rPr>
          <w:b/>
          <w:bCs/>
        </w:rPr>
        <w:t xml:space="preserve">    </w:t>
      </w:r>
      <w:proofErr w:type="spellStart"/>
      <w:r w:rsidR="0063305B" w:rsidRPr="008E3DF1">
        <w:rPr>
          <w:b/>
          <w:bCs/>
        </w:rPr>
        <w:t>a</w:t>
      </w:r>
      <w:commentRangeStart w:id="41"/>
      <w:r w:rsidR="0063305B" w:rsidRPr="008E3DF1">
        <w:rPr>
          <w:b/>
          <w:bCs/>
        </w:rPr>
        <w:t>wo</w:t>
      </w:r>
      <w:commentRangeEnd w:id="41"/>
      <w:proofErr w:type="spellEnd"/>
      <w:r w:rsidR="0081793B">
        <w:rPr>
          <w:rStyle w:val="CommentReference"/>
        </w:rPr>
        <w:commentReference w:id="41"/>
      </w:r>
      <w:r w:rsidR="0063305B" w:rsidRPr="008E3DF1">
        <w:rPr>
          <w:b/>
          <w:bCs/>
        </w:rPr>
        <w:t xml:space="preserve">   </w:t>
      </w:r>
      <w:proofErr w:type="spellStart"/>
      <w:r w:rsidR="0063305B" w:rsidRPr="008E3DF1">
        <w:rPr>
          <w:b/>
          <w:bCs/>
        </w:rPr>
        <w:t>nyemene</w:t>
      </w:r>
      <w:commentRangeEnd w:id="40"/>
      <w:proofErr w:type="spellEnd"/>
      <w:r w:rsidR="0081793B">
        <w:rPr>
          <w:rStyle w:val="CommentReference"/>
        </w:rPr>
        <w:commentReference w:id="40"/>
      </w:r>
    </w:p>
    <w:p w14:paraId="0E089E3E" w14:textId="0B292953" w:rsidR="0063305B" w:rsidRPr="0063305B" w:rsidRDefault="0063305B" w:rsidP="009B02DB">
      <w:pPr>
        <w:tabs>
          <w:tab w:val="left" w:pos="1791"/>
        </w:tabs>
        <w:spacing w:line="276" w:lineRule="auto"/>
        <w:jc w:val="both"/>
      </w:pPr>
      <w:r w:rsidRPr="0063305B">
        <w:tab/>
      </w:r>
      <w:proofErr w:type="gramStart"/>
      <w:r w:rsidRPr="0063305B">
        <w:t>man</w:t>
      </w:r>
      <w:proofErr w:type="gramEnd"/>
      <w:r w:rsidRPr="0063305B">
        <w:t xml:space="preserve"> </w:t>
      </w:r>
      <w:r w:rsidR="00447885">
        <w:t xml:space="preserve"> </w:t>
      </w:r>
      <w:r w:rsidRPr="0063305B">
        <w:t xml:space="preserve"> </w:t>
      </w:r>
      <w:r w:rsidR="00447885">
        <w:t xml:space="preserve"> </w:t>
      </w:r>
      <w:r w:rsidRPr="00642B85">
        <w:rPr>
          <w:sz w:val="18"/>
          <w:szCs w:val="18"/>
        </w:rPr>
        <w:t>REL</w:t>
      </w:r>
      <w:r w:rsidRPr="0063305B">
        <w:t xml:space="preserve">   </w:t>
      </w:r>
      <w:proofErr w:type="spellStart"/>
      <w:r w:rsidRPr="0063305B">
        <w:t>self</w:t>
      </w:r>
      <w:r w:rsidRPr="0063305B">
        <w:tab/>
        <w:t xml:space="preserve"> nice</w:t>
      </w:r>
      <w:proofErr w:type="spellEnd"/>
    </w:p>
    <w:p w14:paraId="7BAB7A70" w14:textId="2960527B" w:rsidR="0063305B" w:rsidRPr="0063305B" w:rsidRDefault="0063305B" w:rsidP="009B02DB">
      <w:pPr>
        <w:tabs>
          <w:tab w:val="left" w:pos="1791"/>
        </w:tabs>
        <w:spacing w:line="276" w:lineRule="auto"/>
        <w:jc w:val="both"/>
      </w:pPr>
      <w:r w:rsidRPr="0063305B">
        <w:tab/>
      </w:r>
      <w:r w:rsidR="002E6DBE">
        <w:t>lit; ‘</w:t>
      </w:r>
      <w:r w:rsidRPr="0063305B">
        <w:t>a man who is nice/ handsome ‘</w:t>
      </w:r>
    </w:p>
    <w:p w14:paraId="7C850EEF" w14:textId="77777777" w:rsidR="0063305B" w:rsidRPr="0063305B" w:rsidRDefault="0063305B" w:rsidP="009B02DB">
      <w:pPr>
        <w:tabs>
          <w:tab w:val="left" w:pos="1791"/>
        </w:tabs>
        <w:spacing w:line="276" w:lineRule="auto"/>
        <w:jc w:val="both"/>
      </w:pPr>
      <w:r w:rsidRPr="0063305B">
        <w:tab/>
        <w:t>‘a nice/handsome man’</w:t>
      </w:r>
    </w:p>
    <w:p w14:paraId="179AF32B" w14:textId="77777777" w:rsidR="0063305B" w:rsidRPr="0063305B" w:rsidRDefault="0063305B" w:rsidP="009B02DB">
      <w:pPr>
        <w:tabs>
          <w:tab w:val="left" w:pos="1791"/>
        </w:tabs>
        <w:spacing w:line="276" w:lineRule="auto"/>
        <w:jc w:val="both"/>
      </w:pPr>
    </w:p>
    <w:p w14:paraId="2E6F7457" w14:textId="1AFB55D6" w:rsidR="0063305B" w:rsidRPr="0063305B" w:rsidRDefault="00A718B0" w:rsidP="009B02DB">
      <w:pPr>
        <w:tabs>
          <w:tab w:val="left" w:pos="1791"/>
        </w:tabs>
        <w:spacing w:line="276" w:lineRule="auto"/>
        <w:ind w:left="567"/>
        <w:jc w:val="both"/>
      </w:pPr>
      <w:r>
        <w:t xml:space="preserve">      </w:t>
      </w:r>
      <w:r w:rsidR="009008DF">
        <w:t xml:space="preserve">    </w:t>
      </w:r>
      <w:r>
        <w:t>b.</w:t>
      </w:r>
      <w:r>
        <w:tab/>
        <w:t xml:space="preserve"> </w:t>
      </w:r>
      <w:proofErr w:type="spellStart"/>
      <w:r w:rsidR="0063305B" w:rsidRPr="008E3DF1">
        <w:rPr>
          <w:b/>
          <w:bCs/>
        </w:rPr>
        <w:t>nyɔboe</w:t>
      </w:r>
      <w:proofErr w:type="spellEnd"/>
      <w:r w:rsidR="0063305B" w:rsidRPr="008E3DF1">
        <w:rPr>
          <w:b/>
          <w:bCs/>
        </w:rPr>
        <w:t xml:space="preserve">   </w:t>
      </w:r>
      <w:r w:rsidR="0063305B" w:rsidRPr="008E3DF1">
        <w:rPr>
          <w:b/>
          <w:bCs/>
        </w:rPr>
        <w:tab/>
      </w:r>
      <w:proofErr w:type="spellStart"/>
      <w:r w:rsidR="0063305B" w:rsidRPr="008E3DF1">
        <w:rPr>
          <w:b/>
          <w:bCs/>
        </w:rPr>
        <w:t>bɔ</w:t>
      </w:r>
      <w:proofErr w:type="spellEnd"/>
      <w:r w:rsidR="0063305B" w:rsidRPr="008E3DF1">
        <w:rPr>
          <w:b/>
          <w:bCs/>
        </w:rPr>
        <w:t xml:space="preserve">   </w:t>
      </w:r>
      <w:r w:rsidR="0063305B" w:rsidRPr="008E3DF1">
        <w:rPr>
          <w:b/>
          <w:bCs/>
        </w:rPr>
        <w:tab/>
      </w:r>
      <w:proofErr w:type="spellStart"/>
      <w:r w:rsidR="0063305B" w:rsidRPr="008E3DF1">
        <w:rPr>
          <w:rFonts w:ascii="Doulos SIL" w:hAnsi="Doulos SIL"/>
          <w:b/>
          <w:bCs/>
        </w:rPr>
        <w:t>ɔ</w:t>
      </w:r>
      <w:r w:rsidR="0063305B" w:rsidRPr="008E3DF1">
        <w:rPr>
          <w:b/>
          <w:bCs/>
        </w:rPr>
        <w:t>y</w:t>
      </w:r>
      <w:r w:rsidR="0063305B" w:rsidRPr="008E3DF1">
        <w:rPr>
          <w:rFonts w:ascii="Doulos SIL" w:hAnsi="Doulos SIL"/>
          <w:b/>
          <w:bCs/>
        </w:rPr>
        <w:t>ɛ</w:t>
      </w:r>
      <w:proofErr w:type="spellEnd"/>
      <w:r w:rsidR="0063305B" w:rsidRPr="008E3DF1">
        <w:rPr>
          <w:b/>
          <w:bCs/>
        </w:rPr>
        <w:t xml:space="preserve">   se-ɔ</w:t>
      </w:r>
    </w:p>
    <w:p w14:paraId="04CEFE88" w14:textId="77777777" w:rsidR="0063305B" w:rsidRPr="0063305B" w:rsidRDefault="0063305B" w:rsidP="009B02DB">
      <w:pPr>
        <w:tabs>
          <w:tab w:val="left" w:pos="2760"/>
          <w:tab w:val="left" w:pos="3580"/>
        </w:tabs>
        <w:spacing w:line="276" w:lineRule="auto"/>
        <w:ind w:left="1860"/>
      </w:pPr>
      <w:r w:rsidRPr="0063305B">
        <w:t xml:space="preserve">stone       </w:t>
      </w:r>
      <w:proofErr w:type="gramStart"/>
      <w:r w:rsidRPr="00642B85">
        <w:rPr>
          <w:sz w:val="18"/>
          <w:szCs w:val="18"/>
        </w:rPr>
        <w:t xml:space="preserve">REL  </w:t>
      </w:r>
      <w:r w:rsidRPr="0063305B">
        <w:tab/>
      </w:r>
      <w:proofErr w:type="gramEnd"/>
      <w:r w:rsidRPr="0063305B">
        <w:t xml:space="preserve">be  hard - </w:t>
      </w:r>
      <w:r w:rsidRPr="00642B85">
        <w:rPr>
          <w:sz w:val="18"/>
          <w:szCs w:val="18"/>
        </w:rPr>
        <w:t xml:space="preserve">final clause </w:t>
      </w:r>
      <w:r w:rsidRPr="00642B85">
        <w:rPr>
          <w:sz w:val="20"/>
          <w:szCs w:val="20"/>
        </w:rPr>
        <w:t>determiner</w:t>
      </w:r>
    </w:p>
    <w:p w14:paraId="1407617B" w14:textId="1C6199E2" w:rsidR="0063305B" w:rsidRPr="0063305B" w:rsidRDefault="0063305B" w:rsidP="009B02DB">
      <w:pPr>
        <w:tabs>
          <w:tab w:val="left" w:pos="1791"/>
        </w:tabs>
        <w:spacing w:line="276" w:lineRule="auto"/>
        <w:jc w:val="both"/>
      </w:pPr>
      <w:r w:rsidRPr="0063305B">
        <w:tab/>
      </w:r>
      <w:r w:rsidR="00A718B0">
        <w:t xml:space="preserve">lit: </w:t>
      </w:r>
      <w:r w:rsidRPr="0063305B">
        <w:t>‘a stone that is hard’</w:t>
      </w:r>
    </w:p>
    <w:p w14:paraId="7A335664" w14:textId="77777777" w:rsidR="0063305B" w:rsidRPr="0063305B" w:rsidRDefault="0063305B" w:rsidP="009B02DB">
      <w:pPr>
        <w:tabs>
          <w:tab w:val="left" w:pos="1791"/>
        </w:tabs>
        <w:spacing w:line="276" w:lineRule="auto"/>
        <w:jc w:val="both"/>
      </w:pPr>
      <w:r w:rsidRPr="0063305B">
        <w:tab/>
      </w:r>
      <w:r w:rsidRPr="0063305B">
        <w:tab/>
        <w:t>‘a hard stone’</w:t>
      </w:r>
    </w:p>
    <w:p w14:paraId="1E8628B3" w14:textId="42AF60AB" w:rsidR="0063305B" w:rsidRDefault="0063305B" w:rsidP="009B02DB">
      <w:pPr>
        <w:tabs>
          <w:tab w:val="left" w:pos="1791"/>
        </w:tabs>
        <w:spacing w:line="276" w:lineRule="auto"/>
        <w:jc w:val="both"/>
      </w:pPr>
    </w:p>
    <w:p w14:paraId="5D1C4DBF" w14:textId="77777777" w:rsidR="009008DF" w:rsidRPr="0063305B" w:rsidRDefault="009008DF" w:rsidP="009B02DB">
      <w:pPr>
        <w:tabs>
          <w:tab w:val="left" w:pos="1791"/>
        </w:tabs>
        <w:spacing w:line="276" w:lineRule="auto"/>
        <w:jc w:val="both"/>
      </w:pPr>
    </w:p>
    <w:p w14:paraId="1BD423EF" w14:textId="1A8D3CFC" w:rsidR="0063305B" w:rsidRPr="009008DF" w:rsidRDefault="009008DF" w:rsidP="009008DF">
      <w:pPr>
        <w:tabs>
          <w:tab w:val="left" w:pos="1791"/>
        </w:tabs>
        <w:spacing w:line="276" w:lineRule="auto"/>
        <w:jc w:val="both"/>
        <w:rPr>
          <w:b/>
          <w:bCs/>
        </w:rPr>
      </w:pPr>
      <w:r>
        <w:rPr>
          <w:b/>
          <w:bCs/>
        </w:rPr>
        <w:t xml:space="preserve">                  </w:t>
      </w:r>
      <w:r w:rsidRPr="009008DF">
        <w:t xml:space="preserve"> c.</w:t>
      </w:r>
      <w:r>
        <w:rPr>
          <w:b/>
          <w:bCs/>
        </w:rPr>
        <w:tab/>
      </w:r>
      <w:proofErr w:type="spellStart"/>
      <w:r w:rsidR="0063305B" w:rsidRPr="009008DF">
        <w:rPr>
          <w:b/>
          <w:bCs/>
        </w:rPr>
        <w:t>ataadie</w:t>
      </w:r>
      <w:proofErr w:type="spellEnd"/>
      <w:r w:rsidR="0063305B" w:rsidRPr="009008DF">
        <w:rPr>
          <w:b/>
          <w:bCs/>
        </w:rPr>
        <w:t xml:space="preserve">     </w:t>
      </w:r>
      <w:proofErr w:type="spellStart"/>
      <w:r w:rsidR="0063305B" w:rsidRPr="009008DF">
        <w:rPr>
          <w:b/>
          <w:bCs/>
        </w:rPr>
        <w:t>bɔ</w:t>
      </w:r>
      <w:proofErr w:type="spellEnd"/>
      <w:r w:rsidR="0063305B" w:rsidRPr="009008DF">
        <w:rPr>
          <w:b/>
          <w:bCs/>
        </w:rPr>
        <w:t xml:space="preserve">     </w:t>
      </w:r>
      <w:proofErr w:type="spellStart"/>
      <w:r w:rsidR="0063305B" w:rsidRPr="009008DF">
        <w:rPr>
          <w:b/>
          <w:bCs/>
        </w:rPr>
        <w:t>w’aloa</w:t>
      </w:r>
      <w:proofErr w:type="spellEnd"/>
      <w:r w:rsidR="0063305B" w:rsidRPr="009008DF">
        <w:rPr>
          <w:b/>
          <w:bCs/>
        </w:rPr>
        <w:t>-ɔ</w:t>
      </w:r>
    </w:p>
    <w:p w14:paraId="3473578D" w14:textId="01B3ED2F" w:rsidR="0063305B" w:rsidRPr="0063305B" w:rsidRDefault="0063305B" w:rsidP="009B02DB">
      <w:pPr>
        <w:tabs>
          <w:tab w:val="left" w:pos="2760"/>
          <w:tab w:val="left" w:pos="3580"/>
        </w:tabs>
        <w:spacing w:line="276" w:lineRule="auto"/>
        <w:ind w:left="1860"/>
      </w:pPr>
      <w:r w:rsidRPr="0063305B">
        <w:lastRenderedPageBreak/>
        <w:t xml:space="preserve">dress      </w:t>
      </w:r>
      <w:r w:rsidRPr="00642B85">
        <w:rPr>
          <w:sz w:val="18"/>
          <w:szCs w:val="18"/>
        </w:rPr>
        <w:t xml:space="preserve">REL    </w:t>
      </w:r>
      <w:r w:rsidR="000167A4">
        <w:rPr>
          <w:sz w:val="18"/>
          <w:szCs w:val="18"/>
        </w:rPr>
        <w:t xml:space="preserve"> </w:t>
      </w:r>
      <w:r w:rsidRPr="0063305B">
        <w:t xml:space="preserve">wet - </w:t>
      </w:r>
      <w:r w:rsidRPr="00642B85">
        <w:rPr>
          <w:sz w:val="18"/>
          <w:szCs w:val="18"/>
        </w:rPr>
        <w:t>final clause determiner</w:t>
      </w:r>
    </w:p>
    <w:p w14:paraId="47F279E3" w14:textId="21B5D6F0" w:rsidR="0063305B" w:rsidRPr="0063305B" w:rsidRDefault="0063305B" w:rsidP="009B02DB">
      <w:pPr>
        <w:tabs>
          <w:tab w:val="left" w:pos="1791"/>
        </w:tabs>
        <w:spacing w:line="276" w:lineRule="auto"/>
        <w:jc w:val="both"/>
      </w:pPr>
      <w:r w:rsidRPr="0063305B">
        <w:tab/>
      </w:r>
      <w:r w:rsidR="009008DF">
        <w:t xml:space="preserve"> </w:t>
      </w:r>
      <w:r w:rsidR="00A718B0">
        <w:t>lit:</w:t>
      </w:r>
      <w:r w:rsidR="009008DF">
        <w:t xml:space="preserve"> </w:t>
      </w:r>
      <w:r w:rsidRPr="0063305B">
        <w:t>‘a dress that is wet’</w:t>
      </w:r>
    </w:p>
    <w:p w14:paraId="3C3AE61D" w14:textId="77777777" w:rsidR="0063305B" w:rsidRPr="0063305B" w:rsidRDefault="0063305B" w:rsidP="009B02DB">
      <w:pPr>
        <w:tabs>
          <w:tab w:val="left" w:pos="1791"/>
        </w:tabs>
        <w:spacing w:line="276" w:lineRule="auto"/>
        <w:jc w:val="both"/>
      </w:pPr>
      <w:r w:rsidRPr="0063305B">
        <w:tab/>
      </w:r>
      <w:r w:rsidRPr="0063305B">
        <w:tab/>
        <w:t>‘a wet dress’</w:t>
      </w:r>
    </w:p>
    <w:p w14:paraId="3A9AA88C" w14:textId="77777777" w:rsidR="0063305B" w:rsidRPr="0063305B" w:rsidRDefault="0063305B" w:rsidP="009B02DB">
      <w:pPr>
        <w:tabs>
          <w:tab w:val="left" w:pos="1791"/>
        </w:tabs>
        <w:spacing w:line="276" w:lineRule="auto"/>
        <w:jc w:val="both"/>
      </w:pPr>
    </w:p>
    <w:p w14:paraId="5A40DDAC" w14:textId="77777777" w:rsidR="0063305B" w:rsidRPr="0063305B" w:rsidRDefault="0063305B" w:rsidP="009B02DB">
      <w:pPr>
        <w:tabs>
          <w:tab w:val="left" w:pos="1791"/>
        </w:tabs>
        <w:spacing w:line="276" w:lineRule="auto"/>
        <w:jc w:val="both"/>
      </w:pPr>
      <w:r w:rsidRPr="0063305B">
        <w:t xml:space="preserve">          In these examples, the relative marker appears immediately after the noun being modified, </w:t>
      </w:r>
      <w:proofErr w:type="gramStart"/>
      <w:r w:rsidRPr="0063305B">
        <w:t>i.e.</w:t>
      </w:r>
      <w:proofErr w:type="gramEnd"/>
      <w:r w:rsidRPr="0063305B">
        <w:t xml:space="preserve"> it appears in-between the noun and adjective. In the examples in (12a) and (12b), for instance, the adjectives, </w:t>
      </w:r>
      <w:proofErr w:type="spellStart"/>
      <w:r w:rsidRPr="008E3DF1">
        <w:rPr>
          <w:b/>
          <w:bCs/>
          <w:i/>
        </w:rPr>
        <w:t>nyemene</w:t>
      </w:r>
      <w:proofErr w:type="spellEnd"/>
      <w:r w:rsidRPr="0063305B">
        <w:t xml:space="preserve"> and </w:t>
      </w:r>
      <w:r w:rsidRPr="008E3DF1">
        <w:rPr>
          <w:b/>
          <w:bCs/>
          <w:i/>
        </w:rPr>
        <w:t>se</w:t>
      </w:r>
      <w:r w:rsidRPr="0063305B">
        <w:rPr>
          <w:i/>
        </w:rPr>
        <w:t>,</w:t>
      </w:r>
      <w:r w:rsidRPr="0063305B">
        <w:t xml:space="preserve"> occur after the relative marker immediately after the noun. It must be noted that the adjectives do not change in form in these positions.</w:t>
      </w:r>
    </w:p>
    <w:p w14:paraId="0584EF06" w14:textId="77777777" w:rsidR="0063305B" w:rsidRPr="0063305B" w:rsidRDefault="0063305B" w:rsidP="009B02DB">
      <w:pPr>
        <w:spacing w:line="276" w:lineRule="auto"/>
        <w:rPr>
          <w:b/>
        </w:rPr>
      </w:pPr>
      <w:bookmarkStart w:id="42" w:name="_Toc453833777"/>
    </w:p>
    <w:p w14:paraId="57D25CFF" w14:textId="53091491" w:rsidR="0063305B" w:rsidRPr="0063305B" w:rsidRDefault="0063305B" w:rsidP="009B02DB">
      <w:pPr>
        <w:spacing w:line="276" w:lineRule="auto"/>
        <w:rPr>
          <w:b/>
        </w:rPr>
      </w:pPr>
      <w:r w:rsidRPr="0063305B">
        <w:rPr>
          <w:b/>
        </w:rPr>
        <w:t xml:space="preserve">3.2 </w:t>
      </w:r>
      <w:r w:rsidRPr="0063305B">
        <w:rPr>
          <w:b/>
          <w:i/>
        </w:rPr>
        <w:t>Adjectives</w:t>
      </w:r>
      <w:bookmarkEnd w:id="42"/>
      <w:r w:rsidR="0093617F" w:rsidRPr="0093617F">
        <w:rPr>
          <w:b/>
          <w:i/>
        </w:rPr>
        <w:t xml:space="preserve"> </w:t>
      </w:r>
      <w:r w:rsidR="0093617F">
        <w:rPr>
          <w:b/>
          <w:i/>
        </w:rPr>
        <w:t xml:space="preserve">in </w:t>
      </w:r>
      <w:r w:rsidR="0093617F" w:rsidRPr="0063305B">
        <w:rPr>
          <w:b/>
          <w:i/>
        </w:rPr>
        <w:t>Predicative</w:t>
      </w:r>
      <w:r w:rsidR="0093617F">
        <w:rPr>
          <w:b/>
          <w:i/>
        </w:rPr>
        <w:t xml:space="preserve"> use</w:t>
      </w:r>
    </w:p>
    <w:p w14:paraId="3C4675BC" w14:textId="04EED3CF" w:rsidR="0063305B" w:rsidRPr="0063305B" w:rsidRDefault="0063305B" w:rsidP="009B02DB">
      <w:pPr>
        <w:tabs>
          <w:tab w:val="left" w:pos="1791"/>
        </w:tabs>
        <w:spacing w:line="276" w:lineRule="auto"/>
        <w:jc w:val="both"/>
      </w:pPr>
      <w:r w:rsidRPr="0063305B">
        <w:t xml:space="preserve">          Dixon (2004: 106) further asserts that adjectives </w:t>
      </w:r>
      <w:r w:rsidR="00646E26" w:rsidRPr="0063305B">
        <w:t xml:space="preserve">can </w:t>
      </w:r>
      <w:r w:rsidRPr="0063305B">
        <w:t xml:space="preserve">function predicatively as copula complement to </w:t>
      </w:r>
      <w:r w:rsidR="008E3DF1" w:rsidRPr="0063305B">
        <w:t>modify</w:t>
      </w:r>
      <w:r w:rsidRPr="0063305B">
        <w:t xml:space="preserve"> the subject of the sentence. Predicative adjectives occur in the ‘complement slot’ (Dixon 2004) in clauses</w:t>
      </w:r>
      <w:r w:rsidR="001F7B1D">
        <w:t>, where they occur after copular verbs</w:t>
      </w:r>
      <w:r w:rsidRPr="0063305B">
        <w:t xml:space="preserve">. Predicative adjectives in Esahie are preceded by </w:t>
      </w:r>
      <w:proofErr w:type="spellStart"/>
      <w:r w:rsidRPr="0063305B">
        <w:rPr>
          <w:i/>
        </w:rPr>
        <w:t>t</w:t>
      </w:r>
      <w:r w:rsidRPr="0063305B">
        <w:t>é</w:t>
      </w:r>
      <w:proofErr w:type="spellEnd"/>
      <w:r w:rsidRPr="0063305B">
        <w:rPr>
          <w:i/>
        </w:rPr>
        <w:t xml:space="preserve"> </w:t>
      </w:r>
      <w:r w:rsidRPr="0063305B">
        <w:rPr>
          <w:iCs/>
        </w:rPr>
        <w:t>and</w:t>
      </w:r>
      <w:r w:rsidRPr="0063305B">
        <w:rPr>
          <w:i/>
        </w:rPr>
        <w:t xml:space="preserve"> </w:t>
      </w:r>
      <w:proofErr w:type="spellStart"/>
      <w:r w:rsidRPr="0063305B">
        <w:rPr>
          <w:i/>
        </w:rPr>
        <w:t>yɛ</w:t>
      </w:r>
      <w:proofErr w:type="spellEnd"/>
      <w:r w:rsidRPr="0063305B">
        <w:rPr>
          <w:i/>
        </w:rPr>
        <w:t xml:space="preserve">́ </w:t>
      </w:r>
      <w:r w:rsidRPr="0063305B">
        <w:t>which functions as a copula in a construction</w:t>
      </w:r>
      <w:r w:rsidRPr="0063305B">
        <w:rPr>
          <w:rStyle w:val="FootnoteReference"/>
        </w:rPr>
        <w:footnoteReference w:id="1"/>
      </w:r>
      <w:r w:rsidRPr="0063305B">
        <w:t>. Like the attributive adjectives, the predicative adjectives do not undergo morphological changes. Examples are given below in (13):</w:t>
      </w:r>
      <w:r w:rsidRPr="0063305B">
        <w:tab/>
      </w:r>
    </w:p>
    <w:p w14:paraId="761F71A1" w14:textId="77777777" w:rsidR="0063305B" w:rsidRPr="0063305B" w:rsidRDefault="0063305B" w:rsidP="009B02DB">
      <w:pPr>
        <w:spacing w:line="276" w:lineRule="auto"/>
        <w:jc w:val="both"/>
      </w:pPr>
    </w:p>
    <w:p w14:paraId="2F572081" w14:textId="77777777" w:rsidR="0063305B" w:rsidRPr="0063305B" w:rsidRDefault="0063305B" w:rsidP="009B02DB">
      <w:pPr>
        <w:spacing w:line="276" w:lineRule="auto"/>
        <w:ind w:left="426"/>
        <w:jc w:val="both"/>
      </w:pPr>
      <w:r w:rsidRPr="0063305B">
        <w:t>(13)</w:t>
      </w:r>
    </w:p>
    <w:p w14:paraId="3C86C7CF" w14:textId="77777777" w:rsidR="0063305B" w:rsidRPr="008E3DF1" w:rsidRDefault="0063305B" w:rsidP="009B02DB">
      <w:pPr>
        <w:pStyle w:val="ListParagraph"/>
        <w:numPr>
          <w:ilvl w:val="0"/>
          <w:numId w:val="10"/>
        </w:numPr>
        <w:spacing w:line="276" w:lineRule="auto"/>
        <w:jc w:val="both"/>
        <w:rPr>
          <w:b/>
          <w:bCs/>
        </w:rPr>
      </w:pPr>
      <w:proofErr w:type="spellStart"/>
      <w:r w:rsidRPr="008E3DF1">
        <w:rPr>
          <w:b/>
          <w:bCs/>
        </w:rPr>
        <w:t>bakaa</w:t>
      </w:r>
      <w:proofErr w:type="spellEnd"/>
      <w:r w:rsidRPr="008E3DF1">
        <w:rPr>
          <w:b/>
          <w:bCs/>
        </w:rPr>
        <w:t xml:space="preserve">   ne     </w:t>
      </w:r>
      <w:proofErr w:type="spellStart"/>
      <w:r w:rsidRPr="008E3DF1">
        <w:rPr>
          <w:b/>
          <w:bCs/>
        </w:rPr>
        <w:t>té</w:t>
      </w:r>
      <w:proofErr w:type="spellEnd"/>
      <w:r w:rsidRPr="008E3DF1">
        <w:rPr>
          <w:b/>
          <w:bCs/>
        </w:rPr>
        <w:t xml:space="preserve">        </w:t>
      </w:r>
      <w:proofErr w:type="spellStart"/>
      <w:r w:rsidRPr="008E3DF1">
        <w:rPr>
          <w:b/>
          <w:bCs/>
        </w:rPr>
        <w:t>piri</w:t>
      </w:r>
      <w:proofErr w:type="spellEnd"/>
    </w:p>
    <w:p w14:paraId="19AC2CF7" w14:textId="07D6DEFE" w:rsidR="0063305B" w:rsidRPr="0063305B" w:rsidRDefault="0063305B" w:rsidP="009B02DB">
      <w:pPr>
        <w:tabs>
          <w:tab w:val="left" w:pos="1791"/>
        </w:tabs>
        <w:spacing w:line="276" w:lineRule="auto"/>
        <w:jc w:val="both"/>
      </w:pPr>
      <w:r w:rsidRPr="0063305B">
        <w:tab/>
        <w:t xml:space="preserve">tree    </w:t>
      </w:r>
      <w:r w:rsidR="00642B85">
        <w:t xml:space="preserve">   </w:t>
      </w:r>
      <w:r w:rsidRPr="000D0760">
        <w:rPr>
          <w:sz w:val="18"/>
          <w:szCs w:val="18"/>
        </w:rPr>
        <w:t>DEF</w:t>
      </w:r>
      <w:r w:rsidRPr="0063305B">
        <w:t xml:space="preserve">   </w:t>
      </w:r>
      <w:r w:rsidRPr="000D0760">
        <w:rPr>
          <w:sz w:val="18"/>
          <w:szCs w:val="18"/>
        </w:rPr>
        <w:t>COP</w:t>
      </w:r>
      <w:r w:rsidRPr="0063305B">
        <w:t xml:space="preserve">  </w:t>
      </w:r>
      <w:r w:rsidR="00642B85">
        <w:t xml:space="preserve">  </w:t>
      </w:r>
      <w:r w:rsidRPr="0063305B">
        <w:t xml:space="preserve">  big</w:t>
      </w:r>
    </w:p>
    <w:p w14:paraId="7D45AE42" w14:textId="77777777" w:rsidR="0063305B" w:rsidRPr="0063305B" w:rsidRDefault="0063305B" w:rsidP="009B02DB">
      <w:pPr>
        <w:tabs>
          <w:tab w:val="left" w:pos="1791"/>
        </w:tabs>
        <w:spacing w:line="276" w:lineRule="auto"/>
        <w:jc w:val="both"/>
      </w:pPr>
      <w:r w:rsidRPr="0063305B">
        <w:tab/>
        <w:t>‘</w:t>
      </w:r>
      <w:proofErr w:type="gramStart"/>
      <w:r w:rsidRPr="0063305B">
        <w:t>the</w:t>
      </w:r>
      <w:proofErr w:type="gramEnd"/>
      <w:r w:rsidRPr="0063305B">
        <w:t xml:space="preserve"> tree is big’</w:t>
      </w:r>
    </w:p>
    <w:p w14:paraId="753B1275" w14:textId="77777777" w:rsidR="0063305B" w:rsidRPr="0063305B" w:rsidRDefault="0063305B" w:rsidP="009B02DB">
      <w:pPr>
        <w:tabs>
          <w:tab w:val="left" w:pos="1791"/>
        </w:tabs>
        <w:spacing w:line="276" w:lineRule="auto"/>
        <w:jc w:val="both"/>
      </w:pPr>
      <w:r w:rsidRPr="0063305B">
        <w:tab/>
      </w:r>
    </w:p>
    <w:p w14:paraId="764015B3" w14:textId="77777777" w:rsidR="0063305B" w:rsidRPr="0063305B" w:rsidRDefault="0063305B" w:rsidP="009B02DB">
      <w:pPr>
        <w:tabs>
          <w:tab w:val="left" w:pos="1791"/>
        </w:tabs>
        <w:spacing w:line="276" w:lineRule="auto"/>
        <w:jc w:val="both"/>
      </w:pPr>
    </w:p>
    <w:p w14:paraId="138D7655" w14:textId="77777777" w:rsidR="0063305B" w:rsidRPr="008E3DF1" w:rsidRDefault="0063305B" w:rsidP="009B02DB">
      <w:pPr>
        <w:pStyle w:val="ListParagraph"/>
        <w:numPr>
          <w:ilvl w:val="0"/>
          <w:numId w:val="10"/>
        </w:numPr>
        <w:tabs>
          <w:tab w:val="left" w:pos="1791"/>
        </w:tabs>
        <w:spacing w:line="276" w:lineRule="auto"/>
        <w:jc w:val="both"/>
        <w:rPr>
          <w:b/>
          <w:bCs/>
        </w:rPr>
      </w:pPr>
      <w:r w:rsidRPr="0063305B">
        <w:tab/>
      </w:r>
      <w:proofErr w:type="spellStart"/>
      <w:r w:rsidRPr="008E3DF1">
        <w:rPr>
          <w:b/>
          <w:bCs/>
        </w:rPr>
        <w:t>brenzua</w:t>
      </w:r>
      <w:proofErr w:type="spellEnd"/>
      <w:r w:rsidRPr="008E3DF1">
        <w:rPr>
          <w:b/>
          <w:bCs/>
        </w:rPr>
        <w:t xml:space="preserve"> </w:t>
      </w:r>
      <w:r w:rsidRPr="008E3DF1">
        <w:rPr>
          <w:b/>
          <w:bCs/>
        </w:rPr>
        <w:tab/>
        <w:t>ne</w:t>
      </w:r>
      <w:r w:rsidRPr="008E3DF1">
        <w:rPr>
          <w:b/>
          <w:bCs/>
        </w:rPr>
        <w:tab/>
      </w:r>
      <w:r w:rsidRPr="008E3DF1">
        <w:rPr>
          <w:b/>
          <w:bCs/>
          <w:iCs/>
        </w:rPr>
        <w:t xml:space="preserve"> </w:t>
      </w:r>
      <w:proofErr w:type="spellStart"/>
      <w:r w:rsidRPr="008E3DF1">
        <w:rPr>
          <w:b/>
          <w:bCs/>
          <w:iCs/>
        </w:rPr>
        <w:t>y</w:t>
      </w:r>
      <w:r w:rsidRPr="008E3DF1">
        <w:rPr>
          <w:b/>
          <w:bCs/>
          <w:i/>
        </w:rPr>
        <w:t>ɛ</w:t>
      </w:r>
      <w:proofErr w:type="spellEnd"/>
      <w:r w:rsidRPr="008E3DF1">
        <w:rPr>
          <w:b/>
          <w:bCs/>
          <w:i/>
        </w:rPr>
        <w:t>́</w:t>
      </w:r>
      <w:r w:rsidRPr="008E3DF1">
        <w:rPr>
          <w:b/>
          <w:bCs/>
        </w:rPr>
        <w:tab/>
      </w:r>
      <w:proofErr w:type="spellStart"/>
      <w:r w:rsidRPr="008E3DF1">
        <w:rPr>
          <w:b/>
          <w:bCs/>
        </w:rPr>
        <w:t>bre</w:t>
      </w:r>
      <w:proofErr w:type="spellEnd"/>
    </w:p>
    <w:p w14:paraId="3501498F" w14:textId="77777777" w:rsidR="0063305B" w:rsidRPr="0063305B" w:rsidRDefault="0063305B" w:rsidP="009B02DB">
      <w:pPr>
        <w:tabs>
          <w:tab w:val="left" w:pos="1791"/>
        </w:tabs>
        <w:spacing w:line="276" w:lineRule="auto"/>
        <w:jc w:val="both"/>
      </w:pPr>
      <w:r w:rsidRPr="0063305B">
        <w:tab/>
      </w:r>
      <w:proofErr w:type="gramStart"/>
      <w:r w:rsidRPr="0063305B">
        <w:t>man</w:t>
      </w:r>
      <w:proofErr w:type="gramEnd"/>
      <w:r w:rsidRPr="0063305B">
        <w:tab/>
      </w:r>
      <w:r w:rsidRPr="000D0760">
        <w:rPr>
          <w:sz w:val="18"/>
          <w:szCs w:val="18"/>
        </w:rPr>
        <w:t>DEF</w:t>
      </w:r>
      <w:r w:rsidRPr="0063305B">
        <w:tab/>
      </w:r>
      <w:r w:rsidRPr="000D0760">
        <w:rPr>
          <w:sz w:val="18"/>
          <w:szCs w:val="18"/>
        </w:rPr>
        <w:t>COP</w:t>
      </w:r>
      <w:r w:rsidRPr="0063305B">
        <w:t xml:space="preserve"> </w:t>
      </w:r>
      <w:r w:rsidRPr="0063305B">
        <w:tab/>
        <w:t>black</w:t>
      </w:r>
    </w:p>
    <w:p w14:paraId="0D6FD303" w14:textId="77777777" w:rsidR="0063305B" w:rsidRPr="0063305B" w:rsidRDefault="0063305B" w:rsidP="009B02DB">
      <w:pPr>
        <w:tabs>
          <w:tab w:val="left" w:pos="1791"/>
        </w:tabs>
        <w:spacing w:line="276" w:lineRule="auto"/>
        <w:jc w:val="both"/>
      </w:pPr>
      <w:r w:rsidRPr="0063305B">
        <w:tab/>
        <w:t>‘the   man is dark (complexion)’</w:t>
      </w:r>
    </w:p>
    <w:p w14:paraId="15FEC853" w14:textId="77777777" w:rsidR="0063305B" w:rsidRPr="0063305B" w:rsidRDefault="0063305B" w:rsidP="009B02DB">
      <w:pPr>
        <w:tabs>
          <w:tab w:val="left" w:pos="1791"/>
        </w:tabs>
        <w:spacing w:line="276" w:lineRule="auto"/>
        <w:jc w:val="both"/>
      </w:pPr>
    </w:p>
    <w:p w14:paraId="6A57CE66" w14:textId="77777777" w:rsidR="0063305B" w:rsidRPr="00F87118" w:rsidRDefault="0063305B" w:rsidP="009B02DB">
      <w:pPr>
        <w:pStyle w:val="ListParagraph"/>
        <w:numPr>
          <w:ilvl w:val="0"/>
          <w:numId w:val="10"/>
        </w:numPr>
        <w:tabs>
          <w:tab w:val="left" w:pos="1791"/>
        </w:tabs>
        <w:spacing w:line="276" w:lineRule="auto"/>
        <w:jc w:val="both"/>
        <w:rPr>
          <w:b/>
          <w:bCs/>
        </w:rPr>
      </w:pPr>
      <w:r w:rsidRPr="00F87118">
        <w:rPr>
          <w:b/>
          <w:bCs/>
        </w:rPr>
        <w:tab/>
      </w:r>
      <w:proofErr w:type="spellStart"/>
      <w:r w:rsidRPr="00F87118">
        <w:rPr>
          <w:b/>
          <w:bCs/>
        </w:rPr>
        <w:t>ɛwoo</w:t>
      </w:r>
      <w:proofErr w:type="spellEnd"/>
      <w:r w:rsidRPr="00F87118">
        <w:rPr>
          <w:b/>
          <w:bCs/>
        </w:rPr>
        <w:t xml:space="preserve">   ne     </w:t>
      </w:r>
      <w:proofErr w:type="spellStart"/>
      <w:r w:rsidRPr="00F87118">
        <w:rPr>
          <w:b/>
          <w:bCs/>
        </w:rPr>
        <w:t>té</w:t>
      </w:r>
      <w:proofErr w:type="spellEnd"/>
      <w:r w:rsidRPr="00F87118">
        <w:rPr>
          <w:b/>
          <w:bCs/>
        </w:rPr>
        <w:t xml:space="preserve">       </w:t>
      </w:r>
      <w:proofErr w:type="spellStart"/>
      <w:r w:rsidRPr="00F87118">
        <w:rPr>
          <w:b/>
          <w:bCs/>
        </w:rPr>
        <w:t>kããmba</w:t>
      </w:r>
      <w:proofErr w:type="spellEnd"/>
      <w:r w:rsidRPr="00F87118">
        <w:rPr>
          <w:b/>
          <w:bCs/>
        </w:rPr>
        <w:t xml:space="preserve"> </w:t>
      </w:r>
      <w:proofErr w:type="spellStart"/>
      <w:r w:rsidRPr="00F87118">
        <w:rPr>
          <w:b/>
          <w:bCs/>
        </w:rPr>
        <w:t>bie</w:t>
      </w:r>
      <w:proofErr w:type="spellEnd"/>
    </w:p>
    <w:p w14:paraId="45960C60" w14:textId="1307A88A" w:rsidR="0063305B" w:rsidRPr="0063305B" w:rsidRDefault="0063305B" w:rsidP="009B02DB">
      <w:pPr>
        <w:tabs>
          <w:tab w:val="left" w:pos="1791"/>
        </w:tabs>
        <w:spacing w:line="276" w:lineRule="auto"/>
        <w:jc w:val="both"/>
      </w:pPr>
      <w:r w:rsidRPr="0063305B">
        <w:tab/>
      </w:r>
      <w:proofErr w:type="gramStart"/>
      <w:r w:rsidRPr="0063305B">
        <w:t xml:space="preserve">snake  </w:t>
      </w:r>
      <w:r w:rsidRPr="000D0760">
        <w:rPr>
          <w:sz w:val="18"/>
          <w:szCs w:val="18"/>
        </w:rPr>
        <w:t>DEF</w:t>
      </w:r>
      <w:proofErr w:type="gramEnd"/>
      <w:r w:rsidRPr="0063305B">
        <w:t xml:space="preserve">  </w:t>
      </w:r>
      <w:r w:rsidR="00642B85">
        <w:t xml:space="preserve"> </w:t>
      </w:r>
      <w:r w:rsidRPr="000D0760">
        <w:rPr>
          <w:sz w:val="18"/>
          <w:szCs w:val="18"/>
        </w:rPr>
        <w:t>COP</w:t>
      </w:r>
      <w:r w:rsidRPr="0063305B">
        <w:t xml:space="preserve"> </w:t>
      </w:r>
      <w:r w:rsidR="00642B85">
        <w:t xml:space="preserve">  </w:t>
      </w:r>
      <w:r w:rsidRPr="0063305B">
        <w:t xml:space="preserve"> small thing</w:t>
      </w:r>
    </w:p>
    <w:p w14:paraId="2865993E" w14:textId="77777777" w:rsidR="0063305B" w:rsidRPr="0063305B" w:rsidRDefault="0063305B" w:rsidP="009B02DB">
      <w:pPr>
        <w:tabs>
          <w:tab w:val="left" w:pos="1791"/>
        </w:tabs>
        <w:spacing w:line="276" w:lineRule="auto"/>
        <w:jc w:val="both"/>
      </w:pPr>
      <w:r w:rsidRPr="0063305B">
        <w:tab/>
        <w:t>‘</w:t>
      </w:r>
      <w:proofErr w:type="gramStart"/>
      <w:r w:rsidRPr="0063305B">
        <w:t>the</w:t>
      </w:r>
      <w:proofErr w:type="gramEnd"/>
      <w:r w:rsidRPr="0063305B">
        <w:t xml:space="preserve"> snake is small’</w:t>
      </w:r>
    </w:p>
    <w:p w14:paraId="5CB4953F" w14:textId="77777777" w:rsidR="0063305B" w:rsidRPr="0063305B" w:rsidRDefault="0063305B" w:rsidP="009B02DB">
      <w:pPr>
        <w:tabs>
          <w:tab w:val="left" w:pos="1791"/>
        </w:tabs>
        <w:spacing w:line="276" w:lineRule="auto"/>
        <w:jc w:val="both"/>
      </w:pPr>
    </w:p>
    <w:p w14:paraId="16CE74CB" w14:textId="6BE79BF2" w:rsidR="0063305B" w:rsidRPr="0063305B" w:rsidRDefault="0063305B" w:rsidP="009B02DB">
      <w:pPr>
        <w:spacing w:line="276" w:lineRule="auto"/>
        <w:jc w:val="both"/>
      </w:pPr>
      <w:r w:rsidRPr="0063305B">
        <w:t xml:space="preserve">In these examples, the adjectives </w:t>
      </w:r>
      <w:proofErr w:type="spellStart"/>
      <w:r w:rsidRPr="00F87118">
        <w:rPr>
          <w:b/>
          <w:bCs/>
          <w:i/>
          <w:iCs/>
        </w:rPr>
        <w:t>piri</w:t>
      </w:r>
      <w:proofErr w:type="spellEnd"/>
      <w:r w:rsidRPr="00F87118">
        <w:rPr>
          <w:b/>
          <w:bCs/>
          <w:i/>
          <w:iCs/>
        </w:rPr>
        <w:t xml:space="preserve">, </w:t>
      </w:r>
      <w:proofErr w:type="spellStart"/>
      <w:r w:rsidRPr="00F87118">
        <w:rPr>
          <w:b/>
          <w:bCs/>
          <w:i/>
          <w:iCs/>
        </w:rPr>
        <w:t>bre</w:t>
      </w:r>
      <w:proofErr w:type="spellEnd"/>
      <w:r w:rsidRPr="00F87118">
        <w:rPr>
          <w:b/>
          <w:bCs/>
          <w:i/>
          <w:iCs/>
        </w:rPr>
        <w:t xml:space="preserve">, </w:t>
      </w:r>
      <w:proofErr w:type="spellStart"/>
      <w:r w:rsidRPr="00F87118">
        <w:rPr>
          <w:b/>
          <w:bCs/>
          <w:i/>
          <w:iCs/>
        </w:rPr>
        <w:t>kããmba</w:t>
      </w:r>
      <w:proofErr w:type="spellEnd"/>
      <w:r w:rsidRPr="0063305B">
        <w:t xml:space="preserve"> are preceded by the copular verbs </w:t>
      </w:r>
      <w:proofErr w:type="spellStart"/>
      <w:r w:rsidRPr="00F87118">
        <w:rPr>
          <w:b/>
          <w:bCs/>
          <w:i/>
          <w:iCs/>
        </w:rPr>
        <w:t>te</w:t>
      </w:r>
      <w:proofErr w:type="spellEnd"/>
      <w:r w:rsidRPr="00F87118">
        <w:rPr>
          <w:b/>
          <w:bCs/>
          <w:i/>
          <w:iCs/>
        </w:rPr>
        <w:t>/</w:t>
      </w:r>
      <w:proofErr w:type="spellStart"/>
      <w:r w:rsidRPr="00F87118">
        <w:rPr>
          <w:b/>
          <w:bCs/>
          <w:i/>
          <w:iCs/>
        </w:rPr>
        <w:t>yɛ</w:t>
      </w:r>
      <w:proofErr w:type="spellEnd"/>
      <w:r w:rsidRPr="00F87118">
        <w:rPr>
          <w:b/>
          <w:bCs/>
        </w:rPr>
        <w:t>.</w:t>
      </w:r>
      <w:r w:rsidRPr="0063305B">
        <w:t xml:space="preserve"> These copular verbs link the subject to the predicative adjectives. Since words that follow copular verbs are complements, and not objects, the adjectives therefore serve to complement the copular verbs </w:t>
      </w:r>
      <w:r w:rsidRPr="0063305B">
        <w:lastRenderedPageBreak/>
        <w:t>they occur with. In example (13a)</w:t>
      </w:r>
      <w:r w:rsidR="00646E26">
        <w:t>,</w:t>
      </w:r>
      <w:r w:rsidRPr="0063305B">
        <w:t xml:space="preserve"> for instance, the adjective </w:t>
      </w:r>
      <w:proofErr w:type="spellStart"/>
      <w:r w:rsidRPr="00F87118">
        <w:rPr>
          <w:b/>
          <w:bCs/>
          <w:i/>
          <w:iCs/>
        </w:rPr>
        <w:t>piri</w:t>
      </w:r>
      <w:proofErr w:type="spellEnd"/>
      <w:r w:rsidRPr="0063305B">
        <w:rPr>
          <w:i/>
          <w:iCs/>
        </w:rPr>
        <w:t xml:space="preserve"> </w:t>
      </w:r>
      <w:r w:rsidRPr="0063305B">
        <w:t xml:space="preserve">occurring after the copula verb </w:t>
      </w:r>
      <w:proofErr w:type="spellStart"/>
      <w:r w:rsidRPr="00F87118">
        <w:rPr>
          <w:b/>
          <w:bCs/>
          <w:i/>
          <w:iCs/>
        </w:rPr>
        <w:t>te</w:t>
      </w:r>
      <w:proofErr w:type="spellEnd"/>
      <w:r w:rsidRPr="0063305B">
        <w:t xml:space="preserve"> is not an object to the verb, rather it predicatively functions as a complement.</w:t>
      </w:r>
    </w:p>
    <w:p w14:paraId="09636099" w14:textId="7A0574B6" w:rsidR="0063305B" w:rsidRDefault="0063305B" w:rsidP="009B02DB">
      <w:pPr>
        <w:pStyle w:val="ListParagraph"/>
        <w:tabs>
          <w:tab w:val="left" w:pos="1791"/>
        </w:tabs>
        <w:spacing w:line="276" w:lineRule="auto"/>
        <w:ind w:left="1800"/>
        <w:jc w:val="both"/>
        <w:rPr>
          <w:b/>
        </w:rPr>
      </w:pPr>
    </w:p>
    <w:p w14:paraId="3E5B5FC1" w14:textId="77777777" w:rsidR="00AA5B40" w:rsidRPr="0063305B" w:rsidRDefault="00AA5B40" w:rsidP="009B02DB">
      <w:pPr>
        <w:pStyle w:val="ListParagraph"/>
        <w:tabs>
          <w:tab w:val="left" w:pos="1791"/>
        </w:tabs>
        <w:spacing w:line="276" w:lineRule="auto"/>
        <w:ind w:left="1800"/>
        <w:jc w:val="both"/>
        <w:rPr>
          <w:b/>
        </w:rPr>
      </w:pPr>
    </w:p>
    <w:p w14:paraId="447D80AF" w14:textId="2F567347" w:rsidR="0063305B" w:rsidRPr="0063305B" w:rsidRDefault="0063305B" w:rsidP="009B02DB">
      <w:pPr>
        <w:spacing w:line="276" w:lineRule="auto"/>
        <w:rPr>
          <w:b/>
        </w:rPr>
      </w:pPr>
      <w:bookmarkStart w:id="43" w:name="_Toc453833778"/>
      <w:r w:rsidRPr="0063305B">
        <w:rPr>
          <w:b/>
        </w:rPr>
        <w:t>4</w:t>
      </w:r>
      <w:r w:rsidRPr="0063305B">
        <w:rPr>
          <w:b/>
        </w:rPr>
        <w:tab/>
        <w:t xml:space="preserve"> Comparison</w:t>
      </w:r>
      <w:r w:rsidRPr="0063305B">
        <w:rPr>
          <w:b/>
          <w:i/>
        </w:rPr>
        <w:t xml:space="preserve"> </w:t>
      </w:r>
      <w:r w:rsidRPr="00D14CEA">
        <w:rPr>
          <w:b/>
          <w:iCs/>
        </w:rPr>
        <w:t xml:space="preserve">of </w:t>
      </w:r>
      <w:r w:rsidR="007E4E1B" w:rsidRPr="009B02DB">
        <w:rPr>
          <w:b/>
          <w:iCs/>
        </w:rPr>
        <w:t>a</w:t>
      </w:r>
      <w:r w:rsidRPr="00D14CEA">
        <w:rPr>
          <w:b/>
          <w:iCs/>
        </w:rPr>
        <w:t>djectives</w:t>
      </w:r>
      <w:bookmarkEnd w:id="43"/>
    </w:p>
    <w:p w14:paraId="1DBE8EC5" w14:textId="06624CB6" w:rsidR="0063305B" w:rsidRPr="0063305B" w:rsidRDefault="0063305B" w:rsidP="009B02DB">
      <w:pPr>
        <w:spacing w:line="276" w:lineRule="auto"/>
        <w:jc w:val="both"/>
      </w:pPr>
      <w:r w:rsidRPr="0063305B">
        <w:t xml:space="preserve">           Objects described by adjectives may vary in degree and sizes. These levels of degree and size are expressed in a comparative sense. In English</w:t>
      </w:r>
      <w:r w:rsidR="00646E26">
        <w:t>,</w:t>
      </w:r>
      <w:r w:rsidRPr="0063305B">
        <w:t xml:space="preserve"> for example, the degrees are expressed with a suffix –</w:t>
      </w:r>
      <w:r w:rsidRPr="0063305B">
        <w:rPr>
          <w:i/>
        </w:rPr>
        <w:t xml:space="preserve">er </w:t>
      </w:r>
      <w:r w:rsidRPr="0063305B">
        <w:t xml:space="preserve">and </w:t>
      </w:r>
      <w:r w:rsidRPr="0063305B">
        <w:rPr>
          <w:i/>
        </w:rPr>
        <w:t>-</w:t>
      </w:r>
      <w:proofErr w:type="spellStart"/>
      <w:r w:rsidRPr="0063305B">
        <w:rPr>
          <w:i/>
        </w:rPr>
        <w:t>est</w:t>
      </w:r>
      <w:proofErr w:type="spellEnd"/>
      <w:r w:rsidRPr="0063305B">
        <w:t xml:space="preserve"> attached to adjectives to express comparative and superlative degrees</w:t>
      </w:r>
      <w:r w:rsidR="00646E26">
        <w:t>,</w:t>
      </w:r>
      <w:r w:rsidRPr="0063305B">
        <w:t xml:space="preserve"> respectively. Saah and Osam (2003) observed that languages in the Volta Basin also have ways of indicating comparison and degree of intensity in adjectives. They mostly do so </w:t>
      </w:r>
      <w:r w:rsidR="00646E26">
        <w:t xml:space="preserve">by </w:t>
      </w:r>
      <w:r w:rsidRPr="0063305B">
        <w:t xml:space="preserve">using </w:t>
      </w:r>
      <w:r w:rsidR="00646E26">
        <w:t xml:space="preserve">the </w:t>
      </w:r>
      <w:r w:rsidRPr="0063305B">
        <w:t>‘exceed / surpass marker’</w:t>
      </w:r>
      <w:r w:rsidR="00646E26">
        <w:t xml:space="preserve"> </w:t>
      </w:r>
      <w:r w:rsidR="002720EF">
        <w:fldChar w:fldCharType="begin"/>
      </w:r>
      <w:r w:rsidR="002720EF">
        <w:instrText xml:space="preserve"> ADDIN EN.CITE &lt;EndNote&gt;&lt;Cite&gt;&lt;Author&gt;Amfo&lt;/Author&gt;&lt;Year&gt;2010&lt;/Year&gt;&lt;RecNum&gt;557&lt;/RecNum&gt;&lt;DisplayText&gt;(Amfo et al. 2010)&lt;/DisplayText&gt;&lt;record&gt;&lt;rec-number&gt;557&lt;/rec-number&gt;&lt;foreign-keys&gt;&lt;key app="EN" db-id="f5fpwpstvwdfpuederppx5tbd0z2pwstzp99" timestamp="1562603557"&gt;557&lt;/key&gt;&lt;/foreign-keys&gt;&lt;ref-type name="Journal Article"&gt;17&lt;/ref-type&gt;&lt;contributors&gt;&lt;authors&gt;&lt;author&gt;Amfo, NAA&lt;/author&gt;&lt;author&gt;Kropp Dakubu, ME&lt;/author&gt;&lt;author&gt;Osam, EK&lt;/author&gt;&lt;author&gt;Saah, KK&lt;/author&gt;&lt;author&gt;Akanlig-Pare, G&lt;/author&gt;&lt;/authors&gt;&lt;/contributors&gt;&lt;titles&gt;&lt;title&gt;Studies in the Languages of the Volta Basin&lt;/title&gt;&lt;secondary-title&gt;Proceedings of the Annual Colloquium of the Legon-Trondheim Linguistics Project Parts 1 &amp;amp; 2. Accra&lt;/secondary-title&gt;&lt;/titles&gt;&lt;periodical&gt;&lt;full-title&gt;Proceedings of the Annual Colloquium of the Legon-Trondheim Linguistics Project Parts 1 &amp;amp; 2. Accra&lt;/full-title&gt;&lt;/periodical&gt;&lt;volume&gt;6&lt;/volume&gt;&lt;dates&gt;&lt;year&gt;2010&lt;/year&gt;&lt;/dates&gt;&lt;urls&gt;&lt;/urls&gt;&lt;/record&gt;&lt;/Cite&gt;&lt;/EndNote&gt;</w:instrText>
      </w:r>
      <w:r w:rsidR="002720EF">
        <w:fldChar w:fldCharType="separate"/>
      </w:r>
      <w:r w:rsidR="002720EF">
        <w:rPr>
          <w:noProof/>
        </w:rPr>
        <w:t>(Amfo et al. 2010)</w:t>
      </w:r>
      <w:r w:rsidR="002720EF">
        <w:fldChar w:fldCharType="end"/>
      </w:r>
      <w:r w:rsidR="002720EF">
        <w:t xml:space="preserve">. </w:t>
      </w:r>
      <w:r w:rsidRPr="0063305B">
        <w:t>Dorvlo (2009)</w:t>
      </w:r>
      <w:r w:rsidR="00646E26">
        <w:t>,</w:t>
      </w:r>
      <w:r w:rsidRPr="0063305B">
        <w:t xml:space="preserve"> for instance</w:t>
      </w:r>
      <w:r w:rsidR="00646E26">
        <w:t>,</w:t>
      </w:r>
      <w:r w:rsidRPr="0063305B">
        <w:t xml:space="preserve"> identifies the use of </w:t>
      </w:r>
      <w:proofErr w:type="spellStart"/>
      <w:r w:rsidRPr="00F87118">
        <w:rPr>
          <w:b/>
          <w:bCs/>
          <w:i/>
        </w:rPr>
        <w:t>fiɛ</w:t>
      </w:r>
      <w:proofErr w:type="spellEnd"/>
      <w:r w:rsidRPr="00F87118">
        <w:rPr>
          <w:b/>
          <w:bCs/>
        </w:rPr>
        <w:t>ˋ</w:t>
      </w:r>
      <w:r w:rsidRPr="0063305B">
        <w:t xml:space="preserve"> as an exceed marker in </w:t>
      </w:r>
      <w:proofErr w:type="spellStart"/>
      <w:r w:rsidRPr="0063305B">
        <w:t>Logba</w:t>
      </w:r>
      <w:proofErr w:type="spellEnd"/>
      <w:r w:rsidRPr="0063305B">
        <w:t xml:space="preserve">, whiles </w:t>
      </w:r>
      <w:r w:rsidR="002720EF">
        <w:rPr>
          <w:noProof/>
        </w:rPr>
        <w:t xml:space="preserve">Amfo et al. (2010) </w:t>
      </w:r>
      <w:r w:rsidRPr="0063305B">
        <w:t xml:space="preserve">report that Ewe uses the exceed marker </w:t>
      </w:r>
      <w:proofErr w:type="spellStart"/>
      <w:r w:rsidRPr="00F87118">
        <w:rPr>
          <w:b/>
          <w:bCs/>
          <w:i/>
        </w:rPr>
        <w:t>tɔ</w:t>
      </w:r>
      <w:proofErr w:type="spellEnd"/>
      <w:r w:rsidRPr="0063305B">
        <w:rPr>
          <w:i/>
        </w:rPr>
        <w:t xml:space="preserve"> </w:t>
      </w:r>
      <w:r w:rsidRPr="0063305B">
        <w:t>to indicate comparison as shown in the example (14) below:</w:t>
      </w:r>
    </w:p>
    <w:p w14:paraId="3277E333" w14:textId="77777777" w:rsidR="0063305B" w:rsidRPr="0063305B" w:rsidRDefault="0063305B" w:rsidP="009B02DB">
      <w:pPr>
        <w:spacing w:line="276" w:lineRule="auto"/>
        <w:jc w:val="both"/>
      </w:pPr>
    </w:p>
    <w:p w14:paraId="79F38019" w14:textId="15752CFF" w:rsidR="0063305B" w:rsidRPr="0063305B" w:rsidRDefault="0063305B" w:rsidP="009B02DB">
      <w:pPr>
        <w:spacing w:line="276" w:lineRule="auto"/>
        <w:jc w:val="both"/>
      </w:pPr>
      <w:r w:rsidRPr="0063305B">
        <w:t>(14)</w:t>
      </w:r>
      <w:r w:rsidR="00A718B0">
        <w:tab/>
        <w:t xml:space="preserve"> </w:t>
      </w:r>
      <w:proofErr w:type="spellStart"/>
      <w:r w:rsidRPr="00F87118">
        <w:rPr>
          <w:b/>
          <w:bCs/>
        </w:rPr>
        <w:t>zikpui</w:t>
      </w:r>
      <w:proofErr w:type="spellEnd"/>
      <w:proofErr w:type="gramStart"/>
      <w:r w:rsidRPr="00F87118">
        <w:rPr>
          <w:b/>
          <w:bCs/>
        </w:rPr>
        <w:tab/>
        <w:t xml:space="preserve">  sue</w:t>
      </w:r>
      <w:proofErr w:type="gramEnd"/>
      <w:r w:rsidRPr="00F87118">
        <w:rPr>
          <w:b/>
          <w:bCs/>
        </w:rPr>
        <w:t xml:space="preserve">-   </w:t>
      </w:r>
      <w:proofErr w:type="spellStart"/>
      <w:r w:rsidRPr="00F87118">
        <w:rPr>
          <w:b/>
          <w:bCs/>
        </w:rPr>
        <w:t>tɔ</w:t>
      </w:r>
      <w:proofErr w:type="spellEnd"/>
      <w:r w:rsidRPr="0063305B">
        <w:t xml:space="preserve"> </w:t>
      </w:r>
    </w:p>
    <w:p w14:paraId="0D86255D" w14:textId="0D0495E5" w:rsidR="0063305B" w:rsidRPr="0063305B" w:rsidRDefault="00A718B0" w:rsidP="009B02DB">
      <w:pPr>
        <w:spacing w:line="276" w:lineRule="auto"/>
        <w:jc w:val="both"/>
      </w:pPr>
      <w:r>
        <w:t xml:space="preserve"> </w:t>
      </w:r>
      <w:r>
        <w:tab/>
        <w:t xml:space="preserve"> </w:t>
      </w:r>
      <w:r w:rsidR="0063305B" w:rsidRPr="0063305B">
        <w:t>stool</w:t>
      </w:r>
      <w:r w:rsidR="0063305B" w:rsidRPr="0063305B">
        <w:tab/>
        <w:t xml:space="preserve"> small –</w:t>
      </w:r>
      <w:proofErr w:type="spellStart"/>
      <w:r w:rsidR="0063305B" w:rsidRPr="0063305B">
        <w:t>tɔ</w:t>
      </w:r>
      <w:proofErr w:type="spellEnd"/>
    </w:p>
    <w:p w14:paraId="6E541203" w14:textId="3D58CA4D" w:rsidR="0063305B" w:rsidRPr="0063305B" w:rsidRDefault="0063305B" w:rsidP="009B02DB">
      <w:pPr>
        <w:spacing w:line="276" w:lineRule="auto"/>
        <w:ind w:left="720"/>
        <w:jc w:val="both"/>
      </w:pPr>
      <w:r w:rsidRPr="0063305B">
        <w:t>‘the smaller/smallest stool</w:t>
      </w:r>
      <w:proofErr w:type="gramStart"/>
      <w:r w:rsidRPr="0063305B">
        <w:t>’</w:t>
      </w:r>
      <w:r w:rsidRPr="0063305B">
        <w:rPr>
          <w:sz w:val="20"/>
        </w:rPr>
        <w:t>(</w:t>
      </w:r>
      <w:proofErr w:type="gramEnd"/>
      <w:r w:rsidRPr="0063305B">
        <w:rPr>
          <w:sz w:val="20"/>
        </w:rPr>
        <w:t>Amfo et.al. 20</w:t>
      </w:r>
      <w:r w:rsidR="002720EF">
        <w:rPr>
          <w:sz w:val="20"/>
        </w:rPr>
        <w:t>10</w:t>
      </w:r>
      <w:r w:rsidRPr="0063305B">
        <w:rPr>
          <w:sz w:val="20"/>
        </w:rPr>
        <w:t>)</w:t>
      </w:r>
    </w:p>
    <w:p w14:paraId="2A43E3E5" w14:textId="77777777" w:rsidR="0063305B" w:rsidRPr="0063305B" w:rsidRDefault="0063305B" w:rsidP="009B02DB">
      <w:pPr>
        <w:tabs>
          <w:tab w:val="left" w:pos="1791"/>
        </w:tabs>
        <w:spacing w:line="276" w:lineRule="auto"/>
        <w:jc w:val="both"/>
      </w:pPr>
    </w:p>
    <w:p w14:paraId="098A83C3" w14:textId="77777777" w:rsidR="0063305B" w:rsidRPr="0063305B" w:rsidRDefault="0063305B" w:rsidP="009B02DB">
      <w:pPr>
        <w:tabs>
          <w:tab w:val="left" w:pos="1791"/>
        </w:tabs>
        <w:spacing w:line="276" w:lineRule="auto"/>
        <w:jc w:val="both"/>
      </w:pPr>
      <w:r w:rsidRPr="0063305B">
        <w:t xml:space="preserve">            Esahie also compares objects described by adjectives and these comparisons are expressed periphrastically using the exceed marker </w:t>
      </w:r>
      <w:proofErr w:type="spellStart"/>
      <w:r w:rsidRPr="00F87118">
        <w:rPr>
          <w:b/>
          <w:bCs/>
          <w:i/>
        </w:rPr>
        <w:t>tra</w:t>
      </w:r>
      <w:proofErr w:type="spellEnd"/>
      <w:r w:rsidRPr="0063305B">
        <w:rPr>
          <w:i/>
        </w:rPr>
        <w:t xml:space="preserve"> </w:t>
      </w:r>
      <w:r w:rsidRPr="0063305B">
        <w:t xml:space="preserve">for comparative, and </w:t>
      </w:r>
      <w:proofErr w:type="spellStart"/>
      <w:r w:rsidRPr="00F87118">
        <w:rPr>
          <w:b/>
          <w:bCs/>
          <w:i/>
        </w:rPr>
        <w:t>paa</w:t>
      </w:r>
      <w:proofErr w:type="spellEnd"/>
      <w:r w:rsidRPr="0063305B">
        <w:t xml:space="preserve"> for intensity as exemplified in (15) below.</w:t>
      </w:r>
    </w:p>
    <w:p w14:paraId="21ED92D4" w14:textId="77777777" w:rsidR="0063305B" w:rsidRPr="0063305B" w:rsidRDefault="0063305B" w:rsidP="009B02DB">
      <w:pPr>
        <w:tabs>
          <w:tab w:val="left" w:pos="1791"/>
        </w:tabs>
        <w:spacing w:line="276" w:lineRule="auto"/>
        <w:jc w:val="both"/>
      </w:pPr>
      <w:r w:rsidRPr="0063305B">
        <w:tab/>
      </w:r>
    </w:p>
    <w:p w14:paraId="32269154" w14:textId="77777777" w:rsidR="0063305B" w:rsidRPr="00B56D15" w:rsidRDefault="0063305B" w:rsidP="009B02DB">
      <w:pPr>
        <w:spacing w:line="276" w:lineRule="auto"/>
        <w:jc w:val="both"/>
        <w:rPr>
          <w:lang w:val="fr-FR"/>
        </w:rPr>
      </w:pPr>
      <w:r w:rsidRPr="00B56D15">
        <w:rPr>
          <w:lang w:val="fr-FR"/>
        </w:rPr>
        <w:t>(15)</w:t>
      </w:r>
    </w:p>
    <w:p w14:paraId="0CA213D8" w14:textId="03F73C39" w:rsidR="0063305B" w:rsidRPr="00B56D15" w:rsidRDefault="0063305B" w:rsidP="009B02DB">
      <w:pPr>
        <w:tabs>
          <w:tab w:val="left" w:pos="1791"/>
        </w:tabs>
        <w:spacing w:line="276" w:lineRule="auto"/>
        <w:ind w:left="720"/>
        <w:jc w:val="both"/>
        <w:rPr>
          <w:lang w:val="fr-FR"/>
        </w:rPr>
      </w:pPr>
      <w:r w:rsidRPr="00B56D15">
        <w:rPr>
          <w:lang w:val="fr-FR"/>
        </w:rPr>
        <w:t xml:space="preserve">a.  </w:t>
      </w:r>
      <w:proofErr w:type="spellStart"/>
      <w:proofErr w:type="gramStart"/>
      <w:r w:rsidRPr="00F87118">
        <w:rPr>
          <w:b/>
          <w:bCs/>
          <w:lang w:val="fr-FR"/>
        </w:rPr>
        <w:t>biã</w:t>
      </w:r>
      <w:proofErr w:type="spellEnd"/>
      <w:proofErr w:type="gramEnd"/>
      <w:r w:rsidRPr="00F87118">
        <w:rPr>
          <w:b/>
          <w:bCs/>
          <w:lang w:val="fr-FR"/>
        </w:rPr>
        <w:t xml:space="preserve">   ne     té      </w:t>
      </w:r>
      <w:proofErr w:type="spellStart"/>
      <w:r w:rsidRPr="00F87118">
        <w:rPr>
          <w:b/>
          <w:bCs/>
          <w:lang w:val="fr-FR"/>
        </w:rPr>
        <w:t>tika</w:t>
      </w:r>
      <w:proofErr w:type="spellEnd"/>
      <w:r w:rsidRPr="00F87118">
        <w:rPr>
          <w:b/>
          <w:bCs/>
          <w:lang w:val="fr-FR"/>
        </w:rPr>
        <w:t xml:space="preserve">     </w:t>
      </w:r>
      <w:proofErr w:type="spellStart"/>
      <w:r w:rsidRPr="00F87118">
        <w:rPr>
          <w:b/>
          <w:bCs/>
          <w:lang w:val="fr-FR"/>
        </w:rPr>
        <w:t>paa</w:t>
      </w:r>
      <w:proofErr w:type="spellEnd"/>
      <w:r w:rsidRPr="00F87118">
        <w:rPr>
          <w:b/>
          <w:bCs/>
          <w:lang w:val="fr-FR"/>
        </w:rPr>
        <w:t xml:space="preserve">        </w:t>
      </w:r>
      <w:proofErr w:type="spellStart"/>
      <w:r w:rsidRPr="00F87118">
        <w:rPr>
          <w:rFonts w:ascii="Doulos SIL" w:hAnsi="Doulos SIL"/>
          <w:b/>
          <w:bCs/>
          <w:lang w:val="fr-FR"/>
        </w:rPr>
        <w:t>ɛ</w:t>
      </w:r>
      <w:r w:rsidRPr="00F87118">
        <w:rPr>
          <w:b/>
          <w:bCs/>
          <w:lang w:val="fr-FR"/>
        </w:rPr>
        <w:t>he</w:t>
      </w:r>
      <w:proofErr w:type="spellEnd"/>
      <w:r w:rsidRPr="00F87118">
        <w:rPr>
          <w:b/>
          <w:bCs/>
          <w:lang w:val="fr-FR"/>
        </w:rPr>
        <w:t xml:space="preserve">  ne</w:t>
      </w:r>
    </w:p>
    <w:p w14:paraId="40DFEE28" w14:textId="695BAE63" w:rsidR="0063305B" w:rsidRPr="0063305B" w:rsidRDefault="0063305B" w:rsidP="009B02DB">
      <w:pPr>
        <w:tabs>
          <w:tab w:val="left" w:pos="1791"/>
        </w:tabs>
        <w:spacing w:line="276" w:lineRule="auto"/>
        <w:ind w:left="720"/>
        <w:jc w:val="both"/>
      </w:pPr>
      <w:r w:rsidRPr="00B56D15">
        <w:rPr>
          <w:lang w:val="fr-FR"/>
        </w:rPr>
        <w:t xml:space="preserve">    </w:t>
      </w:r>
      <w:r w:rsidRPr="0063305B">
        <w:t xml:space="preserve">man </w:t>
      </w:r>
      <w:r w:rsidRPr="000D0760">
        <w:rPr>
          <w:sz w:val="18"/>
          <w:szCs w:val="18"/>
        </w:rPr>
        <w:t>DEF</w:t>
      </w:r>
      <w:r w:rsidR="000D0760">
        <w:rPr>
          <w:sz w:val="18"/>
          <w:szCs w:val="18"/>
        </w:rPr>
        <w:t xml:space="preserve">  </w:t>
      </w:r>
      <w:r w:rsidRPr="000D0760">
        <w:rPr>
          <w:sz w:val="18"/>
          <w:szCs w:val="18"/>
        </w:rPr>
        <w:t xml:space="preserve"> COP</w:t>
      </w:r>
      <w:r w:rsidRPr="0063305B">
        <w:t xml:space="preserve"> </w:t>
      </w:r>
      <w:r w:rsidR="000D0760">
        <w:t xml:space="preserve">   </w:t>
      </w:r>
      <w:r w:rsidRPr="0063305B">
        <w:t xml:space="preserve">short </w:t>
      </w:r>
      <w:r w:rsidR="000D0760">
        <w:t xml:space="preserve">  </w:t>
      </w:r>
      <w:r w:rsidRPr="0063305B">
        <w:t xml:space="preserve"> </w:t>
      </w:r>
      <w:proofErr w:type="gramStart"/>
      <w:r w:rsidRPr="000D0760">
        <w:rPr>
          <w:sz w:val="18"/>
          <w:szCs w:val="18"/>
        </w:rPr>
        <w:t>INTENS</w:t>
      </w:r>
      <w:r w:rsidR="000D0760">
        <w:rPr>
          <w:sz w:val="18"/>
          <w:szCs w:val="18"/>
        </w:rPr>
        <w:t xml:space="preserve"> </w:t>
      </w:r>
      <w:r w:rsidRPr="0063305B">
        <w:t xml:space="preserve"> that</w:t>
      </w:r>
      <w:proofErr w:type="gramEnd"/>
      <w:r w:rsidRPr="0063305B">
        <w:t xml:space="preserve"> one</w:t>
      </w:r>
    </w:p>
    <w:p w14:paraId="69C04035" w14:textId="4B4D8E70" w:rsidR="0063305B" w:rsidRPr="0063305B" w:rsidRDefault="0063305B" w:rsidP="009B02DB">
      <w:pPr>
        <w:tabs>
          <w:tab w:val="left" w:pos="1791"/>
        </w:tabs>
        <w:spacing w:line="276" w:lineRule="auto"/>
        <w:ind w:left="720"/>
        <w:jc w:val="both"/>
      </w:pPr>
      <w:r w:rsidRPr="0063305B">
        <w:t xml:space="preserve">   </w:t>
      </w:r>
      <w:r w:rsidR="000D0760">
        <w:t xml:space="preserve">li: </w:t>
      </w:r>
      <w:r w:rsidRPr="0063305B">
        <w:t xml:space="preserve">the man is very </w:t>
      </w:r>
      <w:proofErr w:type="spellStart"/>
      <w:r w:rsidRPr="0063305B">
        <w:t>very</w:t>
      </w:r>
      <w:proofErr w:type="spellEnd"/>
      <w:r w:rsidRPr="0063305B">
        <w:t xml:space="preserve"> short than that one</w:t>
      </w:r>
    </w:p>
    <w:p w14:paraId="0F6C1CA1" w14:textId="02FD7E74" w:rsidR="0063305B" w:rsidRDefault="000D0760" w:rsidP="009B02DB">
      <w:pPr>
        <w:tabs>
          <w:tab w:val="left" w:pos="1791"/>
        </w:tabs>
        <w:spacing w:line="276" w:lineRule="auto"/>
        <w:jc w:val="both"/>
      </w:pPr>
      <w:r>
        <w:t xml:space="preserve">                 ‘</w:t>
      </w:r>
      <w:proofErr w:type="gramStart"/>
      <w:r>
        <w:t>the</w:t>
      </w:r>
      <w:proofErr w:type="gramEnd"/>
      <w:r>
        <w:t xml:space="preserve"> man is shorter than the other one’</w:t>
      </w:r>
    </w:p>
    <w:p w14:paraId="51E8D625" w14:textId="77777777" w:rsidR="009008DF" w:rsidRPr="0063305B" w:rsidRDefault="009008DF" w:rsidP="009B02DB">
      <w:pPr>
        <w:tabs>
          <w:tab w:val="left" w:pos="1791"/>
        </w:tabs>
        <w:spacing w:line="276" w:lineRule="auto"/>
        <w:jc w:val="both"/>
      </w:pPr>
    </w:p>
    <w:p w14:paraId="41930B21" w14:textId="77777777" w:rsidR="0063305B" w:rsidRPr="00B56D15" w:rsidRDefault="0063305B" w:rsidP="009B02DB">
      <w:pPr>
        <w:tabs>
          <w:tab w:val="left" w:pos="1791"/>
        </w:tabs>
        <w:spacing w:line="276" w:lineRule="auto"/>
        <w:ind w:left="720"/>
        <w:jc w:val="both"/>
        <w:rPr>
          <w:lang w:val="it-IT"/>
        </w:rPr>
      </w:pPr>
      <w:r w:rsidRPr="00B56D15">
        <w:rPr>
          <w:lang w:val="it-IT"/>
        </w:rPr>
        <w:t xml:space="preserve">b.   </w:t>
      </w:r>
      <w:r w:rsidRPr="00F87118">
        <w:rPr>
          <w:b/>
          <w:bCs/>
          <w:lang w:val="it-IT"/>
        </w:rPr>
        <w:t>bakaa    ne      té      kããba        tra        ɛhe   ne</w:t>
      </w:r>
    </w:p>
    <w:p w14:paraId="411EC522" w14:textId="257859D9" w:rsidR="0063305B" w:rsidRPr="0063305B" w:rsidRDefault="0063305B" w:rsidP="009B02DB">
      <w:pPr>
        <w:tabs>
          <w:tab w:val="left" w:pos="1791"/>
        </w:tabs>
        <w:spacing w:line="276" w:lineRule="auto"/>
        <w:ind w:left="720"/>
        <w:jc w:val="both"/>
      </w:pPr>
      <w:r w:rsidRPr="00B56D15">
        <w:rPr>
          <w:lang w:val="it-IT"/>
        </w:rPr>
        <w:t xml:space="preserve">      </w:t>
      </w:r>
      <w:r w:rsidRPr="0063305B">
        <w:t xml:space="preserve">tree    </w:t>
      </w:r>
      <w:r w:rsidR="000D0760">
        <w:t xml:space="preserve">   </w:t>
      </w:r>
      <w:r w:rsidRPr="0063305B">
        <w:t xml:space="preserve"> </w:t>
      </w:r>
      <w:r w:rsidRPr="001E4DE7">
        <w:rPr>
          <w:sz w:val="18"/>
          <w:szCs w:val="18"/>
        </w:rPr>
        <w:t>DEF</w:t>
      </w:r>
      <w:r w:rsidRPr="0063305B">
        <w:t xml:space="preserve">   </w:t>
      </w:r>
      <w:r w:rsidRPr="001E4DE7">
        <w:rPr>
          <w:sz w:val="18"/>
          <w:szCs w:val="18"/>
        </w:rPr>
        <w:t>COP</w:t>
      </w:r>
      <w:r w:rsidRPr="0063305B">
        <w:t xml:space="preserve"> </w:t>
      </w:r>
      <w:r w:rsidR="000D0760">
        <w:t xml:space="preserve"> </w:t>
      </w:r>
      <w:r w:rsidRPr="0063305B">
        <w:t xml:space="preserve">  small      </w:t>
      </w:r>
      <w:r w:rsidR="000D0760">
        <w:t xml:space="preserve">  </w:t>
      </w:r>
      <w:r w:rsidRPr="001E4DE7">
        <w:rPr>
          <w:sz w:val="18"/>
          <w:szCs w:val="18"/>
        </w:rPr>
        <w:t>COMP</w:t>
      </w:r>
      <w:r w:rsidRPr="0063305B">
        <w:t xml:space="preserve">     that one</w:t>
      </w:r>
    </w:p>
    <w:p w14:paraId="547D8284" w14:textId="77777777" w:rsidR="0063305B" w:rsidRPr="0063305B" w:rsidRDefault="0063305B" w:rsidP="009B02DB">
      <w:pPr>
        <w:tabs>
          <w:tab w:val="left" w:pos="1791"/>
        </w:tabs>
        <w:spacing w:line="276" w:lineRule="auto"/>
        <w:ind w:left="720"/>
        <w:jc w:val="both"/>
      </w:pPr>
      <w:r w:rsidRPr="0063305B">
        <w:t xml:space="preserve">     ‘</w:t>
      </w:r>
      <w:proofErr w:type="gramStart"/>
      <w:r w:rsidRPr="0063305B">
        <w:t>the</w:t>
      </w:r>
      <w:proofErr w:type="gramEnd"/>
      <w:r w:rsidRPr="0063305B">
        <w:t xml:space="preserve"> tree is smaller than the other one’</w:t>
      </w:r>
    </w:p>
    <w:p w14:paraId="6E04E1A2" w14:textId="77777777" w:rsidR="0063305B" w:rsidRPr="0063305B" w:rsidRDefault="0063305B" w:rsidP="009B02DB">
      <w:pPr>
        <w:tabs>
          <w:tab w:val="left" w:pos="2760"/>
          <w:tab w:val="left" w:pos="3580"/>
        </w:tabs>
        <w:spacing w:line="276" w:lineRule="auto"/>
      </w:pPr>
    </w:p>
    <w:p w14:paraId="4C510255" w14:textId="77777777" w:rsidR="0063305B" w:rsidRPr="0063305B" w:rsidRDefault="0063305B" w:rsidP="009B02DB">
      <w:pPr>
        <w:spacing w:line="276" w:lineRule="auto"/>
      </w:pPr>
      <w:r w:rsidRPr="0063305B">
        <w:t xml:space="preserve">In these examples, </w:t>
      </w:r>
      <w:proofErr w:type="spellStart"/>
      <w:r w:rsidRPr="0063305B">
        <w:rPr>
          <w:i/>
        </w:rPr>
        <w:t>paa</w:t>
      </w:r>
      <w:proofErr w:type="spellEnd"/>
      <w:r w:rsidRPr="0063305B">
        <w:t xml:space="preserve"> and </w:t>
      </w:r>
      <w:proofErr w:type="spellStart"/>
      <w:r w:rsidRPr="0063305B">
        <w:rPr>
          <w:i/>
        </w:rPr>
        <w:t>tra</w:t>
      </w:r>
      <w:proofErr w:type="spellEnd"/>
      <w:r w:rsidRPr="0063305B">
        <w:t xml:space="preserve"> are used to compare the objects involved. </w:t>
      </w:r>
      <w:r w:rsidRPr="0063305B">
        <w:rPr>
          <w:iCs/>
        </w:rPr>
        <w:t>Again,</w:t>
      </w:r>
      <w:r w:rsidRPr="0063305B">
        <w:rPr>
          <w:i/>
        </w:rPr>
        <w:t xml:space="preserve"> </w:t>
      </w:r>
      <w:proofErr w:type="spellStart"/>
      <w:r w:rsidRPr="0063305B">
        <w:rPr>
          <w:i/>
        </w:rPr>
        <w:t>paa</w:t>
      </w:r>
      <w:proofErr w:type="spellEnd"/>
      <w:r w:rsidRPr="0063305B">
        <w:rPr>
          <w:i/>
        </w:rPr>
        <w:t xml:space="preserve"> ‘very’</w:t>
      </w:r>
      <w:r w:rsidRPr="0063305B">
        <w:t xml:space="preserve"> as an exceed marker is used with an adjective to express intensity. </w:t>
      </w:r>
    </w:p>
    <w:p w14:paraId="5AD341BB" w14:textId="77777777" w:rsidR="0063305B" w:rsidRPr="0063305B" w:rsidRDefault="0063305B" w:rsidP="009B02DB">
      <w:pPr>
        <w:spacing w:line="276" w:lineRule="auto"/>
      </w:pPr>
    </w:p>
    <w:p w14:paraId="529C0B36" w14:textId="6EB4BDBC" w:rsidR="0063305B" w:rsidRPr="0063305B" w:rsidRDefault="0063305B" w:rsidP="009B02DB">
      <w:pPr>
        <w:spacing w:line="276" w:lineRule="auto"/>
      </w:pPr>
      <w:r w:rsidRPr="0063305B">
        <w:t>(16)</w:t>
      </w:r>
      <w:r w:rsidR="00733361">
        <w:t xml:space="preserve"> a.  </w:t>
      </w:r>
      <w:r w:rsidR="000D0760">
        <w:t xml:space="preserve"> </w:t>
      </w:r>
      <w:proofErr w:type="spellStart"/>
      <w:r w:rsidRPr="00F87118">
        <w:rPr>
          <w:b/>
          <w:bCs/>
        </w:rPr>
        <w:t>kyia</w:t>
      </w:r>
      <w:proofErr w:type="spellEnd"/>
      <w:r w:rsidRPr="00F87118">
        <w:rPr>
          <w:b/>
          <w:bCs/>
        </w:rPr>
        <w:t xml:space="preserve"> </w:t>
      </w:r>
      <w:r w:rsidR="000D0760">
        <w:rPr>
          <w:b/>
          <w:bCs/>
        </w:rPr>
        <w:t xml:space="preserve">  </w:t>
      </w:r>
      <w:r w:rsidR="00BF5430" w:rsidRPr="00F87118">
        <w:rPr>
          <w:b/>
          <w:bCs/>
        </w:rPr>
        <w:t xml:space="preserve"> </w:t>
      </w:r>
      <w:r w:rsidRPr="00F87118">
        <w:rPr>
          <w:b/>
          <w:bCs/>
        </w:rPr>
        <w:t xml:space="preserve">ne </w:t>
      </w:r>
      <w:r w:rsidRPr="00F87118">
        <w:rPr>
          <w:b/>
          <w:bCs/>
        </w:rPr>
        <w:tab/>
      </w:r>
      <w:proofErr w:type="spellStart"/>
      <w:r w:rsidRPr="00F87118">
        <w:rPr>
          <w:b/>
          <w:bCs/>
        </w:rPr>
        <w:t>té</w:t>
      </w:r>
      <w:proofErr w:type="spellEnd"/>
      <w:r w:rsidRPr="00F87118">
        <w:rPr>
          <w:b/>
          <w:bCs/>
        </w:rPr>
        <w:tab/>
      </w:r>
      <w:proofErr w:type="spellStart"/>
      <w:r w:rsidRPr="00F87118">
        <w:rPr>
          <w:b/>
          <w:bCs/>
        </w:rPr>
        <w:t>piri</w:t>
      </w:r>
      <w:proofErr w:type="spellEnd"/>
      <w:r w:rsidRPr="00F87118">
        <w:rPr>
          <w:b/>
          <w:bCs/>
        </w:rPr>
        <w:t xml:space="preserve"> </w:t>
      </w:r>
      <w:proofErr w:type="gramStart"/>
      <w:r w:rsidRPr="00F87118">
        <w:rPr>
          <w:b/>
          <w:bCs/>
        </w:rPr>
        <w:tab/>
        <w:t xml:space="preserve">  </w:t>
      </w:r>
      <w:proofErr w:type="spellStart"/>
      <w:r w:rsidRPr="00F87118">
        <w:rPr>
          <w:b/>
          <w:bCs/>
        </w:rPr>
        <w:t>paa</w:t>
      </w:r>
      <w:proofErr w:type="spellEnd"/>
      <w:proofErr w:type="gramEnd"/>
    </w:p>
    <w:p w14:paraId="4766E6B7" w14:textId="4FCF6841" w:rsidR="0063305B" w:rsidRPr="0063305B" w:rsidRDefault="0063305B" w:rsidP="009B02DB">
      <w:pPr>
        <w:tabs>
          <w:tab w:val="left" w:pos="1791"/>
        </w:tabs>
        <w:spacing w:line="276" w:lineRule="auto"/>
        <w:jc w:val="both"/>
      </w:pPr>
      <w:r w:rsidRPr="0063305B">
        <w:t xml:space="preserve">           </w:t>
      </w:r>
      <w:r w:rsidR="00BF5430">
        <w:t xml:space="preserve">   </w:t>
      </w:r>
      <w:r w:rsidR="000D0760">
        <w:t>d</w:t>
      </w:r>
      <w:r w:rsidR="000D0760" w:rsidRPr="0063305B">
        <w:t>og</w:t>
      </w:r>
      <w:r w:rsidR="000D0760">
        <w:t xml:space="preserve">   </w:t>
      </w:r>
      <w:r w:rsidR="000D0760" w:rsidRPr="0063305B">
        <w:t xml:space="preserve"> </w:t>
      </w:r>
      <w:r w:rsidRPr="001E4DE7">
        <w:rPr>
          <w:sz w:val="18"/>
          <w:szCs w:val="18"/>
        </w:rPr>
        <w:t>DEF</w:t>
      </w:r>
      <w:r w:rsidRPr="0063305B">
        <w:t xml:space="preserve"> </w:t>
      </w:r>
      <w:r w:rsidR="000D0760">
        <w:t xml:space="preserve">     </w:t>
      </w:r>
      <w:r w:rsidRPr="001E4DE7">
        <w:rPr>
          <w:sz w:val="18"/>
          <w:szCs w:val="18"/>
        </w:rPr>
        <w:t>COP</w:t>
      </w:r>
      <w:r w:rsidRPr="0063305B">
        <w:t xml:space="preserve"> </w:t>
      </w:r>
      <w:r w:rsidR="00BF5430">
        <w:tab/>
      </w:r>
      <w:r w:rsidRPr="0063305B">
        <w:t xml:space="preserve">big </w:t>
      </w:r>
      <w:proofErr w:type="gramStart"/>
      <w:r w:rsidRPr="0063305B">
        <w:tab/>
        <w:t xml:space="preserve">  </w:t>
      </w:r>
      <w:r w:rsidRPr="001E4DE7">
        <w:rPr>
          <w:sz w:val="18"/>
          <w:szCs w:val="18"/>
        </w:rPr>
        <w:t>INTENS</w:t>
      </w:r>
      <w:proofErr w:type="gramEnd"/>
    </w:p>
    <w:p w14:paraId="51ADDAFD" w14:textId="4F7C9BF9" w:rsidR="0063305B" w:rsidRPr="0063305B" w:rsidRDefault="0063305B" w:rsidP="009B02DB">
      <w:pPr>
        <w:tabs>
          <w:tab w:val="left" w:pos="1791"/>
        </w:tabs>
        <w:spacing w:line="276" w:lineRule="auto"/>
        <w:jc w:val="both"/>
      </w:pPr>
      <w:r w:rsidRPr="0063305B">
        <w:t xml:space="preserve">         </w:t>
      </w:r>
      <w:r w:rsidR="00F87118">
        <w:t xml:space="preserve">   </w:t>
      </w:r>
      <w:r w:rsidRPr="0063305B">
        <w:t xml:space="preserve"> ‘</w:t>
      </w:r>
      <w:proofErr w:type="gramStart"/>
      <w:r w:rsidRPr="0063305B">
        <w:t>the</w:t>
      </w:r>
      <w:proofErr w:type="gramEnd"/>
      <w:r w:rsidRPr="0063305B">
        <w:t xml:space="preserve"> dog is very </w:t>
      </w:r>
      <w:proofErr w:type="spellStart"/>
      <w:r w:rsidRPr="0063305B">
        <w:t>very</w:t>
      </w:r>
      <w:proofErr w:type="spellEnd"/>
      <w:r w:rsidRPr="0063305B">
        <w:t xml:space="preserve"> big’</w:t>
      </w:r>
    </w:p>
    <w:p w14:paraId="15B6F3F4" w14:textId="77777777" w:rsidR="0063305B" w:rsidRPr="0063305B" w:rsidRDefault="0063305B" w:rsidP="009B02DB">
      <w:pPr>
        <w:spacing w:line="276" w:lineRule="auto"/>
        <w:jc w:val="both"/>
        <w:rPr>
          <w:b/>
        </w:rPr>
      </w:pPr>
    </w:p>
    <w:p w14:paraId="26B99B87" w14:textId="51ECCCAC" w:rsidR="0063305B" w:rsidRPr="009008DF" w:rsidRDefault="009008DF" w:rsidP="009008DF">
      <w:pPr>
        <w:spacing w:line="276" w:lineRule="auto"/>
        <w:jc w:val="both"/>
        <w:rPr>
          <w:b/>
          <w:bCs/>
        </w:rPr>
      </w:pPr>
      <w:r w:rsidRPr="009008DF">
        <w:t xml:space="preserve">       b.</w:t>
      </w:r>
      <w:r>
        <w:rPr>
          <w:b/>
          <w:bCs/>
        </w:rPr>
        <w:tab/>
      </w:r>
      <w:proofErr w:type="spellStart"/>
      <w:r w:rsidR="0063305B" w:rsidRPr="009008DF">
        <w:rPr>
          <w:b/>
          <w:bCs/>
        </w:rPr>
        <w:t>bokaa</w:t>
      </w:r>
      <w:proofErr w:type="spellEnd"/>
      <w:r w:rsidR="0063305B" w:rsidRPr="009008DF">
        <w:rPr>
          <w:b/>
          <w:bCs/>
        </w:rPr>
        <w:t xml:space="preserve">     ne</w:t>
      </w:r>
      <w:r w:rsidR="0063305B" w:rsidRPr="009008DF">
        <w:rPr>
          <w:b/>
          <w:bCs/>
        </w:rPr>
        <w:tab/>
        <w:t xml:space="preserve"> </w:t>
      </w:r>
      <w:r w:rsidR="005D4716" w:rsidRPr="009008DF">
        <w:rPr>
          <w:b/>
          <w:bCs/>
        </w:rPr>
        <w:t xml:space="preserve">   </w:t>
      </w:r>
      <w:proofErr w:type="spellStart"/>
      <w:r w:rsidR="0063305B" w:rsidRPr="009008DF">
        <w:rPr>
          <w:b/>
          <w:bCs/>
        </w:rPr>
        <w:t>té</w:t>
      </w:r>
      <w:proofErr w:type="spellEnd"/>
      <w:r w:rsidR="0063305B" w:rsidRPr="009008DF">
        <w:rPr>
          <w:b/>
          <w:bCs/>
        </w:rPr>
        <w:tab/>
      </w:r>
      <w:r w:rsidR="005D4716" w:rsidRPr="009008DF">
        <w:rPr>
          <w:b/>
          <w:bCs/>
        </w:rPr>
        <w:t xml:space="preserve">   </w:t>
      </w:r>
      <w:proofErr w:type="spellStart"/>
      <w:r w:rsidR="0063305B" w:rsidRPr="009008DF">
        <w:rPr>
          <w:b/>
          <w:bCs/>
        </w:rPr>
        <w:t>enworo</w:t>
      </w:r>
      <w:proofErr w:type="spellEnd"/>
      <w:r w:rsidR="0063305B" w:rsidRPr="009008DF">
        <w:rPr>
          <w:b/>
          <w:bCs/>
        </w:rPr>
        <w:t xml:space="preserve"> </w:t>
      </w:r>
      <w:r w:rsidR="00BF5430" w:rsidRPr="009008DF">
        <w:rPr>
          <w:b/>
          <w:bCs/>
        </w:rPr>
        <w:t xml:space="preserve"> </w:t>
      </w:r>
      <w:r w:rsidR="0063305B" w:rsidRPr="009008DF">
        <w:rPr>
          <w:b/>
          <w:bCs/>
        </w:rPr>
        <w:t xml:space="preserve"> </w:t>
      </w:r>
      <w:proofErr w:type="spellStart"/>
      <w:r w:rsidR="0063305B" w:rsidRPr="009008DF">
        <w:rPr>
          <w:b/>
          <w:bCs/>
        </w:rPr>
        <w:t>paa</w:t>
      </w:r>
      <w:proofErr w:type="spellEnd"/>
    </w:p>
    <w:p w14:paraId="39905340" w14:textId="6EA49749" w:rsidR="0063305B" w:rsidRPr="0063305B" w:rsidRDefault="0063305B" w:rsidP="009B02DB">
      <w:pPr>
        <w:tabs>
          <w:tab w:val="left" w:pos="1791"/>
        </w:tabs>
        <w:spacing w:line="276" w:lineRule="auto"/>
        <w:jc w:val="both"/>
      </w:pPr>
      <w:r w:rsidRPr="0063305B">
        <w:t xml:space="preserve">          </w:t>
      </w:r>
      <w:r w:rsidR="00733361">
        <w:t xml:space="preserve">    </w:t>
      </w:r>
      <w:r w:rsidRPr="0063305B">
        <w:t xml:space="preserve"> mountain </w:t>
      </w:r>
      <w:proofErr w:type="gramStart"/>
      <w:r w:rsidRPr="001E4DE7">
        <w:rPr>
          <w:sz w:val="18"/>
          <w:szCs w:val="18"/>
        </w:rPr>
        <w:t>DEF</w:t>
      </w:r>
      <w:r w:rsidRPr="0063305B">
        <w:t xml:space="preserve">  </w:t>
      </w:r>
      <w:r w:rsidRPr="001E4DE7">
        <w:rPr>
          <w:sz w:val="18"/>
          <w:szCs w:val="18"/>
        </w:rPr>
        <w:t>COP</w:t>
      </w:r>
      <w:proofErr w:type="gramEnd"/>
      <w:r w:rsidRPr="0063305B">
        <w:t xml:space="preserve">   high </w:t>
      </w:r>
      <w:r w:rsidR="00BF5430">
        <w:t xml:space="preserve"> </w:t>
      </w:r>
      <w:r w:rsidRPr="001E4DE7">
        <w:rPr>
          <w:sz w:val="18"/>
          <w:szCs w:val="18"/>
        </w:rPr>
        <w:t>INTENS</w:t>
      </w:r>
    </w:p>
    <w:p w14:paraId="70D6837B" w14:textId="77777777" w:rsidR="0063305B" w:rsidRPr="0063305B" w:rsidRDefault="0063305B" w:rsidP="009B02DB">
      <w:pPr>
        <w:tabs>
          <w:tab w:val="left" w:pos="1791"/>
        </w:tabs>
        <w:spacing w:line="276" w:lineRule="auto"/>
        <w:jc w:val="both"/>
      </w:pPr>
      <w:r w:rsidRPr="0063305B">
        <w:t xml:space="preserve">             ‘</w:t>
      </w:r>
      <w:proofErr w:type="gramStart"/>
      <w:r w:rsidRPr="0063305B">
        <w:t>the</w:t>
      </w:r>
      <w:proofErr w:type="gramEnd"/>
      <w:r w:rsidRPr="0063305B">
        <w:t xml:space="preserve"> mountain is very high’</w:t>
      </w:r>
    </w:p>
    <w:p w14:paraId="707EFF97" w14:textId="77777777" w:rsidR="0063305B" w:rsidRPr="0063305B" w:rsidRDefault="0063305B" w:rsidP="009B02DB">
      <w:pPr>
        <w:pStyle w:val="ListParagraph"/>
        <w:tabs>
          <w:tab w:val="left" w:pos="1791"/>
        </w:tabs>
        <w:spacing w:line="276" w:lineRule="auto"/>
        <w:ind w:left="1800"/>
        <w:jc w:val="both"/>
      </w:pPr>
    </w:p>
    <w:p w14:paraId="53203213" w14:textId="0468B8B5" w:rsidR="0063305B" w:rsidRPr="009008DF" w:rsidRDefault="009008DF" w:rsidP="009008DF">
      <w:pPr>
        <w:spacing w:line="276" w:lineRule="auto"/>
        <w:jc w:val="both"/>
        <w:rPr>
          <w:b/>
          <w:bCs/>
          <w:lang w:val="it-IT"/>
        </w:rPr>
      </w:pPr>
      <w:r>
        <w:rPr>
          <w:b/>
          <w:bCs/>
          <w:lang w:val="it-IT"/>
        </w:rPr>
        <w:t xml:space="preserve">       </w:t>
      </w:r>
      <w:r w:rsidRPr="009008DF">
        <w:rPr>
          <w:lang w:val="it-IT"/>
        </w:rPr>
        <w:t xml:space="preserve"> c</w:t>
      </w:r>
      <w:r>
        <w:rPr>
          <w:b/>
          <w:bCs/>
          <w:lang w:val="it-IT"/>
        </w:rPr>
        <w:t xml:space="preserve">. </w:t>
      </w:r>
      <w:r w:rsidR="0063305B" w:rsidRPr="009008DF">
        <w:rPr>
          <w:b/>
          <w:bCs/>
          <w:lang w:val="it-IT"/>
        </w:rPr>
        <w:t xml:space="preserve">Kofi   té     tika      </w:t>
      </w:r>
      <w:r w:rsidR="000D0760" w:rsidRPr="009008DF">
        <w:rPr>
          <w:b/>
          <w:bCs/>
          <w:lang w:val="it-IT"/>
        </w:rPr>
        <w:t xml:space="preserve">  </w:t>
      </w:r>
      <w:r w:rsidR="0063305B" w:rsidRPr="009008DF">
        <w:rPr>
          <w:b/>
          <w:bCs/>
          <w:lang w:val="it-IT"/>
        </w:rPr>
        <w:t>pi     tra   Kwame</w:t>
      </w:r>
    </w:p>
    <w:p w14:paraId="152DE43D" w14:textId="3EA5D611" w:rsidR="0063305B" w:rsidRPr="0063305B" w:rsidRDefault="0063305B" w:rsidP="009B02DB">
      <w:pPr>
        <w:tabs>
          <w:tab w:val="left" w:pos="1791"/>
        </w:tabs>
        <w:spacing w:line="276" w:lineRule="auto"/>
        <w:jc w:val="both"/>
      </w:pPr>
      <w:r w:rsidRPr="00B56D15">
        <w:rPr>
          <w:lang w:val="it-IT"/>
        </w:rPr>
        <w:t xml:space="preserve">           </w:t>
      </w:r>
      <w:r w:rsidR="00733361">
        <w:rPr>
          <w:lang w:val="it-IT"/>
        </w:rPr>
        <w:t xml:space="preserve">    </w:t>
      </w:r>
      <w:r w:rsidR="000D0760">
        <w:rPr>
          <w:lang w:val="it-IT"/>
        </w:rPr>
        <w:t xml:space="preserve">  </w:t>
      </w:r>
      <w:r w:rsidRPr="0063305B">
        <w:t xml:space="preserve">Kofi </w:t>
      </w:r>
      <w:r w:rsidRPr="001E4DE7">
        <w:rPr>
          <w:sz w:val="18"/>
          <w:szCs w:val="18"/>
        </w:rPr>
        <w:t>COP</w:t>
      </w:r>
      <w:r w:rsidRPr="0063305B">
        <w:t xml:space="preserve"> </w:t>
      </w:r>
      <w:r w:rsidR="000D0760">
        <w:t xml:space="preserve"> </w:t>
      </w:r>
      <w:r w:rsidR="000D0760" w:rsidRPr="0063305B">
        <w:t xml:space="preserve">  </w:t>
      </w:r>
      <w:r w:rsidRPr="001E4DE7">
        <w:rPr>
          <w:sz w:val="18"/>
          <w:szCs w:val="18"/>
        </w:rPr>
        <w:t>INTENS</w:t>
      </w:r>
      <w:r w:rsidRPr="0063305B">
        <w:t xml:space="preserve">   </w:t>
      </w:r>
      <w:r w:rsidRPr="001E4DE7">
        <w:rPr>
          <w:sz w:val="18"/>
          <w:szCs w:val="18"/>
        </w:rPr>
        <w:t>COMP</w:t>
      </w:r>
      <w:r w:rsidR="005030DD" w:rsidRPr="001E4DE7">
        <w:rPr>
          <w:sz w:val="18"/>
          <w:szCs w:val="18"/>
        </w:rPr>
        <w:t>R</w:t>
      </w:r>
      <w:r w:rsidRPr="0063305B">
        <w:t xml:space="preserve">    Kwame</w:t>
      </w:r>
    </w:p>
    <w:p w14:paraId="1C99A9C4" w14:textId="48B47ADF" w:rsidR="0063305B" w:rsidRPr="0063305B" w:rsidRDefault="0063305B" w:rsidP="009B02DB">
      <w:pPr>
        <w:tabs>
          <w:tab w:val="left" w:pos="1791"/>
        </w:tabs>
        <w:spacing w:line="276" w:lineRule="auto"/>
        <w:jc w:val="both"/>
      </w:pPr>
      <w:r w:rsidRPr="0063305B">
        <w:t xml:space="preserve">            </w:t>
      </w:r>
      <w:r w:rsidR="00733361">
        <w:t xml:space="preserve">  </w:t>
      </w:r>
      <w:r w:rsidRPr="0063305B">
        <w:t>‘Kofi is shorter than Kwame</w:t>
      </w:r>
      <w:r w:rsidR="005030DD">
        <w:t>’</w:t>
      </w:r>
    </w:p>
    <w:p w14:paraId="6F22784B" w14:textId="77777777" w:rsidR="002720EF" w:rsidRPr="0063305B" w:rsidRDefault="002720EF" w:rsidP="009B02DB">
      <w:pPr>
        <w:spacing w:line="276" w:lineRule="auto"/>
        <w:jc w:val="both"/>
      </w:pPr>
    </w:p>
    <w:p w14:paraId="3602FB8C" w14:textId="77777777" w:rsidR="0063305B" w:rsidRPr="0063305B" w:rsidRDefault="0063305B" w:rsidP="009B02DB">
      <w:pPr>
        <w:spacing w:line="276" w:lineRule="auto"/>
        <w:rPr>
          <w:b/>
        </w:rPr>
      </w:pPr>
      <w:bookmarkStart w:id="44" w:name="_Toc453833780"/>
      <w:r w:rsidRPr="0063305B">
        <w:rPr>
          <w:b/>
        </w:rPr>
        <w:t xml:space="preserve">5.   </w:t>
      </w:r>
      <w:bookmarkEnd w:id="44"/>
      <w:r w:rsidRPr="0063305B">
        <w:rPr>
          <w:b/>
        </w:rPr>
        <w:t>Conclusion</w:t>
      </w:r>
    </w:p>
    <w:p w14:paraId="2B79063F" w14:textId="224A1E7B" w:rsidR="0063305B" w:rsidRPr="0063305B" w:rsidRDefault="0063305B" w:rsidP="009B02DB">
      <w:pPr>
        <w:spacing w:line="276" w:lineRule="auto"/>
        <w:ind w:firstLine="720"/>
        <w:jc w:val="both"/>
      </w:pPr>
      <w:r w:rsidRPr="0063305B">
        <w:t xml:space="preserve">This paper has provided a morpho-syntactic analysis of adjectives in Esahie. The discussion has </w:t>
      </w:r>
      <w:r w:rsidR="006A35FA" w:rsidRPr="0063305B">
        <w:t>established</w:t>
      </w:r>
      <w:r w:rsidRPr="0063305B">
        <w:t xml:space="preserve"> that Esahie has a class of words called adjectives which may be underived or derived from nouns. In the derived form, the nouns undergo morphological changes like reduplication as they move to perform their adjectival role. We have also shown that syntactically, the adjectives can function attributively as an apposition or in a relative construction using a relative marker </w:t>
      </w:r>
      <w:proofErr w:type="spellStart"/>
      <w:r w:rsidRPr="00F87118">
        <w:rPr>
          <w:b/>
          <w:bCs/>
          <w:i/>
        </w:rPr>
        <w:t>bɔ</w:t>
      </w:r>
      <w:proofErr w:type="spellEnd"/>
      <w:r w:rsidRPr="0063305B">
        <w:t xml:space="preserve">, while predicatively, they occur with a copular verb </w:t>
      </w:r>
      <w:proofErr w:type="spellStart"/>
      <w:r w:rsidRPr="00F87118">
        <w:rPr>
          <w:b/>
          <w:bCs/>
          <w:i/>
          <w:iCs/>
        </w:rPr>
        <w:t>té</w:t>
      </w:r>
      <w:proofErr w:type="spellEnd"/>
      <w:r w:rsidRPr="0063305B">
        <w:rPr>
          <w:i/>
        </w:rPr>
        <w:t xml:space="preserve"> </w:t>
      </w:r>
      <w:r w:rsidRPr="0063305B">
        <w:rPr>
          <w:iCs/>
        </w:rPr>
        <w:t xml:space="preserve">or </w:t>
      </w:r>
      <w:proofErr w:type="spellStart"/>
      <w:r w:rsidRPr="00F87118">
        <w:rPr>
          <w:b/>
          <w:bCs/>
          <w:i/>
        </w:rPr>
        <w:t>yɛ</w:t>
      </w:r>
      <w:proofErr w:type="spellEnd"/>
      <w:r w:rsidRPr="00F87118">
        <w:rPr>
          <w:b/>
          <w:bCs/>
          <w:i/>
        </w:rPr>
        <w:t>́</w:t>
      </w:r>
      <w:r w:rsidRPr="0063305B">
        <w:rPr>
          <w:i/>
        </w:rPr>
        <w:t>.</w:t>
      </w:r>
      <w:r w:rsidRPr="0063305B">
        <w:t xml:space="preserve"> The adjectives also show degrees of comparison using the exceed marker </w:t>
      </w:r>
      <w:proofErr w:type="spellStart"/>
      <w:r w:rsidRPr="00F87118">
        <w:rPr>
          <w:b/>
          <w:bCs/>
          <w:i/>
        </w:rPr>
        <w:t>tra</w:t>
      </w:r>
      <w:proofErr w:type="spellEnd"/>
      <w:r w:rsidRPr="0063305B">
        <w:rPr>
          <w:i/>
        </w:rPr>
        <w:t xml:space="preserve"> </w:t>
      </w:r>
      <w:r w:rsidRPr="0063305B">
        <w:t xml:space="preserve">or </w:t>
      </w:r>
      <w:proofErr w:type="spellStart"/>
      <w:r w:rsidRPr="00F87118">
        <w:rPr>
          <w:b/>
          <w:bCs/>
          <w:i/>
        </w:rPr>
        <w:t>paa</w:t>
      </w:r>
      <w:proofErr w:type="spellEnd"/>
      <w:r w:rsidRPr="0063305B">
        <w:rPr>
          <w:i/>
        </w:rPr>
        <w:t>.</w:t>
      </w:r>
      <w:r w:rsidRPr="0063305B">
        <w:t xml:space="preserve"> </w:t>
      </w:r>
    </w:p>
    <w:p w14:paraId="5CF1774D" w14:textId="77777777" w:rsidR="0063305B" w:rsidRPr="0063305B" w:rsidRDefault="0063305B" w:rsidP="009B02DB">
      <w:pPr>
        <w:spacing w:line="276" w:lineRule="auto"/>
        <w:jc w:val="both"/>
      </w:pPr>
    </w:p>
    <w:p w14:paraId="367AABB3" w14:textId="3C34A68A" w:rsidR="0063305B" w:rsidRPr="0063305B" w:rsidRDefault="0063305B" w:rsidP="009B02DB">
      <w:pPr>
        <w:spacing w:line="276" w:lineRule="auto"/>
        <w:jc w:val="both"/>
      </w:pPr>
      <w:r w:rsidRPr="0063305B">
        <w:t xml:space="preserve"> </w:t>
      </w:r>
      <w:r w:rsidR="00680379">
        <w:t xml:space="preserve">   </w:t>
      </w:r>
      <w:r w:rsidRPr="0063305B">
        <w:t xml:space="preserve">While some discoveries have been made in this study, there remain other issues not discussed </w:t>
      </w:r>
      <w:r w:rsidR="007106A3">
        <w:t xml:space="preserve">in this </w:t>
      </w:r>
      <w:proofErr w:type="spellStart"/>
      <w:r w:rsidR="007106A3">
        <w:t>paer</w:t>
      </w:r>
      <w:proofErr w:type="spellEnd"/>
      <w:r w:rsidRPr="0063305B">
        <w:t>. Some of these issues include pluralization of adjectives, modification of adjectives and the order of occurrence for multiple adjectives. These will be given attention to in future study.</w:t>
      </w:r>
    </w:p>
    <w:p w14:paraId="1B19CCFE" w14:textId="77777777" w:rsidR="0063305B" w:rsidRPr="0063305B" w:rsidRDefault="0063305B" w:rsidP="009B02DB">
      <w:pPr>
        <w:spacing w:line="276" w:lineRule="auto"/>
        <w:jc w:val="both"/>
        <w:rPr>
          <w:b/>
        </w:rPr>
      </w:pPr>
    </w:p>
    <w:p w14:paraId="3751158D" w14:textId="77777777" w:rsidR="0063305B" w:rsidRPr="0063305B" w:rsidRDefault="0063305B" w:rsidP="009B02DB">
      <w:pPr>
        <w:spacing w:line="276" w:lineRule="auto"/>
        <w:ind w:left="720" w:hanging="720"/>
        <w:jc w:val="both"/>
      </w:pPr>
    </w:p>
    <w:p w14:paraId="3CB49C5D" w14:textId="6AA94D7A" w:rsidR="0063305B" w:rsidRPr="0063305B" w:rsidRDefault="00A1672E" w:rsidP="009B02DB">
      <w:pPr>
        <w:spacing w:line="276" w:lineRule="auto"/>
        <w:rPr>
          <w:b/>
        </w:rPr>
      </w:pPr>
      <w:bookmarkStart w:id="45" w:name="_Toc453833782"/>
      <w:r>
        <w:rPr>
          <w:b/>
        </w:rPr>
        <w:t xml:space="preserve">      </w:t>
      </w:r>
      <w:r w:rsidR="0063305B" w:rsidRPr="0063305B">
        <w:rPr>
          <w:b/>
        </w:rPr>
        <w:t>Abbreviations</w:t>
      </w:r>
      <w:bookmarkEnd w:id="45"/>
    </w:p>
    <w:tbl>
      <w:tblPr>
        <w:tblStyle w:val="TableGrid"/>
        <w:tblW w:w="0" w:type="auto"/>
        <w:tblLook w:val="04A0" w:firstRow="1" w:lastRow="0" w:firstColumn="1" w:lastColumn="0" w:noHBand="0" w:noVBand="1"/>
      </w:tblPr>
      <w:tblGrid>
        <w:gridCol w:w="1809"/>
        <w:gridCol w:w="2552"/>
      </w:tblGrid>
      <w:tr w:rsidR="00A1672E" w:rsidRPr="00627B48" w14:paraId="263D969A" w14:textId="77777777" w:rsidTr="0096212F">
        <w:tc>
          <w:tcPr>
            <w:tcW w:w="1809" w:type="dxa"/>
          </w:tcPr>
          <w:p w14:paraId="786F0B71" w14:textId="77777777" w:rsidR="00A1672E" w:rsidRPr="00627B48" w:rsidRDefault="00A1672E" w:rsidP="0096212F">
            <w:pPr>
              <w:spacing w:line="276" w:lineRule="auto"/>
              <w:jc w:val="both"/>
            </w:pPr>
            <w:bookmarkStart w:id="46" w:name="_Hlk91133742"/>
            <w:r w:rsidRPr="00627B48">
              <w:t>EMPH</w:t>
            </w:r>
          </w:p>
        </w:tc>
        <w:tc>
          <w:tcPr>
            <w:tcW w:w="2552" w:type="dxa"/>
          </w:tcPr>
          <w:p w14:paraId="5716F18D" w14:textId="77777777" w:rsidR="00A1672E" w:rsidRPr="00627B48" w:rsidRDefault="00A1672E" w:rsidP="0096212F">
            <w:pPr>
              <w:spacing w:line="276" w:lineRule="auto"/>
              <w:jc w:val="both"/>
            </w:pPr>
            <w:r w:rsidRPr="00627B48">
              <w:t>Emphatic</w:t>
            </w:r>
          </w:p>
        </w:tc>
      </w:tr>
      <w:tr w:rsidR="00A1672E" w:rsidRPr="00627B48" w14:paraId="0CB22B41" w14:textId="77777777" w:rsidTr="0096212F">
        <w:tc>
          <w:tcPr>
            <w:tcW w:w="1809" w:type="dxa"/>
          </w:tcPr>
          <w:p w14:paraId="23C74666" w14:textId="77777777" w:rsidR="00A1672E" w:rsidRPr="00627B48" w:rsidRDefault="00A1672E" w:rsidP="0096212F">
            <w:pPr>
              <w:spacing w:line="276" w:lineRule="auto"/>
              <w:jc w:val="both"/>
            </w:pPr>
            <w:r w:rsidRPr="00627B48">
              <w:t>DEF</w:t>
            </w:r>
          </w:p>
        </w:tc>
        <w:tc>
          <w:tcPr>
            <w:tcW w:w="2552" w:type="dxa"/>
          </w:tcPr>
          <w:p w14:paraId="2EE4703A" w14:textId="77777777" w:rsidR="00A1672E" w:rsidRPr="00627B48" w:rsidRDefault="00A1672E" w:rsidP="0096212F">
            <w:pPr>
              <w:spacing w:line="276" w:lineRule="auto"/>
              <w:jc w:val="both"/>
            </w:pPr>
            <w:r w:rsidRPr="00627B48">
              <w:t>Definite Article</w:t>
            </w:r>
          </w:p>
        </w:tc>
      </w:tr>
      <w:tr w:rsidR="00A1672E" w:rsidRPr="00627B48" w14:paraId="1C6BEFC6" w14:textId="77777777" w:rsidTr="0096212F">
        <w:tc>
          <w:tcPr>
            <w:tcW w:w="1809" w:type="dxa"/>
          </w:tcPr>
          <w:p w14:paraId="2A320959" w14:textId="77777777" w:rsidR="00A1672E" w:rsidRPr="00627B48" w:rsidRDefault="00A1672E" w:rsidP="0096212F">
            <w:pPr>
              <w:spacing w:line="276" w:lineRule="auto"/>
              <w:jc w:val="both"/>
            </w:pPr>
            <w:r w:rsidRPr="00627B48">
              <w:t>DET</w:t>
            </w:r>
          </w:p>
        </w:tc>
        <w:tc>
          <w:tcPr>
            <w:tcW w:w="2552" w:type="dxa"/>
          </w:tcPr>
          <w:p w14:paraId="5C9D5FAA" w14:textId="77777777" w:rsidR="00A1672E" w:rsidRPr="00627B48" w:rsidRDefault="00A1672E" w:rsidP="0096212F">
            <w:pPr>
              <w:spacing w:line="276" w:lineRule="auto"/>
              <w:jc w:val="both"/>
            </w:pPr>
            <w:r w:rsidRPr="00627B48">
              <w:t>Determiner</w:t>
            </w:r>
          </w:p>
        </w:tc>
      </w:tr>
      <w:tr w:rsidR="00A1672E" w:rsidRPr="00627B48" w14:paraId="043438CC" w14:textId="77777777" w:rsidTr="0096212F">
        <w:tc>
          <w:tcPr>
            <w:tcW w:w="1809" w:type="dxa"/>
          </w:tcPr>
          <w:p w14:paraId="73DA51CC" w14:textId="77777777" w:rsidR="00A1672E" w:rsidRPr="00627B48" w:rsidRDefault="00A1672E" w:rsidP="0096212F">
            <w:pPr>
              <w:spacing w:line="276" w:lineRule="auto"/>
              <w:jc w:val="both"/>
            </w:pPr>
            <w:r w:rsidRPr="00627B48">
              <w:t>COP</w:t>
            </w:r>
          </w:p>
        </w:tc>
        <w:tc>
          <w:tcPr>
            <w:tcW w:w="2552" w:type="dxa"/>
          </w:tcPr>
          <w:p w14:paraId="1980FB45" w14:textId="77777777" w:rsidR="00A1672E" w:rsidRPr="00627B48" w:rsidRDefault="00A1672E" w:rsidP="0096212F">
            <w:pPr>
              <w:spacing w:line="276" w:lineRule="auto"/>
              <w:jc w:val="both"/>
            </w:pPr>
            <w:r w:rsidRPr="00627B48">
              <w:t>Copular</w:t>
            </w:r>
          </w:p>
        </w:tc>
      </w:tr>
      <w:tr w:rsidR="00A1672E" w:rsidRPr="00627B48" w14:paraId="08BCD14B" w14:textId="77777777" w:rsidTr="0096212F">
        <w:tc>
          <w:tcPr>
            <w:tcW w:w="1809" w:type="dxa"/>
          </w:tcPr>
          <w:p w14:paraId="62739C76" w14:textId="77777777" w:rsidR="00A1672E" w:rsidRPr="00627B48" w:rsidRDefault="00A1672E" w:rsidP="0096212F">
            <w:pPr>
              <w:spacing w:line="276" w:lineRule="auto"/>
              <w:jc w:val="both"/>
            </w:pPr>
            <w:r w:rsidRPr="00627B48">
              <w:t>INTENS</w:t>
            </w:r>
          </w:p>
        </w:tc>
        <w:tc>
          <w:tcPr>
            <w:tcW w:w="2552" w:type="dxa"/>
          </w:tcPr>
          <w:p w14:paraId="0846371C" w14:textId="77777777" w:rsidR="00A1672E" w:rsidRPr="00627B48" w:rsidRDefault="00A1672E" w:rsidP="0096212F">
            <w:pPr>
              <w:spacing w:line="276" w:lineRule="auto"/>
              <w:jc w:val="both"/>
            </w:pPr>
            <w:r w:rsidRPr="00627B48">
              <w:t>Intensifier</w:t>
            </w:r>
          </w:p>
        </w:tc>
      </w:tr>
      <w:tr w:rsidR="00A1672E" w:rsidRPr="00627B48" w14:paraId="5E151546" w14:textId="77777777" w:rsidTr="0096212F">
        <w:tc>
          <w:tcPr>
            <w:tcW w:w="1809" w:type="dxa"/>
          </w:tcPr>
          <w:p w14:paraId="4EB5CC7D" w14:textId="77777777" w:rsidR="00A1672E" w:rsidRPr="00627B48" w:rsidRDefault="00A1672E" w:rsidP="0096212F">
            <w:pPr>
              <w:spacing w:line="276" w:lineRule="auto"/>
              <w:jc w:val="both"/>
            </w:pPr>
            <w:r w:rsidRPr="00627B48">
              <w:t>COMPR</w:t>
            </w:r>
          </w:p>
        </w:tc>
        <w:tc>
          <w:tcPr>
            <w:tcW w:w="2552" w:type="dxa"/>
          </w:tcPr>
          <w:p w14:paraId="2F72B1A0" w14:textId="77777777" w:rsidR="00A1672E" w:rsidRPr="00627B48" w:rsidRDefault="00A1672E" w:rsidP="0096212F">
            <w:pPr>
              <w:spacing w:line="276" w:lineRule="auto"/>
              <w:jc w:val="both"/>
            </w:pPr>
            <w:r w:rsidRPr="00627B48">
              <w:t>Comparative</w:t>
            </w:r>
          </w:p>
        </w:tc>
      </w:tr>
      <w:tr w:rsidR="00A1672E" w:rsidRPr="00627B48" w14:paraId="6B6BF8CA" w14:textId="77777777" w:rsidTr="0096212F">
        <w:tc>
          <w:tcPr>
            <w:tcW w:w="1809" w:type="dxa"/>
          </w:tcPr>
          <w:p w14:paraId="69DE0993" w14:textId="77777777" w:rsidR="00A1672E" w:rsidRPr="00627B48" w:rsidRDefault="00A1672E" w:rsidP="0096212F">
            <w:pPr>
              <w:tabs>
                <w:tab w:val="center" w:pos="1151"/>
              </w:tabs>
              <w:spacing w:line="276" w:lineRule="auto"/>
              <w:jc w:val="both"/>
            </w:pPr>
            <w:r w:rsidRPr="00627B48">
              <w:t>REL</w:t>
            </w:r>
          </w:p>
        </w:tc>
        <w:tc>
          <w:tcPr>
            <w:tcW w:w="2552" w:type="dxa"/>
          </w:tcPr>
          <w:p w14:paraId="062242DE" w14:textId="77777777" w:rsidR="00A1672E" w:rsidRPr="00627B48" w:rsidRDefault="00A1672E" w:rsidP="0096212F">
            <w:pPr>
              <w:spacing w:line="276" w:lineRule="auto"/>
              <w:jc w:val="both"/>
            </w:pPr>
            <w:r w:rsidRPr="00627B48">
              <w:t>Relative</w:t>
            </w:r>
          </w:p>
        </w:tc>
      </w:tr>
      <w:tr w:rsidR="00A1672E" w:rsidRPr="00627B48" w14:paraId="7A5CB824" w14:textId="77777777" w:rsidTr="0096212F">
        <w:tc>
          <w:tcPr>
            <w:tcW w:w="1809" w:type="dxa"/>
          </w:tcPr>
          <w:p w14:paraId="28345BCA" w14:textId="77777777" w:rsidR="00A1672E" w:rsidRPr="00627B48" w:rsidRDefault="00A1672E" w:rsidP="0096212F">
            <w:pPr>
              <w:spacing w:line="276" w:lineRule="auto"/>
              <w:jc w:val="both"/>
            </w:pPr>
            <w:r w:rsidRPr="00627B48">
              <w:t>PST</w:t>
            </w:r>
          </w:p>
        </w:tc>
        <w:tc>
          <w:tcPr>
            <w:tcW w:w="2552" w:type="dxa"/>
          </w:tcPr>
          <w:p w14:paraId="7BB21857" w14:textId="77777777" w:rsidR="00A1672E" w:rsidRPr="00627B48" w:rsidRDefault="00A1672E" w:rsidP="0096212F">
            <w:pPr>
              <w:spacing w:line="276" w:lineRule="auto"/>
              <w:jc w:val="both"/>
            </w:pPr>
            <w:r w:rsidRPr="00627B48">
              <w:t>Past</w:t>
            </w:r>
          </w:p>
        </w:tc>
      </w:tr>
      <w:tr w:rsidR="00A1672E" w:rsidRPr="00627B48" w14:paraId="561F0623" w14:textId="77777777" w:rsidTr="0096212F">
        <w:tc>
          <w:tcPr>
            <w:tcW w:w="1809" w:type="dxa"/>
          </w:tcPr>
          <w:p w14:paraId="521124B4" w14:textId="77777777" w:rsidR="00A1672E" w:rsidRPr="00627B48" w:rsidRDefault="00A1672E" w:rsidP="0096212F">
            <w:pPr>
              <w:spacing w:line="276" w:lineRule="auto"/>
              <w:jc w:val="both"/>
            </w:pPr>
            <w:r w:rsidRPr="00627B48">
              <w:t xml:space="preserve">3SG </w:t>
            </w:r>
          </w:p>
        </w:tc>
        <w:tc>
          <w:tcPr>
            <w:tcW w:w="2552" w:type="dxa"/>
          </w:tcPr>
          <w:p w14:paraId="76B9EF52" w14:textId="77777777" w:rsidR="00A1672E" w:rsidRPr="00627B48" w:rsidRDefault="00A1672E" w:rsidP="0096212F">
            <w:pPr>
              <w:spacing w:line="276" w:lineRule="auto"/>
              <w:jc w:val="both"/>
            </w:pPr>
            <w:r w:rsidRPr="00627B48">
              <w:t>Third Person Singular</w:t>
            </w:r>
          </w:p>
        </w:tc>
      </w:tr>
      <w:tr w:rsidR="00A1672E" w:rsidRPr="00627B48" w14:paraId="0F6A82A7" w14:textId="77777777" w:rsidTr="0096212F">
        <w:tc>
          <w:tcPr>
            <w:tcW w:w="1809" w:type="dxa"/>
          </w:tcPr>
          <w:p w14:paraId="7F3B5589" w14:textId="77777777" w:rsidR="00A1672E" w:rsidRPr="00627B48" w:rsidRDefault="00A1672E" w:rsidP="0096212F">
            <w:pPr>
              <w:spacing w:line="276" w:lineRule="auto"/>
              <w:jc w:val="both"/>
            </w:pPr>
            <w:r w:rsidRPr="00627B48">
              <w:t>RED</w:t>
            </w:r>
          </w:p>
        </w:tc>
        <w:tc>
          <w:tcPr>
            <w:tcW w:w="2552" w:type="dxa"/>
          </w:tcPr>
          <w:p w14:paraId="224D6D65" w14:textId="77777777" w:rsidR="00A1672E" w:rsidRPr="00627B48" w:rsidRDefault="00A1672E" w:rsidP="0096212F">
            <w:pPr>
              <w:spacing w:line="276" w:lineRule="auto"/>
              <w:jc w:val="both"/>
            </w:pPr>
            <w:r w:rsidRPr="00627B48">
              <w:t>Reduplicated</w:t>
            </w:r>
          </w:p>
        </w:tc>
      </w:tr>
      <w:tr w:rsidR="00A1672E" w:rsidRPr="00627B48" w14:paraId="480D7429" w14:textId="77777777" w:rsidTr="0096212F">
        <w:tc>
          <w:tcPr>
            <w:tcW w:w="1809" w:type="dxa"/>
          </w:tcPr>
          <w:p w14:paraId="0422F4AC" w14:textId="77777777" w:rsidR="00A1672E" w:rsidRPr="00627B48" w:rsidRDefault="00A1672E" w:rsidP="0096212F">
            <w:pPr>
              <w:spacing w:line="276" w:lineRule="auto"/>
              <w:jc w:val="both"/>
            </w:pPr>
            <w:r w:rsidRPr="00627B48">
              <w:t>PERF</w:t>
            </w:r>
          </w:p>
        </w:tc>
        <w:tc>
          <w:tcPr>
            <w:tcW w:w="2552" w:type="dxa"/>
          </w:tcPr>
          <w:p w14:paraId="4C112035" w14:textId="77777777" w:rsidR="00A1672E" w:rsidRPr="00627B48" w:rsidRDefault="00A1672E" w:rsidP="0096212F">
            <w:pPr>
              <w:spacing w:line="276" w:lineRule="auto"/>
              <w:jc w:val="both"/>
            </w:pPr>
            <w:r w:rsidRPr="00627B48">
              <w:t>Perfective</w:t>
            </w:r>
          </w:p>
        </w:tc>
      </w:tr>
      <w:bookmarkEnd w:id="46"/>
    </w:tbl>
    <w:p w14:paraId="45D8C7FA" w14:textId="77777777" w:rsidR="0063305B" w:rsidRDefault="0063305B" w:rsidP="009B02DB">
      <w:pPr>
        <w:spacing w:line="276" w:lineRule="auto"/>
      </w:pPr>
    </w:p>
    <w:p w14:paraId="2FE37D31" w14:textId="77777777" w:rsidR="00A95ACF" w:rsidRDefault="00A95ACF" w:rsidP="009B02DB">
      <w:pPr>
        <w:spacing w:line="276" w:lineRule="auto"/>
      </w:pPr>
    </w:p>
    <w:p w14:paraId="40AD16FE" w14:textId="6FDB3C32" w:rsidR="00A95ACF" w:rsidRDefault="00D34990" w:rsidP="00D34990">
      <w:pPr>
        <w:tabs>
          <w:tab w:val="left" w:pos="2900"/>
        </w:tabs>
        <w:spacing w:line="276" w:lineRule="auto"/>
      </w:pPr>
      <w:r>
        <w:lastRenderedPageBreak/>
        <w:tab/>
      </w:r>
    </w:p>
    <w:p w14:paraId="3662C383" w14:textId="05F358BA" w:rsidR="006C76EE" w:rsidRDefault="006C76EE" w:rsidP="009B02DB">
      <w:pPr>
        <w:pStyle w:val="EndNoteBibliography"/>
        <w:spacing w:after="0" w:line="276" w:lineRule="auto"/>
        <w:ind w:left="720" w:hanging="720"/>
        <w:rPr>
          <w:b/>
          <w:bCs/>
        </w:rPr>
      </w:pPr>
      <w:bookmarkStart w:id="47" w:name="_Hlk91223910"/>
      <w:r w:rsidRPr="006C76EE">
        <w:rPr>
          <w:b/>
          <w:bCs/>
        </w:rPr>
        <w:t>References</w:t>
      </w:r>
    </w:p>
    <w:p w14:paraId="4E0CDA20" w14:textId="77777777" w:rsidR="000F22B0" w:rsidRPr="000D07EA" w:rsidRDefault="000F22B0" w:rsidP="000F22B0">
      <w:pPr>
        <w:ind w:left="709" w:hanging="709"/>
      </w:pPr>
      <w:proofErr w:type="spellStart"/>
      <w:r w:rsidRPr="000D07EA">
        <w:t>Aboh</w:t>
      </w:r>
      <w:proofErr w:type="spellEnd"/>
      <w:r w:rsidRPr="000D07EA">
        <w:t>, Enoch. 2010. The Morphosyntax of the Noun Phrase. In </w:t>
      </w:r>
      <w:proofErr w:type="spellStart"/>
      <w:r w:rsidRPr="000D07EA">
        <w:t>Aboh</w:t>
      </w:r>
      <w:proofErr w:type="spellEnd"/>
      <w:r w:rsidRPr="000D07EA">
        <w:t xml:space="preserve">, Enoch O. &amp;. </w:t>
      </w:r>
      <w:proofErr w:type="spellStart"/>
      <w:r w:rsidRPr="000D07EA">
        <w:t>Essegbey</w:t>
      </w:r>
      <w:proofErr w:type="spellEnd"/>
      <w:r w:rsidRPr="000D07EA">
        <w:t xml:space="preserve">, James. (eds.), </w:t>
      </w:r>
      <w:r w:rsidRPr="000D07EA">
        <w:rPr>
          <w:i/>
          <w:iCs/>
        </w:rPr>
        <w:t>Topics in Kwa Syntax</w:t>
      </w:r>
      <w:r>
        <w:rPr>
          <w:i/>
          <w:iCs/>
        </w:rPr>
        <w:t>.</w:t>
      </w:r>
      <w:r w:rsidRPr="000D07EA">
        <w:t xml:space="preserve"> 11-38. New York: Springer.</w:t>
      </w:r>
    </w:p>
    <w:p w14:paraId="01FA6CDA" w14:textId="77777777" w:rsidR="004B3876" w:rsidRPr="00692A16" w:rsidRDefault="004B3876" w:rsidP="004B3876">
      <w:pPr>
        <w:pStyle w:val="EndNoteBibliography"/>
        <w:spacing w:after="0"/>
        <w:ind w:left="720" w:hanging="720"/>
      </w:pPr>
      <w:r w:rsidRPr="00692A16">
        <w:t xml:space="preserve">Abubakari, Hasiyatu. 2021. Noun class system of Kusaal. </w:t>
      </w:r>
      <w:r w:rsidRPr="0073791A">
        <w:rPr>
          <w:i/>
          <w:iCs/>
        </w:rPr>
        <w:t>Studies in African Linguistics</w:t>
      </w:r>
      <w:r w:rsidRPr="00692A16">
        <w:t xml:space="preserve"> 50.116-139.</w:t>
      </w:r>
    </w:p>
    <w:p w14:paraId="7F2E9F3D" w14:textId="77777777" w:rsidR="004B3876" w:rsidRDefault="004B3876" w:rsidP="004B3876">
      <w:pPr>
        <w:pStyle w:val="EndNoteBibliography"/>
        <w:spacing w:after="0"/>
        <w:ind w:left="720" w:hanging="720"/>
      </w:pPr>
      <w:r w:rsidRPr="00692A16">
        <w:t xml:space="preserve">Adams, Ryan S &amp; Terence JG Tracey. 2004. Three versions of the Interpersonal Adjective Scales and their fit to the circumplex model. </w:t>
      </w:r>
      <w:r w:rsidRPr="0073791A">
        <w:rPr>
          <w:i/>
          <w:iCs/>
        </w:rPr>
        <w:t>Assessment</w:t>
      </w:r>
      <w:r w:rsidRPr="00692A16">
        <w:t xml:space="preserve"> 11.263-270.</w:t>
      </w:r>
    </w:p>
    <w:p w14:paraId="3A9FE245" w14:textId="77777777" w:rsidR="004B3876" w:rsidRPr="00692A16" w:rsidRDefault="004B3876" w:rsidP="004B3876">
      <w:pPr>
        <w:pStyle w:val="EndNoteBibliography"/>
        <w:spacing w:after="0"/>
        <w:ind w:left="720" w:hanging="720"/>
      </w:pPr>
      <w:r>
        <w:t xml:space="preserve">Adjei, Franscisca Adzo. 2012. Temperature System of </w:t>
      </w:r>
      <w:r w:rsidRPr="00692A16">
        <w:t>SiyasE</w:t>
      </w:r>
      <w:r>
        <w:t xml:space="preserve"> and Ewe. In Selected Proceedings of the 41st Annual Conference on African Linguistics, ed. Bruce Connell and Nicholas Rolle, 104-116. Somerville, MA: Cascadilla Proceedings Project. www.lingref.com, document #2741.</w:t>
      </w:r>
    </w:p>
    <w:p w14:paraId="22B84C42" w14:textId="77777777" w:rsidR="004B3876" w:rsidRPr="00692A16" w:rsidRDefault="004B3876" w:rsidP="004B3876">
      <w:pPr>
        <w:pStyle w:val="EndNoteBibliography"/>
        <w:spacing w:after="0"/>
        <w:ind w:left="720" w:hanging="720"/>
      </w:pPr>
      <w:r w:rsidRPr="00692A16">
        <w:t xml:space="preserve">Agbetsoamedo, Yvonne. 2014a. </w:t>
      </w:r>
      <w:r w:rsidRPr="00462765">
        <w:rPr>
          <w:i/>
          <w:iCs/>
        </w:rPr>
        <w:t xml:space="preserve">Aspects of the </w:t>
      </w:r>
      <w:r>
        <w:rPr>
          <w:i/>
          <w:iCs/>
        </w:rPr>
        <w:t>G</w:t>
      </w:r>
      <w:r w:rsidRPr="00462765">
        <w:rPr>
          <w:i/>
          <w:iCs/>
        </w:rPr>
        <w:t xml:space="preserve">rammar and </w:t>
      </w:r>
      <w:r>
        <w:rPr>
          <w:i/>
          <w:iCs/>
        </w:rPr>
        <w:t>L</w:t>
      </w:r>
      <w:r w:rsidRPr="00462765">
        <w:rPr>
          <w:i/>
          <w:iCs/>
        </w:rPr>
        <w:t>exicon of Sɛlɛɛ</w:t>
      </w:r>
      <w:r w:rsidRPr="00692A16">
        <w:t>. PhD thesis, Department of linguistics. University of Stockholm. .</w:t>
      </w:r>
    </w:p>
    <w:p w14:paraId="135235A1" w14:textId="77777777" w:rsidR="004B3876" w:rsidRPr="00692A16" w:rsidRDefault="004B3876" w:rsidP="004B3876">
      <w:pPr>
        <w:pStyle w:val="EndNoteBibliography"/>
        <w:spacing w:after="0"/>
        <w:ind w:left="720" w:hanging="720"/>
      </w:pPr>
      <w:r w:rsidRPr="00692A16">
        <w:t>Agbetsoamedo, Yvonne. 2014</w:t>
      </w:r>
      <w:r>
        <w:t>b</w:t>
      </w:r>
      <w:r w:rsidRPr="00692A16">
        <w:t xml:space="preserve">. Noun classes in Sɛlɛɛ. </w:t>
      </w:r>
      <w:r w:rsidRPr="00EF6D7E">
        <w:rPr>
          <w:i/>
          <w:iCs/>
        </w:rPr>
        <w:t>Journal of West African Languages</w:t>
      </w:r>
      <w:r w:rsidRPr="00692A16">
        <w:t xml:space="preserve"> 41.95-124.</w:t>
      </w:r>
    </w:p>
    <w:p w14:paraId="53E01710" w14:textId="21F804AA" w:rsidR="004B3876" w:rsidRPr="006267F0" w:rsidRDefault="004B3876" w:rsidP="004B3876">
      <w:pPr>
        <w:pStyle w:val="EndNoteBibliography"/>
        <w:spacing w:after="0"/>
        <w:ind w:left="720" w:hanging="720"/>
      </w:pPr>
      <w:r w:rsidRPr="006267F0">
        <w:t xml:space="preserve">Aikhenvald, Alexandra Y. 2018. </w:t>
      </w:r>
      <w:r w:rsidRPr="00251C2E">
        <w:rPr>
          <w:i/>
          <w:iCs/>
        </w:rPr>
        <w:t>Evidentiality and language contact</w:t>
      </w:r>
      <w:r w:rsidRPr="006267F0">
        <w:t xml:space="preserve">. </w:t>
      </w:r>
      <w:r>
        <w:t xml:space="preserve">Oxford: </w:t>
      </w:r>
      <w:r w:rsidRPr="006267F0">
        <w:t>Oxford Handbook of Evidentiality.</w:t>
      </w:r>
      <w:r w:rsidR="000A638B">
        <w:t xml:space="preserve"> </w:t>
      </w:r>
      <w:r w:rsidRPr="006267F0">
        <w:t>148-172.</w:t>
      </w:r>
    </w:p>
    <w:p w14:paraId="56E195C8" w14:textId="77777777" w:rsidR="004B3876" w:rsidRPr="00692A16" w:rsidRDefault="004B3876" w:rsidP="004B3876">
      <w:pPr>
        <w:pStyle w:val="EndNoteBibliography"/>
        <w:spacing w:after="0"/>
        <w:ind w:left="720" w:hanging="720"/>
      </w:pPr>
      <w:r w:rsidRPr="00692A16">
        <w:t xml:space="preserve">Akrofi-Ansah, Mercy. 2013. Expressing property concepts in Leteh (Larteh). </w:t>
      </w:r>
      <w:r w:rsidRPr="00226C26">
        <w:rPr>
          <w:i/>
          <w:iCs/>
        </w:rPr>
        <w:t>Ghana Journal of Linguistics</w:t>
      </w:r>
      <w:r w:rsidRPr="00692A16">
        <w:t xml:space="preserve"> 2.23-40.</w:t>
      </w:r>
    </w:p>
    <w:p w14:paraId="273BF2BF" w14:textId="77777777" w:rsidR="004B3876" w:rsidRPr="00692A16" w:rsidRDefault="004B3876" w:rsidP="004B3876">
      <w:pPr>
        <w:pStyle w:val="EndNoteBibliography"/>
        <w:spacing w:after="0"/>
        <w:ind w:left="720" w:hanging="720"/>
      </w:pPr>
      <w:r w:rsidRPr="00692A16">
        <w:t xml:space="preserve">Ameka, Felix K. 2001. Ideophones and the nature of the adjective word class in Ewe. </w:t>
      </w:r>
      <w:r w:rsidRPr="00226C26">
        <w:rPr>
          <w:i/>
          <w:iCs/>
        </w:rPr>
        <w:t>Typological Studies in Language</w:t>
      </w:r>
      <w:r w:rsidRPr="00692A16">
        <w:t xml:space="preserve"> 44.25-48.</w:t>
      </w:r>
    </w:p>
    <w:p w14:paraId="41DC621A" w14:textId="77777777" w:rsidR="004B3876" w:rsidRPr="00692A16" w:rsidRDefault="004B3876" w:rsidP="004B3876">
      <w:pPr>
        <w:pStyle w:val="EndNoteBibliography"/>
        <w:spacing w:after="0"/>
        <w:ind w:left="720" w:hanging="720"/>
      </w:pPr>
      <w:r w:rsidRPr="00692A16">
        <w:t xml:space="preserve">Amfo, NAA, ME Kropp Dakubu, EK Osam, KK Saah &amp; G Akanlig-Pare. 2010. </w:t>
      </w:r>
      <w:r w:rsidRPr="00226C26">
        <w:rPr>
          <w:i/>
          <w:iCs/>
        </w:rPr>
        <w:t>Studies in the Languages of the Volta Basin.</w:t>
      </w:r>
      <w:r w:rsidRPr="00692A16">
        <w:t xml:space="preserve"> Proceedings of the Annual Colloquium of the Legon-Trondheim Linguistics Project Parts 1 &amp; 2. Accra 6.</w:t>
      </w:r>
    </w:p>
    <w:p w14:paraId="3EAC5BAF" w14:textId="77777777" w:rsidR="004B3876" w:rsidRPr="00692A16" w:rsidRDefault="004B3876" w:rsidP="004B3876">
      <w:pPr>
        <w:pStyle w:val="EndNoteBibliography"/>
        <w:spacing w:after="0"/>
        <w:ind w:left="720" w:hanging="720"/>
      </w:pPr>
      <w:r w:rsidRPr="00692A16">
        <w:t xml:space="preserve">Atipoka, Helen Adongo &amp; Avea E Nsoh. 2018. Vowel Harmony in Gurenɛ. </w:t>
      </w:r>
      <w:r w:rsidRPr="00226C26">
        <w:rPr>
          <w:i/>
          <w:iCs/>
        </w:rPr>
        <w:t>Ghana Journal of Linguistics</w:t>
      </w:r>
      <w:r w:rsidRPr="00692A16">
        <w:t xml:space="preserve"> 7.102-133.</w:t>
      </w:r>
    </w:p>
    <w:p w14:paraId="7546130D" w14:textId="77777777" w:rsidR="004B3876" w:rsidRPr="00692A16" w:rsidRDefault="004B3876" w:rsidP="004B3876">
      <w:pPr>
        <w:pStyle w:val="EndNoteBibliography"/>
        <w:spacing w:after="0"/>
        <w:ind w:left="720" w:hanging="720"/>
      </w:pPr>
      <w:r w:rsidRPr="006A2B56">
        <w:t xml:space="preserve">Bhat, DN Shankara. 1994. </w:t>
      </w:r>
      <w:r w:rsidRPr="006A2B56">
        <w:rPr>
          <w:i/>
          <w:iCs/>
        </w:rPr>
        <w:t>The Adjectival Category: Criteria for Differentiation and Identification:</w:t>
      </w:r>
      <w:r w:rsidRPr="006A2B56">
        <w:t xml:space="preserve"> Amsterdam: John Benjamins Publishing.</w:t>
      </w:r>
    </w:p>
    <w:p w14:paraId="1C55C8B2" w14:textId="77777777" w:rsidR="004B3876" w:rsidRPr="00692A16" w:rsidRDefault="004B3876" w:rsidP="004B3876">
      <w:pPr>
        <w:pStyle w:val="EndNoteBibliography"/>
        <w:spacing w:after="0"/>
        <w:ind w:left="720" w:hanging="720"/>
      </w:pPr>
      <w:r w:rsidRPr="00692A16">
        <w:t xml:space="preserve">Bisilki, Abraham &amp; Kofi Yakpo. 2020. Adjectives in Likpakpaln (Konkomba): </w:t>
      </w:r>
      <w:r>
        <w:t>S</w:t>
      </w:r>
      <w:r w:rsidRPr="00692A16">
        <w:t xml:space="preserve">tructural and areal-typological aspects. </w:t>
      </w:r>
      <w:r w:rsidRPr="00226C26">
        <w:rPr>
          <w:i/>
          <w:iCs/>
        </w:rPr>
        <w:t>Language Matters</w:t>
      </w:r>
      <w:r w:rsidRPr="00692A16">
        <w:t xml:space="preserve"> 51.3-24.</w:t>
      </w:r>
    </w:p>
    <w:p w14:paraId="22010897" w14:textId="085EA180" w:rsidR="004B3876" w:rsidRPr="00692A16" w:rsidRDefault="004B3876" w:rsidP="0090314B">
      <w:pPr>
        <w:pStyle w:val="EndNoteBibliography"/>
        <w:spacing w:after="0"/>
        <w:ind w:left="720" w:hanging="720"/>
        <w:jc w:val="left"/>
      </w:pPr>
      <w:r w:rsidRPr="0023709B">
        <w:t>Blench, Roger 2006. Adjective morphology in Eastern Berom.</w:t>
      </w:r>
      <w:r w:rsidR="0090314B">
        <w:t xml:space="preserve"> http://www.rogerblench.info/RBOP.htm</w:t>
      </w:r>
    </w:p>
    <w:p w14:paraId="63CA97EB" w14:textId="5D8FB1D6" w:rsidR="001E4B78" w:rsidRPr="00692A16" w:rsidRDefault="004B3876" w:rsidP="008279A7">
      <w:pPr>
        <w:pStyle w:val="EndNoteBibliography"/>
        <w:spacing w:after="0"/>
        <w:ind w:left="720" w:hanging="720"/>
      </w:pPr>
      <w:r w:rsidRPr="00692A16">
        <w:t xml:space="preserve">Caesar, Regina Oforiwah. 2019. A Morphosyntactic Analysis of Dangme Allusive Names. </w:t>
      </w:r>
      <w:r w:rsidRPr="00226C26">
        <w:rPr>
          <w:i/>
          <w:iCs/>
        </w:rPr>
        <w:t xml:space="preserve">Journal of Universal Language </w:t>
      </w:r>
      <w:r w:rsidRPr="00692A16">
        <w:t>20.53-93.</w:t>
      </w:r>
    </w:p>
    <w:p w14:paraId="6E32F247" w14:textId="77777777" w:rsidR="001E4B78" w:rsidRPr="0010739B" w:rsidRDefault="001E4B78" w:rsidP="001E4B78">
      <w:pPr>
        <w:ind w:left="851" w:hanging="851"/>
        <w:jc w:val="both"/>
        <w:rPr>
          <w:lang w:val="en-GH"/>
        </w:rPr>
      </w:pPr>
      <w:r w:rsidRPr="008F30E5">
        <w:t xml:space="preserve">Caesar, Regina </w:t>
      </w:r>
      <w:proofErr w:type="spellStart"/>
      <w:r w:rsidRPr="008F30E5">
        <w:t>Oforiwah</w:t>
      </w:r>
      <w:proofErr w:type="spellEnd"/>
      <w:r w:rsidRPr="008F30E5">
        <w:t xml:space="preserve"> &amp; Yvonne A</w:t>
      </w:r>
      <w:r>
        <w:t>.</w:t>
      </w:r>
      <w:r w:rsidRPr="008F30E5">
        <w:t>A</w:t>
      </w:r>
      <w:r>
        <w:t>.</w:t>
      </w:r>
      <w:r w:rsidRPr="008F30E5">
        <w:t xml:space="preserve"> </w:t>
      </w:r>
      <w:proofErr w:type="spellStart"/>
      <w:r w:rsidRPr="008F30E5">
        <w:t>Ollennu</w:t>
      </w:r>
      <w:proofErr w:type="spellEnd"/>
      <w:r w:rsidRPr="008F30E5">
        <w:t xml:space="preserve">. 2018. A morphosyntactic analysis of adjectives in two Kwa languages: Ga and Dangme. </w:t>
      </w:r>
      <w:r>
        <w:t xml:space="preserve">In </w:t>
      </w:r>
      <w:r w:rsidRPr="008F30E5">
        <w:t xml:space="preserve">Jason </w:t>
      </w:r>
      <w:proofErr w:type="spellStart"/>
      <w:r w:rsidRPr="008F30E5">
        <w:t>Kandybowicz</w:t>
      </w:r>
      <w:proofErr w:type="spellEnd"/>
      <w:r w:rsidRPr="008F30E5">
        <w:t xml:space="preserve">, ‎Travis Major, ‎Harold </w:t>
      </w:r>
      <w:proofErr w:type="spellStart"/>
      <w:r w:rsidRPr="008F30E5">
        <w:t>Torrence</w:t>
      </w:r>
      <w:proofErr w:type="spellEnd"/>
      <w:r w:rsidRPr="008F30E5">
        <w:t xml:space="preserve"> </w:t>
      </w:r>
      <w:r>
        <w:t>&amp;</w:t>
      </w:r>
      <w:r w:rsidRPr="008F30E5">
        <w:t xml:space="preserve"> Philip T Duncan (eds).</w:t>
      </w:r>
      <w:r>
        <w:rPr>
          <w:rFonts w:ascii="Arial" w:hAnsi="Arial" w:cs="Arial"/>
          <w:color w:val="70757A"/>
          <w:sz w:val="21"/>
          <w:szCs w:val="21"/>
          <w:shd w:val="clear" w:color="auto" w:fill="FFFFFF"/>
        </w:rPr>
        <w:t xml:space="preserve"> </w:t>
      </w:r>
      <w:r w:rsidRPr="008F30E5">
        <w:rPr>
          <w:i/>
          <w:iCs/>
        </w:rPr>
        <w:t>African Linguistics on the Prairie.</w:t>
      </w:r>
      <w:r>
        <w:rPr>
          <w:i/>
          <w:iCs/>
        </w:rPr>
        <w:t xml:space="preserve"> </w:t>
      </w:r>
      <w:r w:rsidRPr="00FA1288">
        <w:rPr>
          <w:i/>
          <w:iCs/>
        </w:rPr>
        <w:t>Selected papers from the 45th Annual Conference on African Linguistics</w:t>
      </w:r>
      <w:r w:rsidRPr="00945D5F">
        <w:t>.</w:t>
      </w:r>
      <w:r>
        <w:t xml:space="preserve"> </w:t>
      </w:r>
      <w:r w:rsidRPr="008F30E5">
        <w:t>157</w:t>
      </w:r>
      <w:r>
        <w:t>-173. Berlin: Language of Science Press.</w:t>
      </w:r>
    </w:p>
    <w:p w14:paraId="48046585" w14:textId="1C059375" w:rsidR="004B3876" w:rsidRPr="00692A16" w:rsidRDefault="004B3876" w:rsidP="004B3876">
      <w:pPr>
        <w:pStyle w:val="EndNoteBibliography"/>
        <w:spacing w:after="0"/>
        <w:ind w:left="720" w:hanging="720"/>
      </w:pPr>
      <w:r w:rsidRPr="00692A16">
        <w:t>Dakubu, ME Kropp</w:t>
      </w:r>
      <w:r w:rsidRPr="00257EF1">
        <w:t>.</w:t>
      </w:r>
      <w:r w:rsidRPr="00692A16">
        <w:t xml:space="preserve"> </w:t>
      </w:r>
      <w:r w:rsidRPr="00257EF1">
        <w:t xml:space="preserve">1987. Creating unity: The context of speaking prose and poetry in Ga. </w:t>
      </w:r>
      <w:r w:rsidRPr="00257EF1">
        <w:rPr>
          <w:i/>
          <w:iCs/>
        </w:rPr>
        <w:t>Anthropos</w:t>
      </w:r>
      <w:r w:rsidRPr="00257EF1">
        <w:t>.</w:t>
      </w:r>
      <w:r w:rsidR="00257EF1" w:rsidRPr="00257EF1">
        <w:t>82.</w:t>
      </w:r>
      <w:r w:rsidRPr="00257EF1">
        <w:t>507-527.</w:t>
      </w:r>
    </w:p>
    <w:p w14:paraId="6BB77C4D" w14:textId="77777777" w:rsidR="004B3876" w:rsidRPr="00692A16" w:rsidRDefault="004B3876" w:rsidP="004B3876">
      <w:pPr>
        <w:pStyle w:val="EndNoteBibliography"/>
        <w:spacing w:after="0"/>
        <w:ind w:left="720" w:hanging="720"/>
      </w:pPr>
      <w:r w:rsidRPr="00692A16">
        <w:lastRenderedPageBreak/>
        <w:t>Danti, Alexis L. 2007. The Kasem Adjective Phrase Structure In ME Kropp Dakubu</w:t>
      </w:r>
      <w:r>
        <w:t xml:space="preserve"> &amp;</w:t>
      </w:r>
      <w:r w:rsidRPr="00692A16">
        <w:t xml:space="preserve"> G Akanlig-Pare. </w:t>
      </w:r>
      <w:r w:rsidRPr="00226C26">
        <w:rPr>
          <w:i/>
          <w:iCs/>
        </w:rPr>
        <w:t>Studies in the Languages of the Volta Basin</w:t>
      </w:r>
      <w:r w:rsidRPr="00692A16">
        <w:t xml:space="preserve"> 4.116-126.</w:t>
      </w:r>
    </w:p>
    <w:p w14:paraId="79287FC5" w14:textId="6DAAD7DB" w:rsidR="004B3876" w:rsidRPr="00692A16" w:rsidRDefault="004B3876" w:rsidP="004B3876">
      <w:pPr>
        <w:pStyle w:val="EndNoteBibliography"/>
        <w:spacing w:after="0"/>
        <w:ind w:left="720" w:hanging="720"/>
      </w:pPr>
      <w:r w:rsidRPr="00692A16">
        <w:t xml:space="preserve">Dimmendaal, Gerrit J. </w:t>
      </w:r>
      <w:r w:rsidRPr="00615948">
        <w:t xml:space="preserve">2000. Number Marking and Noun Categorization in Nilo-Saharan Languages. </w:t>
      </w:r>
      <w:r w:rsidRPr="00615948">
        <w:rPr>
          <w:i/>
          <w:iCs/>
        </w:rPr>
        <w:t>Anthropological Linguistics</w:t>
      </w:r>
      <w:r w:rsidRPr="00615948">
        <w:t>.</w:t>
      </w:r>
      <w:r w:rsidR="000A638B" w:rsidRPr="00615948">
        <w:t xml:space="preserve"> </w:t>
      </w:r>
      <w:r w:rsidR="00615948" w:rsidRPr="00615948">
        <w:t xml:space="preserve">42. 2. </w:t>
      </w:r>
      <w:r w:rsidRPr="00615948">
        <w:t>214-261.</w:t>
      </w:r>
    </w:p>
    <w:p w14:paraId="21BA94B1" w14:textId="25721B29" w:rsidR="004B3876" w:rsidRPr="00692A16" w:rsidRDefault="004B3876" w:rsidP="004B3876">
      <w:pPr>
        <w:pStyle w:val="EndNoteBibliography"/>
        <w:spacing w:after="0"/>
        <w:ind w:left="720" w:hanging="720"/>
      </w:pPr>
      <w:r w:rsidRPr="00692A16">
        <w:t xml:space="preserve">Dixon, </w:t>
      </w:r>
      <w:r w:rsidR="0009477B" w:rsidRPr="00692A16">
        <w:t>Robert</w:t>
      </w:r>
      <w:r w:rsidR="0009477B">
        <w:t>,</w:t>
      </w:r>
      <w:r w:rsidR="0009477B" w:rsidRPr="00692A16">
        <w:t xml:space="preserve"> M</w:t>
      </w:r>
      <w:r w:rsidR="0009477B">
        <w:t>.</w:t>
      </w:r>
      <w:r w:rsidR="0009477B" w:rsidRPr="00692A16">
        <w:t>W</w:t>
      </w:r>
      <w:r w:rsidRPr="00692A16">
        <w:t xml:space="preserve">. 1992. Johannes Bechert, Giuliano Bernini &amp; Claude Blindant (eds.), </w:t>
      </w:r>
      <w:r w:rsidRPr="00EF6D7E">
        <w:rPr>
          <w:i/>
          <w:iCs/>
        </w:rPr>
        <w:t>Towards a typology of European languages</w:t>
      </w:r>
      <w:r w:rsidRPr="00692A16">
        <w:t>. Berlin: Mouton de Gruyter</w:t>
      </w:r>
      <w:r>
        <w:t>.</w:t>
      </w:r>
    </w:p>
    <w:p w14:paraId="0DE701FA" w14:textId="0C43B73B" w:rsidR="004B3876" w:rsidRPr="00692A16" w:rsidRDefault="004B3876" w:rsidP="004B3876">
      <w:pPr>
        <w:pStyle w:val="EndNoteBibliography"/>
        <w:spacing w:after="0"/>
        <w:ind w:left="720" w:hanging="720"/>
      </w:pPr>
      <w:r w:rsidRPr="00692A16">
        <w:t>Dixon, Robert</w:t>
      </w:r>
      <w:r w:rsidR="0009477B">
        <w:t>.</w:t>
      </w:r>
      <w:r w:rsidRPr="00692A16">
        <w:t xml:space="preserve"> M</w:t>
      </w:r>
      <w:r w:rsidR="0009477B">
        <w:t xml:space="preserve"> </w:t>
      </w:r>
      <w:r w:rsidRPr="00692A16">
        <w:t xml:space="preserve">W. 1977. Where have all the adjectives gone? </w:t>
      </w:r>
      <w:r w:rsidRPr="00226C26">
        <w:rPr>
          <w:i/>
          <w:iCs/>
        </w:rPr>
        <w:t>Studies in Language. International Journal</w:t>
      </w:r>
      <w:r w:rsidR="00BD6364">
        <w:t>.</w:t>
      </w:r>
      <w:r w:rsidRPr="00692A16">
        <w:t xml:space="preserve"> 1.19-80.</w:t>
      </w:r>
    </w:p>
    <w:p w14:paraId="3C0E335B" w14:textId="39DA5F4C" w:rsidR="0009477B" w:rsidRPr="00574A01" w:rsidRDefault="0009477B" w:rsidP="0009477B">
      <w:pPr>
        <w:ind w:left="709" w:hanging="709"/>
      </w:pPr>
      <w:r w:rsidRPr="00574A01">
        <w:t xml:space="preserve">Dixon, </w:t>
      </w:r>
      <w:r w:rsidRPr="00692A16">
        <w:t>Robert</w:t>
      </w:r>
      <w:r>
        <w:t>,</w:t>
      </w:r>
      <w:r w:rsidRPr="00692A16">
        <w:t xml:space="preserve"> M</w:t>
      </w:r>
      <w:r>
        <w:t xml:space="preserve"> </w:t>
      </w:r>
      <w:r w:rsidRPr="00692A16">
        <w:t>W</w:t>
      </w:r>
      <w:r w:rsidRPr="00574A01">
        <w:t xml:space="preserve"> (2004). Adjective Classes in Typological Perspective. In R. M. W. Dixon, &amp; A. Y. </w:t>
      </w:r>
      <w:proofErr w:type="spellStart"/>
      <w:r w:rsidRPr="00574A01">
        <w:t>Aikhenvald</w:t>
      </w:r>
      <w:proofErr w:type="spellEnd"/>
      <w:r w:rsidRPr="00574A01">
        <w:t xml:space="preserve"> (Eds.), </w:t>
      </w:r>
      <w:r w:rsidRPr="006A1345">
        <w:rPr>
          <w:i/>
          <w:iCs/>
        </w:rPr>
        <w:t>Adjective Classes: A Cross-Linguistic Typology</w:t>
      </w:r>
      <w:r w:rsidRPr="00574A01">
        <w:t xml:space="preserve"> (pp. 1-49). Oxford: Oxford University Press</w:t>
      </w:r>
    </w:p>
    <w:p w14:paraId="236DE300" w14:textId="5DEE29D9" w:rsidR="004B3876" w:rsidRPr="00692A16" w:rsidRDefault="004B3876" w:rsidP="004B3876">
      <w:pPr>
        <w:pStyle w:val="EndNoteBibliography"/>
        <w:spacing w:after="0"/>
        <w:ind w:left="720" w:hanging="720"/>
      </w:pPr>
      <w:r w:rsidRPr="0090314B">
        <w:t>Dixon, Robert MW. 2010. Where have all the adjectives gone, and other essays</w:t>
      </w:r>
      <w:r w:rsidR="0090314B" w:rsidRPr="0090314B">
        <w:t xml:space="preserve">. </w:t>
      </w:r>
      <w:r w:rsidR="0090314B" w:rsidRPr="0090314B">
        <w:rPr>
          <w:i/>
          <w:iCs/>
        </w:rPr>
        <w:t>S</w:t>
      </w:r>
      <w:r w:rsidRPr="0090314B">
        <w:rPr>
          <w:i/>
          <w:iCs/>
        </w:rPr>
        <w:t xml:space="preserve">emantics and </w:t>
      </w:r>
      <w:r w:rsidR="0090314B" w:rsidRPr="0090314B">
        <w:rPr>
          <w:i/>
          <w:iCs/>
        </w:rPr>
        <w:t>S</w:t>
      </w:r>
      <w:r w:rsidRPr="0090314B">
        <w:rPr>
          <w:i/>
          <w:iCs/>
        </w:rPr>
        <w:t>yntax</w:t>
      </w:r>
      <w:r w:rsidR="0090314B" w:rsidRPr="0090314B">
        <w:t>.</w:t>
      </w:r>
      <w:r w:rsidRPr="0090314B">
        <w:t xml:space="preserve"> </w:t>
      </w:r>
      <w:r w:rsidR="0090314B">
        <w:t>Vol 107 .</w:t>
      </w:r>
      <w:r w:rsidR="0090314B" w:rsidRPr="0090314B">
        <w:t xml:space="preserve"> </w:t>
      </w:r>
      <w:r w:rsidR="0090314B" w:rsidRPr="00692A16">
        <w:t>53-93.</w:t>
      </w:r>
    </w:p>
    <w:p w14:paraId="49AA33EB" w14:textId="77777777" w:rsidR="004B3876" w:rsidRPr="00EF6D7E" w:rsidRDefault="004B3876" w:rsidP="004B3876">
      <w:pPr>
        <w:pStyle w:val="EndNoteBibliography"/>
        <w:spacing w:after="0"/>
        <w:ind w:left="720" w:hanging="720"/>
      </w:pPr>
      <w:r w:rsidRPr="00173F7F">
        <w:t xml:space="preserve">Dixon, Robert MW, A Iu Aikhenvald, Aleksandra I︠U︡rʹevna Aĭkhenvalʹd &amp; Alexandra Y Aikhenvald. 2004. </w:t>
      </w:r>
      <w:r w:rsidRPr="00173F7F">
        <w:rPr>
          <w:i/>
          <w:iCs/>
        </w:rPr>
        <w:t xml:space="preserve">Adjective </w:t>
      </w:r>
      <w:r>
        <w:rPr>
          <w:i/>
          <w:iCs/>
        </w:rPr>
        <w:t>C</w:t>
      </w:r>
      <w:r w:rsidRPr="00173F7F">
        <w:rPr>
          <w:i/>
          <w:iCs/>
        </w:rPr>
        <w:t xml:space="preserve">lasses: A </w:t>
      </w:r>
      <w:r>
        <w:rPr>
          <w:i/>
          <w:iCs/>
        </w:rPr>
        <w:t>C</w:t>
      </w:r>
      <w:r w:rsidRPr="00173F7F">
        <w:rPr>
          <w:i/>
          <w:iCs/>
        </w:rPr>
        <w:t xml:space="preserve">ross-linguistic </w:t>
      </w:r>
      <w:r>
        <w:rPr>
          <w:i/>
          <w:iCs/>
        </w:rPr>
        <w:t>T</w:t>
      </w:r>
      <w:r w:rsidRPr="00173F7F">
        <w:rPr>
          <w:i/>
          <w:iCs/>
        </w:rPr>
        <w:t>ypology</w:t>
      </w:r>
      <w:r w:rsidRPr="00173F7F">
        <w:t>. Oxford:</w:t>
      </w:r>
      <w:r>
        <w:t xml:space="preserve"> </w:t>
      </w:r>
      <w:r w:rsidRPr="00173F7F">
        <w:t>Oxford University Press.</w:t>
      </w:r>
    </w:p>
    <w:p w14:paraId="21968BB3" w14:textId="77777777" w:rsidR="004B3876" w:rsidRPr="00692A16" w:rsidRDefault="004B3876" w:rsidP="004B3876">
      <w:pPr>
        <w:pStyle w:val="EndNoteBibliography"/>
        <w:spacing w:after="0"/>
        <w:ind w:left="720" w:hanging="720"/>
      </w:pPr>
      <w:r w:rsidRPr="00692A16">
        <w:t xml:space="preserve">Dorvlo, Kofi. 2008. </w:t>
      </w:r>
      <w:r w:rsidRPr="00173F7F">
        <w:rPr>
          <w:i/>
          <w:iCs/>
        </w:rPr>
        <w:t>A grammar of Logba (Ikpana)</w:t>
      </w:r>
      <w:r>
        <w:t>.</w:t>
      </w:r>
      <w:r w:rsidRPr="00692A16">
        <w:t xml:space="preserve"> Netherlands Graduate School of Linguistics (LOT), Leiden University.</w:t>
      </w:r>
    </w:p>
    <w:p w14:paraId="12C37DEE" w14:textId="77777777" w:rsidR="00617D54" w:rsidRPr="0010739B" w:rsidRDefault="00617D54" w:rsidP="00617D54">
      <w:pPr>
        <w:pStyle w:val="EndNoteBibliography"/>
        <w:spacing w:after="0"/>
        <w:ind w:left="720" w:hanging="720"/>
      </w:pPr>
      <w:r w:rsidRPr="00692A16">
        <w:t>England, Nora C</w:t>
      </w:r>
      <w:r>
        <w:t>.</w:t>
      </w:r>
      <w:r w:rsidRPr="00692A16">
        <w:t xml:space="preserve"> </w:t>
      </w:r>
      <w:r>
        <w:t xml:space="preserve">2004. </w:t>
      </w:r>
      <w:r w:rsidRPr="00692A16">
        <w:t xml:space="preserve">Adjectives in </w:t>
      </w:r>
      <w:r>
        <w:t>M</w:t>
      </w:r>
      <w:r w:rsidRPr="00692A16">
        <w:t xml:space="preserve">am. </w:t>
      </w:r>
      <w:r>
        <w:t xml:space="preserve">In </w:t>
      </w:r>
      <w:r w:rsidRPr="00692A16">
        <w:t>Robert M</w:t>
      </w:r>
      <w:r>
        <w:t>.</w:t>
      </w:r>
      <w:r w:rsidRPr="00692A16">
        <w:t>W Dixon &amp; Alexandra Y Aikhenvald</w:t>
      </w:r>
      <w:r>
        <w:t xml:space="preserve"> (eds) </w:t>
      </w:r>
      <w:r w:rsidRPr="002D58F3">
        <w:rPr>
          <w:i/>
          <w:iCs/>
        </w:rPr>
        <w:t>Adjective classes:A</w:t>
      </w:r>
      <w:r>
        <w:rPr>
          <w:i/>
          <w:iCs/>
        </w:rPr>
        <w:t xml:space="preserve"> </w:t>
      </w:r>
      <w:r w:rsidRPr="002D58F3">
        <w:rPr>
          <w:i/>
          <w:iCs/>
        </w:rPr>
        <w:t>Cross-Linguistic Typology</w:t>
      </w:r>
      <w:r w:rsidRPr="0010739B">
        <w:rPr>
          <w:i/>
          <w:iCs/>
        </w:rPr>
        <w:t xml:space="preserve">. </w:t>
      </w:r>
      <w:r w:rsidRPr="0010739B">
        <w:t>(Explorations in Lingistics Typology 1)</w:t>
      </w:r>
      <w:r>
        <w:t xml:space="preserve">, </w:t>
      </w:r>
      <w:r w:rsidRPr="0010739B">
        <w:t>125-146. Oxford: Oxford University Press.</w:t>
      </w:r>
    </w:p>
    <w:p w14:paraId="11CCD989" w14:textId="0A04249C" w:rsidR="004B3876" w:rsidRPr="00692A16" w:rsidRDefault="004B3876" w:rsidP="004B3876">
      <w:pPr>
        <w:pStyle w:val="EndNoteBibliography"/>
        <w:spacing w:after="0"/>
        <w:ind w:left="720" w:hanging="720"/>
      </w:pPr>
      <w:r w:rsidRPr="0090314B">
        <w:t xml:space="preserve">Foley, William A. 1991. </w:t>
      </w:r>
      <w:r w:rsidRPr="0090314B">
        <w:rPr>
          <w:i/>
          <w:iCs/>
        </w:rPr>
        <w:t>The Yimas language of New Guinea</w:t>
      </w:r>
      <w:r w:rsidR="0090314B" w:rsidRPr="0090314B">
        <w:t>.</w:t>
      </w:r>
      <w:r w:rsidRPr="0090314B">
        <w:t xml:space="preserve"> </w:t>
      </w:r>
      <w:r w:rsidR="0090314B" w:rsidRPr="0090314B">
        <w:t xml:space="preserve">Stanford: </w:t>
      </w:r>
      <w:r w:rsidRPr="0090314B">
        <w:t>Stanford University Press.</w:t>
      </w:r>
    </w:p>
    <w:p w14:paraId="7AC212CA" w14:textId="77777777" w:rsidR="004B3876" w:rsidRPr="00692A16" w:rsidRDefault="004B3876" w:rsidP="004B3876">
      <w:pPr>
        <w:pStyle w:val="EndNoteBibliography"/>
        <w:spacing w:after="0"/>
        <w:ind w:left="720" w:hanging="720"/>
      </w:pPr>
      <w:r w:rsidRPr="00692A16">
        <w:t xml:space="preserve">Frimpong, Victoria. 2009. </w:t>
      </w:r>
      <w:r w:rsidRPr="00DA506F">
        <w:rPr>
          <w:i/>
          <w:iCs/>
        </w:rPr>
        <w:t>Aspects of Esahie Phonology: An Autosegmental Analysis</w:t>
      </w:r>
      <w:r>
        <w:t>.</w:t>
      </w:r>
      <w:r w:rsidRPr="00692A16">
        <w:t xml:space="preserve"> MPhil</w:t>
      </w:r>
      <w:r>
        <w:t xml:space="preserve"> Thesis</w:t>
      </w:r>
      <w:r w:rsidRPr="00692A16">
        <w:t xml:space="preserve">,  University of Ghana. </w:t>
      </w:r>
    </w:p>
    <w:p w14:paraId="0257CE2A" w14:textId="77777777" w:rsidR="004B3876" w:rsidRPr="00692A16" w:rsidRDefault="004B3876" w:rsidP="004B3876">
      <w:pPr>
        <w:pStyle w:val="EndNoteBibliography"/>
        <w:spacing w:after="0"/>
        <w:ind w:left="720" w:hanging="720"/>
      </w:pPr>
      <w:r w:rsidRPr="00692A16">
        <w:t xml:space="preserve">Hurford, James R &amp; James Raymond Hurford. 1994. </w:t>
      </w:r>
      <w:r w:rsidRPr="00DA506F">
        <w:rPr>
          <w:i/>
          <w:iCs/>
        </w:rPr>
        <w:t>Grammar: a student's guide</w:t>
      </w:r>
      <w:r>
        <w:t>.</w:t>
      </w:r>
      <w:r w:rsidRPr="00EF6D7E">
        <w:t xml:space="preserve"> </w:t>
      </w:r>
      <w:r w:rsidRPr="00692A16">
        <w:t>Cambridge</w:t>
      </w:r>
      <w:r>
        <w:t>:</w:t>
      </w:r>
      <w:r w:rsidRPr="00692A16">
        <w:t xml:space="preserve"> Cambridge University Press.</w:t>
      </w:r>
    </w:p>
    <w:p w14:paraId="7D8CE19E" w14:textId="77777777" w:rsidR="004B3876" w:rsidRPr="00692A16" w:rsidRDefault="004B3876" w:rsidP="004B3876">
      <w:pPr>
        <w:pStyle w:val="EndNoteBibliography"/>
        <w:spacing w:after="0"/>
        <w:ind w:left="720" w:hanging="720"/>
      </w:pPr>
      <w:r w:rsidRPr="00692A16">
        <w:t xml:space="preserve">Hyman, Larry M &amp; Knut J Olawsky. 2004. Dagbani </w:t>
      </w:r>
      <w:r>
        <w:t>V</w:t>
      </w:r>
      <w:r w:rsidRPr="00692A16">
        <w:t xml:space="preserve">erb </w:t>
      </w:r>
      <w:r>
        <w:t>T</w:t>
      </w:r>
      <w:r w:rsidRPr="00692A16">
        <w:t xml:space="preserve">onology. </w:t>
      </w:r>
      <w:r w:rsidRPr="00DA506F">
        <w:rPr>
          <w:i/>
          <w:iCs/>
        </w:rPr>
        <w:t>Trends in African linguistics</w:t>
      </w:r>
      <w:r w:rsidRPr="00692A16">
        <w:t xml:space="preserve"> 4.97-108.</w:t>
      </w:r>
    </w:p>
    <w:p w14:paraId="28470561" w14:textId="77777777" w:rsidR="00990F26" w:rsidRPr="000B3F55" w:rsidRDefault="00990F26" w:rsidP="00990F26">
      <w:pPr>
        <w:pStyle w:val="EndNoteBibliography"/>
        <w:spacing w:after="0"/>
        <w:ind w:left="720" w:hanging="720"/>
      </w:pPr>
      <w:r w:rsidRPr="000B3F55">
        <w:t>Lin, Jingxia &amp; Jeeyoung Peck. 2016. Classification of Mandarin Chinese simple adjectives: A scale-based analysis of their quantitative denotations. Language and Linguistics 17.827-855.</w:t>
      </w:r>
    </w:p>
    <w:p w14:paraId="47A626F7" w14:textId="77777777" w:rsidR="00990F26" w:rsidRPr="000B3F55" w:rsidRDefault="00990F26" w:rsidP="00990F26">
      <w:pPr>
        <w:pStyle w:val="EndNoteBibliography"/>
        <w:spacing w:after="0"/>
        <w:ind w:left="720" w:hanging="720"/>
      </w:pPr>
      <w:r w:rsidRPr="000B3F55">
        <w:t>Liu, Feng-hsi. 2016. Syntactic sources of adjectives in Mandarin Chinese. Studies in Chinese Linguistics 37.38-55.</w:t>
      </w:r>
    </w:p>
    <w:p w14:paraId="20B86BBB" w14:textId="77777777" w:rsidR="004B3876" w:rsidRPr="0095210E" w:rsidRDefault="004B3876" w:rsidP="004B3876">
      <w:pPr>
        <w:ind w:left="709" w:hanging="709"/>
        <w:rPr>
          <w:i/>
          <w:iCs/>
        </w:rPr>
      </w:pPr>
      <w:r w:rsidRPr="0095210E">
        <w:t>Manu-</w:t>
      </w:r>
      <w:proofErr w:type="spellStart"/>
      <w:r w:rsidRPr="0095210E">
        <w:t>Barfo</w:t>
      </w:r>
      <w:proofErr w:type="spellEnd"/>
      <w:r w:rsidRPr="0095210E">
        <w:t xml:space="preserve">, Esther </w:t>
      </w:r>
      <w:proofErr w:type="spellStart"/>
      <w:r w:rsidRPr="0095210E">
        <w:t>Desiadenyo</w:t>
      </w:r>
      <w:proofErr w:type="spellEnd"/>
      <w:r w:rsidRPr="0095210E">
        <w:t xml:space="preserve">. 2020. </w:t>
      </w:r>
      <w:r w:rsidRPr="0095210E">
        <w:rPr>
          <w:i/>
          <w:iCs/>
        </w:rPr>
        <w:t xml:space="preserve">A Descriptive Grammar of the </w:t>
      </w:r>
      <w:proofErr w:type="spellStart"/>
      <w:r w:rsidRPr="0095210E">
        <w:rPr>
          <w:i/>
          <w:iCs/>
        </w:rPr>
        <w:t>Dòmpò</w:t>
      </w:r>
      <w:proofErr w:type="spellEnd"/>
      <w:r w:rsidRPr="0095210E">
        <w:rPr>
          <w:i/>
          <w:iCs/>
        </w:rPr>
        <w:t xml:space="preserve"> Language of Ghana. </w:t>
      </w:r>
      <w:r w:rsidRPr="0095210E">
        <w:t>PhD Thesis, La Trobe University.</w:t>
      </w:r>
    </w:p>
    <w:p w14:paraId="5E099CC1" w14:textId="77777777" w:rsidR="004B3876" w:rsidRPr="00692A16" w:rsidRDefault="004B3876" w:rsidP="004B3876">
      <w:pPr>
        <w:pStyle w:val="EndNoteBibliography"/>
        <w:spacing w:after="0"/>
        <w:ind w:left="720" w:hanging="720"/>
      </w:pPr>
      <w:r w:rsidRPr="00832BB6">
        <w:t xml:space="preserve">Mpofu, Nomalanga. 2009. Adjectives in Shona. Languages and Education in Africa: </w:t>
      </w:r>
      <w:r w:rsidRPr="00832BB6">
        <w:rPr>
          <w:i/>
          <w:iCs/>
        </w:rPr>
        <w:t>A Comparative and Transdisciplinary Analysis</w:t>
      </w:r>
      <w:r w:rsidRPr="00832BB6">
        <w:t xml:space="preserve"> 4.263.</w:t>
      </w:r>
    </w:p>
    <w:p w14:paraId="31CF7E51" w14:textId="77777777" w:rsidR="004B3876" w:rsidRPr="00692A16" w:rsidRDefault="004B3876" w:rsidP="004B3876">
      <w:pPr>
        <w:pStyle w:val="EndNoteBibliography"/>
        <w:spacing w:after="0"/>
        <w:ind w:left="720" w:hanging="720"/>
      </w:pPr>
      <w:r w:rsidRPr="00692A16">
        <w:t xml:space="preserve">Naden, Tony. 2007. Descriptives: Adjectives in Mampruli. Paper presented to the </w:t>
      </w:r>
      <w:r w:rsidRPr="00DA506F">
        <w:rPr>
          <w:i/>
          <w:iCs/>
        </w:rPr>
        <w:t>Studies in the Languages of the Volta Basin</w:t>
      </w:r>
      <w:r w:rsidRPr="00692A16">
        <w:t>, Proceedings of the Annual Colloquium of the Legon-Trondheim Linguistics Project, 2007.</w:t>
      </w:r>
    </w:p>
    <w:p w14:paraId="75446969" w14:textId="77777777" w:rsidR="004B3876" w:rsidRPr="00F056EE" w:rsidRDefault="004B3876" w:rsidP="004B3876">
      <w:pPr>
        <w:pStyle w:val="EndNoteBibliography"/>
        <w:spacing w:after="0"/>
        <w:ind w:left="720" w:hanging="720"/>
        <w:rPr>
          <w:szCs w:val="24"/>
        </w:rPr>
      </w:pPr>
      <w:r w:rsidRPr="00F056EE">
        <w:rPr>
          <w:szCs w:val="24"/>
        </w:rPr>
        <w:t xml:space="preserve">Ntumy, Samuel K. and Ebenezer Boafo. 2002. "A Summary Report on the Sociolinguistic Survey of the Sehwi Language." </w:t>
      </w:r>
      <w:r w:rsidRPr="00F056EE">
        <w:rPr>
          <w:i/>
          <w:iCs/>
          <w:szCs w:val="24"/>
        </w:rPr>
        <w:t xml:space="preserve">SIL Electronic Survey Reports, Language Assessment, Sociolinguistics, </w:t>
      </w:r>
      <w:r w:rsidRPr="00F056EE">
        <w:rPr>
          <w:szCs w:val="24"/>
        </w:rPr>
        <w:t xml:space="preserve">060:1-21. </w:t>
      </w:r>
    </w:p>
    <w:p w14:paraId="5C8CC6D3" w14:textId="77777777" w:rsidR="004B3876" w:rsidRPr="00692A16" w:rsidRDefault="004B3876" w:rsidP="004B3876">
      <w:pPr>
        <w:pStyle w:val="EndNoteBibliography"/>
        <w:spacing w:after="0"/>
        <w:ind w:left="720" w:hanging="720"/>
      </w:pPr>
      <w:r w:rsidRPr="00692A16">
        <w:lastRenderedPageBreak/>
        <w:t xml:space="preserve">Ollennu, Yvonne Akwele Amankwaa. 2016. Property Concepts in Ga. </w:t>
      </w:r>
      <w:r w:rsidRPr="0073791A">
        <w:rPr>
          <w:i/>
          <w:iCs/>
        </w:rPr>
        <w:t>International Journal of Linguistics</w:t>
      </w:r>
      <w:r w:rsidRPr="00692A16">
        <w:t xml:space="preserve"> 4.57-67.</w:t>
      </w:r>
    </w:p>
    <w:p w14:paraId="1FB46140" w14:textId="77777777" w:rsidR="004B3876" w:rsidRPr="00DA506F" w:rsidRDefault="004B3876" w:rsidP="004B3876">
      <w:pPr>
        <w:pStyle w:val="EndNoteBibliography"/>
        <w:spacing w:after="0"/>
        <w:ind w:left="720" w:hanging="720"/>
        <w:rPr>
          <w:i/>
          <w:iCs/>
        </w:rPr>
      </w:pPr>
      <w:r w:rsidRPr="00692A16">
        <w:t xml:space="preserve">Osam, E. Kweku. 2003. An </w:t>
      </w:r>
      <w:r>
        <w:t>I</w:t>
      </w:r>
      <w:r w:rsidRPr="00692A16">
        <w:t xml:space="preserve">ntroduction to the </w:t>
      </w:r>
      <w:r>
        <w:t>V</w:t>
      </w:r>
      <w:r w:rsidRPr="00692A16">
        <w:t xml:space="preserve">erbal and </w:t>
      </w:r>
      <w:r>
        <w:t>M</w:t>
      </w:r>
      <w:r w:rsidRPr="00692A16">
        <w:t xml:space="preserve">ulti-verbal </w:t>
      </w:r>
      <w:r>
        <w:t>S</w:t>
      </w:r>
      <w:r w:rsidRPr="00692A16">
        <w:t xml:space="preserve">ystem of Akan. </w:t>
      </w:r>
      <w:r w:rsidRPr="00DA506F">
        <w:rPr>
          <w:i/>
          <w:iCs/>
        </w:rPr>
        <w:t>Paper presented to the Proceedings of the workshop on Multi-Verb Constructions Trondheim Summer School, 2003.</w:t>
      </w:r>
    </w:p>
    <w:p w14:paraId="66038A7F" w14:textId="77777777" w:rsidR="004B3876" w:rsidRPr="00692A16" w:rsidRDefault="004B3876" w:rsidP="004B3876">
      <w:pPr>
        <w:pStyle w:val="EndNoteBibliography"/>
        <w:spacing w:after="0"/>
        <w:ind w:left="720" w:hanging="720"/>
      </w:pPr>
      <w:r w:rsidRPr="00692A16">
        <w:t xml:space="preserve">Osam, E. Kweku. 2004. </w:t>
      </w:r>
      <w:r w:rsidRPr="00DA506F">
        <w:rPr>
          <w:i/>
          <w:iCs/>
        </w:rPr>
        <w:t>The Trondheim Lectures. An Introduction to the Structure of Akan: Its Verbal and Multiverbal Systems.</w:t>
      </w:r>
      <w:r w:rsidRPr="00692A16">
        <w:t xml:space="preserve"> Legon: Department of Linguistics.</w:t>
      </w:r>
    </w:p>
    <w:p w14:paraId="30E51775" w14:textId="1C88A7D2" w:rsidR="004B3876" w:rsidRPr="00692A16" w:rsidRDefault="004B3876" w:rsidP="004B3876">
      <w:pPr>
        <w:pStyle w:val="EndNoteBibliography"/>
        <w:spacing w:after="0"/>
        <w:ind w:left="720" w:hanging="720"/>
      </w:pPr>
      <w:r w:rsidRPr="00692A16">
        <w:t xml:space="preserve">Osam, E. </w:t>
      </w:r>
      <w:r w:rsidRPr="00097F4D">
        <w:t xml:space="preserve">Kweku. 2008. Akan as an Aspectual Language. </w:t>
      </w:r>
      <w:r w:rsidRPr="00097F4D">
        <w:rPr>
          <w:i/>
          <w:iCs/>
        </w:rPr>
        <w:t>Aspect and Modality in Kwa languages</w:t>
      </w:r>
      <w:r w:rsidRPr="00097F4D">
        <w:t xml:space="preserve"> 100.69</w:t>
      </w:r>
      <w:r w:rsidR="00097F4D" w:rsidRPr="00097F4D">
        <w:t>-89</w:t>
      </w:r>
      <w:r w:rsidRPr="00097F4D">
        <w:t>.</w:t>
      </w:r>
    </w:p>
    <w:p w14:paraId="2195E2A8" w14:textId="6F0ACCCD" w:rsidR="0058564C" w:rsidRPr="00692A16" w:rsidRDefault="0058564C" w:rsidP="0058564C">
      <w:pPr>
        <w:pStyle w:val="EndNoteBibliography"/>
        <w:spacing w:after="0"/>
        <w:ind w:left="720" w:hanging="720"/>
      </w:pPr>
      <w:r w:rsidRPr="009656E6">
        <w:t>Owusu Ansah, Victoria. 2021. Mor</w:t>
      </w:r>
      <w:r w:rsidR="004C2DB9">
        <w:t>pho</w:t>
      </w:r>
      <w:r w:rsidRPr="009656E6">
        <w:t>phonology of Reduplication In Esahie.</w:t>
      </w:r>
      <w:r w:rsidRPr="009656E6">
        <w:rPr>
          <w:i/>
          <w:iCs/>
        </w:rPr>
        <w:t xml:space="preserve"> Journal of West African Languages.</w:t>
      </w:r>
      <w:r w:rsidRPr="009656E6">
        <w:t>8.2</w:t>
      </w:r>
      <w:r w:rsidR="00B63DE9" w:rsidRPr="009656E6">
        <w:t>, 21-33.</w:t>
      </w:r>
    </w:p>
    <w:p w14:paraId="5FC1BDDE" w14:textId="77777777" w:rsidR="004B3876" w:rsidRPr="00692A16" w:rsidRDefault="004B3876" w:rsidP="004B3876">
      <w:pPr>
        <w:pStyle w:val="EndNoteBibliography"/>
        <w:spacing w:after="0"/>
        <w:ind w:left="720" w:hanging="720"/>
      </w:pPr>
      <w:r w:rsidRPr="00692A16">
        <w:t xml:space="preserve">Owusu Ansah, Victoria. 2019. </w:t>
      </w:r>
      <w:r w:rsidRPr="00DA506F">
        <w:rPr>
          <w:i/>
          <w:iCs/>
        </w:rPr>
        <w:t>Segmental and Prosodic Structures in Esahie.</w:t>
      </w:r>
      <w:r w:rsidRPr="00692A16">
        <w:t xml:space="preserve"> PhD</w:t>
      </w:r>
      <w:r>
        <w:t xml:space="preserve"> Thesis, </w:t>
      </w:r>
      <w:r w:rsidRPr="00692A16">
        <w:t xml:space="preserve"> University of Ghana.</w:t>
      </w:r>
    </w:p>
    <w:p w14:paraId="269DC9BD" w14:textId="405D799A" w:rsidR="004B3876" w:rsidRPr="00692A16" w:rsidRDefault="004B3876" w:rsidP="004B3876">
      <w:pPr>
        <w:pStyle w:val="EndNoteBibliography"/>
        <w:spacing w:after="0"/>
        <w:ind w:left="720" w:hanging="720"/>
      </w:pPr>
      <w:r w:rsidRPr="00692A16">
        <w:t xml:space="preserve">Paul, Waltraud. 2010. </w:t>
      </w:r>
      <w:r w:rsidRPr="000D1ABD">
        <w:t>Adjectives in Mandarin Chinese</w:t>
      </w:r>
      <w:r w:rsidR="000D1ABD" w:rsidRPr="000D1ABD">
        <w:t>:</w:t>
      </w:r>
      <w:r w:rsidR="00270238" w:rsidRPr="000D1ABD">
        <w:t>The rehabilitation of a much ostracized category</w:t>
      </w:r>
      <w:r w:rsidRPr="000D1ABD">
        <w:t xml:space="preserve">. </w:t>
      </w:r>
      <w:r w:rsidR="000D1ABD" w:rsidRPr="000D1ABD">
        <w:t xml:space="preserve">Adjectives, </w:t>
      </w:r>
      <w:r w:rsidRPr="000D1ABD">
        <w:rPr>
          <w:i/>
          <w:iCs/>
        </w:rPr>
        <w:t>Formal analyses in syntax and Semantics</w:t>
      </w:r>
      <w:r w:rsidRPr="0050107E">
        <w:t>.</w:t>
      </w:r>
      <w:r w:rsidR="0050107E" w:rsidRPr="0050107E">
        <w:t xml:space="preserve"> (eds) Patricia Cabredo Hofherr and Ora Matushansky</w:t>
      </w:r>
      <w:r w:rsidR="0050107E">
        <w:t>.</w:t>
      </w:r>
      <w:r w:rsidRPr="000D1ABD">
        <w:t>115-151</w:t>
      </w:r>
      <w:r w:rsidR="000D1ABD">
        <w:t xml:space="preserve"> </w:t>
      </w:r>
      <w:r w:rsidR="000D1ABD" w:rsidRPr="006A2B56">
        <w:t>Amsterdam: John Benjamins Publishing.</w:t>
      </w:r>
    </w:p>
    <w:p w14:paraId="0E511435" w14:textId="77777777" w:rsidR="004B3876" w:rsidRPr="00692A16" w:rsidRDefault="004B3876" w:rsidP="004B3876">
      <w:pPr>
        <w:pStyle w:val="EndNoteBibliography"/>
        <w:spacing w:after="0"/>
        <w:ind w:left="720" w:hanging="720"/>
      </w:pPr>
      <w:r w:rsidRPr="00692A16">
        <w:t xml:space="preserve">Pokua, C, KK Saah &amp; EK Osam. 2007. Adjective Sequencing in Akan: A Preliminary Investigation In ME Kropp Dakubu G Akanlig-Pare. </w:t>
      </w:r>
      <w:r w:rsidRPr="00DA506F">
        <w:rPr>
          <w:i/>
          <w:iCs/>
        </w:rPr>
        <w:t>Studies in the Languages of the Volta Basin</w:t>
      </w:r>
      <w:r w:rsidRPr="00692A16">
        <w:t xml:space="preserve"> 1.134-142.</w:t>
      </w:r>
    </w:p>
    <w:p w14:paraId="5780DFBD" w14:textId="77777777" w:rsidR="004B3876" w:rsidRPr="00692A16" w:rsidRDefault="004B3876" w:rsidP="004B3876">
      <w:pPr>
        <w:pStyle w:val="EndNoteBibliography"/>
        <w:spacing w:after="0"/>
        <w:ind w:left="720" w:hanging="720"/>
      </w:pPr>
      <w:r w:rsidRPr="00692A16">
        <w:t>Pustet, Regina. 2003</w:t>
      </w:r>
      <w:r w:rsidRPr="00DA506F">
        <w:rPr>
          <w:i/>
          <w:iCs/>
        </w:rPr>
        <w:t>. Copulas: Universals in the Categorization of the Lexicon</w:t>
      </w:r>
      <w:r>
        <w:t>.</w:t>
      </w:r>
      <w:r w:rsidRPr="00692A16">
        <w:t xml:space="preserve"> Oxford</w:t>
      </w:r>
      <w:r>
        <w:t xml:space="preserve">: </w:t>
      </w:r>
      <w:r w:rsidRPr="00692A16">
        <w:t>O</w:t>
      </w:r>
      <w:r>
        <w:t xml:space="preserve">xford </w:t>
      </w:r>
      <w:r w:rsidRPr="00692A16">
        <w:t>U</w:t>
      </w:r>
      <w:r>
        <w:t xml:space="preserve">niversity </w:t>
      </w:r>
      <w:r w:rsidRPr="00692A16">
        <w:t>P</w:t>
      </w:r>
      <w:r>
        <w:t>ress</w:t>
      </w:r>
      <w:r w:rsidRPr="00692A16">
        <w:t>.</w:t>
      </w:r>
    </w:p>
    <w:p w14:paraId="06142F21" w14:textId="1B9A372D" w:rsidR="004B3876" w:rsidRPr="00692A16" w:rsidRDefault="004B3876" w:rsidP="004B3876">
      <w:pPr>
        <w:pStyle w:val="EndNoteBibliography"/>
        <w:spacing w:after="0"/>
        <w:ind w:left="720" w:hanging="720"/>
      </w:pPr>
      <w:r w:rsidRPr="00692A16">
        <w:t xml:space="preserve">Sadler, Louisa &amp; Douglas J Arnold. 1994. Prenominal adjectives and the phrasal/lexical distinction. </w:t>
      </w:r>
      <w:r w:rsidRPr="000C76FE">
        <w:rPr>
          <w:i/>
          <w:iCs/>
        </w:rPr>
        <w:t>Journal of Linguistics</w:t>
      </w:r>
      <w:r w:rsidRPr="00692A16">
        <w:t xml:space="preserve"> 30.1</w:t>
      </w:r>
      <w:r w:rsidR="00270238">
        <w:t>.1</w:t>
      </w:r>
      <w:r w:rsidRPr="00692A16">
        <w:t>87-226.</w:t>
      </w:r>
    </w:p>
    <w:p w14:paraId="4F60B3D1" w14:textId="2DF24EF5" w:rsidR="004B3876" w:rsidRPr="00692A16" w:rsidRDefault="004B3876" w:rsidP="007649AA">
      <w:pPr>
        <w:ind w:left="709" w:hanging="709"/>
        <w:jc w:val="both"/>
      </w:pPr>
      <w:r w:rsidRPr="001D0BF7">
        <w:t xml:space="preserve">Segerer, Guillaume. 2008. </w:t>
      </w:r>
      <w:r w:rsidR="007649AA">
        <w:t xml:space="preserve">Closed adjective classes and primary adjectives in African Languages. </w:t>
      </w:r>
      <w:r w:rsidR="007649AA" w:rsidRPr="007649AA">
        <w:rPr>
          <w:i/>
          <w:iCs/>
        </w:rPr>
        <w:t>HAL Open Science</w:t>
      </w:r>
      <w:r w:rsidR="007649AA">
        <w:t>. ffhalshs-00255943f 1-17.</w:t>
      </w:r>
    </w:p>
    <w:p w14:paraId="4BDF46EC" w14:textId="65C4474B" w:rsidR="004B3876" w:rsidRPr="00692A16" w:rsidRDefault="004B3876" w:rsidP="004B3876">
      <w:pPr>
        <w:pStyle w:val="EndNoteBibliography"/>
        <w:spacing w:after="0"/>
        <w:ind w:left="720" w:hanging="720"/>
      </w:pPr>
      <w:r w:rsidRPr="00692A16">
        <w:t xml:space="preserve">Van den Berg, Margot, Evershed Kwasi Amuzu, KE Essizewa, Elvis Yevudey &amp; Kamaïloudini Tagba. 2017. Crosslinguistic effects in adjectivization strategies in Suriname, Ghana and Togo. </w:t>
      </w:r>
      <w:r w:rsidRPr="00C212CA">
        <w:rPr>
          <w:i/>
          <w:iCs/>
        </w:rPr>
        <w:t>Language Contact in Africa and the African Diaspora in the Americas</w:t>
      </w:r>
      <w:r w:rsidRPr="00692A16">
        <w:t>: In Honor of John V. Singler.</w:t>
      </w:r>
      <w:r w:rsidR="000A638B">
        <w:t xml:space="preserve"> </w:t>
      </w:r>
      <w:r w:rsidRPr="00692A16">
        <w:t>343-362.</w:t>
      </w:r>
    </w:p>
    <w:p w14:paraId="4FB09816" w14:textId="77777777" w:rsidR="004B3876" w:rsidRPr="00692A16" w:rsidRDefault="004B3876" w:rsidP="00990F26">
      <w:pPr>
        <w:pStyle w:val="EndNoteBibliography"/>
        <w:spacing w:after="0"/>
        <w:ind w:left="720" w:hanging="720"/>
      </w:pPr>
      <w:r w:rsidRPr="00692A16">
        <w:t xml:space="preserve">Watters, David E. 2009. </w:t>
      </w:r>
      <w:r w:rsidRPr="000C76FE">
        <w:rPr>
          <w:i/>
          <w:iCs/>
        </w:rPr>
        <w:t>A Grammar of Kham</w:t>
      </w:r>
      <w:r>
        <w:t>.</w:t>
      </w:r>
      <w:r w:rsidRPr="00692A16">
        <w:t xml:space="preserve"> Cambridge </w:t>
      </w:r>
      <w:r>
        <w:t xml:space="preserve">: </w:t>
      </w:r>
      <w:r w:rsidRPr="00692A16">
        <w:t>Cambridge University Press.</w:t>
      </w:r>
    </w:p>
    <w:bookmarkEnd w:id="47"/>
    <w:p w14:paraId="6AC427EA" w14:textId="77777777" w:rsidR="00990F26" w:rsidRPr="000B3F55" w:rsidRDefault="00990F26" w:rsidP="00990F26">
      <w:pPr>
        <w:pStyle w:val="EndNoteBibliography"/>
        <w:spacing w:after="0"/>
        <w:ind w:left="720" w:hanging="720"/>
      </w:pPr>
      <w:r w:rsidRPr="000B3F55">
        <w:t>Zhang, Yiwen. 2020. Nominal property concepts and substance possession in Mandarin Chinese. Journal of East Asian Linguistics 29.393-434.</w:t>
      </w:r>
    </w:p>
    <w:p w14:paraId="4BB26D5C" w14:textId="77777777" w:rsidR="00A51C4D" w:rsidRDefault="00A51C4D" w:rsidP="009B02DB">
      <w:pPr>
        <w:spacing w:line="276" w:lineRule="auto"/>
      </w:pPr>
    </w:p>
    <w:p w14:paraId="5633BD83" w14:textId="77777777" w:rsidR="00D23D23" w:rsidRDefault="00D23D23" w:rsidP="009B02DB">
      <w:pPr>
        <w:spacing w:line="276" w:lineRule="auto"/>
      </w:pPr>
    </w:p>
    <w:p w14:paraId="2B645C65" w14:textId="5AA4F965" w:rsidR="00D23D23" w:rsidRDefault="00D23D23" w:rsidP="009B02DB">
      <w:pPr>
        <w:spacing w:line="276" w:lineRule="auto"/>
      </w:pPr>
    </w:p>
    <w:sectPr w:rsidR="00D23D23" w:rsidSect="00CD5CBE">
      <w:type w:val="continuous"/>
      <w:pgSz w:w="12240" w:h="15840"/>
      <w:pgMar w:top="1440" w:right="1440" w:bottom="2268"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0" w:author="Author" w:initials="A">
    <w:p w14:paraId="34851AC5" w14:textId="2A1B5C9E" w:rsidR="008E1C3C" w:rsidRDefault="008E1C3C">
      <w:pPr>
        <w:pStyle w:val="CommentText"/>
      </w:pPr>
      <w:r>
        <w:rPr>
          <w:rStyle w:val="CommentReference"/>
        </w:rPr>
        <w:annotationRef/>
      </w:r>
      <w:r>
        <w:t>Can you name them?</w:t>
      </w:r>
    </w:p>
  </w:comment>
  <w:comment w:id="15" w:author="Author" w:initials="A">
    <w:p w14:paraId="0C91CB78" w14:textId="43C58456" w:rsidR="00037188" w:rsidRDefault="00037188">
      <w:pPr>
        <w:pStyle w:val="CommentText"/>
      </w:pPr>
      <w:r>
        <w:rPr>
          <w:rStyle w:val="CommentReference"/>
        </w:rPr>
        <w:annotationRef/>
      </w:r>
      <w:r>
        <w:t xml:space="preserve">Conceptually, you mean? One may argue that is a conceptual framework rather than a theoretical framework. </w:t>
      </w:r>
    </w:p>
  </w:comment>
  <w:comment w:id="22" w:author="Author" w:initials="A">
    <w:p w14:paraId="10D80667" w14:textId="7F56038C" w:rsidR="00702B7A" w:rsidRDefault="00702B7A">
      <w:pPr>
        <w:pStyle w:val="CommentText"/>
      </w:pPr>
      <w:r>
        <w:rPr>
          <w:rStyle w:val="CommentReference"/>
        </w:rPr>
        <w:annotationRef/>
      </w:r>
      <w:r>
        <w:t>This can only be tested in context. We need to consider the pragmatic instances of use of each form.</w:t>
      </w:r>
    </w:p>
  </w:comment>
  <w:comment w:id="24" w:author="Author" w:initials="A">
    <w:p w14:paraId="7ADBFFBC" w14:textId="1539CB44" w:rsidR="00943AB9" w:rsidRDefault="00943AB9">
      <w:pPr>
        <w:pStyle w:val="CommentText"/>
      </w:pPr>
      <w:r>
        <w:rPr>
          <w:rStyle w:val="CommentReference"/>
        </w:rPr>
        <w:annotationRef/>
      </w:r>
      <w:r>
        <w:t>You need to stick to one: non-derived or underived?</w:t>
      </w:r>
    </w:p>
  </w:comment>
  <w:comment w:id="25" w:author="Author" w:initials="A">
    <w:p w14:paraId="762644A0" w14:textId="41C05B54" w:rsidR="001106B5" w:rsidRDefault="001106B5">
      <w:pPr>
        <w:pStyle w:val="CommentText"/>
      </w:pPr>
      <w:r>
        <w:rPr>
          <w:rStyle w:val="CommentReference"/>
        </w:rPr>
        <w:annotationRef/>
      </w:r>
      <w:r>
        <w:t>Incomplete sentence</w:t>
      </w:r>
    </w:p>
  </w:comment>
  <w:comment w:id="29" w:author="Author" w:initials="A">
    <w:p w14:paraId="59342277" w14:textId="2A27165A" w:rsidR="004816BF" w:rsidRDefault="004816BF">
      <w:pPr>
        <w:pStyle w:val="CommentText"/>
      </w:pPr>
      <w:r>
        <w:rPr>
          <w:rStyle w:val="CommentReference"/>
        </w:rPr>
        <w:annotationRef/>
      </w:r>
      <w:r>
        <w:t xml:space="preserve">Your tone is wrong. Polarity in </w:t>
      </w:r>
      <w:proofErr w:type="spellStart"/>
      <w:r>
        <w:t>Esahie</w:t>
      </w:r>
      <w:proofErr w:type="spellEnd"/>
      <w:r>
        <w:t xml:space="preserve"> has a prosodic angle. The tone used signals negative polarity in this context. You may want to check it with your consultants. </w:t>
      </w:r>
      <w:proofErr w:type="gramStart"/>
      <w:r w:rsidR="00D278C7">
        <w:t>So</w:t>
      </w:r>
      <w:proofErr w:type="gramEnd"/>
      <w:r w:rsidR="00D278C7">
        <w:t xml:space="preserve"> check tone on this marker </w:t>
      </w:r>
      <w:proofErr w:type="spellStart"/>
      <w:r w:rsidR="00D278C7">
        <w:t>throught</w:t>
      </w:r>
      <w:proofErr w:type="spellEnd"/>
      <w:r w:rsidR="00D278C7">
        <w:t xml:space="preserve"> the paper</w:t>
      </w:r>
    </w:p>
  </w:comment>
  <w:comment w:id="35" w:author="Author" w:initials="A">
    <w:p w14:paraId="2AABB1BC" w14:textId="740DB6AA" w:rsidR="00517408" w:rsidRDefault="00517408">
      <w:pPr>
        <w:pStyle w:val="CommentText"/>
      </w:pPr>
      <w:r>
        <w:rPr>
          <w:rStyle w:val="CommentReference"/>
        </w:rPr>
        <w:annotationRef/>
      </w:r>
      <w:r>
        <w:t xml:space="preserve">Why do you use these transcriptional symbols? </w:t>
      </w:r>
      <w:proofErr w:type="spellStart"/>
      <w:r>
        <w:t>Esahie</w:t>
      </w:r>
      <w:proofErr w:type="spellEnd"/>
      <w:r>
        <w:t xml:space="preserve"> is not so different from Akan, so why do we need </w:t>
      </w:r>
      <w:proofErr w:type="gramStart"/>
      <w:r>
        <w:t>this unconventional symbols</w:t>
      </w:r>
      <w:proofErr w:type="gramEnd"/>
      <w:r>
        <w:t>?</w:t>
      </w:r>
    </w:p>
  </w:comment>
  <w:comment w:id="36" w:author="Author" w:initials="A">
    <w:p w14:paraId="436B60D0" w14:textId="0FADC27E" w:rsidR="00D1471C" w:rsidRDefault="00D1471C">
      <w:pPr>
        <w:pStyle w:val="CommentText"/>
      </w:pPr>
      <w:r>
        <w:rPr>
          <w:rStyle w:val="CommentReference"/>
        </w:rPr>
        <w:annotationRef/>
      </w:r>
      <w:r>
        <w:t xml:space="preserve">We don’t need this information since it has the potential of giving away the identity of the author. </w:t>
      </w:r>
    </w:p>
  </w:comment>
  <w:comment w:id="41" w:author="Author" w:initials="A">
    <w:p w14:paraId="24C42099" w14:textId="20B7A226" w:rsidR="0081793B" w:rsidRDefault="0081793B">
      <w:pPr>
        <w:pStyle w:val="CommentText"/>
      </w:pPr>
      <w:r>
        <w:rPr>
          <w:rStyle w:val="CommentReference"/>
        </w:rPr>
        <w:annotationRef/>
      </w:r>
      <w:r>
        <w:t xml:space="preserve">The vowel here is a nasal one. Check from your </w:t>
      </w:r>
      <w:proofErr w:type="spellStart"/>
      <w:r>
        <w:t>consultantss</w:t>
      </w:r>
      <w:proofErr w:type="spellEnd"/>
    </w:p>
  </w:comment>
  <w:comment w:id="40" w:author="Author" w:initials="A">
    <w:p w14:paraId="1573F234" w14:textId="51A0B419" w:rsidR="0081793B" w:rsidRDefault="0081793B">
      <w:pPr>
        <w:pStyle w:val="CommentText"/>
      </w:pPr>
      <w:r>
        <w:rPr>
          <w:rStyle w:val="CommentReference"/>
        </w:rPr>
        <w:annotationRef/>
      </w:r>
      <w:r>
        <w:t xml:space="preserve">This sentence looks weird to me. Kindly cross check with your consultant to be sure you got the right thing.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4851AC5" w15:done="0"/>
  <w15:commentEx w15:paraId="0C91CB78" w15:done="0"/>
  <w15:commentEx w15:paraId="10D80667" w15:done="0"/>
  <w15:commentEx w15:paraId="7ADBFFBC" w15:done="0"/>
  <w15:commentEx w15:paraId="762644A0" w15:done="0"/>
  <w15:commentEx w15:paraId="59342277" w15:done="0"/>
  <w15:commentEx w15:paraId="2AABB1BC" w15:done="0"/>
  <w15:commentEx w15:paraId="436B60D0" w15:done="0"/>
  <w15:commentEx w15:paraId="24C42099" w15:done="0"/>
  <w15:commentEx w15:paraId="1573F23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4851AC5" w16cid:durableId="2690E45A"/>
  <w16cid:commentId w16cid:paraId="0C91CB78" w16cid:durableId="2690E521"/>
  <w16cid:commentId w16cid:paraId="10D80667" w16cid:durableId="2690E771"/>
  <w16cid:commentId w16cid:paraId="7ADBFFBC" w16cid:durableId="2690E7C0"/>
  <w16cid:commentId w16cid:paraId="762644A0" w16cid:durableId="2690E7ED"/>
  <w16cid:commentId w16cid:paraId="59342277" w16cid:durableId="2690E818"/>
  <w16cid:commentId w16cid:paraId="2AABB1BC" w16cid:durableId="2690E8F6"/>
  <w16cid:commentId w16cid:paraId="436B60D0" w16cid:durableId="2690E987"/>
  <w16cid:commentId w16cid:paraId="24C42099" w16cid:durableId="2690EA61"/>
  <w16cid:commentId w16cid:paraId="1573F234" w16cid:durableId="2690EA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F8DAB" w14:textId="77777777" w:rsidR="00150C1D" w:rsidRDefault="00150C1D" w:rsidP="0063305B">
      <w:r>
        <w:separator/>
      </w:r>
    </w:p>
  </w:endnote>
  <w:endnote w:type="continuationSeparator" w:id="0">
    <w:p w14:paraId="2F23AF37" w14:textId="77777777" w:rsidR="00150C1D" w:rsidRDefault="00150C1D" w:rsidP="00633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oulos SIL">
    <w:altName w:val="Segoe UI Historic"/>
    <w:panose1 w:val="020B0604020202020204"/>
    <w:charset w:val="00"/>
    <w:family w:val="auto"/>
    <w:pitch w:val="variable"/>
    <w:sig w:usb0="A00003FF" w:usb1="5200E1FF" w:usb2="0A000029" w:usb3="00000000" w:csb0="00000197" w:csb1="00000000"/>
  </w:font>
  <w:font w:name="Calibri">
    <w:panose1 w:val="020F0502020204030204"/>
    <w:charset w:val="00"/>
    <w:family w:val="swiss"/>
    <w:pitch w:val="variable"/>
    <w:sig w:usb0="E0002A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nion Pro">
    <w:altName w:val="Cambria"/>
    <w:panose1 w:val="020B0604020202020204"/>
    <w:charset w:val="00"/>
    <w:family w:val="roman"/>
    <w:notTrueType/>
    <w:pitch w:val="default"/>
    <w:sig w:usb0="00000003" w:usb1="00000000" w:usb2="00000000" w:usb3="00000000" w:csb0="00000001" w:csb1="00000000"/>
  </w:font>
  <w:font w:name="LinLibertine_R_B-Identity-H">
    <w:altName w:val="Yu Gothic"/>
    <w:panose1 w:val="020B0604020202020204"/>
    <w:charset w:val="80"/>
    <w:family w:val="auto"/>
    <w:notTrueType/>
    <w:pitch w:val="default"/>
    <w:sig w:usb0="00000001" w:usb1="08070000" w:usb2="00000010" w:usb3="00000000" w:csb0="00020000" w:csb1="00000000"/>
  </w:font>
  <w:font w:name="LinLibertine_RZ_B-Identity-H">
    <w:altName w:val="Yu Gothic"/>
    <w:panose1 w:val="020B0604020202020204"/>
    <w:charset w:val="80"/>
    <w:family w:val="auto"/>
    <w:notTrueType/>
    <w:pitch w:val="default"/>
    <w:sig w:usb0="00000001" w:usb1="08070000" w:usb2="00000010" w:usb3="00000000" w:csb0="00020000" w:csb1="00000000"/>
  </w:font>
  <w:font w:name="LinLibertine_RI_B-Identity-H">
    <w:altName w:val="Yu Gothic"/>
    <w:panose1 w:val="020B0604020202020204"/>
    <w:charset w:val="80"/>
    <w:family w:val="auto"/>
    <w:notTrueType/>
    <w:pitch w:val="default"/>
    <w:sig w:usb0="00000001" w:usb1="08070000" w:usb2="00000010" w:usb3="00000000" w:csb0="00020000" w:csb1="00000000"/>
  </w:font>
  <w:font w:name="Wingdings">
    <w:panose1 w:val="05000000000000000000"/>
    <w:charset w:val="4D"/>
    <w:family w:val="decorative"/>
    <w:pitch w:val="variable"/>
    <w:sig w:usb0="00000003" w:usb1="00000000" w:usb2="00000000" w:usb3="00000000" w:csb0="80000001"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9C438" w14:textId="77777777" w:rsidR="00150C1D" w:rsidRDefault="00150C1D" w:rsidP="0063305B">
      <w:r>
        <w:separator/>
      </w:r>
    </w:p>
  </w:footnote>
  <w:footnote w:type="continuationSeparator" w:id="0">
    <w:p w14:paraId="4492342E" w14:textId="77777777" w:rsidR="00150C1D" w:rsidRDefault="00150C1D" w:rsidP="0063305B">
      <w:r>
        <w:continuationSeparator/>
      </w:r>
    </w:p>
  </w:footnote>
  <w:footnote w:id="1">
    <w:p w14:paraId="287C9A03" w14:textId="2D6B850C" w:rsidR="000A51D0" w:rsidRPr="005E30AC" w:rsidRDefault="000A51D0" w:rsidP="0063305B">
      <w:pPr>
        <w:jc w:val="both"/>
        <w:rPr>
          <w:iCs/>
        </w:rPr>
      </w:pPr>
      <w:r>
        <w:rPr>
          <w:rStyle w:val="FootnoteReference"/>
        </w:rPr>
        <w:footnoteRef/>
      </w:r>
      <w:r>
        <w:t xml:space="preserve"> </w:t>
      </w:r>
      <w:r w:rsidRPr="005B1790">
        <w:rPr>
          <w:rFonts w:eastAsia="LinLibertine_R_B-Identity-H"/>
          <w:sz w:val="20"/>
          <w:szCs w:val="20"/>
        </w:rPr>
        <w:t xml:space="preserve">The use of </w:t>
      </w:r>
      <w:r w:rsidRPr="00F87118">
        <w:rPr>
          <w:b/>
          <w:bCs/>
          <w:i/>
          <w:sz w:val="20"/>
          <w:szCs w:val="20"/>
        </w:rPr>
        <w:t>t</w:t>
      </w:r>
      <w:r w:rsidRPr="00F87118">
        <w:rPr>
          <w:b/>
          <w:bCs/>
          <w:sz w:val="20"/>
          <w:szCs w:val="20"/>
        </w:rPr>
        <w:t>é</w:t>
      </w:r>
      <w:r w:rsidRPr="005B1790">
        <w:rPr>
          <w:i/>
          <w:sz w:val="20"/>
          <w:szCs w:val="20"/>
        </w:rPr>
        <w:t xml:space="preserve"> </w:t>
      </w:r>
      <w:r w:rsidRPr="005B1790">
        <w:rPr>
          <w:iCs/>
          <w:sz w:val="20"/>
          <w:szCs w:val="20"/>
        </w:rPr>
        <w:t>and</w:t>
      </w:r>
      <w:r w:rsidRPr="005B1790">
        <w:rPr>
          <w:i/>
          <w:sz w:val="20"/>
          <w:szCs w:val="20"/>
        </w:rPr>
        <w:t xml:space="preserve"> </w:t>
      </w:r>
      <w:r w:rsidRPr="00F87118">
        <w:rPr>
          <w:b/>
          <w:bCs/>
          <w:i/>
          <w:sz w:val="20"/>
          <w:szCs w:val="20"/>
        </w:rPr>
        <w:t>yɛ́</w:t>
      </w:r>
      <w:r w:rsidRPr="005B1790">
        <w:rPr>
          <w:i/>
          <w:sz w:val="20"/>
          <w:szCs w:val="20"/>
        </w:rPr>
        <w:t xml:space="preserve"> </w:t>
      </w:r>
      <w:r w:rsidRPr="005B1790">
        <w:rPr>
          <w:iCs/>
          <w:sz w:val="20"/>
          <w:szCs w:val="20"/>
        </w:rPr>
        <w:t>is not context</w:t>
      </w:r>
      <w:r w:rsidR="00646E26">
        <w:rPr>
          <w:iCs/>
          <w:sz w:val="20"/>
          <w:szCs w:val="20"/>
        </w:rPr>
        <w:t>-</w:t>
      </w:r>
      <w:r w:rsidRPr="005B1790">
        <w:rPr>
          <w:iCs/>
          <w:sz w:val="20"/>
          <w:szCs w:val="20"/>
        </w:rPr>
        <w:t>specific. They can be used interchangeably.</w:t>
      </w:r>
      <w:r w:rsidRPr="005B1790">
        <w:rPr>
          <w:rFonts w:eastAsia="LinLibertine_R_B-Identity-H"/>
          <w:iCs/>
          <w:sz w:val="20"/>
          <w:szCs w:val="20"/>
        </w:rPr>
        <w:t xml:space="preserve"> </w:t>
      </w:r>
    </w:p>
    <w:p w14:paraId="4F2D36E9" w14:textId="77777777" w:rsidR="000A51D0" w:rsidRDefault="000A51D0" w:rsidP="0063305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E7709"/>
    <w:multiLevelType w:val="hybridMultilevel"/>
    <w:tmpl w:val="FB2A08F8"/>
    <w:lvl w:ilvl="0" w:tplc="38021918">
      <w:start w:val="12"/>
      <w:numFmt w:val="decimal"/>
      <w:lvlText w:val="(%1)"/>
      <w:lvlJc w:val="left"/>
      <w:pPr>
        <w:ind w:left="760" w:hanging="40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3529B1"/>
    <w:multiLevelType w:val="hybridMultilevel"/>
    <w:tmpl w:val="2AA0A092"/>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B10343"/>
    <w:multiLevelType w:val="multilevel"/>
    <w:tmpl w:val="B6B4A4A6"/>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3F37270"/>
    <w:multiLevelType w:val="hybridMultilevel"/>
    <w:tmpl w:val="84960044"/>
    <w:lvl w:ilvl="0" w:tplc="3366271A">
      <w:start w:val="1"/>
      <w:numFmt w:val="lowerLetter"/>
      <w:lvlText w:val="%1."/>
      <w:lvlJc w:val="left"/>
      <w:pPr>
        <w:ind w:left="2145" w:hanging="36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4" w15:restartNumberingAfterBreak="0">
    <w:nsid w:val="25B83DCE"/>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6A9672C"/>
    <w:multiLevelType w:val="multilevel"/>
    <w:tmpl w:val="C39CEA9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79C423B"/>
    <w:multiLevelType w:val="hybridMultilevel"/>
    <w:tmpl w:val="E8861772"/>
    <w:lvl w:ilvl="0" w:tplc="83AE1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9735F72"/>
    <w:multiLevelType w:val="hybridMultilevel"/>
    <w:tmpl w:val="B50C313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01C6ECC"/>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1AD6EDE"/>
    <w:multiLevelType w:val="multilevel"/>
    <w:tmpl w:val="F20C714E"/>
    <w:lvl w:ilvl="0">
      <w:start w:val="2"/>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00C43D3"/>
    <w:multiLevelType w:val="hybridMultilevel"/>
    <w:tmpl w:val="EE5248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A553F1"/>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6560ACE"/>
    <w:multiLevelType w:val="hybridMultilevel"/>
    <w:tmpl w:val="BAFABDA2"/>
    <w:lvl w:ilvl="0" w:tplc="7DEC5A1C">
      <w:start w:val="1"/>
      <w:numFmt w:val="lowerLetter"/>
      <w:lvlText w:val="%1."/>
      <w:lvlJc w:val="left"/>
      <w:pPr>
        <w:ind w:left="720" w:hanging="360"/>
      </w:pPr>
      <w:rPr>
        <w:rFonts w:ascii="Doulos SIL" w:hAnsi="Doulos SIL"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C5A63E7"/>
    <w:multiLevelType w:val="hybridMultilevel"/>
    <w:tmpl w:val="DB8627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DDD6407"/>
    <w:multiLevelType w:val="hybridMultilevel"/>
    <w:tmpl w:val="AEFA5FF0"/>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0DE2780"/>
    <w:multiLevelType w:val="hybridMultilevel"/>
    <w:tmpl w:val="CFBE60D8"/>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5031BE9"/>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5223224"/>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A0F322E"/>
    <w:multiLevelType w:val="hybridMultilevel"/>
    <w:tmpl w:val="9B3CDFC4"/>
    <w:lvl w:ilvl="0" w:tplc="F990AA52">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A8278BB"/>
    <w:multiLevelType w:val="hybridMultilevel"/>
    <w:tmpl w:val="629A3354"/>
    <w:lvl w:ilvl="0" w:tplc="781C4E40">
      <w:start w:val="2"/>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86365B"/>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8C3452B"/>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9843FE6"/>
    <w:multiLevelType w:val="hybridMultilevel"/>
    <w:tmpl w:val="FE62A986"/>
    <w:lvl w:ilvl="0" w:tplc="F98AECE0">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A4932E4"/>
    <w:multiLevelType w:val="hybridMultilevel"/>
    <w:tmpl w:val="02526064"/>
    <w:lvl w:ilvl="0" w:tplc="7A72EF72">
      <w:start w:val="1"/>
      <w:numFmt w:val="lowerLetter"/>
      <w:lvlText w:val="%1."/>
      <w:lvlJc w:val="left"/>
      <w:pPr>
        <w:ind w:left="1440" w:hanging="360"/>
      </w:pPr>
      <w:rPr>
        <w:rFonts w:ascii="Times New Roman" w:hAnsi="Times New Roman" w:cs="Times New Roman"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B847252"/>
    <w:multiLevelType w:val="multilevel"/>
    <w:tmpl w:val="E468179C"/>
    <w:lvl w:ilvl="0">
      <w:start w:val="1"/>
      <w:numFmt w:val="decimal"/>
      <w:lvlText w:val="%1"/>
      <w:lvlJc w:val="left"/>
      <w:pPr>
        <w:tabs>
          <w:tab w:val="num" w:pos="480"/>
        </w:tabs>
        <w:ind w:left="480" w:hanging="480"/>
      </w:pPr>
      <w:rPr>
        <w:rFonts w:hint="default"/>
        <w:u w:val="none"/>
      </w:rPr>
    </w:lvl>
    <w:lvl w:ilvl="1">
      <w:start w:val="3"/>
      <w:numFmt w:val="decimal"/>
      <w:lvlText w:val="%1.%2"/>
      <w:lvlJc w:val="left"/>
      <w:pPr>
        <w:tabs>
          <w:tab w:val="num" w:pos="540"/>
        </w:tabs>
        <w:ind w:left="540" w:hanging="480"/>
      </w:pPr>
      <w:rPr>
        <w:rFonts w:hint="default"/>
        <w:u w:val="none"/>
      </w:rPr>
    </w:lvl>
    <w:lvl w:ilvl="2">
      <w:start w:val="1"/>
      <w:numFmt w:val="decimal"/>
      <w:lvlText w:val="%1.%2.%3"/>
      <w:lvlJc w:val="left"/>
      <w:pPr>
        <w:tabs>
          <w:tab w:val="num" w:pos="840"/>
        </w:tabs>
        <w:ind w:left="840" w:hanging="720"/>
      </w:pPr>
      <w:rPr>
        <w:rFonts w:hint="default"/>
        <w:u w:val="none"/>
      </w:rPr>
    </w:lvl>
    <w:lvl w:ilvl="3">
      <w:start w:val="1"/>
      <w:numFmt w:val="decimal"/>
      <w:lvlText w:val="%1.%2.%3.%4"/>
      <w:lvlJc w:val="left"/>
      <w:pPr>
        <w:tabs>
          <w:tab w:val="num" w:pos="900"/>
        </w:tabs>
        <w:ind w:left="900" w:hanging="720"/>
      </w:pPr>
      <w:rPr>
        <w:rFonts w:hint="default"/>
        <w:u w:val="none"/>
      </w:rPr>
    </w:lvl>
    <w:lvl w:ilvl="4">
      <w:start w:val="1"/>
      <w:numFmt w:val="decimal"/>
      <w:lvlText w:val="%1.%2.%3.%4.%5"/>
      <w:lvlJc w:val="left"/>
      <w:pPr>
        <w:tabs>
          <w:tab w:val="num" w:pos="1320"/>
        </w:tabs>
        <w:ind w:left="1320" w:hanging="1080"/>
      </w:pPr>
      <w:rPr>
        <w:rFonts w:hint="default"/>
        <w:u w:val="none"/>
      </w:rPr>
    </w:lvl>
    <w:lvl w:ilvl="5">
      <w:start w:val="1"/>
      <w:numFmt w:val="decimal"/>
      <w:lvlText w:val="%1.%2.%3.%4.%5.%6"/>
      <w:lvlJc w:val="left"/>
      <w:pPr>
        <w:tabs>
          <w:tab w:val="num" w:pos="1380"/>
        </w:tabs>
        <w:ind w:left="1380" w:hanging="1080"/>
      </w:pPr>
      <w:rPr>
        <w:rFonts w:hint="default"/>
        <w:u w:val="none"/>
      </w:rPr>
    </w:lvl>
    <w:lvl w:ilvl="6">
      <w:start w:val="1"/>
      <w:numFmt w:val="decimal"/>
      <w:lvlText w:val="%1.%2.%3.%4.%5.%6.%7"/>
      <w:lvlJc w:val="left"/>
      <w:pPr>
        <w:tabs>
          <w:tab w:val="num" w:pos="1800"/>
        </w:tabs>
        <w:ind w:left="1800" w:hanging="1440"/>
      </w:pPr>
      <w:rPr>
        <w:rFonts w:hint="default"/>
        <w:u w:val="none"/>
      </w:rPr>
    </w:lvl>
    <w:lvl w:ilvl="7">
      <w:start w:val="1"/>
      <w:numFmt w:val="decimal"/>
      <w:lvlText w:val="%1.%2.%3.%4.%5.%6.%7.%8"/>
      <w:lvlJc w:val="left"/>
      <w:pPr>
        <w:tabs>
          <w:tab w:val="num" w:pos="1860"/>
        </w:tabs>
        <w:ind w:left="1860" w:hanging="1440"/>
      </w:pPr>
      <w:rPr>
        <w:rFonts w:hint="default"/>
        <w:u w:val="none"/>
      </w:rPr>
    </w:lvl>
    <w:lvl w:ilvl="8">
      <w:start w:val="1"/>
      <w:numFmt w:val="decimal"/>
      <w:lvlText w:val="%1.%2.%3.%4.%5.%6.%7.%8.%9"/>
      <w:lvlJc w:val="left"/>
      <w:pPr>
        <w:tabs>
          <w:tab w:val="num" w:pos="2280"/>
        </w:tabs>
        <w:ind w:left="2280" w:hanging="1800"/>
      </w:pPr>
      <w:rPr>
        <w:rFonts w:hint="default"/>
        <w:u w:val="none"/>
      </w:rPr>
    </w:lvl>
  </w:abstractNum>
  <w:abstractNum w:abstractNumId="25" w15:restartNumberingAfterBreak="0">
    <w:nsid w:val="6D9C414A"/>
    <w:multiLevelType w:val="hybridMultilevel"/>
    <w:tmpl w:val="E2DA5F7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6E1207F2"/>
    <w:multiLevelType w:val="hybridMultilevel"/>
    <w:tmpl w:val="127806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7648E8"/>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3C47415"/>
    <w:multiLevelType w:val="hybridMultilevel"/>
    <w:tmpl w:val="F226553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4F249F5"/>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A572470"/>
    <w:multiLevelType w:val="multilevel"/>
    <w:tmpl w:val="1188E5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F105F98"/>
    <w:multiLevelType w:val="hybridMultilevel"/>
    <w:tmpl w:val="A1B40608"/>
    <w:lvl w:ilvl="0" w:tplc="EFA6766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471243766">
    <w:abstractNumId w:val="24"/>
  </w:num>
  <w:num w:numId="2" w16cid:durableId="1378436413">
    <w:abstractNumId w:val="9"/>
  </w:num>
  <w:num w:numId="3" w16cid:durableId="961887322">
    <w:abstractNumId w:val="5"/>
  </w:num>
  <w:num w:numId="4" w16cid:durableId="368650694">
    <w:abstractNumId w:val="26"/>
  </w:num>
  <w:num w:numId="5" w16cid:durableId="1194732068">
    <w:abstractNumId w:val="1"/>
  </w:num>
  <w:num w:numId="6" w16cid:durableId="1167869605">
    <w:abstractNumId w:val="16"/>
  </w:num>
  <w:num w:numId="7" w16cid:durableId="1316955475">
    <w:abstractNumId w:val="14"/>
  </w:num>
  <w:num w:numId="8" w16cid:durableId="133762435">
    <w:abstractNumId w:val="28"/>
  </w:num>
  <w:num w:numId="9" w16cid:durableId="1040857351">
    <w:abstractNumId w:val="18"/>
  </w:num>
  <w:num w:numId="10" w16cid:durableId="598370705">
    <w:abstractNumId w:val="22"/>
  </w:num>
  <w:num w:numId="11" w16cid:durableId="420300606">
    <w:abstractNumId w:val="4"/>
  </w:num>
  <w:num w:numId="12" w16cid:durableId="654189252">
    <w:abstractNumId w:val="23"/>
  </w:num>
  <w:num w:numId="13" w16cid:durableId="1378581798">
    <w:abstractNumId w:val="3"/>
  </w:num>
  <w:num w:numId="14" w16cid:durableId="1025986698">
    <w:abstractNumId w:val="31"/>
  </w:num>
  <w:num w:numId="15" w16cid:durableId="1336110133">
    <w:abstractNumId w:val="7"/>
  </w:num>
  <w:num w:numId="16" w16cid:durableId="1033531572">
    <w:abstractNumId w:val="20"/>
  </w:num>
  <w:num w:numId="17" w16cid:durableId="1800756478">
    <w:abstractNumId w:val="30"/>
  </w:num>
  <w:num w:numId="18" w16cid:durableId="890576345">
    <w:abstractNumId w:val="2"/>
  </w:num>
  <w:num w:numId="19" w16cid:durableId="497621866">
    <w:abstractNumId w:val="8"/>
  </w:num>
  <w:num w:numId="20" w16cid:durableId="1246110069">
    <w:abstractNumId w:val="29"/>
  </w:num>
  <w:num w:numId="21" w16cid:durableId="1570382145">
    <w:abstractNumId w:val="21"/>
  </w:num>
  <w:num w:numId="22" w16cid:durableId="351344528">
    <w:abstractNumId w:val="17"/>
  </w:num>
  <w:num w:numId="23" w16cid:durableId="827134267">
    <w:abstractNumId w:val="11"/>
  </w:num>
  <w:num w:numId="24" w16cid:durableId="950867070">
    <w:abstractNumId w:val="27"/>
  </w:num>
  <w:num w:numId="25" w16cid:durableId="1005741513">
    <w:abstractNumId w:val="10"/>
  </w:num>
  <w:num w:numId="26" w16cid:durableId="1276980280">
    <w:abstractNumId w:val="19"/>
  </w:num>
  <w:num w:numId="27" w16cid:durableId="1504662316">
    <w:abstractNumId w:val="6"/>
  </w:num>
  <w:num w:numId="28" w16cid:durableId="1531990762">
    <w:abstractNumId w:val="12"/>
  </w:num>
  <w:num w:numId="29" w16cid:durableId="1956056956">
    <w:abstractNumId w:val="25"/>
  </w:num>
  <w:num w:numId="30" w16cid:durableId="122500791">
    <w:abstractNumId w:val="13"/>
  </w:num>
  <w:num w:numId="31" w16cid:durableId="100270328">
    <w:abstractNumId w:val="15"/>
  </w:num>
  <w:num w:numId="32" w16cid:durableId="462305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6"/>
  <w:removePersonalInformation/>
  <w:removeDateAndTime/>
  <w:proofState w:spelling="clean" w:grammar="clean"/>
  <w:trackRevisio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IC UG&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fpwpstvwdfpuederppx5tbd0z2pwstzp99&quot;&gt;My EndNote Library-Converted&lt;record-ids&gt;&lt;item&gt;40&lt;/item&gt;&lt;item&gt;493&lt;/item&gt;&lt;item&gt;522&lt;/item&gt;&lt;item&gt;540&lt;/item&gt;&lt;item&gt;557&lt;/item&gt;&lt;item&gt;638&lt;/item&gt;&lt;item&gt;822&lt;/item&gt;&lt;item&gt;824&lt;/item&gt;&lt;item&gt;1050&lt;/item&gt;&lt;item&gt;1234&lt;/item&gt;&lt;item&gt;1236&lt;/item&gt;&lt;item&gt;1237&lt;/item&gt;&lt;item&gt;1238&lt;/item&gt;&lt;item&gt;1239&lt;/item&gt;&lt;item&gt;1240&lt;/item&gt;&lt;item&gt;1241&lt;/item&gt;&lt;item&gt;1242&lt;/item&gt;&lt;item&gt;1243&lt;/item&gt;&lt;item&gt;1245&lt;/item&gt;&lt;item&gt;1246&lt;/item&gt;&lt;item&gt;1247&lt;/item&gt;&lt;item&gt;1248&lt;/item&gt;&lt;item&gt;1249&lt;/item&gt;&lt;item&gt;1250&lt;/item&gt;&lt;item&gt;1251&lt;/item&gt;&lt;item&gt;1252&lt;/item&gt;&lt;item&gt;1253&lt;/item&gt;&lt;item&gt;1254&lt;/item&gt;&lt;item&gt;1255&lt;/item&gt;&lt;item&gt;1256&lt;/item&gt;&lt;item&gt;1257&lt;/item&gt;&lt;item&gt;1258&lt;/item&gt;&lt;item&gt;1260&lt;/item&gt;&lt;item&gt;1261&lt;/item&gt;&lt;item&gt;1262&lt;/item&gt;&lt;item&gt;1263&lt;/item&gt;&lt;item&gt;1264&lt;/item&gt;&lt;item&gt;1266&lt;/item&gt;&lt;item&gt;1267&lt;/item&gt;&lt;item&gt;1268&lt;/item&gt;&lt;item&gt;1269&lt;/item&gt;&lt;item&gt;1270&lt;/item&gt;&lt;item&gt;1271&lt;/item&gt;&lt;item&gt;1273&lt;/item&gt;&lt;item&gt;1274&lt;/item&gt;&lt;item&gt;1275&lt;/item&gt;&lt;item&gt;1276&lt;/item&gt;&lt;item&gt;1277&lt;/item&gt;&lt;item&gt;1279&lt;/item&gt;&lt;item&gt;1280&lt;/item&gt;&lt;/record-ids&gt;&lt;/item&gt;&lt;/Libraries&gt;"/>
  </w:docVars>
  <w:rsids>
    <w:rsidRoot w:val="0063305B"/>
    <w:rsid w:val="00000B58"/>
    <w:rsid w:val="00003A03"/>
    <w:rsid w:val="00004F7A"/>
    <w:rsid w:val="00007D76"/>
    <w:rsid w:val="00015218"/>
    <w:rsid w:val="000159D2"/>
    <w:rsid w:val="00015E15"/>
    <w:rsid w:val="000167A4"/>
    <w:rsid w:val="00025CCF"/>
    <w:rsid w:val="00026BF8"/>
    <w:rsid w:val="00037188"/>
    <w:rsid w:val="00052C4D"/>
    <w:rsid w:val="00052FDB"/>
    <w:rsid w:val="00073DC9"/>
    <w:rsid w:val="00074734"/>
    <w:rsid w:val="000769D2"/>
    <w:rsid w:val="000771E9"/>
    <w:rsid w:val="00082E6A"/>
    <w:rsid w:val="000831DE"/>
    <w:rsid w:val="000857FE"/>
    <w:rsid w:val="00090E39"/>
    <w:rsid w:val="0009477B"/>
    <w:rsid w:val="00095448"/>
    <w:rsid w:val="0009671A"/>
    <w:rsid w:val="00097F4D"/>
    <w:rsid w:val="000A51D0"/>
    <w:rsid w:val="000A638B"/>
    <w:rsid w:val="000B17A1"/>
    <w:rsid w:val="000B767A"/>
    <w:rsid w:val="000C3B13"/>
    <w:rsid w:val="000C6F4B"/>
    <w:rsid w:val="000C7B04"/>
    <w:rsid w:val="000D0760"/>
    <w:rsid w:val="000D1ABD"/>
    <w:rsid w:val="000D740B"/>
    <w:rsid w:val="000F194F"/>
    <w:rsid w:val="000F22B0"/>
    <w:rsid w:val="000F5DA4"/>
    <w:rsid w:val="000F79B0"/>
    <w:rsid w:val="00102072"/>
    <w:rsid w:val="00104E30"/>
    <w:rsid w:val="001106B5"/>
    <w:rsid w:val="00111570"/>
    <w:rsid w:val="00121596"/>
    <w:rsid w:val="00123BC0"/>
    <w:rsid w:val="001277C0"/>
    <w:rsid w:val="001437AB"/>
    <w:rsid w:val="0014628E"/>
    <w:rsid w:val="001476B9"/>
    <w:rsid w:val="00150C1D"/>
    <w:rsid w:val="001521AF"/>
    <w:rsid w:val="00166E2E"/>
    <w:rsid w:val="001774DE"/>
    <w:rsid w:val="001804AF"/>
    <w:rsid w:val="001849DF"/>
    <w:rsid w:val="001871DE"/>
    <w:rsid w:val="001B460E"/>
    <w:rsid w:val="001B46F5"/>
    <w:rsid w:val="001B63F9"/>
    <w:rsid w:val="001C715D"/>
    <w:rsid w:val="001D0BF7"/>
    <w:rsid w:val="001D6798"/>
    <w:rsid w:val="001E11DD"/>
    <w:rsid w:val="001E4B78"/>
    <w:rsid w:val="001E4DE7"/>
    <w:rsid w:val="001E6859"/>
    <w:rsid w:val="001F2766"/>
    <w:rsid w:val="001F4DC5"/>
    <w:rsid w:val="001F6B0F"/>
    <w:rsid w:val="001F7B1D"/>
    <w:rsid w:val="00203C8B"/>
    <w:rsid w:val="00206DB6"/>
    <w:rsid w:val="002353C9"/>
    <w:rsid w:val="00236BB8"/>
    <w:rsid w:val="0023709B"/>
    <w:rsid w:val="00240777"/>
    <w:rsid w:val="00250777"/>
    <w:rsid w:val="00251AD1"/>
    <w:rsid w:val="0025389A"/>
    <w:rsid w:val="00257EF1"/>
    <w:rsid w:val="00270238"/>
    <w:rsid w:val="00271EE0"/>
    <w:rsid w:val="002720EF"/>
    <w:rsid w:val="0028685E"/>
    <w:rsid w:val="002A17E0"/>
    <w:rsid w:val="002B3C03"/>
    <w:rsid w:val="002B5554"/>
    <w:rsid w:val="002C6008"/>
    <w:rsid w:val="002D0FD8"/>
    <w:rsid w:val="002D29EB"/>
    <w:rsid w:val="002D4E44"/>
    <w:rsid w:val="002D7997"/>
    <w:rsid w:val="002E1966"/>
    <w:rsid w:val="002E4162"/>
    <w:rsid w:val="002E6DBE"/>
    <w:rsid w:val="002E75E9"/>
    <w:rsid w:val="002F6ADC"/>
    <w:rsid w:val="0030442A"/>
    <w:rsid w:val="00311477"/>
    <w:rsid w:val="00324808"/>
    <w:rsid w:val="003450A5"/>
    <w:rsid w:val="00345DD9"/>
    <w:rsid w:val="00346587"/>
    <w:rsid w:val="00351A2D"/>
    <w:rsid w:val="00357692"/>
    <w:rsid w:val="00363B26"/>
    <w:rsid w:val="003728CE"/>
    <w:rsid w:val="00375468"/>
    <w:rsid w:val="0037686E"/>
    <w:rsid w:val="00385CD3"/>
    <w:rsid w:val="00385DE1"/>
    <w:rsid w:val="00386AED"/>
    <w:rsid w:val="003876EC"/>
    <w:rsid w:val="00396CFA"/>
    <w:rsid w:val="003B4E84"/>
    <w:rsid w:val="003D0F2C"/>
    <w:rsid w:val="003D369F"/>
    <w:rsid w:val="003D57C3"/>
    <w:rsid w:val="003E6C22"/>
    <w:rsid w:val="003F7432"/>
    <w:rsid w:val="00401D7B"/>
    <w:rsid w:val="004022BC"/>
    <w:rsid w:val="0040328E"/>
    <w:rsid w:val="00407495"/>
    <w:rsid w:val="00421663"/>
    <w:rsid w:val="004414E8"/>
    <w:rsid w:val="00447885"/>
    <w:rsid w:val="00451775"/>
    <w:rsid w:val="004528E5"/>
    <w:rsid w:val="00463EFE"/>
    <w:rsid w:val="00464E5F"/>
    <w:rsid w:val="004706DA"/>
    <w:rsid w:val="004748EE"/>
    <w:rsid w:val="004816BF"/>
    <w:rsid w:val="004A069E"/>
    <w:rsid w:val="004A70F2"/>
    <w:rsid w:val="004B1631"/>
    <w:rsid w:val="004B3876"/>
    <w:rsid w:val="004B393E"/>
    <w:rsid w:val="004C2DB9"/>
    <w:rsid w:val="004C7986"/>
    <w:rsid w:val="004D3A70"/>
    <w:rsid w:val="004D7781"/>
    <w:rsid w:val="004E00B8"/>
    <w:rsid w:val="0050107E"/>
    <w:rsid w:val="005030DD"/>
    <w:rsid w:val="00504C02"/>
    <w:rsid w:val="0051535A"/>
    <w:rsid w:val="00517408"/>
    <w:rsid w:val="00541E0C"/>
    <w:rsid w:val="00553C2E"/>
    <w:rsid w:val="005816FB"/>
    <w:rsid w:val="0058564C"/>
    <w:rsid w:val="00585985"/>
    <w:rsid w:val="005A3C33"/>
    <w:rsid w:val="005C15FF"/>
    <w:rsid w:val="005C4C7D"/>
    <w:rsid w:val="005C5952"/>
    <w:rsid w:val="005D3692"/>
    <w:rsid w:val="005D4716"/>
    <w:rsid w:val="005E0333"/>
    <w:rsid w:val="005E20BD"/>
    <w:rsid w:val="005F063F"/>
    <w:rsid w:val="005F0D87"/>
    <w:rsid w:val="006005B7"/>
    <w:rsid w:val="00603A6B"/>
    <w:rsid w:val="00607E22"/>
    <w:rsid w:val="00611BE8"/>
    <w:rsid w:val="00615948"/>
    <w:rsid w:val="00617D54"/>
    <w:rsid w:val="006200CF"/>
    <w:rsid w:val="006208AA"/>
    <w:rsid w:val="00622118"/>
    <w:rsid w:val="00626244"/>
    <w:rsid w:val="006267F0"/>
    <w:rsid w:val="00632574"/>
    <w:rsid w:val="0063305B"/>
    <w:rsid w:val="00642B85"/>
    <w:rsid w:val="0064503E"/>
    <w:rsid w:val="00646E26"/>
    <w:rsid w:val="00651E00"/>
    <w:rsid w:val="006554F9"/>
    <w:rsid w:val="00663AF4"/>
    <w:rsid w:val="00666D84"/>
    <w:rsid w:val="0067077A"/>
    <w:rsid w:val="00670894"/>
    <w:rsid w:val="00680379"/>
    <w:rsid w:val="00682552"/>
    <w:rsid w:val="00692A16"/>
    <w:rsid w:val="00692FFF"/>
    <w:rsid w:val="00693BB9"/>
    <w:rsid w:val="006A1345"/>
    <w:rsid w:val="006A35FA"/>
    <w:rsid w:val="006A3ED2"/>
    <w:rsid w:val="006B1BCC"/>
    <w:rsid w:val="006B6A23"/>
    <w:rsid w:val="006C0EF1"/>
    <w:rsid w:val="006C2A97"/>
    <w:rsid w:val="006C76EE"/>
    <w:rsid w:val="006E278F"/>
    <w:rsid w:val="006F22DB"/>
    <w:rsid w:val="006F35B8"/>
    <w:rsid w:val="00702B7A"/>
    <w:rsid w:val="007106A3"/>
    <w:rsid w:val="00710C85"/>
    <w:rsid w:val="00712EA5"/>
    <w:rsid w:val="00715705"/>
    <w:rsid w:val="0072104D"/>
    <w:rsid w:val="00727075"/>
    <w:rsid w:val="00727B7E"/>
    <w:rsid w:val="00733361"/>
    <w:rsid w:val="00737EA4"/>
    <w:rsid w:val="00747EB5"/>
    <w:rsid w:val="007649AA"/>
    <w:rsid w:val="007701D0"/>
    <w:rsid w:val="0077461C"/>
    <w:rsid w:val="00776A98"/>
    <w:rsid w:val="00776C95"/>
    <w:rsid w:val="00780F81"/>
    <w:rsid w:val="0078420E"/>
    <w:rsid w:val="00784FDE"/>
    <w:rsid w:val="007A0B91"/>
    <w:rsid w:val="007A128D"/>
    <w:rsid w:val="007A389C"/>
    <w:rsid w:val="007A79E6"/>
    <w:rsid w:val="007B0DC3"/>
    <w:rsid w:val="007B2120"/>
    <w:rsid w:val="007B342E"/>
    <w:rsid w:val="007D3314"/>
    <w:rsid w:val="007E4E1B"/>
    <w:rsid w:val="007E6C56"/>
    <w:rsid w:val="007F66F4"/>
    <w:rsid w:val="0081186F"/>
    <w:rsid w:val="00811CDE"/>
    <w:rsid w:val="0081793B"/>
    <w:rsid w:val="008223AB"/>
    <w:rsid w:val="0082575E"/>
    <w:rsid w:val="008279A7"/>
    <w:rsid w:val="00832BB6"/>
    <w:rsid w:val="00832FDF"/>
    <w:rsid w:val="008361B1"/>
    <w:rsid w:val="00837AB9"/>
    <w:rsid w:val="00842590"/>
    <w:rsid w:val="00857738"/>
    <w:rsid w:val="00867364"/>
    <w:rsid w:val="00871A3F"/>
    <w:rsid w:val="00884618"/>
    <w:rsid w:val="00885C4B"/>
    <w:rsid w:val="008906FE"/>
    <w:rsid w:val="00891C89"/>
    <w:rsid w:val="00897635"/>
    <w:rsid w:val="008A2895"/>
    <w:rsid w:val="008B0AFF"/>
    <w:rsid w:val="008C1B0B"/>
    <w:rsid w:val="008C2BB6"/>
    <w:rsid w:val="008C719F"/>
    <w:rsid w:val="008D16DE"/>
    <w:rsid w:val="008D27A3"/>
    <w:rsid w:val="008E1C3C"/>
    <w:rsid w:val="008E3DF1"/>
    <w:rsid w:val="008E6337"/>
    <w:rsid w:val="009008DF"/>
    <w:rsid w:val="0090259F"/>
    <w:rsid w:val="0090314B"/>
    <w:rsid w:val="00906EE9"/>
    <w:rsid w:val="00912E1F"/>
    <w:rsid w:val="00924C64"/>
    <w:rsid w:val="009310AF"/>
    <w:rsid w:val="00935F9F"/>
    <w:rsid w:val="0093617F"/>
    <w:rsid w:val="00941041"/>
    <w:rsid w:val="00943AB9"/>
    <w:rsid w:val="0094508F"/>
    <w:rsid w:val="00946166"/>
    <w:rsid w:val="00947661"/>
    <w:rsid w:val="0095117F"/>
    <w:rsid w:val="0095379E"/>
    <w:rsid w:val="00954731"/>
    <w:rsid w:val="0095517F"/>
    <w:rsid w:val="009610A3"/>
    <w:rsid w:val="009656E6"/>
    <w:rsid w:val="00990F26"/>
    <w:rsid w:val="009A3E53"/>
    <w:rsid w:val="009B02DB"/>
    <w:rsid w:val="009B650C"/>
    <w:rsid w:val="009C3677"/>
    <w:rsid w:val="009C75AC"/>
    <w:rsid w:val="009D6BE8"/>
    <w:rsid w:val="009D7314"/>
    <w:rsid w:val="009E720C"/>
    <w:rsid w:val="00A02FA5"/>
    <w:rsid w:val="00A03E39"/>
    <w:rsid w:val="00A1672E"/>
    <w:rsid w:val="00A23E2C"/>
    <w:rsid w:val="00A3040A"/>
    <w:rsid w:val="00A43C31"/>
    <w:rsid w:val="00A441C2"/>
    <w:rsid w:val="00A51C4D"/>
    <w:rsid w:val="00A53C3E"/>
    <w:rsid w:val="00A61E69"/>
    <w:rsid w:val="00A6274B"/>
    <w:rsid w:val="00A64318"/>
    <w:rsid w:val="00A718B0"/>
    <w:rsid w:val="00A75FF9"/>
    <w:rsid w:val="00A82A46"/>
    <w:rsid w:val="00A82E08"/>
    <w:rsid w:val="00A94390"/>
    <w:rsid w:val="00A94C89"/>
    <w:rsid w:val="00A95ACF"/>
    <w:rsid w:val="00A971B0"/>
    <w:rsid w:val="00AA5B40"/>
    <w:rsid w:val="00AD1F64"/>
    <w:rsid w:val="00AD6D2A"/>
    <w:rsid w:val="00AE6A92"/>
    <w:rsid w:val="00AF0CCE"/>
    <w:rsid w:val="00AF7979"/>
    <w:rsid w:val="00B05EE9"/>
    <w:rsid w:val="00B2628E"/>
    <w:rsid w:val="00B4013F"/>
    <w:rsid w:val="00B56D15"/>
    <w:rsid w:val="00B57780"/>
    <w:rsid w:val="00B63DE9"/>
    <w:rsid w:val="00B64035"/>
    <w:rsid w:val="00B70738"/>
    <w:rsid w:val="00B76234"/>
    <w:rsid w:val="00B85082"/>
    <w:rsid w:val="00B91276"/>
    <w:rsid w:val="00B91B1C"/>
    <w:rsid w:val="00B97EEF"/>
    <w:rsid w:val="00BB6B60"/>
    <w:rsid w:val="00BD6364"/>
    <w:rsid w:val="00BE264D"/>
    <w:rsid w:val="00BE4489"/>
    <w:rsid w:val="00BF372F"/>
    <w:rsid w:val="00BF5430"/>
    <w:rsid w:val="00BF5BAD"/>
    <w:rsid w:val="00C10CA6"/>
    <w:rsid w:val="00C1150F"/>
    <w:rsid w:val="00C16AEB"/>
    <w:rsid w:val="00C1736D"/>
    <w:rsid w:val="00C17380"/>
    <w:rsid w:val="00C21300"/>
    <w:rsid w:val="00C33BF6"/>
    <w:rsid w:val="00C3766B"/>
    <w:rsid w:val="00C45476"/>
    <w:rsid w:val="00C5150D"/>
    <w:rsid w:val="00C56D77"/>
    <w:rsid w:val="00C63977"/>
    <w:rsid w:val="00C70D43"/>
    <w:rsid w:val="00C82235"/>
    <w:rsid w:val="00CA5E04"/>
    <w:rsid w:val="00CB0F97"/>
    <w:rsid w:val="00CB122A"/>
    <w:rsid w:val="00CB216F"/>
    <w:rsid w:val="00CC0990"/>
    <w:rsid w:val="00CC5DF0"/>
    <w:rsid w:val="00CC6F11"/>
    <w:rsid w:val="00CC7D31"/>
    <w:rsid w:val="00CD24B7"/>
    <w:rsid w:val="00CD3110"/>
    <w:rsid w:val="00CD5CBE"/>
    <w:rsid w:val="00CE0138"/>
    <w:rsid w:val="00CE5E3F"/>
    <w:rsid w:val="00CE6720"/>
    <w:rsid w:val="00CF578B"/>
    <w:rsid w:val="00D0211F"/>
    <w:rsid w:val="00D11801"/>
    <w:rsid w:val="00D1471C"/>
    <w:rsid w:val="00D14CEA"/>
    <w:rsid w:val="00D169F6"/>
    <w:rsid w:val="00D225E5"/>
    <w:rsid w:val="00D23D23"/>
    <w:rsid w:val="00D278C7"/>
    <w:rsid w:val="00D32168"/>
    <w:rsid w:val="00D34990"/>
    <w:rsid w:val="00D379D5"/>
    <w:rsid w:val="00D466BD"/>
    <w:rsid w:val="00D47AAE"/>
    <w:rsid w:val="00D50610"/>
    <w:rsid w:val="00D549ED"/>
    <w:rsid w:val="00D77CD8"/>
    <w:rsid w:val="00D90008"/>
    <w:rsid w:val="00D90C25"/>
    <w:rsid w:val="00D94D3B"/>
    <w:rsid w:val="00DA2C59"/>
    <w:rsid w:val="00DB4A25"/>
    <w:rsid w:val="00DB693D"/>
    <w:rsid w:val="00DC5046"/>
    <w:rsid w:val="00DC5FEF"/>
    <w:rsid w:val="00DE4EFD"/>
    <w:rsid w:val="00E03AC0"/>
    <w:rsid w:val="00E05BDE"/>
    <w:rsid w:val="00E100F2"/>
    <w:rsid w:val="00E27CD3"/>
    <w:rsid w:val="00E3269D"/>
    <w:rsid w:val="00E3417D"/>
    <w:rsid w:val="00E43AFC"/>
    <w:rsid w:val="00E53EBD"/>
    <w:rsid w:val="00E57944"/>
    <w:rsid w:val="00E6041F"/>
    <w:rsid w:val="00E62254"/>
    <w:rsid w:val="00E70570"/>
    <w:rsid w:val="00E774EE"/>
    <w:rsid w:val="00E929FF"/>
    <w:rsid w:val="00EA454E"/>
    <w:rsid w:val="00EA4C23"/>
    <w:rsid w:val="00EB4A1C"/>
    <w:rsid w:val="00EB4AED"/>
    <w:rsid w:val="00EB6D75"/>
    <w:rsid w:val="00EC610E"/>
    <w:rsid w:val="00ED7FF3"/>
    <w:rsid w:val="00EE36A7"/>
    <w:rsid w:val="00EE734E"/>
    <w:rsid w:val="00EF0273"/>
    <w:rsid w:val="00F06BC7"/>
    <w:rsid w:val="00F23948"/>
    <w:rsid w:val="00F276B1"/>
    <w:rsid w:val="00F2794A"/>
    <w:rsid w:val="00F35283"/>
    <w:rsid w:val="00F40D23"/>
    <w:rsid w:val="00F51384"/>
    <w:rsid w:val="00F70E3A"/>
    <w:rsid w:val="00F74967"/>
    <w:rsid w:val="00F753E5"/>
    <w:rsid w:val="00F7568F"/>
    <w:rsid w:val="00F812D1"/>
    <w:rsid w:val="00F87118"/>
    <w:rsid w:val="00FD0A77"/>
    <w:rsid w:val="00FD54CB"/>
    <w:rsid w:val="00FE1848"/>
    <w:rsid w:val="00FE2437"/>
    <w:rsid w:val="00FE5640"/>
    <w:rsid w:val="00FE7FE2"/>
    <w:rsid w:val="00FF55D7"/>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8FB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05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3305B"/>
    <w:pPr>
      <w:keepNext/>
      <w:outlineLvl w:val="0"/>
    </w:pPr>
    <w:rPr>
      <w:b/>
      <w:bCs/>
    </w:rPr>
  </w:style>
  <w:style w:type="paragraph" w:styleId="Heading2">
    <w:name w:val="heading 2"/>
    <w:basedOn w:val="Normal"/>
    <w:next w:val="Normal"/>
    <w:link w:val="Heading2Char"/>
    <w:uiPriority w:val="9"/>
    <w:unhideWhenUsed/>
    <w:qFormat/>
    <w:rsid w:val="0063305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3305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305B"/>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63305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3305B"/>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rsid w:val="0063305B"/>
    <w:pPr>
      <w:tabs>
        <w:tab w:val="center" w:pos="4320"/>
        <w:tab w:val="right" w:pos="8640"/>
      </w:tabs>
    </w:pPr>
  </w:style>
  <w:style w:type="character" w:customStyle="1" w:styleId="HeaderChar">
    <w:name w:val="Header Char"/>
    <w:basedOn w:val="DefaultParagraphFont"/>
    <w:link w:val="Header"/>
    <w:uiPriority w:val="99"/>
    <w:rsid w:val="0063305B"/>
    <w:rPr>
      <w:rFonts w:ascii="Times New Roman" w:eastAsia="Times New Roman" w:hAnsi="Times New Roman" w:cs="Times New Roman"/>
      <w:sz w:val="24"/>
      <w:szCs w:val="24"/>
    </w:rPr>
  </w:style>
  <w:style w:type="paragraph" w:styleId="BodyText">
    <w:name w:val="Body Text"/>
    <w:basedOn w:val="Normal"/>
    <w:link w:val="BodyTextChar"/>
    <w:rsid w:val="0063305B"/>
    <w:pPr>
      <w:spacing w:line="480" w:lineRule="auto"/>
      <w:jc w:val="both"/>
    </w:pPr>
  </w:style>
  <w:style w:type="character" w:customStyle="1" w:styleId="BodyTextChar">
    <w:name w:val="Body Text Char"/>
    <w:basedOn w:val="DefaultParagraphFont"/>
    <w:link w:val="BodyText"/>
    <w:rsid w:val="0063305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3305B"/>
    <w:rPr>
      <w:rFonts w:ascii="Tahoma" w:hAnsi="Tahoma" w:cs="Tahoma"/>
      <w:sz w:val="16"/>
      <w:szCs w:val="16"/>
    </w:rPr>
  </w:style>
  <w:style w:type="character" w:customStyle="1" w:styleId="BalloonTextChar">
    <w:name w:val="Balloon Text Char"/>
    <w:basedOn w:val="DefaultParagraphFont"/>
    <w:link w:val="BalloonText"/>
    <w:uiPriority w:val="99"/>
    <w:semiHidden/>
    <w:rsid w:val="0063305B"/>
    <w:rPr>
      <w:rFonts w:ascii="Tahoma" w:eastAsia="Times New Roman" w:hAnsi="Tahoma" w:cs="Tahoma"/>
      <w:sz w:val="16"/>
      <w:szCs w:val="16"/>
    </w:rPr>
  </w:style>
  <w:style w:type="paragraph" w:styleId="Footer">
    <w:name w:val="footer"/>
    <w:basedOn w:val="Normal"/>
    <w:link w:val="FooterChar"/>
    <w:uiPriority w:val="99"/>
    <w:unhideWhenUsed/>
    <w:rsid w:val="0063305B"/>
    <w:pPr>
      <w:tabs>
        <w:tab w:val="center" w:pos="4680"/>
        <w:tab w:val="right" w:pos="9360"/>
      </w:tabs>
    </w:pPr>
  </w:style>
  <w:style w:type="character" w:customStyle="1" w:styleId="FooterChar">
    <w:name w:val="Footer Char"/>
    <w:basedOn w:val="DefaultParagraphFont"/>
    <w:link w:val="Footer"/>
    <w:uiPriority w:val="99"/>
    <w:rsid w:val="0063305B"/>
    <w:rPr>
      <w:rFonts w:ascii="Times New Roman" w:eastAsia="Times New Roman" w:hAnsi="Times New Roman" w:cs="Times New Roman"/>
      <w:sz w:val="24"/>
      <w:szCs w:val="24"/>
    </w:rPr>
  </w:style>
  <w:style w:type="paragraph" w:styleId="ListParagraph">
    <w:name w:val="List Paragraph"/>
    <w:basedOn w:val="Normal"/>
    <w:uiPriority w:val="34"/>
    <w:qFormat/>
    <w:rsid w:val="0063305B"/>
    <w:pPr>
      <w:ind w:left="720"/>
      <w:contextualSpacing/>
    </w:pPr>
  </w:style>
  <w:style w:type="paragraph" w:styleId="BodyTextIndent2">
    <w:name w:val="Body Text Indent 2"/>
    <w:basedOn w:val="Normal"/>
    <w:link w:val="BodyTextIndent2Char"/>
    <w:rsid w:val="0063305B"/>
    <w:pPr>
      <w:spacing w:after="120" w:line="480" w:lineRule="auto"/>
      <w:ind w:left="360"/>
    </w:pPr>
  </w:style>
  <w:style w:type="character" w:customStyle="1" w:styleId="BodyTextIndent2Char">
    <w:name w:val="Body Text Indent 2 Char"/>
    <w:basedOn w:val="DefaultParagraphFont"/>
    <w:link w:val="BodyTextIndent2"/>
    <w:rsid w:val="0063305B"/>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63305B"/>
    <w:rPr>
      <w:sz w:val="20"/>
      <w:szCs w:val="20"/>
    </w:rPr>
  </w:style>
  <w:style w:type="character" w:customStyle="1" w:styleId="FootnoteTextChar">
    <w:name w:val="Footnote Text Char"/>
    <w:basedOn w:val="DefaultParagraphFont"/>
    <w:link w:val="FootnoteText"/>
    <w:uiPriority w:val="99"/>
    <w:semiHidden/>
    <w:rsid w:val="0063305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3305B"/>
    <w:rPr>
      <w:vertAlign w:val="superscript"/>
    </w:rPr>
  </w:style>
  <w:style w:type="paragraph" w:styleId="NoSpacing">
    <w:name w:val="No Spacing"/>
    <w:link w:val="NoSpacingChar"/>
    <w:uiPriority w:val="1"/>
    <w:qFormat/>
    <w:rsid w:val="0063305B"/>
    <w:pPr>
      <w:spacing w:after="0" w:line="240" w:lineRule="auto"/>
    </w:pPr>
    <w:rPr>
      <w:rFonts w:eastAsiaTheme="minorEastAsia"/>
    </w:rPr>
  </w:style>
  <w:style w:type="character" w:customStyle="1" w:styleId="NoSpacingChar">
    <w:name w:val="No Spacing Char"/>
    <w:basedOn w:val="DefaultParagraphFont"/>
    <w:link w:val="NoSpacing"/>
    <w:uiPriority w:val="1"/>
    <w:rsid w:val="0063305B"/>
    <w:rPr>
      <w:rFonts w:eastAsiaTheme="minorEastAsia"/>
    </w:rPr>
  </w:style>
  <w:style w:type="paragraph" w:styleId="TOCHeading">
    <w:name w:val="TOC Heading"/>
    <w:basedOn w:val="Heading1"/>
    <w:next w:val="Normal"/>
    <w:uiPriority w:val="39"/>
    <w:unhideWhenUsed/>
    <w:qFormat/>
    <w:rsid w:val="0063305B"/>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63305B"/>
    <w:pPr>
      <w:spacing w:after="100"/>
    </w:pPr>
  </w:style>
  <w:style w:type="character" w:styleId="Hyperlink">
    <w:name w:val="Hyperlink"/>
    <w:basedOn w:val="DefaultParagraphFont"/>
    <w:uiPriority w:val="99"/>
    <w:unhideWhenUsed/>
    <w:rsid w:val="0063305B"/>
    <w:rPr>
      <w:color w:val="0000FF" w:themeColor="hyperlink"/>
      <w:u w:val="single"/>
    </w:rPr>
  </w:style>
  <w:style w:type="paragraph" w:styleId="TOC2">
    <w:name w:val="toc 2"/>
    <w:basedOn w:val="Normal"/>
    <w:next w:val="Normal"/>
    <w:autoRedefine/>
    <w:uiPriority w:val="39"/>
    <w:unhideWhenUsed/>
    <w:rsid w:val="0063305B"/>
    <w:pPr>
      <w:spacing w:after="100"/>
      <w:ind w:left="240"/>
    </w:pPr>
  </w:style>
  <w:style w:type="paragraph" w:styleId="TOC3">
    <w:name w:val="toc 3"/>
    <w:basedOn w:val="Normal"/>
    <w:next w:val="Normal"/>
    <w:autoRedefine/>
    <w:uiPriority w:val="39"/>
    <w:unhideWhenUsed/>
    <w:rsid w:val="0063305B"/>
    <w:pPr>
      <w:tabs>
        <w:tab w:val="right" w:leader="dot" w:pos="9350"/>
      </w:tabs>
      <w:spacing w:after="100"/>
      <w:ind w:left="480"/>
    </w:pPr>
  </w:style>
  <w:style w:type="paragraph" w:customStyle="1" w:styleId="EndNoteBibliography">
    <w:name w:val="EndNote Bibliography"/>
    <w:basedOn w:val="Normal"/>
    <w:link w:val="EndNoteBibliographyChar"/>
    <w:rsid w:val="0063305B"/>
    <w:pPr>
      <w:spacing w:after="160"/>
      <w:jc w:val="both"/>
    </w:pPr>
    <w:rPr>
      <w:rFonts w:eastAsiaTheme="minorHAnsi"/>
      <w:noProof/>
      <w:szCs w:val="22"/>
    </w:rPr>
  </w:style>
  <w:style w:type="character" w:customStyle="1" w:styleId="EndNoteBibliographyChar">
    <w:name w:val="EndNote Bibliography Char"/>
    <w:basedOn w:val="DefaultParagraphFont"/>
    <w:link w:val="EndNoteBibliography"/>
    <w:rsid w:val="0063305B"/>
    <w:rPr>
      <w:rFonts w:ascii="Times New Roman" w:hAnsi="Times New Roman" w:cs="Times New Roman"/>
      <w:noProof/>
      <w:sz w:val="24"/>
    </w:rPr>
  </w:style>
  <w:style w:type="paragraph" w:customStyle="1" w:styleId="Default">
    <w:name w:val="Default"/>
    <w:rsid w:val="0063305B"/>
    <w:pPr>
      <w:autoSpaceDE w:val="0"/>
      <w:autoSpaceDN w:val="0"/>
      <w:adjustRightInd w:val="0"/>
      <w:spacing w:after="0" w:line="240" w:lineRule="auto"/>
    </w:pPr>
    <w:rPr>
      <w:rFonts w:ascii="Minion Pro" w:hAnsi="Minion Pro" w:cs="Minion Pro"/>
      <w:color w:val="000000"/>
      <w:sz w:val="24"/>
      <w:szCs w:val="24"/>
    </w:rPr>
  </w:style>
  <w:style w:type="character" w:customStyle="1" w:styleId="UnresolvedMention1">
    <w:name w:val="Unresolved Mention1"/>
    <w:basedOn w:val="DefaultParagraphFont"/>
    <w:uiPriority w:val="99"/>
    <w:semiHidden/>
    <w:unhideWhenUsed/>
    <w:rsid w:val="0063305B"/>
    <w:rPr>
      <w:color w:val="605E5C"/>
      <w:shd w:val="clear" w:color="auto" w:fill="E1DFDD"/>
    </w:rPr>
  </w:style>
  <w:style w:type="character" w:styleId="CommentReference">
    <w:name w:val="annotation reference"/>
    <w:basedOn w:val="DefaultParagraphFont"/>
    <w:uiPriority w:val="99"/>
    <w:semiHidden/>
    <w:unhideWhenUsed/>
    <w:rsid w:val="00074734"/>
    <w:rPr>
      <w:sz w:val="16"/>
      <w:szCs w:val="16"/>
    </w:rPr>
  </w:style>
  <w:style w:type="paragraph" w:styleId="CommentText">
    <w:name w:val="annotation text"/>
    <w:basedOn w:val="Normal"/>
    <w:link w:val="CommentTextChar"/>
    <w:uiPriority w:val="99"/>
    <w:semiHidden/>
    <w:unhideWhenUsed/>
    <w:rsid w:val="00074734"/>
    <w:rPr>
      <w:sz w:val="20"/>
      <w:szCs w:val="20"/>
    </w:rPr>
  </w:style>
  <w:style w:type="character" w:customStyle="1" w:styleId="CommentTextChar">
    <w:name w:val="Comment Text Char"/>
    <w:basedOn w:val="DefaultParagraphFont"/>
    <w:link w:val="CommentText"/>
    <w:uiPriority w:val="99"/>
    <w:semiHidden/>
    <w:rsid w:val="0007473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74734"/>
    <w:rPr>
      <w:b/>
      <w:bCs/>
    </w:rPr>
  </w:style>
  <w:style w:type="character" w:customStyle="1" w:styleId="CommentSubjectChar">
    <w:name w:val="Comment Subject Char"/>
    <w:basedOn w:val="CommentTextChar"/>
    <w:link w:val="CommentSubject"/>
    <w:uiPriority w:val="99"/>
    <w:semiHidden/>
    <w:rsid w:val="00074734"/>
    <w:rPr>
      <w:rFonts w:ascii="Times New Roman" w:eastAsia="Times New Roman" w:hAnsi="Times New Roman" w:cs="Times New Roman"/>
      <w:b/>
      <w:bCs/>
      <w:sz w:val="20"/>
      <w:szCs w:val="20"/>
    </w:rPr>
  </w:style>
  <w:style w:type="paragraph" w:customStyle="1" w:styleId="EndNoteBibliographyTitle">
    <w:name w:val="EndNote Bibliography Title"/>
    <w:basedOn w:val="Normal"/>
    <w:link w:val="EndNoteBibliographyTitleChar"/>
    <w:rsid w:val="00A95ACF"/>
    <w:pPr>
      <w:jc w:val="center"/>
    </w:pPr>
    <w:rPr>
      <w:noProof/>
    </w:rPr>
  </w:style>
  <w:style w:type="character" w:customStyle="1" w:styleId="EndNoteBibliographyTitleChar">
    <w:name w:val="EndNote Bibliography Title Char"/>
    <w:basedOn w:val="DefaultParagraphFont"/>
    <w:link w:val="EndNoteBibliographyTitle"/>
    <w:rsid w:val="00A95ACF"/>
    <w:rPr>
      <w:rFonts w:ascii="Times New Roman" w:eastAsia="Times New Roman" w:hAnsi="Times New Roman" w:cs="Times New Roman"/>
      <w:noProof/>
      <w:sz w:val="24"/>
      <w:szCs w:val="24"/>
    </w:rPr>
  </w:style>
  <w:style w:type="paragraph" w:styleId="Revision">
    <w:name w:val="Revision"/>
    <w:hidden/>
    <w:uiPriority w:val="99"/>
    <w:semiHidden/>
    <w:rsid w:val="007F66F4"/>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16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E02FC-9DA6-44FB-82C9-7762343C3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9507</Words>
  <Characters>54190</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2022-07-31T11:50:00Z</dcterms:created>
  <dcterms:modified xsi:type="dcterms:W3CDTF">2022-07-31T11:50:00Z</dcterms:modified>
</cp:coreProperties>
</file>