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EA77A" w14:textId="31BE01D6" w:rsidR="006A24D4" w:rsidRDefault="006A24D4" w:rsidP="00270DFD">
      <w:pPr>
        <w:ind w:left="1440" w:right="740"/>
        <w:jc w:val="center"/>
        <w:rPr>
          <w:rFonts w:ascii="Times New Roman" w:hAnsi="Times New Roman" w:cs="Times New Roman"/>
          <w:sz w:val="24"/>
          <w:szCs w:val="24"/>
        </w:rPr>
      </w:pPr>
      <w:bookmarkStart w:id="0" w:name="_Hlk169437624"/>
      <w:bookmarkStart w:id="1" w:name="_Hlk169435193"/>
      <w:r>
        <w:rPr>
          <w:rFonts w:ascii="Times New Roman" w:hAnsi="Times New Roman" w:cs="Times New Roman"/>
          <w:sz w:val="24"/>
          <w:szCs w:val="24"/>
        </w:rPr>
        <w:t>Lexical Nominalization</w:t>
      </w:r>
      <w:r w:rsidR="007E71B5">
        <w:rPr>
          <w:rFonts w:ascii="Times New Roman" w:hAnsi="Times New Roman" w:cs="Times New Roman"/>
          <w:sz w:val="24"/>
          <w:szCs w:val="24"/>
        </w:rPr>
        <w:t xml:space="preserve"> </w:t>
      </w:r>
      <w:r>
        <w:rPr>
          <w:rFonts w:ascii="Times New Roman" w:hAnsi="Times New Roman" w:cs="Times New Roman"/>
          <w:sz w:val="24"/>
          <w:szCs w:val="24"/>
        </w:rPr>
        <w:t>in Ew</w:t>
      </w:r>
      <w:r w:rsidR="00270DFD">
        <w:rPr>
          <w:rFonts w:ascii="Times New Roman" w:hAnsi="Times New Roman" w:cs="Times New Roman"/>
          <w:sz w:val="24"/>
          <w:szCs w:val="24"/>
        </w:rPr>
        <w:t>e</w:t>
      </w:r>
      <w:r w:rsidR="00840321">
        <w:rPr>
          <w:rFonts w:ascii="Times New Roman" w:hAnsi="Times New Roman" w:cs="Times New Roman"/>
          <w:sz w:val="24"/>
          <w:szCs w:val="24"/>
        </w:rPr>
        <w:t>: A morphosyntactic</w:t>
      </w:r>
      <w:bookmarkEnd w:id="0"/>
      <w:r w:rsidR="00840321">
        <w:rPr>
          <w:rFonts w:ascii="Times New Roman" w:hAnsi="Times New Roman" w:cs="Times New Roman"/>
          <w:sz w:val="24"/>
          <w:szCs w:val="24"/>
        </w:rPr>
        <w:t xml:space="preserve"> </w:t>
      </w:r>
      <w:commentRangeStart w:id="2"/>
      <w:r w:rsidR="00231F81">
        <w:rPr>
          <w:rFonts w:ascii="Times New Roman" w:hAnsi="Times New Roman" w:cs="Times New Roman"/>
          <w:sz w:val="24"/>
          <w:szCs w:val="24"/>
        </w:rPr>
        <w:t>view</w:t>
      </w:r>
      <w:r w:rsidR="00840321">
        <w:rPr>
          <w:rFonts w:ascii="Times New Roman" w:hAnsi="Times New Roman" w:cs="Times New Roman"/>
          <w:sz w:val="24"/>
          <w:szCs w:val="24"/>
        </w:rPr>
        <w:t xml:space="preserve"> </w:t>
      </w:r>
      <w:commentRangeEnd w:id="2"/>
      <w:r w:rsidR="00EC7AB8">
        <w:rPr>
          <w:rStyle w:val="CommentReference"/>
        </w:rPr>
        <w:commentReference w:id="2"/>
      </w:r>
    </w:p>
    <w:bookmarkEnd w:id="1"/>
    <w:p w14:paraId="420BD0C2" w14:textId="77777777" w:rsidR="006A24D4" w:rsidRDefault="006A24D4" w:rsidP="006A24D4">
      <w:pPr>
        <w:tabs>
          <w:tab w:val="center" w:pos="4680"/>
          <w:tab w:val="left" w:pos="6510"/>
        </w:tabs>
        <w:ind w:left="1440" w:right="740"/>
        <w:rPr>
          <w:rFonts w:ascii="Times New Roman" w:hAnsi="Times New Roman" w:cs="Times New Roman"/>
          <w:b/>
          <w:sz w:val="24"/>
          <w:szCs w:val="24"/>
        </w:rPr>
      </w:pPr>
      <w:commentRangeStart w:id="4"/>
      <w:r>
        <w:rPr>
          <w:rFonts w:ascii="Times New Roman" w:hAnsi="Times New Roman" w:cs="Times New Roman"/>
          <w:b/>
          <w:sz w:val="24"/>
          <w:szCs w:val="24"/>
        </w:rPr>
        <w:t>Abstract</w:t>
      </w:r>
      <w:commentRangeEnd w:id="4"/>
      <w:r w:rsidR="00D138E2">
        <w:rPr>
          <w:rStyle w:val="CommentReference"/>
        </w:rPr>
        <w:commentReference w:id="4"/>
      </w:r>
      <w:r>
        <w:rPr>
          <w:rFonts w:ascii="Times New Roman" w:hAnsi="Times New Roman" w:cs="Times New Roman"/>
          <w:b/>
          <w:sz w:val="24"/>
          <w:szCs w:val="24"/>
        </w:rPr>
        <w:tab/>
      </w:r>
    </w:p>
    <w:p w14:paraId="5A54695C" w14:textId="352DFCF4" w:rsidR="006A24D4" w:rsidRDefault="006A24D4" w:rsidP="006A24D4">
      <w:pPr>
        <w:tabs>
          <w:tab w:val="left" w:pos="10710"/>
        </w:tabs>
        <w:ind w:left="1440" w:right="740"/>
        <w:jc w:val="both"/>
        <w:rPr>
          <w:rFonts w:ascii="Times New Roman" w:hAnsi="Times New Roman" w:cs="Times New Roman"/>
          <w:sz w:val="24"/>
          <w:szCs w:val="24"/>
        </w:rPr>
      </w:pPr>
      <w:bookmarkStart w:id="5" w:name="_Hlk169435301"/>
      <w:bookmarkStart w:id="6" w:name="_Hlk169435512"/>
      <w:commentRangeStart w:id="7"/>
      <w:r>
        <w:rPr>
          <w:rFonts w:ascii="Times New Roman" w:hAnsi="Times New Roman" w:cs="Times New Roman"/>
          <w:sz w:val="24"/>
          <w:szCs w:val="24"/>
        </w:rPr>
        <w:t xml:space="preserve">This paper studies </w:t>
      </w:r>
      <w:commentRangeStart w:id="8"/>
      <w:r>
        <w:rPr>
          <w:rFonts w:ascii="Times New Roman" w:hAnsi="Times New Roman" w:cs="Times New Roman"/>
          <w:sz w:val="24"/>
          <w:szCs w:val="24"/>
        </w:rPr>
        <w:t>action</w:t>
      </w:r>
      <w:commentRangeEnd w:id="8"/>
      <w:r w:rsidR="009038BE">
        <w:rPr>
          <w:rStyle w:val="CommentReference"/>
        </w:rPr>
        <w:commentReference w:id="8"/>
      </w:r>
      <w:r>
        <w:rPr>
          <w:rFonts w:ascii="Times New Roman" w:hAnsi="Times New Roman" w:cs="Times New Roman"/>
          <w:sz w:val="24"/>
          <w:szCs w:val="24"/>
        </w:rPr>
        <w:t xml:space="preserve"> nominalization</w:t>
      </w:r>
      <w:r w:rsidR="005D6B13">
        <w:rPr>
          <w:rFonts w:ascii="Times New Roman" w:hAnsi="Times New Roman" w:cs="Times New Roman"/>
          <w:sz w:val="24"/>
          <w:szCs w:val="24"/>
        </w:rPr>
        <w:t xml:space="preserve"> </w:t>
      </w:r>
      <w:r>
        <w:rPr>
          <w:rFonts w:ascii="Times New Roman" w:hAnsi="Times New Roman" w:cs="Times New Roman"/>
          <w:sz w:val="24"/>
          <w:szCs w:val="24"/>
        </w:rPr>
        <w:t>in Ewe,</w:t>
      </w:r>
      <w:bookmarkEnd w:id="5"/>
      <w:r>
        <w:rPr>
          <w:rFonts w:ascii="Times New Roman" w:hAnsi="Times New Roman" w:cs="Times New Roman"/>
          <w:sz w:val="24"/>
          <w:szCs w:val="24"/>
        </w:rPr>
        <w:t xml:space="preserve"> according to Comrie and Thompson’s (2007) categorization: action/state nominalization, agentive nominalization, instrumental nominalization, manner nominalization, locative nominalization, and objective nominalization.</w:t>
      </w:r>
      <w:bookmarkEnd w:id="6"/>
      <w:commentRangeEnd w:id="7"/>
      <w:r w:rsidR="009038BE">
        <w:rPr>
          <w:rStyle w:val="CommentReference"/>
        </w:rPr>
        <w:commentReference w:id="7"/>
      </w:r>
      <w:r w:rsidR="00466C24">
        <w:rPr>
          <w:rFonts w:ascii="Times New Roman" w:hAnsi="Times New Roman" w:cs="Times New Roman"/>
          <w:sz w:val="24"/>
          <w:szCs w:val="24"/>
        </w:rPr>
        <w:t xml:space="preserve"> It </w:t>
      </w:r>
      <w:r>
        <w:rPr>
          <w:rFonts w:ascii="Times New Roman" w:hAnsi="Times New Roman" w:cs="Times New Roman"/>
          <w:sz w:val="24"/>
          <w:szCs w:val="24"/>
        </w:rPr>
        <w:t>investigates how th</w:t>
      </w:r>
      <w:r w:rsidR="00380B6A">
        <w:rPr>
          <w:rFonts w:ascii="Times New Roman" w:hAnsi="Times New Roman" w:cs="Times New Roman"/>
          <w:sz w:val="24"/>
          <w:szCs w:val="24"/>
        </w:rPr>
        <w:t xml:space="preserve">ese </w:t>
      </w:r>
      <w:r>
        <w:rPr>
          <w:rFonts w:ascii="Times New Roman" w:hAnsi="Times New Roman" w:cs="Times New Roman"/>
          <w:sz w:val="24"/>
          <w:szCs w:val="24"/>
        </w:rPr>
        <w:t xml:space="preserve">nominalization types manifest in the language. </w:t>
      </w:r>
      <w:r w:rsidR="00466C24">
        <w:rPr>
          <w:rFonts w:ascii="Times New Roman" w:hAnsi="Times New Roman" w:cs="Times New Roman"/>
          <w:sz w:val="24"/>
          <w:szCs w:val="24"/>
        </w:rPr>
        <w:t xml:space="preserve">It was found </w:t>
      </w:r>
      <w:commentRangeStart w:id="9"/>
      <w:r w:rsidR="00466C24">
        <w:rPr>
          <w:rFonts w:ascii="Times New Roman" w:hAnsi="Times New Roman" w:cs="Times New Roman"/>
          <w:sz w:val="24"/>
          <w:szCs w:val="24"/>
        </w:rPr>
        <w:t>out</w:t>
      </w:r>
      <w:commentRangeEnd w:id="9"/>
      <w:r w:rsidR="00521D8E">
        <w:rPr>
          <w:rStyle w:val="CommentReference"/>
        </w:rPr>
        <w:commentReference w:id="9"/>
      </w:r>
      <w:r w:rsidR="00466C24">
        <w:rPr>
          <w:rFonts w:ascii="Times New Roman" w:hAnsi="Times New Roman" w:cs="Times New Roman"/>
          <w:sz w:val="24"/>
          <w:szCs w:val="24"/>
        </w:rPr>
        <w:t xml:space="preserve"> </w:t>
      </w:r>
      <w:r>
        <w:rPr>
          <w:rFonts w:ascii="Times New Roman" w:hAnsi="Times New Roman" w:cs="Times New Roman"/>
          <w:sz w:val="24"/>
          <w:szCs w:val="24"/>
        </w:rPr>
        <w:t>that the above-mentioned nouns derive, mainly, through the process</w:t>
      </w:r>
      <w:r w:rsidR="00B6319E">
        <w:rPr>
          <w:rFonts w:ascii="Times New Roman" w:hAnsi="Times New Roman" w:cs="Times New Roman"/>
          <w:sz w:val="24"/>
          <w:szCs w:val="24"/>
        </w:rPr>
        <w:t>es</w:t>
      </w:r>
      <w:r>
        <w:rPr>
          <w:rFonts w:ascii="Times New Roman" w:hAnsi="Times New Roman" w:cs="Times New Roman"/>
          <w:sz w:val="24"/>
          <w:szCs w:val="24"/>
        </w:rPr>
        <w:t xml:space="preserve"> of </w:t>
      </w:r>
      <w:r w:rsidRPr="00521D8E">
        <w:rPr>
          <w:rFonts w:ascii="Times New Roman" w:hAnsi="Times New Roman" w:cs="Times New Roman"/>
          <w:sz w:val="24"/>
          <w:szCs w:val="24"/>
          <w:highlight w:val="green"/>
        </w:rPr>
        <w:t>reduplication and suffixation</w:t>
      </w:r>
      <w:r>
        <w:rPr>
          <w:rFonts w:ascii="Times New Roman" w:hAnsi="Times New Roman" w:cs="Times New Roman"/>
          <w:sz w:val="24"/>
          <w:szCs w:val="24"/>
        </w:rPr>
        <w:t xml:space="preserve">. </w:t>
      </w:r>
      <w:bookmarkStart w:id="10" w:name="_Hlk169435717"/>
      <w:commentRangeStart w:id="11"/>
      <w:commentRangeStart w:id="12"/>
      <w:r>
        <w:rPr>
          <w:rFonts w:ascii="Times New Roman" w:hAnsi="Times New Roman" w:cs="Times New Roman"/>
          <w:sz w:val="24"/>
          <w:szCs w:val="24"/>
        </w:rPr>
        <w:t>Again</w:t>
      </w:r>
      <w:commentRangeEnd w:id="11"/>
      <w:r w:rsidR="00595351">
        <w:rPr>
          <w:rStyle w:val="CommentReference"/>
        </w:rPr>
        <w:commentReference w:id="11"/>
      </w:r>
      <w:r>
        <w:rPr>
          <w:rFonts w:ascii="Times New Roman" w:hAnsi="Times New Roman" w:cs="Times New Roman"/>
          <w:sz w:val="24"/>
          <w:szCs w:val="24"/>
        </w:rPr>
        <w:t xml:space="preserve">, a single form can qualify for more than one category of </w:t>
      </w:r>
      <w:commentRangeStart w:id="13"/>
      <w:r>
        <w:rPr>
          <w:rFonts w:ascii="Times New Roman" w:hAnsi="Times New Roman" w:cs="Times New Roman"/>
          <w:sz w:val="24"/>
          <w:szCs w:val="24"/>
        </w:rPr>
        <w:t>nominal</w:t>
      </w:r>
      <w:commentRangeEnd w:id="13"/>
      <w:r w:rsidR="00595351">
        <w:rPr>
          <w:rStyle w:val="CommentReference"/>
        </w:rPr>
        <w:commentReference w:id="13"/>
      </w:r>
      <w:r>
        <w:rPr>
          <w:rFonts w:ascii="Times New Roman" w:hAnsi="Times New Roman" w:cs="Times New Roman"/>
          <w:sz w:val="24"/>
          <w:szCs w:val="24"/>
        </w:rPr>
        <w:t>, as in the case</w:t>
      </w:r>
      <w:r w:rsidR="00DC31C2">
        <w:rPr>
          <w:rFonts w:ascii="Times New Roman" w:hAnsi="Times New Roman" w:cs="Times New Roman"/>
          <w:sz w:val="24"/>
          <w:szCs w:val="24"/>
        </w:rPr>
        <w:t xml:space="preserve"> of the</w:t>
      </w:r>
      <w:r>
        <w:rPr>
          <w:rFonts w:ascii="Times New Roman" w:hAnsi="Times New Roman" w:cs="Times New Roman"/>
          <w:sz w:val="24"/>
          <w:szCs w:val="24"/>
        </w:rPr>
        <w:t xml:space="preserve"> suffix -</w:t>
      </w:r>
      <w:proofErr w:type="spellStart"/>
      <w:r>
        <w:rPr>
          <w:rFonts w:ascii="Times New Roman" w:hAnsi="Times New Roman" w:cs="Times New Roman"/>
          <w:sz w:val="24"/>
          <w:szCs w:val="24"/>
        </w:rPr>
        <w:t>ʄe</w:t>
      </w:r>
      <w:proofErr w:type="spellEnd"/>
      <w:r>
        <w:rPr>
          <w:rFonts w:ascii="Times New Roman" w:hAnsi="Times New Roman" w:cs="Times New Roman"/>
          <w:sz w:val="24"/>
          <w:szCs w:val="24"/>
        </w:rPr>
        <w:t xml:space="preserve"> for deriving process</w:t>
      </w:r>
      <w:r w:rsidR="00466C24">
        <w:rPr>
          <w:rFonts w:ascii="Times New Roman" w:hAnsi="Times New Roman" w:cs="Times New Roman"/>
          <w:sz w:val="24"/>
          <w:szCs w:val="24"/>
        </w:rPr>
        <w:t>/action</w:t>
      </w:r>
      <w:r>
        <w:rPr>
          <w:rFonts w:ascii="Times New Roman" w:hAnsi="Times New Roman" w:cs="Times New Roman"/>
          <w:sz w:val="24"/>
          <w:szCs w:val="24"/>
        </w:rPr>
        <w:t xml:space="preserve"> and locative n</w:t>
      </w:r>
      <w:r w:rsidR="000C097D">
        <w:rPr>
          <w:rFonts w:ascii="Times New Roman" w:hAnsi="Times New Roman" w:cs="Times New Roman"/>
          <w:sz w:val="24"/>
          <w:szCs w:val="24"/>
        </w:rPr>
        <w:t>ominals</w:t>
      </w:r>
      <w:r>
        <w:rPr>
          <w:rFonts w:ascii="Times New Roman" w:hAnsi="Times New Roman" w:cs="Times New Roman"/>
          <w:sz w:val="24"/>
          <w:szCs w:val="24"/>
        </w:rPr>
        <w:t>.</w:t>
      </w:r>
      <w:r w:rsidR="00DB2FBF">
        <w:rPr>
          <w:rFonts w:ascii="Times New Roman" w:hAnsi="Times New Roman" w:cs="Times New Roman"/>
          <w:sz w:val="24"/>
          <w:szCs w:val="24"/>
        </w:rPr>
        <w:t xml:space="preserve"> </w:t>
      </w:r>
      <w:commentRangeEnd w:id="12"/>
      <w:r w:rsidR="00595351">
        <w:rPr>
          <w:rStyle w:val="CommentReference"/>
        </w:rPr>
        <w:commentReference w:id="12"/>
      </w:r>
      <w:bookmarkEnd w:id="10"/>
      <w:r w:rsidR="00784776">
        <w:rPr>
          <w:rFonts w:ascii="Times New Roman" w:hAnsi="Times New Roman" w:cs="Times New Roman"/>
          <w:sz w:val="24"/>
          <w:szCs w:val="24"/>
        </w:rPr>
        <w:t xml:space="preserve">Agentive </w:t>
      </w:r>
      <w:r>
        <w:rPr>
          <w:rFonts w:ascii="Times New Roman" w:hAnsi="Times New Roman" w:cs="Times New Roman"/>
          <w:sz w:val="24"/>
          <w:szCs w:val="24"/>
        </w:rPr>
        <w:t>nominal</w:t>
      </w:r>
      <w:r w:rsidR="0034109E">
        <w:rPr>
          <w:rFonts w:ascii="Times New Roman" w:hAnsi="Times New Roman" w:cs="Times New Roman"/>
          <w:sz w:val="24"/>
          <w:szCs w:val="24"/>
        </w:rPr>
        <w:t>s</w:t>
      </w:r>
      <w:r>
        <w:rPr>
          <w:rFonts w:ascii="Times New Roman" w:hAnsi="Times New Roman" w:cs="Times New Roman"/>
          <w:sz w:val="24"/>
          <w:szCs w:val="24"/>
        </w:rPr>
        <w:t xml:space="preserve"> can be derived by</w:t>
      </w:r>
      <w:r w:rsidR="00466C24">
        <w:rPr>
          <w:rFonts w:ascii="Times New Roman" w:hAnsi="Times New Roman" w:cs="Times New Roman"/>
          <w:sz w:val="24"/>
          <w:szCs w:val="24"/>
        </w:rPr>
        <w:t xml:space="preserve"> a zero agentive marker or by </w:t>
      </w:r>
      <w:r w:rsidR="00784776">
        <w:rPr>
          <w:rFonts w:ascii="Times New Roman" w:hAnsi="Times New Roman" w:cs="Times New Roman"/>
          <w:sz w:val="24"/>
          <w:szCs w:val="24"/>
        </w:rPr>
        <w:t>an overt agentive marker,</w:t>
      </w:r>
      <w:r>
        <w:rPr>
          <w:rFonts w:ascii="Times New Roman" w:hAnsi="Times New Roman" w:cs="Times New Roman"/>
          <w:sz w:val="24"/>
          <w:szCs w:val="24"/>
        </w:rPr>
        <w:t xml:space="preserve"> –lá́́</w:t>
      </w:r>
      <w:r w:rsidR="001B1C11">
        <w:rPr>
          <w:rFonts w:ascii="Times New Roman" w:hAnsi="Times New Roman" w:cs="Times New Roman"/>
          <w:sz w:val="24"/>
          <w:szCs w:val="24"/>
        </w:rPr>
        <w:t>.</w:t>
      </w:r>
      <w:r>
        <w:rPr>
          <w:rFonts w:ascii="Times New Roman" w:hAnsi="Times New Roman" w:cs="Times New Roman"/>
          <w:sz w:val="24"/>
          <w:szCs w:val="24"/>
        </w:rPr>
        <w:t xml:space="preserve"> </w:t>
      </w:r>
      <w:bookmarkStart w:id="14" w:name="_Hlk169437576"/>
      <w:commentRangeStart w:id="15"/>
      <w:r>
        <w:rPr>
          <w:rFonts w:ascii="Times New Roman" w:hAnsi="Times New Roman" w:cs="Times New Roman"/>
          <w:sz w:val="24"/>
          <w:szCs w:val="24"/>
        </w:rPr>
        <w:t>The paper introduces time nominals</w:t>
      </w:r>
      <w:commentRangeEnd w:id="15"/>
      <w:r w:rsidR="00595351">
        <w:rPr>
          <w:rStyle w:val="CommentReference"/>
        </w:rPr>
        <w:commentReference w:id="15"/>
      </w:r>
      <w:r>
        <w:rPr>
          <w:rFonts w:ascii="Times New Roman" w:hAnsi="Times New Roman" w:cs="Times New Roman"/>
          <w:sz w:val="24"/>
          <w:szCs w:val="24"/>
        </w:rPr>
        <w:t>,</w:t>
      </w:r>
      <w:r w:rsidR="00E30E3A">
        <w:rPr>
          <w:rFonts w:ascii="Times New Roman" w:hAnsi="Times New Roman" w:cs="Times New Roman"/>
          <w:sz w:val="24"/>
          <w:szCs w:val="24"/>
        </w:rPr>
        <w:t xml:space="preserve"> </w:t>
      </w:r>
      <w:r>
        <w:rPr>
          <w:rFonts w:ascii="Times New Roman" w:hAnsi="Times New Roman" w:cs="Times New Roman"/>
          <w:sz w:val="24"/>
          <w:szCs w:val="24"/>
        </w:rPr>
        <w:t>which denote the time for</w:t>
      </w:r>
      <w:r w:rsidR="00256919">
        <w:rPr>
          <w:rFonts w:ascii="Times New Roman" w:hAnsi="Times New Roman" w:cs="Times New Roman"/>
          <w:sz w:val="24"/>
          <w:szCs w:val="24"/>
        </w:rPr>
        <w:t xml:space="preserve"> </w:t>
      </w:r>
      <w:r>
        <w:rPr>
          <w:rFonts w:ascii="Times New Roman" w:hAnsi="Times New Roman" w:cs="Times New Roman"/>
          <w:sz w:val="24"/>
          <w:szCs w:val="24"/>
        </w:rPr>
        <w:t>‘verbing’</w:t>
      </w:r>
      <w:r w:rsidR="00256919">
        <w:rPr>
          <w:rFonts w:ascii="Times New Roman" w:hAnsi="Times New Roman" w:cs="Times New Roman"/>
          <w:sz w:val="24"/>
          <w:szCs w:val="24"/>
        </w:rPr>
        <w:t xml:space="preserve"> </w:t>
      </w:r>
      <w:r>
        <w:rPr>
          <w:rFonts w:ascii="Times New Roman" w:hAnsi="Times New Roman" w:cs="Times New Roman"/>
          <w:sz w:val="24"/>
          <w:szCs w:val="24"/>
        </w:rPr>
        <w:t>or the time that an action</w:t>
      </w:r>
      <w:r w:rsidR="0046509D">
        <w:rPr>
          <w:rFonts w:ascii="Times New Roman" w:hAnsi="Times New Roman" w:cs="Times New Roman"/>
          <w:sz w:val="24"/>
          <w:szCs w:val="24"/>
        </w:rPr>
        <w:t xml:space="preserve"> or </w:t>
      </w:r>
      <w:r>
        <w:rPr>
          <w:rFonts w:ascii="Times New Roman" w:hAnsi="Times New Roman" w:cs="Times New Roman"/>
          <w:sz w:val="24"/>
          <w:szCs w:val="24"/>
        </w:rPr>
        <w:t>activity takes place</w:t>
      </w:r>
      <w:bookmarkEnd w:id="14"/>
      <w:r w:rsidR="002D4EDB">
        <w:rPr>
          <w:rFonts w:ascii="Times New Roman" w:hAnsi="Times New Roman" w:cs="Times New Roman"/>
          <w:sz w:val="24"/>
          <w:szCs w:val="24"/>
        </w:rPr>
        <w:t xml:space="preserve">. </w:t>
      </w:r>
      <w:r>
        <w:rPr>
          <w:rFonts w:ascii="Times New Roman" w:hAnsi="Times New Roman" w:cs="Times New Roman"/>
          <w:sz w:val="24"/>
          <w:szCs w:val="24"/>
        </w:rPr>
        <w:t>Time no</w:t>
      </w:r>
      <w:r w:rsidR="000C097D">
        <w:rPr>
          <w:rFonts w:ascii="Times New Roman" w:hAnsi="Times New Roman" w:cs="Times New Roman"/>
          <w:sz w:val="24"/>
          <w:szCs w:val="24"/>
        </w:rPr>
        <w:t>minals</w:t>
      </w:r>
      <w:r>
        <w:rPr>
          <w:rFonts w:ascii="Times New Roman" w:hAnsi="Times New Roman" w:cs="Times New Roman"/>
          <w:sz w:val="24"/>
          <w:szCs w:val="24"/>
        </w:rPr>
        <w:t xml:space="preserve"> can mark an event, season</w:t>
      </w:r>
      <w:r w:rsidR="005E489D">
        <w:rPr>
          <w:rFonts w:ascii="Times New Roman" w:hAnsi="Times New Roman" w:cs="Times New Roman"/>
          <w:sz w:val="24"/>
          <w:szCs w:val="24"/>
        </w:rPr>
        <w:t xml:space="preserve">, </w:t>
      </w:r>
      <w:r>
        <w:rPr>
          <w:rFonts w:ascii="Times New Roman" w:hAnsi="Times New Roman" w:cs="Times New Roman"/>
          <w:sz w:val="24"/>
          <w:szCs w:val="24"/>
        </w:rPr>
        <w:t>or duration</w:t>
      </w:r>
      <w:r w:rsidR="008D239E">
        <w:rPr>
          <w:rFonts w:ascii="Times New Roman" w:hAnsi="Times New Roman" w:cs="Times New Roman"/>
          <w:sz w:val="24"/>
          <w:szCs w:val="24"/>
        </w:rPr>
        <w:t xml:space="preserve">. </w:t>
      </w:r>
      <w:r>
        <w:rPr>
          <w:rFonts w:ascii="Times New Roman" w:hAnsi="Times New Roman" w:cs="Times New Roman"/>
          <w:sz w:val="24"/>
          <w:szCs w:val="24"/>
        </w:rPr>
        <w:t xml:space="preserve">Finally, the paper argues that a single verb phrase permed with different suffixes can derive </w:t>
      </w:r>
      <w:r w:rsidR="00E73E27">
        <w:rPr>
          <w:rFonts w:ascii="Times New Roman" w:hAnsi="Times New Roman" w:cs="Times New Roman"/>
          <w:sz w:val="24"/>
          <w:szCs w:val="24"/>
        </w:rPr>
        <w:t xml:space="preserve">almost </w:t>
      </w:r>
      <w:r>
        <w:rPr>
          <w:rFonts w:ascii="Times New Roman" w:hAnsi="Times New Roman" w:cs="Times New Roman"/>
          <w:sz w:val="24"/>
          <w:szCs w:val="24"/>
        </w:rPr>
        <w:t>a</w:t>
      </w:r>
      <w:r w:rsidR="000C097D">
        <w:rPr>
          <w:rFonts w:ascii="Times New Roman" w:hAnsi="Times New Roman" w:cs="Times New Roman"/>
          <w:sz w:val="24"/>
          <w:szCs w:val="24"/>
        </w:rPr>
        <w:t>ll the</w:t>
      </w:r>
      <w:r>
        <w:rPr>
          <w:rFonts w:ascii="Times New Roman" w:hAnsi="Times New Roman" w:cs="Times New Roman"/>
          <w:sz w:val="24"/>
          <w:szCs w:val="24"/>
        </w:rPr>
        <w:t xml:space="preserve"> range of nominals</w:t>
      </w:r>
      <w:r w:rsidR="00E73E27">
        <w:rPr>
          <w:rFonts w:ascii="Times New Roman" w:hAnsi="Times New Roman" w:cs="Times New Roman"/>
          <w:sz w:val="24"/>
          <w:szCs w:val="24"/>
        </w:rPr>
        <w:t xml:space="preserve"> in</w:t>
      </w:r>
      <w:r w:rsidR="000C097D">
        <w:rPr>
          <w:rFonts w:ascii="Times New Roman" w:hAnsi="Times New Roman" w:cs="Times New Roman"/>
          <w:sz w:val="24"/>
          <w:szCs w:val="24"/>
        </w:rPr>
        <w:t xml:space="preserve"> Comrie and Thompson’s </w:t>
      </w:r>
      <w:r w:rsidR="00E73E27">
        <w:rPr>
          <w:rFonts w:ascii="Times New Roman" w:hAnsi="Times New Roman" w:cs="Times New Roman"/>
          <w:sz w:val="24"/>
          <w:szCs w:val="24"/>
        </w:rPr>
        <w:t>(</w:t>
      </w:r>
      <w:r w:rsidR="000C097D">
        <w:rPr>
          <w:rFonts w:ascii="Times New Roman" w:hAnsi="Times New Roman" w:cs="Times New Roman"/>
          <w:sz w:val="24"/>
          <w:szCs w:val="24"/>
        </w:rPr>
        <w:t>2007</w:t>
      </w:r>
      <w:r w:rsidR="00E73E27">
        <w:rPr>
          <w:rFonts w:ascii="Times New Roman" w:hAnsi="Times New Roman" w:cs="Times New Roman"/>
          <w:sz w:val="24"/>
          <w:szCs w:val="24"/>
        </w:rPr>
        <w:t>)</w:t>
      </w:r>
      <w:r w:rsidR="000C097D">
        <w:rPr>
          <w:rFonts w:ascii="Times New Roman" w:hAnsi="Times New Roman" w:cs="Times New Roman"/>
          <w:sz w:val="24"/>
          <w:szCs w:val="24"/>
        </w:rPr>
        <w:t xml:space="preserve"> framework</w:t>
      </w:r>
      <w:r w:rsidR="00576668">
        <w:rPr>
          <w:rFonts w:ascii="Times New Roman" w:hAnsi="Times New Roman" w:cs="Times New Roman"/>
          <w:sz w:val="24"/>
          <w:szCs w:val="24"/>
        </w:rPr>
        <w:t>.</w:t>
      </w:r>
    </w:p>
    <w:p w14:paraId="735AC1D0" w14:textId="396304F4" w:rsidR="006A24D4" w:rsidRDefault="00694CBC" w:rsidP="00694CBC">
      <w:pPr>
        <w:tabs>
          <w:tab w:val="left" w:pos="10710"/>
        </w:tabs>
        <w:ind w:right="740" w:firstLine="720"/>
        <w:rPr>
          <w:rFonts w:ascii="Times New Roman" w:hAnsi="Times New Roman" w:cs="Times New Roman"/>
          <w:sz w:val="24"/>
          <w:szCs w:val="24"/>
        </w:rPr>
      </w:pPr>
      <w:r>
        <w:rPr>
          <w:rFonts w:ascii="Times New Roman" w:hAnsi="Times New Roman" w:cs="Times New Roman"/>
          <w:sz w:val="24"/>
          <w:szCs w:val="24"/>
        </w:rPr>
        <w:t xml:space="preserve">Key words:  nominalization, agentive marker, </w:t>
      </w:r>
      <w:bookmarkStart w:id="16" w:name="_Hlk169436154"/>
      <w:commentRangeStart w:id="17"/>
      <w:r>
        <w:rPr>
          <w:rFonts w:ascii="Times New Roman" w:hAnsi="Times New Roman" w:cs="Times New Roman"/>
          <w:sz w:val="24"/>
          <w:szCs w:val="24"/>
        </w:rPr>
        <w:t>locative, instrument,</w:t>
      </w:r>
      <w:commentRangeStart w:id="18"/>
      <w:r>
        <w:rPr>
          <w:rFonts w:ascii="Times New Roman" w:hAnsi="Times New Roman" w:cs="Times New Roman"/>
          <w:sz w:val="24"/>
          <w:szCs w:val="24"/>
        </w:rPr>
        <w:t xml:space="preserve"> objective</w:t>
      </w:r>
      <w:commentRangeEnd w:id="17"/>
      <w:r w:rsidR="009038BE">
        <w:rPr>
          <w:rStyle w:val="CommentReference"/>
        </w:rPr>
        <w:commentReference w:id="17"/>
      </w:r>
      <w:commentRangeEnd w:id="18"/>
      <w:r w:rsidR="00595351">
        <w:rPr>
          <w:rStyle w:val="CommentReference"/>
        </w:rPr>
        <w:commentReference w:id="18"/>
      </w:r>
      <w:bookmarkEnd w:id="16"/>
    </w:p>
    <w:p w14:paraId="7BCA4F21" w14:textId="01503623" w:rsidR="006A24D4" w:rsidRPr="00A335D0" w:rsidRDefault="006A24D4" w:rsidP="00A335D0">
      <w:pPr>
        <w:pStyle w:val="ListParagraph"/>
        <w:numPr>
          <w:ilvl w:val="0"/>
          <w:numId w:val="11"/>
        </w:numPr>
        <w:tabs>
          <w:tab w:val="left" w:pos="10710"/>
        </w:tabs>
        <w:ind w:right="740"/>
        <w:rPr>
          <w:b/>
        </w:rPr>
      </w:pPr>
      <w:r w:rsidRPr="00A335D0">
        <w:rPr>
          <w:b/>
        </w:rPr>
        <w:t>Introduction</w:t>
      </w:r>
    </w:p>
    <w:p w14:paraId="1AFD8B8C" w14:textId="072D7A84" w:rsidR="006A24D4" w:rsidRDefault="006A24D4" w:rsidP="0042356D">
      <w:pPr>
        <w:pStyle w:val="NoSpacing"/>
        <w:spacing w:line="360" w:lineRule="auto"/>
        <w:ind w:left="720"/>
        <w:jc w:val="both"/>
        <w:rPr>
          <w:rFonts w:ascii="Times New Roman" w:hAnsi="Times New Roman" w:cs="Times New Roman"/>
          <w:sz w:val="24"/>
          <w:szCs w:val="24"/>
        </w:rPr>
      </w:pPr>
      <w:commentRangeStart w:id="19"/>
      <w:r>
        <w:rPr>
          <w:rFonts w:ascii="Times New Roman" w:hAnsi="Times New Roman" w:cs="Times New Roman"/>
          <w:sz w:val="24"/>
          <w:szCs w:val="24"/>
        </w:rPr>
        <w:t xml:space="preserve">Some few studies </w:t>
      </w:r>
      <w:commentRangeEnd w:id="19"/>
      <w:r w:rsidR="005B3998">
        <w:rPr>
          <w:rStyle w:val="CommentReference"/>
        </w:rPr>
        <w:commentReference w:id="19"/>
      </w:r>
      <w:r w:rsidR="0072479A">
        <w:rPr>
          <w:rFonts w:ascii="Times New Roman" w:hAnsi="Times New Roman" w:cs="Times New Roman"/>
          <w:sz w:val="24"/>
          <w:szCs w:val="24"/>
        </w:rPr>
        <w:t>that</w:t>
      </w:r>
      <w:r>
        <w:rPr>
          <w:rFonts w:ascii="Times New Roman" w:hAnsi="Times New Roman" w:cs="Times New Roman"/>
          <w:sz w:val="24"/>
          <w:szCs w:val="24"/>
        </w:rPr>
        <w:t xml:space="preserve"> cover lexical nominalization in Ewe include </w:t>
      </w:r>
      <w:bookmarkStart w:id="20" w:name="_Hlk169436629"/>
      <w:r>
        <w:rPr>
          <w:rFonts w:ascii="Times New Roman" w:hAnsi="Times New Roman" w:cs="Times New Roman"/>
          <w:sz w:val="24"/>
          <w:szCs w:val="24"/>
        </w:rPr>
        <w:t>Duthie</w:t>
      </w:r>
      <w:commentRangeStart w:id="21"/>
      <w:r>
        <w:rPr>
          <w:rFonts w:ascii="Times New Roman" w:hAnsi="Times New Roman" w:cs="Times New Roman"/>
          <w:sz w:val="24"/>
          <w:szCs w:val="24"/>
        </w:rPr>
        <w:t>,</w:t>
      </w:r>
      <w:commentRangeEnd w:id="21"/>
      <w:r w:rsidR="004E619F">
        <w:rPr>
          <w:rStyle w:val="CommentReference"/>
        </w:rPr>
        <w:commentReference w:id="21"/>
      </w:r>
      <w:r w:rsidR="00972197">
        <w:rPr>
          <w:rFonts w:ascii="Times New Roman" w:hAnsi="Times New Roman" w:cs="Times New Roman"/>
          <w:sz w:val="24"/>
          <w:szCs w:val="24"/>
        </w:rPr>
        <w:t xml:space="preserve"> (</w:t>
      </w:r>
      <w:r>
        <w:rPr>
          <w:rFonts w:ascii="Times New Roman" w:hAnsi="Times New Roman" w:cs="Times New Roman"/>
          <w:sz w:val="24"/>
          <w:szCs w:val="24"/>
        </w:rPr>
        <w:t>1996</w:t>
      </w:r>
      <w:r w:rsidR="00972197">
        <w:rPr>
          <w:rFonts w:ascii="Times New Roman" w:hAnsi="Times New Roman" w:cs="Times New Roman"/>
          <w:sz w:val="24"/>
          <w:szCs w:val="24"/>
        </w:rPr>
        <w:t xml:space="preserve">), </w:t>
      </w:r>
      <w:r>
        <w:rPr>
          <w:rFonts w:ascii="Times New Roman" w:hAnsi="Times New Roman" w:cs="Times New Roman"/>
          <w:sz w:val="24"/>
          <w:szCs w:val="24"/>
        </w:rPr>
        <w:t xml:space="preserve">Ameka </w:t>
      </w:r>
      <w:r w:rsidR="00972197">
        <w:rPr>
          <w:rFonts w:ascii="Times New Roman" w:hAnsi="Times New Roman" w:cs="Times New Roman"/>
          <w:sz w:val="24"/>
          <w:szCs w:val="24"/>
        </w:rPr>
        <w:t>(</w:t>
      </w:r>
      <w:r>
        <w:rPr>
          <w:rFonts w:ascii="Times New Roman" w:hAnsi="Times New Roman" w:cs="Times New Roman"/>
          <w:sz w:val="24"/>
          <w:szCs w:val="24"/>
        </w:rPr>
        <w:t>1991</w:t>
      </w:r>
      <w:r w:rsidR="00972197">
        <w:rPr>
          <w:rFonts w:ascii="Times New Roman" w:hAnsi="Times New Roman" w:cs="Times New Roman"/>
          <w:sz w:val="24"/>
          <w:szCs w:val="24"/>
        </w:rPr>
        <w:t xml:space="preserve">), </w:t>
      </w:r>
      <w:r>
        <w:rPr>
          <w:rFonts w:ascii="Times New Roman" w:hAnsi="Times New Roman" w:cs="Times New Roman"/>
          <w:sz w:val="24"/>
          <w:szCs w:val="24"/>
        </w:rPr>
        <w:t xml:space="preserve">Ofori </w:t>
      </w:r>
      <w:r w:rsidR="00972197">
        <w:rPr>
          <w:rFonts w:ascii="Times New Roman" w:hAnsi="Times New Roman" w:cs="Times New Roman"/>
          <w:sz w:val="24"/>
          <w:szCs w:val="24"/>
        </w:rPr>
        <w:t>(</w:t>
      </w:r>
      <w:r>
        <w:rPr>
          <w:rFonts w:ascii="Times New Roman" w:hAnsi="Times New Roman" w:cs="Times New Roman"/>
          <w:sz w:val="24"/>
          <w:szCs w:val="24"/>
        </w:rPr>
        <w:t>2002</w:t>
      </w:r>
      <w:r w:rsidR="00972197">
        <w:rPr>
          <w:rFonts w:ascii="Times New Roman" w:hAnsi="Times New Roman" w:cs="Times New Roman"/>
          <w:sz w:val="24"/>
          <w:szCs w:val="24"/>
        </w:rPr>
        <w:t xml:space="preserve">), </w:t>
      </w:r>
      <w:r>
        <w:rPr>
          <w:rFonts w:ascii="Times New Roman" w:hAnsi="Times New Roman" w:cs="Times New Roman"/>
          <w:sz w:val="24"/>
          <w:szCs w:val="24"/>
        </w:rPr>
        <w:t>inter alia</w:t>
      </w:r>
      <w:bookmarkEnd w:id="20"/>
      <w:r w:rsidR="00972197">
        <w:rPr>
          <w:rFonts w:ascii="Times New Roman" w:hAnsi="Times New Roman" w:cs="Times New Roman"/>
          <w:sz w:val="24"/>
          <w:szCs w:val="24"/>
        </w:rPr>
        <w:t>.</w:t>
      </w:r>
      <w:r>
        <w:rPr>
          <w:rFonts w:ascii="Times New Roman" w:hAnsi="Times New Roman" w:cs="Times New Roman"/>
          <w:sz w:val="24"/>
          <w:szCs w:val="24"/>
        </w:rPr>
        <w:t xml:space="preserve"> The above-mentioned studies focused on subjects such as the </w:t>
      </w:r>
      <w:commentRangeStart w:id="22"/>
      <w:r w:rsidRPr="004E619F">
        <w:rPr>
          <w:rFonts w:ascii="Times New Roman" w:hAnsi="Times New Roman" w:cs="Times New Roman"/>
          <w:sz w:val="24"/>
          <w:szCs w:val="24"/>
          <w:highlight w:val="yellow"/>
        </w:rPr>
        <w:t>strategies for forming lexical nominal compounds</w:t>
      </w:r>
      <w:r>
        <w:rPr>
          <w:rFonts w:ascii="Times New Roman" w:hAnsi="Times New Roman" w:cs="Times New Roman"/>
          <w:sz w:val="24"/>
          <w:szCs w:val="24"/>
        </w:rPr>
        <w:t xml:space="preserve"> </w:t>
      </w:r>
      <w:commentRangeEnd w:id="22"/>
      <w:r w:rsidR="005B27E0">
        <w:rPr>
          <w:rStyle w:val="CommentReference"/>
        </w:rPr>
        <w:commentReference w:id="22"/>
      </w:r>
      <w:r>
        <w:rPr>
          <w:rFonts w:ascii="Times New Roman" w:hAnsi="Times New Roman" w:cs="Times New Roman"/>
          <w:sz w:val="24"/>
          <w:szCs w:val="24"/>
        </w:rPr>
        <w:t xml:space="preserve">(Ofori 2002), </w:t>
      </w:r>
      <w:commentRangeStart w:id="23"/>
      <w:r w:rsidRPr="004E619F">
        <w:rPr>
          <w:rFonts w:ascii="Times New Roman" w:hAnsi="Times New Roman" w:cs="Times New Roman"/>
          <w:sz w:val="24"/>
          <w:szCs w:val="24"/>
          <w:highlight w:val="yellow"/>
        </w:rPr>
        <w:t>the properties of nominalization in Ewe</w:t>
      </w:r>
      <w:commentRangeEnd w:id="23"/>
      <w:r w:rsidR="00144899">
        <w:rPr>
          <w:rStyle w:val="CommentReference"/>
        </w:rPr>
        <w:commentReference w:id="23"/>
      </w:r>
      <w:r>
        <w:rPr>
          <w:rFonts w:ascii="Times New Roman" w:hAnsi="Times New Roman" w:cs="Times New Roman"/>
          <w:sz w:val="24"/>
          <w:szCs w:val="24"/>
        </w:rPr>
        <w:t xml:space="preserve"> (Ameka 1991), and some dialectal differences in nominalized forms </w:t>
      </w:r>
      <w:bookmarkStart w:id="24" w:name="_Hlk169436843"/>
      <w:r>
        <w:rPr>
          <w:rFonts w:ascii="Times New Roman" w:hAnsi="Times New Roman" w:cs="Times New Roman"/>
          <w:sz w:val="24"/>
          <w:szCs w:val="24"/>
        </w:rPr>
        <w:t>(</w:t>
      </w:r>
      <w:proofErr w:type="spellStart"/>
      <w:r>
        <w:rPr>
          <w:rFonts w:ascii="Times New Roman" w:hAnsi="Times New Roman" w:cs="Times New Roman"/>
          <w:sz w:val="24"/>
          <w:szCs w:val="24"/>
        </w:rPr>
        <w:t>Agbedor</w:t>
      </w:r>
      <w:commentRangeStart w:id="25"/>
      <w:proofErr w:type="spellEnd"/>
      <w:r>
        <w:rPr>
          <w:rFonts w:ascii="Times New Roman" w:hAnsi="Times New Roman" w:cs="Times New Roman"/>
          <w:sz w:val="24"/>
          <w:szCs w:val="24"/>
        </w:rPr>
        <w:t>,</w:t>
      </w:r>
      <w:commentRangeEnd w:id="25"/>
      <w:r w:rsidR="0010295D">
        <w:rPr>
          <w:rStyle w:val="CommentReference"/>
        </w:rPr>
        <w:commentReference w:id="25"/>
      </w:r>
      <w:r>
        <w:rPr>
          <w:rFonts w:ascii="Times New Roman" w:hAnsi="Times New Roman" w:cs="Times New Roman"/>
          <w:sz w:val="24"/>
          <w:szCs w:val="24"/>
        </w:rPr>
        <w:t xml:space="preserve"> 1996).</w:t>
      </w:r>
      <w:bookmarkEnd w:id="24"/>
      <w:r>
        <w:rPr>
          <w:rFonts w:ascii="Times New Roman" w:hAnsi="Times New Roman" w:cs="Times New Roman"/>
          <w:sz w:val="24"/>
          <w:szCs w:val="24"/>
        </w:rPr>
        <w:t xml:space="preserve"> </w:t>
      </w:r>
      <w:bookmarkStart w:id="26" w:name="_Hlk169437249"/>
      <w:commentRangeStart w:id="27"/>
      <w:r>
        <w:rPr>
          <w:rFonts w:ascii="Times New Roman" w:hAnsi="Times New Roman" w:cs="Times New Roman"/>
          <w:sz w:val="24"/>
          <w:szCs w:val="24"/>
        </w:rPr>
        <w:t xml:space="preserve">However, to the best of my knowledge, there has not been any study which </w:t>
      </w:r>
      <w:r w:rsidRPr="004E619F">
        <w:rPr>
          <w:rFonts w:ascii="Times New Roman" w:hAnsi="Times New Roman" w:cs="Times New Roman"/>
          <w:sz w:val="24"/>
          <w:szCs w:val="24"/>
          <w:highlight w:val="yellow"/>
        </w:rPr>
        <w:t>systematically focuses on the formation of nominals of different kinds (e.g., locative, agentive, manner, location, etc</w:t>
      </w:r>
      <w:r>
        <w:rPr>
          <w:rFonts w:ascii="Times New Roman" w:hAnsi="Times New Roman" w:cs="Times New Roman"/>
          <w:sz w:val="24"/>
          <w:szCs w:val="24"/>
        </w:rPr>
        <w:t>.)</w:t>
      </w:r>
      <w:r w:rsidR="000D0D57">
        <w:rPr>
          <w:rFonts w:ascii="Times New Roman" w:hAnsi="Times New Roman" w:cs="Times New Roman"/>
          <w:sz w:val="24"/>
          <w:szCs w:val="24"/>
        </w:rPr>
        <w:t>,</w:t>
      </w:r>
      <w:r>
        <w:rPr>
          <w:rFonts w:ascii="Times New Roman" w:hAnsi="Times New Roman" w:cs="Times New Roman"/>
          <w:sz w:val="24"/>
          <w:szCs w:val="24"/>
        </w:rPr>
        <w:t xml:space="preserve"> from a single base</w:t>
      </w:r>
      <w:r w:rsidR="008A5211">
        <w:rPr>
          <w:rFonts w:ascii="Times New Roman" w:hAnsi="Times New Roman" w:cs="Times New Roman"/>
          <w:sz w:val="24"/>
          <w:szCs w:val="24"/>
        </w:rPr>
        <w:t xml:space="preserve"> or </w:t>
      </w:r>
      <w:r>
        <w:rPr>
          <w:rFonts w:ascii="Times New Roman" w:hAnsi="Times New Roman" w:cs="Times New Roman"/>
          <w:sz w:val="24"/>
          <w:szCs w:val="24"/>
        </w:rPr>
        <w:t>stem</w:t>
      </w:r>
      <w:commentRangeEnd w:id="27"/>
      <w:r w:rsidR="00E27A28">
        <w:rPr>
          <w:rStyle w:val="CommentReference"/>
        </w:rPr>
        <w:commentReference w:id="27"/>
      </w:r>
      <w:r>
        <w:rPr>
          <w:rFonts w:ascii="Times New Roman" w:hAnsi="Times New Roman" w:cs="Times New Roman"/>
          <w:sz w:val="24"/>
          <w:szCs w:val="24"/>
        </w:rPr>
        <w:t xml:space="preserve">. Against this background, the paper seeks to find </w:t>
      </w:r>
      <w:commentRangeStart w:id="28"/>
      <w:r>
        <w:rPr>
          <w:rFonts w:ascii="Times New Roman" w:hAnsi="Times New Roman" w:cs="Times New Roman"/>
          <w:sz w:val="24"/>
          <w:szCs w:val="24"/>
        </w:rPr>
        <w:t xml:space="preserve">an answer </w:t>
      </w:r>
      <w:commentRangeEnd w:id="28"/>
      <w:r w:rsidR="004E619F">
        <w:rPr>
          <w:rStyle w:val="CommentReference"/>
        </w:rPr>
        <w:commentReference w:id="28"/>
      </w:r>
      <w:r>
        <w:rPr>
          <w:rFonts w:ascii="Times New Roman" w:hAnsi="Times New Roman" w:cs="Times New Roman"/>
          <w:sz w:val="24"/>
          <w:szCs w:val="24"/>
        </w:rPr>
        <w:t>to the questions</w:t>
      </w:r>
      <w:r w:rsidR="00E54F70">
        <w:rPr>
          <w:rFonts w:ascii="Times New Roman" w:hAnsi="Times New Roman" w:cs="Times New Roman"/>
          <w:sz w:val="24"/>
          <w:szCs w:val="24"/>
        </w:rPr>
        <w:t xml:space="preserve">: </w:t>
      </w:r>
      <w:commentRangeStart w:id="29"/>
      <w:r>
        <w:rPr>
          <w:rFonts w:ascii="Times New Roman" w:hAnsi="Times New Roman" w:cs="Times New Roman"/>
          <w:sz w:val="24"/>
          <w:szCs w:val="24"/>
        </w:rPr>
        <w:t>Which</w:t>
      </w:r>
      <w:commentRangeEnd w:id="29"/>
      <w:r w:rsidR="004E619F">
        <w:rPr>
          <w:rStyle w:val="CommentReference"/>
        </w:rPr>
        <w:commentReference w:id="29"/>
      </w:r>
      <w:r>
        <w:rPr>
          <w:rFonts w:ascii="Times New Roman" w:hAnsi="Times New Roman" w:cs="Times New Roman"/>
          <w:sz w:val="24"/>
          <w:szCs w:val="24"/>
        </w:rPr>
        <w:t xml:space="preserve"> are the </w:t>
      </w:r>
      <w:r w:rsidRPr="004E619F">
        <w:rPr>
          <w:rFonts w:ascii="Times New Roman" w:hAnsi="Times New Roman" w:cs="Times New Roman"/>
          <w:sz w:val="24"/>
          <w:szCs w:val="24"/>
          <w:highlight w:val="yellow"/>
        </w:rPr>
        <w:t>various ways by which we can form a range of lexical nominals from a single root or stem</w:t>
      </w:r>
      <w:r>
        <w:rPr>
          <w:rFonts w:ascii="Times New Roman" w:hAnsi="Times New Roman" w:cs="Times New Roman"/>
          <w:sz w:val="24"/>
          <w:szCs w:val="24"/>
        </w:rPr>
        <w:t>?</w:t>
      </w:r>
      <w:bookmarkEnd w:id="26"/>
      <w:r>
        <w:rPr>
          <w:rFonts w:ascii="Times New Roman" w:hAnsi="Times New Roman" w:cs="Times New Roman"/>
          <w:sz w:val="24"/>
          <w:szCs w:val="24"/>
        </w:rPr>
        <w:t xml:space="preserve"> </w:t>
      </w:r>
      <w:commentRangeStart w:id="30"/>
      <w:r>
        <w:rPr>
          <w:rFonts w:ascii="Times New Roman" w:hAnsi="Times New Roman" w:cs="Times New Roman"/>
          <w:sz w:val="24"/>
          <w:szCs w:val="24"/>
        </w:rPr>
        <w:t xml:space="preserve">More specifically, the paper has the objective </w:t>
      </w:r>
      <w:r w:rsidR="00923EBA">
        <w:rPr>
          <w:rFonts w:ascii="Times New Roman" w:hAnsi="Times New Roman" w:cs="Times New Roman"/>
          <w:sz w:val="24"/>
          <w:szCs w:val="24"/>
        </w:rPr>
        <w:t>of</w:t>
      </w:r>
      <w:r>
        <w:rPr>
          <w:rFonts w:ascii="Times New Roman" w:hAnsi="Times New Roman" w:cs="Times New Roman"/>
          <w:sz w:val="24"/>
          <w:szCs w:val="24"/>
        </w:rPr>
        <w:t xml:space="preserve"> show</w:t>
      </w:r>
      <w:r w:rsidR="00923EBA">
        <w:rPr>
          <w:rFonts w:ascii="Times New Roman" w:hAnsi="Times New Roman" w:cs="Times New Roman"/>
          <w:sz w:val="24"/>
          <w:szCs w:val="24"/>
        </w:rPr>
        <w:t>ing</w:t>
      </w:r>
      <w:r>
        <w:rPr>
          <w:rFonts w:ascii="Times New Roman" w:hAnsi="Times New Roman" w:cs="Times New Roman"/>
          <w:sz w:val="24"/>
          <w:szCs w:val="24"/>
        </w:rPr>
        <w:t xml:space="preserve"> that the types of nominalizations (e.g., locative, instrument, agentive, manner, etc.) all of which may not be available </w:t>
      </w:r>
      <w:r w:rsidR="000D0D57">
        <w:rPr>
          <w:rFonts w:ascii="Times New Roman" w:hAnsi="Times New Roman" w:cs="Times New Roman"/>
          <w:sz w:val="24"/>
          <w:szCs w:val="24"/>
        </w:rPr>
        <w:t>in</w:t>
      </w:r>
      <w:r>
        <w:rPr>
          <w:rFonts w:ascii="Times New Roman" w:hAnsi="Times New Roman" w:cs="Times New Roman"/>
          <w:sz w:val="24"/>
          <w:szCs w:val="24"/>
        </w:rPr>
        <w:t xml:space="preserve"> a single language, </w:t>
      </w:r>
      <w:r w:rsidR="000D0D57">
        <w:rPr>
          <w:rFonts w:ascii="Times New Roman" w:hAnsi="Times New Roman" w:cs="Times New Roman"/>
          <w:sz w:val="24"/>
          <w:szCs w:val="24"/>
        </w:rPr>
        <w:t>are</w:t>
      </w:r>
      <w:r>
        <w:rPr>
          <w:rFonts w:ascii="Times New Roman" w:hAnsi="Times New Roman" w:cs="Times New Roman"/>
          <w:sz w:val="24"/>
          <w:szCs w:val="24"/>
        </w:rPr>
        <w:t xml:space="preserve"> possible in Ewe</w:t>
      </w:r>
      <w:commentRangeEnd w:id="30"/>
      <w:r w:rsidR="004E619F">
        <w:rPr>
          <w:rStyle w:val="CommentReference"/>
        </w:rPr>
        <w:commentReference w:id="30"/>
      </w:r>
      <w:r>
        <w:rPr>
          <w:rFonts w:ascii="Times New Roman" w:hAnsi="Times New Roman" w:cs="Times New Roman"/>
          <w:sz w:val="24"/>
          <w:szCs w:val="24"/>
        </w:rPr>
        <w:t>. The formation of these nominals give</w:t>
      </w:r>
      <w:r w:rsidR="00CE1BB9">
        <w:rPr>
          <w:rFonts w:ascii="Times New Roman" w:hAnsi="Times New Roman" w:cs="Times New Roman"/>
          <w:sz w:val="24"/>
          <w:szCs w:val="24"/>
        </w:rPr>
        <w:t>s</w:t>
      </w:r>
      <w:r>
        <w:rPr>
          <w:rFonts w:ascii="Times New Roman" w:hAnsi="Times New Roman" w:cs="Times New Roman"/>
          <w:sz w:val="24"/>
          <w:szCs w:val="24"/>
        </w:rPr>
        <w:t xml:space="preserve"> rise to the concept of polysemy</w:t>
      </w:r>
      <w:r w:rsidR="00E81303">
        <w:rPr>
          <w:rFonts w:ascii="Times New Roman" w:hAnsi="Times New Roman" w:cs="Times New Roman"/>
          <w:sz w:val="24"/>
          <w:szCs w:val="24"/>
        </w:rPr>
        <w:t>,</w:t>
      </w:r>
      <w:r>
        <w:rPr>
          <w:rFonts w:ascii="Times New Roman" w:hAnsi="Times New Roman" w:cs="Times New Roman"/>
          <w:sz w:val="24"/>
          <w:szCs w:val="24"/>
        </w:rPr>
        <w:t xml:space="preserve"> so the senses of the nominals can be delimited in context.</w:t>
      </w:r>
      <w:bookmarkStart w:id="31" w:name="_Hlk169437519"/>
      <w:r>
        <w:rPr>
          <w:rFonts w:ascii="Times New Roman" w:hAnsi="Times New Roman" w:cs="Times New Roman"/>
          <w:sz w:val="24"/>
          <w:szCs w:val="24"/>
        </w:rPr>
        <w:t xml:space="preserve"> </w:t>
      </w:r>
      <w:commentRangeStart w:id="32"/>
      <w:r>
        <w:rPr>
          <w:rFonts w:ascii="Times New Roman" w:hAnsi="Times New Roman" w:cs="Times New Roman"/>
          <w:sz w:val="24"/>
          <w:szCs w:val="24"/>
        </w:rPr>
        <w:t>The current paper therefore attempts the formation of various categories of nominals</w:t>
      </w:r>
      <w:commentRangeEnd w:id="32"/>
      <w:r w:rsidR="004E619F">
        <w:rPr>
          <w:rStyle w:val="CommentReference"/>
        </w:rPr>
        <w:commentReference w:id="32"/>
      </w:r>
      <w:r>
        <w:rPr>
          <w:rFonts w:ascii="Times New Roman" w:hAnsi="Times New Roman" w:cs="Times New Roman"/>
          <w:sz w:val="24"/>
          <w:szCs w:val="24"/>
        </w:rPr>
        <w:t xml:space="preserve"> (time, instrument, manner, location, etc.) in the </w:t>
      </w:r>
      <w:r>
        <w:rPr>
          <w:rFonts w:ascii="Times New Roman" w:hAnsi="Times New Roman" w:cs="Times New Roman"/>
          <w:sz w:val="24"/>
          <w:szCs w:val="24"/>
        </w:rPr>
        <w:lastRenderedPageBreak/>
        <w:t>framework of Comrie and Thompson (2007).</w:t>
      </w:r>
      <w:bookmarkEnd w:id="31"/>
      <w:r>
        <w:rPr>
          <w:rFonts w:ascii="Times New Roman" w:hAnsi="Times New Roman" w:cs="Times New Roman"/>
          <w:sz w:val="24"/>
          <w:szCs w:val="24"/>
        </w:rPr>
        <w:t xml:space="preserve"> </w:t>
      </w:r>
      <w:r>
        <w:rPr>
          <w:rFonts w:ascii="Times New Roman" w:hAnsi="Times New Roman" w:cs="Times New Roman"/>
          <w:bCs/>
          <w:sz w:val="24"/>
          <w:szCs w:val="24"/>
        </w:rPr>
        <w:t xml:space="preserve"> The rest of the paper is </w:t>
      </w:r>
      <w:r w:rsidR="00A74AF9">
        <w:rPr>
          <w:rFonts w:ascii="Times New Roman" w:hAnsi="Times New Roman" w:cs="Times New Roman"/>
          <w:bCs/>
          <w:sz w:val="24"/>
          <w:szCs w:val="24"/>
        </w:rPr>
        <w:t>organized</w:t>
      </w:r>
      <w:r>
        <w:rPr>
          <w:rFonts w:ascii="Times New Roman" w:hAnsi="Times New Roman" w:cs="Times New Roman"/>
          <w:bCs/>
          <w:sz w:val="24"/>
          <w:szCs w:val="24"/>
        </w:rPr>
        <w:t xml:space="preserve"> as follows:</w:t>
      </w:r>
      <w:r>
        <w:rPr>
          <w:rFonts w:ascii="Times New Roman" w:hAnsi="Times New Roman" w:cs="Times New Roman"/>
          <w:sz w:val="24"/>
          <w:szCs w:val="24"/>
        </w:rPr>
        <w:t xml:space="preserve"> </w:t>
      </w:r>
      <w:r w:rsidR="00A74AF9">
        <w:rPr>
          <w:rFonts w:ascii="Times New Roman" w:hAnsi="Times New Roman" w:cs="Times New Roman"/>
          <w:sz w:val="24"/>
          <w:szCs w:val="24"/>
        </w:rPr>
        <w:t>S</w:t>
      </w:r>
      <w:r w:rsidR="001B2632" w:rsidRPr="006E07E6">
        <w:rPr>
          <w:rFonts w:ascii="Times New Roman" w:hAnsi="Times New Roman" w:cs="Times New Roman"/>
          <w:sz w:val="24"/>
          <w:szCs w:val="24"/>
        </w:rPr>
        <w:t xml:space="preserve">ection </w:t>
      </w:r>
      <w:r w:rsidR="006E07E6" w:rsidRPr="006E07E6">
        <w:rPr>
          <w:rFonts w:ascii="Times New Roman" w:hAnsi="Times New Roman" w:cs="Times New Roman"/>
          <w:sz w:val="24"/>
          <w:szCs w:val="24"/>
        </w:rPr>
        <w:t>2 provides a brief literature review</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3 gives a brief background of the Ewe language</w:t>
      </w:r>
      <w:r w:rsidR="00191A9F">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4 introduces lexical nominalization</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5 provides a brief comment about nominalization in Ewe</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 xml:space="preserve">ection 6 identifies some key </w:t>
      </w:r>
      <w:commentRangeStart w:id="33"/>
      <w:r w:rsidR="006E07E6" w:rsidRPr="006E07E6">
        <w:rPr>
          <w:rFonts w:ascii="Times New Roman" w:hAnsi="Times New Roman" w:cs="Times New Roman"/>
          <w:sz w:val="24"/>
          <w:szCs w:val="24"/>
        </w:rPr>
        <w:t xml:space="preserve">methods </w:t>
      </w:r>
      <w:commentRangeEnd w:id="33"/>
      <w:r w:rsidR="001F7CC2">
        <w:rPr>
          <w:rStyle w:val="CommentReference"/>
        </w:rPr>
        <w:commentReference w:id="33"/>
      </w:r>
      <w:r w:rsidR="006E07E6" w:rsidRPr="006E07E6">
        <w:rPr>
          <w:rFonts w:ascii="Times New Roman" w:hAnsi="Times New Roman" w:cs="Times New Roman"/>
          <w:sz w:val="24"/>
          <w:szCs w:val="24"/>
        </w:rPr>
        <w:t>of forming nominals in Ewe</w:t>
      </w:r>
      <w:r w:rsidR="00191A9F">
        <w:rPr>
          <w:rFonts w:ascii="Times New Roman" w:hAnsi="Times New Roman" w:cs="Times New Roman"/>
          <w:sz w:val="24"/>
          <w:szCs w:val="24"/>
        </w:rPr>
        <w:t>;</w:t>
      </w:r>
      <w:r w:rsidR="00E165BD">
        <w:rPr>
          <w:rFonts w:ascii="Times New Roman" w:hAnsi="Times New Roman" w:cs="Times New Roman"/>
          <w:sz w:val="24"/>
          <w:szCs w:val="24"/>
        </w:rPr>
        <w:t xml:space="preserve"> </w:t>
      </w:r>
      <w:r w:rsidR="00A74AF9" w:rsidRPr="004E619F">
        <w:rPr>
          <w:rFonts w:ascii="Times New Roman" w:hAnsi="Times New Roman" w:cs="Times New Roman"/>
          <w:sz w:val="24"/>
          <w:szCs w:val="24"/>
          <w:highlight w:val="cyan"/>
        </w:rPr>
        <w:t>S</w:t>
      </w:r>
      <w:r w:rsidR="006E07E6" w:rsidRPr="006E07E6">
        <w:rPr>
          <w:rFonts w:ascii="Times New Roman" w:hAnsi="Times New Roman" w:cs="Times New Roman"/>
          <w:sz w:val="24"/>
          <w:szCs w:val="24"/>
        </w:rPr>
        <w:t xml:space="preserve">ection 7 explains </w:t>
      </w:r>
      <w:commentRangeStart w:id="34"/>
      <w:r w:rsidR="006E07E6" w:rsidRPr="006E07E6">
        <w:rPr>
          <w:rFonts w:ascii="Times New Roman" w:hAnsi="Times New Roman" w:cs="Times New Roman"/>
          <w:sz w:val="24"/>
          <w:szCs w:val="24"/>
        </w:rPr>
        <w:t xml:space="preserve">how almost all the types of Comrie and Thompson’s (2007) </w:t>
      </w:r>
      <w:r w:rsidR="006E07E6">
        <w:rPr>
          <w:rFonts w:ascii="Times New Roman" w:hAnsi="Times New Roman" w:cs="Times New Roman"/>
          <w:sz w:val="24"/>
          <w:szCs w:val="24"/>
        </w:rPr>
        <w:t>nominals</w:t>
      </w:r>
      <w:commentRangeEnd w:id="34"/>
      <w:r w:rsidR="004E619F">
        <w:rPr>
          <w:rStyle w:val="CommentReference"/>
        </w:rPr>
        <w:commentReference w:id="34"/>
      </w:r>
      <w:r w:rsidR="006E07E6">
        <w:rPr>
          <w:rFonts w:ascii="Times New Roman" w:hAnsi="Times New Roman" w:cs="Times New Roman"/>
          <w:sz w:val="24"/>
          <w:szCs w:val="24"/>
        </w:rPr>
        <w:t xml:space="preserve"> </w:t>
      </w:r>
      <w:r w:rsidR="006E07E6" w:rsidRPr="006E07E6">
        <w:rPr>
          <w:rFonts w:ascii="Times New Roman" w:hAnsi="Times New Roman" w:cs="Times New Roman"/>
          <w:sz w:val="24"/>
          <w:szCs w:val="24"/>
        </w:rPr>
        <w:t>are supported by the morphology of Ewe</w:t>
      </w:r>
      <w:r w:rsidR="004C3BF0">
        <w:rPr>
          <w:rFonts w:ascii="Times New Roman" w:hAnsi="Times New Roman" w:cs="Times New Roman"/>
          <w:sz w:val="24"/>
          <w:szCs w:val="24"/>
        </w:rPr>
        <w:t xml:space="preserve">; </w:t>
      </w:r>
      <w:commentRangeStart w:id="35"/>
      <w:commentRangeStart w:id="36"/>
      <w:r w:rsidR="006E07E6" w:rsidRPr="006E07E6">
        <w:rPr>
          <w:rFonts w:ascii="Times New Roman" w:hAnsi="Times New Roman" w:cs="Times New Roman"/>
          <w:sz w:val="24"/>
          <w:szCs w:val="24"/>
        </w:rPr>
        <w:t>s</w:t>
      </w:r>
      <w:commentRangeEnd w:id="35"/>
      <w:r w:rsidR="004E619F">
        <w:rPr>
          <w:rStyle w:val="CommentReference"/>
        </w:rPr>
        <w:commentReference w:id="35"/>
      </w:r>
      <w:r w:rsidR="006E07E6" w:rsidRPr="006E07E6">
        <w:rPr>
          <w:rFonts w:ascii="Times New Roman" w:hAnsi="Times New Roman" w:cs="Times New Roman"/>
          <w:sz w:val="24"/>
          <w:szCs w:val="24"/>
        </w:rPr>
        <w:t xml:space="preserve">ection 8 </w:t>
      </w:r>
      <w:r w:rsidR="00AA0CAF" w:rsidRPr="006E07E6">
        <w:rPr>
          <w:rFonts w:ascii="Times New Roman" w:hAnsi="Times New Roman" w:cs="Times New Roman"/>
          <w:sz w:val="24"/>
          <w:szCs w:val="24"/>
        </w:rPr>
        <w:t>summari</w:t>
      </w:r>
      <w:r w:rsidR="00AA0CAF">
        <w:rPr>
          <w:rFonts w:ascii="Times New Roman" w:hAnsi="Times New Roman" w:cs="Times New Roman"/>
          <w:sz w:val="24"/>
          <w:szCs w:val="24"/>
        </w:rPr>
        <w:t>ze</w:t>
      </w:r>
      <w:r w:rsidR="00AA0CAF" w:rsidRPr="006E07E6">
        <w:rPr>
          <w:rFonts w:ascii="Times New Roman" w:hAnsi="Times New Roman" w:cs="Times New Roman"/>
          <w:sz w:val="24"/>
          <w:szCs w:val="24"/>
        </w:rPr>
        <w:t>s</w:t>
      </w:r>
      <w:r w:rsidR="006E07E6" w:rsidRPr="006E07E6">
        <w:rPr>
          <w:rFonts w:ascii="Times New Roman" w:hAnsi="Times New Roman" w:cs="Times New Roman"/>
          <w:sz w:val="24"/>
          <w:szCs w:val="24"/>
        </w:rPr>
        <w:t xml:space="preserve"> the main arguments</w:t>
      </w:r>
      <w:r w:rsidR="004C3BF0">
        <w:rPr>
          <w:rFonts w:ascii="Times New Roman" w:hAnsi="Times New Roman" w:cs="Times New Roman"/>
          <w:sz w:val="24"/>
          <w:szCs w:val="24"/>
        </w:rPr>
        <w:t>;</w:t>
      </w:r>
      <w:r w:rsidR="006E07E6" w:rsidRPr="006E07E6">
        <w:rPr>
          <w:rFonts w:ascii="Times New Roman" w:hAnsi="Times New Roman" w:cs="Times New Roman"/>
          <w:sz w:val="24"/>
          <w:szCs w:val="24"/>
        </w:rPr>
        <w:t xml:space="preserve"> and section 9 provides a conclusion</w:t>
      </w:r>
      <w:r w:rsidR="006E07E6">
        <w:rPr>
          <w:rFonts w:ascii="Times New Roman" w:hAnsi="Times New Roman" w:cs="Times New Roman"/>
          <w:sz w:val="24"/>
          <w:szCs w:val="24"/>
        </w:rPr>
        <w:t xml:space="preserve"> of the paper. </w:t>
      </w:r>
      <w:commentRangeEnd w:id="36"/>
      <w:r w:rsidR="00A76933">
        <w:rPr>
          <w:rStyle w:val="CommentReference"/>
        </w:rPr>
        <w:commentReference w:id="36"/>
      </w:r>
    </w:p>
    <w:p w14:paraId="1CA62FC9" w14:textId="77777777" w:rsidR="00F66399" w:rsidRPr="006E07E6" w:rsidRDefault="00F66399" w:rsidP="0042356D">
      <w:pPr>
        <w:pStyle w:val="NoSpacing"/>
        <w:spacing w:line="360" w:lineRule="auto"/>
        <w:ind w:left="720"/>
        <w:jc w:val="both"/>
      </w:pPr>
      <w:bookmarkStart w:id="37" w:name="_Hlk169442367"/>
    </w:p>
    <w:p w14:paraId="0BDF488A" w14:textId="46895D89" w:rsidR="006A24D4" w:rsidRPr="0042356D" w:rsidRDefault="00A335D0" w:rsidP="006118E3">
      <w:pPr>
        <w:pStyle w:val="NoSpacing"/>
        <w:tabs>
          <w:tab w:val="left" w:pos="9360"/>
        </w:tabs>
        <w:spacing w:line="360" w:lineRule="auto"/>
        <w:ind w:left="720"/>
        <w:jc w:val="both"/>
        <w:rPr>
          <w:rFonts w:ascii="Times New Roman" w:hAnsi="Times New Roman" w:cs="Times New Roman"/>
          <w:b/>
          <w:bCs/>
          <w:sz w:val="24"/>
          <w:szCs w:val="24"/>
        </w:rPr>
      </w:pPr>
      <w:commentRangeStart w:id="38"/>
      <w:r w:rsidRPr="0042356D">
        <w:rPr>
          <w:rFonts w:ascii="Times New Roman" w:hAnsi="Times New Roman" w:cs="Times New Roman"/>
          <w:b/>
          <w:bCs/>
          <w:sz w:val="24"/>
          <w:szCs w:val="24"/>
        </w:rPr>
        <w:t xml:space="preserve">2. 0 </w:t>
      </w:r>
      <w:r w:rsidR="006A24D4" w:rsidRPr="0042356D">
        <w:rPr>
          <w:rFonts w:ascii="Times New Roman" w:hAnsi="Times New Roman" w:cs="Times New Roman"/>
          <w:b/>
          <w:bCs/>
          <w:sz w:val="24"/>
          <w:szCs w:val="24"/>
        </w:rPr>
        <w:t xml:space="preserve">Literature Review  </w:t>
      </w:r>
      <w:commentRangeEnd w:id="38"/>
      <w:r w:rsidR="00130A7E">
        <w:rPr>
          <w:rStyle w:val="CommentReference"/>
        </w:rPr>
        <w:commentReference w:id="38"/>
      </w:r>
    </w:p>
    <w:p w14:paraId="0FEE7EF9" w14:textId="51DE116B" w:rsidR="006A24D4" w:rsidRPr="00A335D0" w:rsidRDefault="006A24D4" w:rsidP="006118E3">
      <w:pPr>
        <w:pStyle w:val="NoSpacing"/>
        <w:tabs>
          <w:tab w:val="left" w:pos="9360"/>
        </w:tabs>
        <w:spacing w:line="360" w:lineRule="auto"/>
        <w:ind w:left="720"/>
        <w:jc w:val="both"/>
        <w:rPr>
          <w:rFonts w:ascii="Times New Roman" w:hAnsi="Times New Roman" w:cs="Times New Roman"/>
          <w:sz w:val="24"/>
          <w:szCs w:val="24"/>
        </w:rPr>
      </w:pPr>
      <w:bookmarkStart w:id="39" w:name="_Hlk169438152"/>
      <w:bookmarkStart w:id="40" w:name="_Hlk169438351"/>
      <w:bookmarkEnd w:id="37"/>
      <w:commentRangeStart w:id="41"/>
      <w:r w:rsidRPr="00A335D0">
        <w:rPr>
          <w:rFonts w:ascii="Times New Roman" w:hAnsi="Times New Roman" w:cs="Times New Roman"/>
          <w:sz w:val="24"/>
          <w:szCs w:val="24"/>
        </w:rPr>
        <w:t>Ofori (2</w:t>
      </w:r>
      <w:r w:rsidR="00A145AC">
        <w:rPr>
          <w:rFonts w:ascii="Times New Roman" w:hAnsi="Times New Roman" w:cs="Times New Roman"/>
          <w:sz w:val="24"/>
          <w:szCs w:val="24"/>
        </w:rPr>
        <w:t>002</w:t>
      </w:r>
      <w:r w:rsidRPr="00A335D0">
        <w:rPr>
          <w:rFonts w:ascii="Times New Roman" w:hAnsi="Times New Roman" w:cs="Times New Roman"/>
          <w:sz w:val="24"/>
          <w:szCs w:val="24"/>
        </w:rPr>
        <w:t>)</w:t>
      </w:r>
      <w:r w:rsidR="00056FA2">
        <w:rPr>
          <w:rFonts w:ascii="Times New Roman" w:hAnsi="Times New Roman" w:cs="Times New Roman"/>
          <w:sz w:val="24"/>
          <w:szCs w:val="24"/>
        </w:rPr>
        <w:t xml:space="preserve"> </w:t>
      </w:r>
      <w:r w:rsidR="00344A4E">
        <w:rPr>
          <w:rFonts w:ascii="Times New Roman" w:hAnsi="Times New Roman" w:cs="Times New Roman"/>
          <w:sz w:val="24"/>
          <w:szCs w:val="24"/>
        </w:rPr>
        <w:t>is</w:t>
      </w:r>
      <w:r w:rsidRPr="00A335D0">
        <w:rPr>
          <w:rFonts w:ascii="Times New Roman" w:hAnsi="Times New Roman" w:cs="Times New Roman"/>
          <w:sz w:val="24"/>
          <w:szCs w:val="24"/>
        </w:rPr>
        <w:t xml:space="preserve"> perhaps one of the recent works </w:t>
      </w:r>
      <w:r w:rsidR="00000235">
        <w:rPr>
          <w:rFonts w:ascii="Times New Roman" w:hAnsi="Times New Roman" w:cs="Times New Roman"/>
          <w:sz w:val="24"/>
          <w:szCs w:val="24"/>
        </w:rPr>
        <w:t>that</w:t>
      </w:r>
      <w:r w:rsidRPr="00A335D0">
        <w:rPr>
          <w:rFonts w:ascii="Times New Roman" w:hAnsi="Times New Roman" w:cs="Times New Roman"/>
          <w:sz w:val="24"/>
          <w:szCs w:val="24"/>
        </w:rPr>
        <w:t xml:space="preserve"> has dedicated much space to the subject of nominalization in Ewe. The paper identifies </w:t>
      </w:r>
      <w:r w:rsidRPr="00A76933">
        <w:rPr>
          <w:rFonts w:ascii="Times New Roman" w:hAnsi="Times New Roman" w:cs="Times New Roman"/>
          <w:sz w:val="24"/>
          <w:szCs w:val="24"/>
          <w:highlight w:val="cyan"/>
        </w:rPr>
        <w:t>reduplication, compounding, permutation, affixation</w:t>
      </w:r>
      <w:r w:rsidR="00000235" w:rsidRPr="00A76933">
        <w:rPr>
          <w:rFonts w:ascii="Times New Roman" w:hAnsi="Times New Roman" w:cs="Times New Roman"/>
          <w:sz w:val="24"/>
          <w:szCs w:val="24"/>
          <w:highlight w:val="cyan"/>
        </w:rPr>
        <w:t>,</w:t>
      </w:r>
      <w:r w:rsidRPr="00A335D0">
        <w:rPr>
          <w:rFonts w:ascii="Times New Roman" w:hAnsi="Times New Roman" w:cs="Times New Roman"/>
          <w:sz w:val="24"/>
          <w:szCs w:val="24"/>
        </w:rPr>
        <w:t xml:space="preserve"> and </w:t>
      </w:r>
      <w:r w:rsidR="00FD5BFE" w:rsidRPr="00A76933">
        <w:rPr>
          <w:rFonts w:ascii="Times New Roman" w:hAnsi="Times New Roman" w:cs="Times New Roman"/>
          <w:sz w:val="24"/>
          <w:szCs w:val="24"/>
          <w:highlight w:val="cyan"/>
        </w:rPr>
        <w:t xml:space="preserve">an </w:t>
      </w:r>
      <w:r w:rsidRPr="00A76933">
        <w:rPr>
          <w:rFonts w:ascii="Times New Roman" w:hAnsi="Times New Roman" w:cs="Times New Roman"/>
          <w:sz w:val="24"/>
          <w:szCs w:val="24"/>
          <w:highlight w:val="cyan"/>
        </w:rPr>
        <w:t>interplay of some of the processes as the strategies</w:t>
      </w:r>
      <w:r w:rsidRPr="00A335D0">
        <w:rPr>
          <w:rFonts w:ascii="Times New Roman" w:hAnsi="Times New Roman" w:cs="Times New Roman"/>
          <w:sz w:val="24"/>
          <w:szCs w:val="24"/>
        </w:rPr>
        <w:t xml:space="preserve"> that are </w:t>
      </w:r>
      <w:r w:rsidR="00FD5BFE">
        <w:rPr>
          <w:rFonts w:ascii="Times New Roman" w:hAnsi="Times New Roman" w:cs="Times New Roman"/>
          <w:sz w:val="24"/>
          <w:szCs w:val="24"/>
        </w:rPr>
        <w:t>available</w:t>
      </w:r>
      <w:r w:rsidR="000B6787">
        <w:rPr>
          <w:rFonts w:ascii="Times New Roman" w:hAnsi="Times New Roman" w:cs="Times New Roman"/>
          <w:sz w:val="24"/>
          <w:szCs w:val="24"/>
        </w:rPr>
        <w:t xml:space="preserve"> for</w:t>
      </w:r>
      <w:r w:rsidRPr="00A335D0">
        <w:rPr>
          <w:rFonts w:ascii="Times New Roman" w:hAnsi="Times New Roman" w:cs="Times New Roman"/>
          <w:sz w:val="24"/>
          <w:szCs w:val="24"/>
        </w:rPr>
        <w:t xml:space="preserve"> nominalization in Ewe</w:t>
      </w:r>
      <w:commentRangeEnd w:id="41"/>
      <w:r w:rsidR="0045475D">
        <w:rPr>
          <w:rStyle w:val="CommentReference"/>
        </w:rPr>
        <w:commentReference w:id="41"/>
      </w:r>
      <w:r w:rsidRPr="00A335D0">
        <w:rPr>
          <w:rFonts w:ascii="Times New Roman" w:hAnsi="Times New Roman" w:cs="Times New Roman"/>
          <w:sz w:val="24"/>
          <w:szCs w:val="24"/>
        </w:rPr>
        <w:t>.</w:t>
      </w:r>
      <w:bookmarkEnd w:id="39"/>
      <w:r w:rsidRPr="00A335D0">
        <w:rPr>
          <w:rFonts w:ascii="Times New Roman" w:hAnsi="Times New Roman" w:cs="Times New Roman"/>
          <w:sz w:val="24"/>
          <w:szCs w:val="24"/>
        </w:rPr>
        <w:t xml:space="preserve"> </w:t>
      </w:r>
      <w:r w:rsidR="00384618" w:rsidRPr="00A335D0">
        <w:rPr>
          <w:rFonts w:ascii="Times New Roman" w:hAnsi="Times New Roman" w:cs="Times New Roman"/>
          <w:sz w:val="24"/>
          <w:szCs w:val="24"/>
        </w:rPr>
        <w:t>Ofori</w:t>
      </w:r>
      <w:r w:rsidR="00384618">
        <w:rPr>
          <w:rFonts w:ascii="Times New Roman" w:hAnsi="Times New Roman" w:cs="Times New Roman"/>
          <w:sz w:val="24"/>
          <w:szCs w:val="24"/>
        </w:rPr>
        <w:t>’s</w:t>
      </w:r>
      <w:r w:rsidR="00384618" w:rsidRPr="00A335D0">
        <w:rPr>
          <w:rFonts w:ascii="Times New Roman" w:hAnsi="Times New Roman" w:cs="Times New Roman"/>
          <w:sz w:val="24"/>
          <w:szCs w:val="24"/>
        </w:rPr>
        <w:t xml:space="preserve"> (2</w:t>
      </w:r>
      <w:r w:rsidR="00384618">
        <w:rPr>
          <w:rFonts w:ascii="Times New Roman" w:hAnsi="Times New Roman" w:cs="Times New Roman"/>
          <w:sz w:val="24"/>
          <w:szCs w:val="24"/>
        </w:rPr>
        <w:t>002</w:t>
      </w:r>
      <w:r w:rsidR="00384618" w:rsidRPr="00A335D0">
        <w:rPr>
          <w:rFonts w:ascii="Times New Roman" w:hAnsi="Times New Roman" w:cs="Times New Roman"/>
          <w:sz w:val="24"/>
          <w:szCs w:val="24"/>
        </w:rPr>
        <w:t>)</w:t>
      </w:r>
      <w:r w:rsidRPr="00A335D0">
        <w:rPr>
          <w:rFonts w:ascii="Times New Roman" w:hAnsi="Times New Roman" w:cs="Times New Roman"/>
          <w:sz w:val="24"/>
          <w:szCs w:val="24"/>
        </w:rPr>
        <w:t xml:space="preserve"> paper was</w:t>
      </w:r>
      <w:r w:rsidR="00384618">
        <w:rPr>
          <w:rFonts w:ascii="Times New Roman" w:hAnsi="Times New Roman" w:cs="Times New Roman"/>
          <w:sz w:val="24"/>
          <w:szCs w:val="24"/>
        </w:rPr>
        <w:t>,</w:t>
      </w:r>
      <w:r w:rsidRPr="00A335D0">
        <w:rPr>
          <w:rFonts w:ascii="Times New Roman" w:hAnsi="Times New Roman" w:cs="Times New Roman"/>
          <w:sz w:val="24"/>
          <w:szCs w:val="24"/>
        </w:rPr>
        <w:t xml:space="preserve"> therefore</w:t>
      </w:r>
      <w:r w:rsidR="00384618">
        <w:rPr>
          <w:rFonts w:ascii="Times New Roman" w:hAnsi="Times New Roman" w:cs="Times New Roman"/>
          <w:sz w:val="24"/>
          <w:szCs w:val="24"/>
        </w:rPr>
        <w:t>,</w:t>
      </w:r>
      <w:r w:rsidRPr="00A335D0">
        <w:rPr>
          <w:rFonts w:ascii="Times New Roman" w:hAnsi="Times New Roman" w:cs="Times New Roman"/>
          <w:sz w:val="24"/>
          <w:szCs w:val="24"/>
        </w:rPr>
        <w:t xml:space="preserve"> a general exploration of the processes of nominal formation from nouns and other grammatical units. However, this present paper, </w:t>
      </w:r>
      <w:commentRangeStart w:id="42"/>
      <w:r w:rsidRPr="00A335D0">
        <w:rPr>
          <w:rFonts w:ascii="Times New Roman" w:hAnsi="Times New Roman" w:cs="Times New Roman"/>
          <w:sz w:val="24"/>
          <w:szCs w:val="24"/>
        </w:rPr>
        <w:t>even though</w:t>
      </w:r>
      <w:r w:rsidR="00682364">
        <w:rPr>
          <w:rFonts w:ascii="Times New Roman" w:hAnsi="Times New Roman" w:cs="Times New Roman"/>
          <w:sz w:val="24"/>
          <w:szCs w:val="24"/>
        </w:rPr>
        <w:t xml:space="preserve"> it</w:t>
      </w:r>
      <w:r w:rsidRPr="00A335D0">
        <w:rPr>
          <w:rFonts w:ascii="Times New Roman" w:hAnsi="Times New Roman" w:cs="Times New Roman"/>
          <w:sz w:val="24"/>
          <w:szCs w:val="24"/>
        </w:rPr>
        <w:t xml:space="preserve"> discusses the strategies and processes for nominalization in Ewe, focuses on nominalization using the </w:t>
      </w:r>
      <w:commentRangeStart w:id="43"/>
      <w:r w:rsidRPr="00A335D0">
        <w:rPr>
          <w:rFonts w:ascii="Times New Roman" w:hAnsi="Times New Roman" w:cs="Times New Roman"/>
          <w:sz w:val="24"/>
          <w:szCs w:val="24"/>
        </w:rPr>
        <w:t>framework of Comrie and Thompso</w:t>
      </w:r>
      <w:r w:rsidR="00E32989">
        <w:rPr>
          <w:rFonts w:ascii="Times New Roman" w:hAnsi="Times New Roman" w:cs="Times New Roman"/>
          <w:sz w:val="24"/>
          <w:szCs w:val="24"/>
        </w:rPr>
        <w:t>n</w:t>
      </w:r>
      <w:r w:rsidRPr="00A335D0">
        <w:rPr>
          <w:rFonts w:ascii="Times New Roman" w:hAnsi="Times New Roman" w:cs="Times New Roman"/>
          <w:sz w:val="24"/>
          <w:szCs w:val="24"/>
        </w:rPr>
        <w:t xml:space="preserve"> (2007</w:t>
      </w:r>
      <w:bookmarkEnd w:id="40"/>
      <w:commentRangeEnd w:id="42"/>
      <w:r w:rsidR="0061191B">
        <w:rPr>
          <w:rStyle w:val="CommentReference"/>
        </w:rPr>
        <w:commentReference w:id="42"/>
      </w:r>
      <w:commentRangeEnd w:id="43"/>
      <w:r w:rsidR="0095262B">
        <w:rPr>
          <w:rStyle w:val="CommentReference"/>
        </w:rPr>
        <w:commentReference w:id="43"/>
      </w:r>
      <w:r w:rsidRPr="00A335D0">
        <w:rPr>
          <w:rFonts w:ascii="Times New Roman" w:hAnsi="Times New Roman" w:cs="Times New Roman"/>
          <w:sz w:val="24"/>
          <w:szCs w:val="24"/>
        </w:rPr>
        <w:t>)</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which covers</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among others</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w:t>
      </w:r>
      <w:commentRangeStart w:id="44"/>
      <w:r w:rsidRPr="00A335D0">
        <w:rPr>
          <w:rFonts w:ascii="Times New Roman" w:hAnsi="Times New Roman" w:cs="Times New Roman"/>
          <w:sz w:val="24"/>
          <w:szCs w:val="24"/>
        </w:rPr>
        <w:t>action/state nominalization, agentive nominalization, instrumental nominalization, manner nominalization, objective nominalization, and time nominalizatio</w:t>
      </w:r>
      <w:commentRangeEnd w:id="44"/>
      <w:r w:rsidR="00801EFF">
        <w:rPr>
          <w:rStyle w:val="CommentReference"/>
        </w:rPr>
        <w:commentReference w:id="44"/>
      </w:r>
      <w:r w:rsidRPr="00A335D0">
        <w:rPr>
          <w:rFonts w:ascii="Times New Roman" w:hAnsi="Times New Roman" w:cs="Times New Roman"/>
          <w:sz w:val="24"/>
          <w:szCs w:val="24"/>
        </w:rPr>
        <w:t>n.</w:t>
      </w:r>
      <w:r w:rsidRPr="00A335D0">
        <w:rPr>
          <w:rFonts w:ascii="Times New Roman" w:hAnsi="Times New Roman" w:cs="Times New Roman"/>
          <w:color w:val="00B050"/>
          <w:sz w:val="24"/>
          <w:szCs w:val="24"/>
        </w:rPr>
        <w:t xml:space="preserve"> </w:t>
      </w:r>
      <w:commentRangeStart w:id="45"/>
      <w:r w:rsidRPr="00A335D0">
        <w:rPr>
          <w:rFonts w:ascii="Times New Roman" w:hAnsi="Times New Roman" w:cs="Times New Roman"/>
          <w:sz w:val="24"/>
          <w:szCs w:val="24"/>
        </w:rPr>
        <w:t xml:space="preserve">Comrie and Thompson (2007) </w:t>
      </w:r>
      <w:commentRangeStart w:id="46"/>
      <w:r w:rsidRPr="00A335D0">
        <w:rPr>
          <w:rFonts w:ascii="Times New Roman" w:hAnsi="Times New Roman" w:cs="Times New Roman"/>
          <w:sz w:val="24"/>
          <w:szCs w:val="24"/>
        </w:rPr>
        <w:t xml:space="preserve">was </w:t>
      </w:r>
      <w:commentRangeEnd w:id="46"/>
      <w:r w:rsidR="00A76933">
        <w:rPr>
          <w:rStyle w:val="CommentReference"/>
        </w:rPr>
        <w:commentReference w:id="46"/>
      </w:r>
      <w:r w:rsidRPr="00A335D0">
        <w:rPr>
          <w:rFonts w:ascii="Times New Roman" w:hAnsi="Times New Roman" w:cs="Times New Roman"/>
          <w:sz w:val="24"/>
          <w:szCs w:val="24"/>
        </w:rPr>
        <w:t>a typological study which explored how the above-named categories are formed in various language</w:t>
      </w:r>
      <w:r w:rsidR="00FD5BFE">
        <w:rPr>
          <w:rFonts w:ascii="Times New Roman" w:hAnsi="Times New Roman" w:cs="Times New Roman"/>
          <w:sz w:val="24"/>
          <w:szCs w:val="24"/>
        </w:rPr>
        <w:t>s</w:t>
      </w:r>
      <w:r w:rsidRPr="00A335D0">
        <w:rPr>
          <w:rFonts w:ascii="Times New Roman" w:hAnsi="Times New Roman" w:cs="Times New Roman"/>
          <w:sz w:val="24"/>
          <w:szCs w:val="24"/>
        </w:rPr>
        <w:t xml:space="preserve">. Thus, a category of these </w:t>
      </w:r>
      <w:proofErr w:type="gramStart"/>
      <w:r w:rsidR="00D70EEB" w:rsidRPr="00A335D0">
        <w:rPr>
          <w:rFonts w:ascii="Times New Roman" w:hAnsi="Times New Roman" w:cs="Times New Roman"/>
          <w:sz w:val="24"/>
          <w:szCs w:val="24"/>
        </w:rPr>
        <w:t>nominal</w:t>
      </w:r>
      <w:r w:rsidR="00D70EEB">
        <w:rPr>
          <w:rFonts w:ascii="Times New Roman" w:hAnsi="Times New Roman" w:cs="Times New Roman"/>
          <w:sz w:val="24"/>
          <w:szCs w:val="24"/>
        </w:rPr>
        <w:t>s</w:t>
      </w:r>
      <w:proofErr w:type="gramEnd"/>
      <w:r w:rsidRPr="00A335D0">
        <w:rPr>
          <w:rFonts w:ascii="Times New Roman" w:hAnsi="Times New Roman" w:cs="Times New Roman"/>
          <w:sz w:val="24"/>
          <w:szCs w:val="24"/>
        </w:rPr>
        <w:t xml:space="preserve"> </w:t>
      </w:r>
      <w:r w:rsidR="002006C8" w:rsidRPr="00A335D0">
        <w:rPr>
          <w:rFonts w:ascii="Times New Roman" w:hAnsi="Times New Roman" w:cs="Times New Roman"/>
          <w:sz w:val="24"/>
          <w:szCs w:val="24"/>
        </w:rPr>
        <w:t>manifests</w:t>
      </w:r>
      <w:r w:rsidRPr="00A335D0">
        <w:rPr>
          <w:rFonts w:ascii="Times New Roman" w:hAnsi="Times New Roman" w:cs="Times New Roman"/>
          <w:sz w:val="24"/>
          <w:szCs w:val="24"/>
        </w:rPr>
        <w:t xml:space="preserve"> in one language but not in another. </w:t>
      </w:r>
      <w:commentRangeEnd w:id="45"/>
      <w:r w:rsidR="0095262B">
        <w:rPr>
          <w:rStyle w:val="CommentReference"/>
        </w:rPr>
        <w:commentReference w:id="45"/>
      </w:r>
      <w:r w:rsidRPr="00A335D0">
        <w:rPr>
          <w:rFonts w:ascii="Times New Roman" w:hAnsi="Times New Roman" w:cs="Times New Roman"/>
          <w:sz w:val="24"/>
          <w:szCs w:val="24"/>
        </w:rPr>
        <w:t xml:space="preserve">This paper </w:t>
      </w:r>
      <w:r w:rsidR="007F5CCE">
        <w:rPr>
          <w:rFonts w:ascii="Times New Roman" w:hAnsi="Times New Roman" w:cs="Times New Roman"/>
          <w:sz w:val="24"/>
          <w:szCs w:val="24"/>
        </w:rPr>
        <w:t>aims</w:t>
      </w:r>
      <w:r w:rsidR="00FD5BFE">
        <w:rPr>
          <w:rFonts w:ascii="Times New Roman" w:hAnsi="Times New Roman" w:cs="Times New Roman"/>
          <w:sz w:val="24"/>
          <w:szCs w:val="24"/>
        </w:rPr>
        <w:t xml:space="preserve"> to show</w:t>
      </w:r>
      <w:r w:rsidRPr="00A335D0">
        <w:rPr>
          <w:rFonts w:ascii="Times New Roman" w:hAnsi="Times New Roman" w:cs="Times New Roman"/>
          <w:sz w:val="24"/>
          <w:szCs w:val="24"/>
        </w:rPr>
        <w:t xml:space="preserve"> that, in Ewe</w:t>
      </w:r>
      <w:commentRangeStart w:id="47"/>
      <w:r w:rsidRPr="00A335D0">
        <w:rPr>
          <w:rFonts w:ascii="Times New Roman" w:hAnsi="Times New Roman" w:cs="Times New Roman"/>
          <w:sz w:val="24"/>
          <w:szCs w:val="24"/>
        </w:rPr>
        <w:t>, a</w:t>
      </w:r>
      <w:r w:rsidR="00FD5BFE">
        <w:rPr>
          <w:rFonts w:ascii="Times New Roman" w:hAnsi="Times New Roman" w:cs="Times New Roman"/>
          <w:sz w:val="24"/>
          <w:szCs w:val="24"/>
        </w:rPr>
        <w:t xml:space="preserve">lmost </w:t>
      </w:r>
      <w:r w:rsidR="00E32989">
        <w:rPr>
          <w:rFonts w:ascii="Times New Roman" w:hAnsi="Times New Roman" w:cs="Times New Roman"/>
          <w:sz w:val="24"/>
          <w:szCs w:val="24"/>
        </w:rPr>
        <w:t>all</w:t>
      </w:r>
      <w:r w:rsidR="007F5CCE">
        <w:rPr>
          <w:rFonts w:ascii="Times New Roman" w:hAnsi="Times New Roman" w:cs="Times New Roman"/>
          <w:sz w:val="24"/>
          <w:szCs w:val="24"/>
        </w:rPr>
        <w:t xml:space="preserve"> of</w:t>
      </w:r>
      <w:r w:rsidR="00E32989">
        <w:rPr>
          <w:rFonts w:ascii="Times New Roman" w:hAnsi="Times New Roman" w:cs="Times New Roman"/>
          <w:sz w:val="24"/>
          <w:szCs w:val="24"/>
        </w:rPr>
        <w:t xml:space="preserve"> </w:t>
      </w:r>
      <w:r w:rsidR="00FD5BFE">
        <w:rPr>
          <w:rFonts w:ascii="Times New Roman" w:hAnsi="Times New Roman" w:cs="Times New Roman"/>
          <w:sz w:val="24"/>
          <w:szCs w:val="24"/>
        </w:rPr>
        <w:t>Comrie and Thompson’s (2007) nominals</w:t>
      </w:r>
      <w:r w:rsidRPr="00A335D0">
        <w:rPr>
          <w:rFonts w:ascii="Times New Roman" w:hAnsi="Times New Roman" w:cs="Times New Roman"/>
          <w:sz w:val="24"/>
          <w:szCs w:val="24"/>
        </w:rPr>
        <w:t xml:space="preserve"> </w:t>
      </w:r>
      <w:commentRangeEnd w:id="47"/>
      <w:r w:rsidR="00A76933">
        <w:rPr>
          <w:rStyle w:val="CommentReference"/>
        </w:rPr>
        <w:commentReference w:id="47"/>
      </w:r>
      <w:r w:rsidRPr="00A335D0">
        <w:rPr>
          <w:rFonts w:ascii="Times New Roman" w:hAnsi="Times New Roman" w:cs="Times New Roman"/>
          <w:sz w:val="24"/>
          <w:szCs w:val="24"/>
        </w:rPr>
        <w:t xml:space="preserve">can be formed from a single stem or base.  </w:t>
      </w:r>
      <w:commentRangeStart w:id="48"/>
      <w:commentRangeEnd w:id="48"/>
      <w:r w:rsidR="00130A7E">
        <w:rPr>
          <w:rStyle w:val="CommentReference"/>
        </w:rPr>
        <w:commentReference w:id="48"/>
      </w:r>
    </w:p>
    <w:p w14:paraId="4F9D3C3F" w14:textId="77777777" w:rsidR="00A335D0" w:rsidRDefault="00A335D0" w:rsidP="00A335D0">
      <w:pPr>
        <w:tabs>
          <w:tab w:val="left" w:pos="10710"/>
        </w:tabs>
        <w:ind w:left="1080" w:right="740" w:hanging="360"/>
        <w:rPr>
          <w:b/>
        </w:rPr>
      </w:pPr>
    </w:p>
    <w:p w14:paraId="000C07E3" w14:textId="4C631340" w:rsidR="006A24D4" w:rsidRPr="0042356D" w:rsidRDefault="00A335D0" w:rsidP="00A335D0">
      <w:pPr>
        <w:pStyle w:val="NoSpacing"/>
        <w:spacing w:line="360" w:lineRule="auto"/>
        <w:ind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 xml:space="preserve">3. 0 </w:t>
      </w:r>
      <w:r w:rsidR="000C57B1">
        <w:rPr>
          <w:rFonts w:ascii="Times New Roman" w:hAnsi="Times New Roman" w:cs="Times New Roman"/>
          <w:b/>
          <w:bCs/>
          <w:sz w:val="24"/>
          <w:szCs w:val="24"/>
        </w:rPr>
        <w:t>The</w:t>
      </w:r>
      <w:r w:rsidR="006A24D4" w:rsidRPr="0042356D">
        <w:rPr>
          <w:rFonts w:ascii="Times New Roman" w:hAnsi="Times New Roman" w:cs="Times New Roman"/>
          <w:b/>
          <w:bCs/>
          <w:sz w:val="24"/>
          <w:szCs w:val="24"/>
        </w:rPr>
        <w:t xml:space="preserve"> Ewe language and some of its typological features</w:t>
      </w:r>
    </w:p>
    <w:p w14:paraId="2C476027" w14:textId="72A215B7" w:rsidR="0042356D" w:rsidRDefault="006A24D4" w:rsidP="00A335D0">
      <w:pPr>
        <w:pStyle w:val="NoSpacing"/>
        <w:spacing w:line="360" w:lineRule="auto"/>
        <w:ind w:left="720"/>
        <w:jc w:val="both"/>
        <w:rPr>
          <w:rFonts w:ascii="Times New Roman" w:hAnsi="Times New Roman" w:cs="Times New Roman"/>
          <w:sz w:val="24"/>
          <w:szCs w:val="24"/>
        </w:rPr>
      </w:pPr>
      <w:r w:rsidRPr="00A335D0">
        <w:rPr>
          <w:rFonts w:ascii="Times New Roman" w:hAnsi="Times New Roman" w:cs="Times New Roman"/>
          <w:sz w:val="24"/>
          <w:szCs w:val="24"/>
        </w:rPr>
        <w:t>According to Duthie (1996:1), Ewe is a Niger-Congo Kwa language spoken in Ghana, Togo, Benin</w:t>
      </w:r>
      <w:r w:rsidR="000C57B1">
        <w:rPr>
          <w:rFonts w:ascii="Times New Roman" w:hAnsi="Times New Roman" w:cs="Times New Roman"/>
          <w:sz w:val="24"/>
          <w:szCs w:val="24"/>
        </w:rPr>
        <w:t>,</w:t>
      </w:r>
      <w:r w:rsidRPr="00A335D0">
        <w:rPr>
          <w:rFonts w:ascii="Times New Roman" w:hAnsi="Times New Roman" w:cs="Times New Roman"/>
          <w:sz w:val="24"/>
          <w:szCs w:val="24"/>
        </w:rPr>
        <w:t xml:space="preserve"> and Badagry in Nigeria. The term Ewe is a cover term for a cluster of dialects which actually belong</w:t>
      </w:r>
      <w:r w:rsidR="00FF791E">
        <w:rPr>
          <w:rFonts w:ascii="Times New Roman" w:hAnsi="Times New Roman" w:cs="Times New Roman"/>
          <w:sz w:val="24"/>
          <w:szCs w:val="24"/>
        </w:rPr>
        <w:t xml:space="preserve"> to</w:t>
      </w:r>
      <w:r w:rsidRPr="00A335D0">
        <w:rPr>
          <w:rFonts w:ascii="Times New Roman" w:hAnsi="Times New Roman" w:cs="Times New Roman"/>
          <w:sz w:val="24"/>
          <w:szCs w:val="24"/>
        </w:rPr>
        <w:t xml:space="preserve"> </w:t>
      </w:r>
      <w:r w:rsidR="003E1888">
        <w:rPr>
          <w:rFonts w:ascii="Times New Roman" w:hAnsi="Times New Roman" w:cs="Times New Roman"/>
          <w:sz w:val="24"/>
          <w:szCs w:val="24"/>
        </w:rPr>
        <w:t xml:space="preserve">the </w:t>
      </w:r>
      <w:r w:rsidR="00101CAA" w:rsidRPr="00A335D0">
        <w:rPr>
          <w:rFonts w:ascii="Times New Roman" w:hAnsi="Times New Roman" w:cs="Times New Roman"/>
          <w:sz w:val="24"/>
          <w:szCs w:val="24"/>
        </w:rPr>
        <w:t>b</w:t>
      </w:r>
      <w:r w:rsidR="00101CAA">
        <w:rPr>
          <w:rFonts w:ascii="Times New Roman" w:hAnsi="Times New Roman" w:cs="Times New Roman"/>
          <w:sz w:val="24"/>
          <w:szCs w:val="24"/>
        </w:rPr>
        <w:t>roader</w:t>
      </w:r>
      <w:r w:rsidRPr="00A335D0">
        <w:rPr>
          <w:rFonts w:ascii="Times New Roman" w:hAnsi="Times New Roman" w:cs="Times New Roman"/>
          <w:sz w:val="24"/>
          <w:szCs w:val="24"/>
        </w:rPr>
        <w:t xml:space="preserve"> term GBE, which is each dialect’s word for voice or language. Ewe, proper</w:t>
      </w:r>
      <w:r w:rsidR="00FD5BFE">
        <w:rPr>
          <w:rFonts w:ascii="Times New Roman" w:hAnsi="Times New Roman" w:cs="Times New Roman"/>
          <w:sz w:val="24"/>
          <w:szCs w:val="24"/>
        </w:rPr>
        <w:t>ly</w:t>
      </w:r>
      <w:r w:rsidRPr="00A335D0">
        <w:rPr>
          <w:rFonts w:ascii="Times New Roman" w:hAnsi="Times New Roman" w:cs="Times New Roman"/>
          <w:sz w:val="24"/>
          <w:szCs w:val="24"/>
        </w:rPr>
        <w:t>, refers to a group of sub-dialects spoken in the south</w:t>
      </w:r>
      <w:r w:rsidR="00570B87">
        <w:rPr>
          <w:rFonts w:ascii="Times New Roman" w:hAnsi="Times New Roman" w:cs="Times New Roman"/>
          <w:sz w:val="24"/>
          <w:szCs w:val="24"/>
        </w:rPr>
        <w:t>-</w:t>
      </w:r>
      <w:r w:rsidRPr="00A335D0">
        <w:rPr>
          <w:rFonts w:ascii="Times New Roman" w:hAnsi="Times New Roman" w:cs="Times New Roman"/>
          <w:sz w:val="24"/>
          <w:szCs w:val="24"/>
        </w:rPr>
        <w:t xml:space="preserve">eastern part of </w:t>
      </w:r>
      <w:r w:rsidR="003E1888">
        <w:rPr>
          <w:rFonts w:ascii="Times New Roman" w:hAnsi="Times New Roman" w:cs="Times New Roman"/>
          <w:sz w:val="24"/>
          <w:szCs w:val="24"/>
        </w:rPr>
        <w:t xml:space="preserve">the </w:t>
      </w:r>
      <w:r w:rsidRPr="00A335D0">
        <w:rPr>
          <w:rFonts w:ascii="Times New Roman" w:hAnsi="Times New Roman" w:cs="Times New Roman"/>
          <w:sz w:val="24"/>
          <w:szCs w:val="24"/>
        </w:rPr>
        <w:t xml:space="preserve">Volta Region of Ghana across to </w:t>
      </w:r>
      <w:commentRangeStart w:id="49"/>
      <w:r w:rsidRPr="00A335D0">
        <w:rPr>
          <w:rFonts w:ascii="Times New Roman" w:hAnsi="Times New Roman" w:cs="Times New Roman"/>
          <w:sz w:val="24"/>
          <w:szCs w:val="24"/>
        </w:rPr>
        <w:t xml:space="preserve">part </w:t>
      </w:r>
      <w:commentRangeEnd w:id="49"/>
      <w:r w:rsidR="0010295D">
        <w:rPr>
          <w:rStyle w:val="CommentReference"/>
        </w:rPr>
        <w:commentReference w:id="49"/>
      </w:r>
      <w:r w:rsidRPr="00A335D0">
        <w:rPr>
          <w:rFonts w:ascii="Times New Roman" w:hAnsi="Times New Roman" w:cs="Times New Roman"/>
          <w:sz w:val="24"/>
          <w:szCs w:val="24"/>
        </w:rPr>
        <w:t xml:space="preserve">of southern Togo as far as </w:t>
      </w:r>
      <w:r w:rsidR="004E7158">
        <w:rPr>
          <w:rFonts w:ascii="Times New Roman" w:hAnsi="Times New Roman" w:cs="Times New Roman"/>
          <w:sz w:val="24"/>
          <w:szCs w:val="24"/>
        </w:rPr>
        <w:t xml:space="preserve">the </w:t>
      </w:r>
      <w:r w:rsidRPr="00A335D0">
        <w:rPr>
          <w:rFonts w:ascii="Times New Roman" w:hAnsi="Times New Roman" w:cs="Times New Roman"/>
          <w:sz w:val="24"/>
          <w:szCs w:val="24"/>
        </w:rPr>
        <w:t xml:space="preserve">Togo-Benin border (Ameka 1991). In Ghana, the language is spoken mainly in the Volta Region, which is located in the </w:t>
      </w:r>
      <w:r w:rsidRPr="00A335D0">
        <w:rPr>
          <w:rFonts w:ascii="Times New Roman" w:hAnsi="Times New Roman" w:cs="Times New Roman"/>
          <w:sz w:val="24"/>
          <w:szCs w:val="24"/>
        </w:rPr>
        <w:lastRenderedPageBreak/>
        <w:t>southern part of the country. In Ewe, tone is contrastive</w:t>
      </w:r>
      <w:r w:rsidR="00504465">
        <w:rPr>
          <w:rFonts w:ascii="Times New Roman" w:hAnsi="Times New Roman" w:cs="Times New Roman"/>
          <w:sz w:val="24"/>
          <w:szCs w:val="24"/>
        </w:rPr>
        <w:t>;</w:t>
      </w:r>
      <w:r w:rsidRPr="00A335D0">
        <w:rPr>
          <w:rFonts w:ascii="Times New Roman" w:hAnsi="Times New Roman" w:cs="Times New Roman"/>
          <w:sz w:val="24"/>
          <w:szCs w:val="24"/>
        </w:rPr>
        <w:t xml:space="preserve"> that is, the language </w:t>
      </w:r>
      <w:r w:rsidR="00763EC4">
        <w:rPr>
          <w:rFonts w:ascii="Times New Roman" w:hAnsi="Times New Roman" w:cs="Times New Roman"/>
          <w:sz w:val="24"/>
          <w:szCs w:val="24"/>
        </w:rPr>
        <w:t xml:space="preserve">can </w:t>
      </w:r>
      <w:r w:rsidRPr="00A335D0">
        <w:rPr>
          <w:rFonts w:ascii="Times New Roman" w:hAnsi="Times New Roman" w:cs="Times New Roman"/>
          <w:sz w:val="24"/>
          <w:szCs w:val="24"/>
        </w:rPr>
        <w:t>distinguish the meaning of two forms</w:t>
      </w:r>
      <w:r w:rsidR="00FD5BFE">
        <w:rPr>
          <w:rFonts w:ascii="Times New Roman" w:hAnsi="Times New Roman" w:cs="Times New Roman"/>
          <w:sz w:val="24"/>
          <w:szCs w:val="24"/>
        </w:rPr>
        <w:t xml:space="preserve"> by tone</w:t>
      </w:r>
      <w:r w:rsidRPr="00A335D0">
        <w:rPr>
          <w:rFonts w:ascii="Times New Roman" w:hAnsi="Times New Roman" w:cs="Times New Roman"/>
          <w:sz w:val="24"/>
          <w:szCs w:val="24"/>
        </w:rPr>
        <w:t>. The data for the research were collected from the Regional Capital</w:t>
      </w:r>
      <w:r w:rsidR="004E7158">
        <w:rPr>
          <w:rFonts w:ascii="Times New Roman" w:hAnsi="Times New Roman" w:cs="Times New Roman"/>
          <w:sz w:val="24"/>
          <w:szCs w:val="24"/>
        </w:rPr>
        <w:t xml:space="preserve"> of the Volta Region, Ho,</w:t>
      </w:r>
      <w:r w:rsidRPr="00A335D0">
        <w:rPr>
          <w:rFonts w:ascii="Times New Roman" w:hAnsi="Times New Roman" w:cs="Times New Roman"/>
          <w:sz w:val="24"/>
          <w:szCs w:val="24"/>
        </w:rPr>
        <w:t xml:space="preserve"> and its neighboring towns</w:t>
      </w:r>
      <w:r w:rsidR="00332E86">
        <w:rPr>
          <w:rFonts w:ascii="Times New Roman" w:hAnsi="Times New Roman" w:cs="Times New Roman"/>
          <w:sz w:val="24"/>
          <w:szCs w:val="24"/>
        </w:rPr>
        <w:t>,</w:t>
      </w:r>
      <w:r w:rsidRPr="00A335D0">
        <w:rPr>
          <w:rFonts w:ascii="Times New Roman" w:hAnsi="Times New Roman" w:cs="Times New Roman"/>
          <w:sz w:val="24"/>
          <w:szCs w:val="24"/>
        </w:rPr>
        <w:t xml:space="preserve"> which form parts of what is often referred to as </w:t>
      </w:r>
      <w:proofErr w:type="spellStart"/>
      <w:r w:rsidRPr="00A335D0">
        <w:rPr>
          <w:rFonts w:ascii="Times New Roman" w:hAnsi="Times New Roman" w:cs="Times New Roman"/>
          <w:sz w:val="24"/>
          <w:szCs w:val="24"/>
        </w:rPr>
        <w:t>Ewedomegbe</w:t>
      </w:r>
      <w:proofErr w:type="spellEnd"/>
      <w:r w:rsidRPr="00A335D0">
        <w:rPr>
          <w:rFonts w:ascii="Times New Roman" w:hAnsi="Times New Roman" w:cs="Times New Roman"/>
          <w:sz w:val="24"/>
          <w:szCs w:val="24"/>
        </w:rPr>
        <w:t xml:space="preserve"> or ‘Inland’ or ‘western interior’ dialects (</w:t>
      </w:r>
      <w:proofErr w:type="spellStart"/>
      <w:r w:rsidRPr="00A335D0">
        <w:rPr>
          <w:rFonts w:ascii="Times New Roman" w:hAnsi="Times New Roman" w:cs="Times New Roman"/>
          <w:sz w:val="24"/>
          <w:szCs w:val="24"/>
        </w:rPr>
        <w:t>Ansre</w:t>
      </w:r>
      <w:commentRangeStart w:id="50"/>
      <w:proofErr w:type="spellEnd"/>
      <w:r w:rsidRPr="00A335D0">
        <w:rPr>
          <w:rFonts w:ascii="Times New Roman" w:hAnsi="Times New Roman" w:cs="Times New Roman"/>
          <w:sz w:val="24"/>
          <w:szCs w:val="24"/>
        </w:rPr>
        <w:t>,</w:t>
      </w:r>
      <w:commentRangeEnd w:id="50"/>
      <w:r w:rsidR="00766207">
        <w:rPr>
          <w:rStyle w:val="CommentReference"/>
        </w:rPr>
        <w:commentReference w:id="50"/>
      </w:r>
      <w:r w:rsidRPr="00A335D0">
        <w:rPr>
          <w:rFonts w:ascii="Times New Roman" w:hAnsi="Times New Roman" w:cs="Times New Roman"/>
          <w:sz w:val="24"/>
          <w:szCs w:val="24"/>
        </w:rPr>
        <w:t xml:space="preserve"> 1961; Capo,</w:t>
      </w:r>
      <w:r w:rsidR="00153EF9">
        <w:rPr>
          <w:rFonts w:ascii="Times New Roman" w:hAnsi="Times New Roman" w:cs="Times New Roman"/>
          <w:sz w:val="24"/>
          <w:szCs w:val="24"/>
        </w:rPr>
        <w:t xml:space="preserve"> </w:t>
      </w:r>
      <w:r w:rsidRPr="00A335D0">
        <w:rPr>
          <w:rFonts w:ascii="Times New Roman" w:hAnsi="Times New Roman" w:cs="Times New Roman"/>
          <w:sz w:val="24"/>
          <w:szCs w:val="24"/>
        </w:rPr>
        <w:t>199</w:t>
      </w:r>
      <w:r w:rsidR="00153EF9">
        <w:rPr>
          <w:rFonts w:ascii="Times New Roman" w:hAnsi="Times New Roman" w:cs="Times New Roman"/>
          <w:sz w:val="24"/>
          <w:szCs w:val="24"/>
        </w:rPr>
        <w:t>1</w:t>
      </w:r>
      <w:r w:rsidRPr="00A335D0">
        <w:rPr>
          <w:rFonts w:ascii="Times New Roman" w:hAnsi="Times New Roman" w:cs="Times New Roman"/>
          <w:sz w:val="24"/>
          <w:szCs w:val="24"/>
        </w:rPr>
        <w:t xml:space="preserve">). </w:t>
      </w:r>
    </w:p>
    <w:p w14:paraId="68974EDA" w14:textId="745642A3" w:rsidR="006A24D4" w:rsidRPr="00A335D0" w:rsidRDefault="006A24D4" w:rsidP="00A335D0">
      <w:pPr>
        <w:pStyle w:val="NoSpacing"/>
        <w:spacing w:line="360" w:lineRule="auto"/>
        <w:ind w:left="720"/>
        <w:jc w:val="both"/>
        <w:rPr>
          <w:rFonts w:ascii="Times New Roman" w:hAnsi="Times New Roman" w:cs="Times New Roman"/>
          <w:sz w:val="24"/>
          <w:szCs w:val="24"/>
        </w:rPr>
      </w:pPr>
      <w:r w:rsidRPr="00A335D0">
        <w:rPr>
          <w:rFonts w:ascii="Times New Roman" w:hAnsi="Times New Roman" w:cs="Times New Roman"/>
          <w:sz w:val="24"/>
          <w:szCs w:val="24"/>
        </w:rPr>
        <w:t xml:space="preserve"> </w:t>
      </w:r>
    </w:p>
    <w:p w14:paraId="0FB8F4AA" w14:textId="77777777" w:rsidR="006A24D4" w:rsidRPr="00A335D0" w:rsidRDefault="006A24D4" w:rsidP="00A335D0">
      <w:pPr>
        <w:pStyle w:val="NoSpacing"/>
        <w:rPr>
          <w:rFonts w:ascii="Times New Roman" w:hAnsi="Times New Roman" w:cs="Times New Roman"/>
          <w:sz w:val="24"/>
          <w:szCs w:val="24"/>
        </w:rPr>
      </w:pPr>
    </w:p>
    <w:p w14:paraId="458EDB59" w14:textId="78D6BB9B" w:rsidR="006A24D4" w:rsidRPr="0042356D" w:rsidRDefault="00651C03" w:rsidP="006118E3">
      <w:pPr>
        <w:pStyle w:val="NoSpacing"/>
        <w:spacing w:line="360" w:lineRule="auto"/>
        <w:ind w:firstLine="720"/>
        <w:jc w:val="both"/>
        <w:rPr>
          <w:rFonts w:ascii="Times New Roman" w:hAnsi="Times New Roman" w:cs="Times New Roman"/>
          <w:b/>
          <w:bCs/>
          <w:sz w:val="24"/>
          <w:szCs w:val="24"/>
        </w:rPr>
      </w:pPr>
      <w:bookmarkStart w:id="51" w:name="_Hlk169440064"/>
      <w:commentRangeStart w:id="52"/>
      <w:r w:rsidRPr="0042356D">
        <w:rPr>
          <w:rFonts w:ascii="Times New Roman" w:hAnsi="Times New Roman" w:cs="Times New Roman"/>
          <w:b/>
          <w:bCs/>
          <w:sz w:val="24"/>
          <w:szCs w:val="24"/>
        </w:rPr>
        <w:t xml:space="preserve">4.0 </w:t>
      </w:r>
      <w:r w:rsidR="006A24D4" w:rsidRPr="0042356D">
        <w:rPr>
          <w:rFonts w:ascii="Times New Roman" w:hAnsi="Times New Roman" w:cs="Times New Roman"/>
          <w:b/>
          <w:bCs/>
          <w:sz w:val="24"/>
          <w:szCs w:val="24"/>
        </w:rPr>
        <w:t>Lexical Nominalization</w:t>
      </w:r>
      <w:commentRangeEnd w:id="52"/>
      <w:r w:rsidR="00130A7E">
        <w:rPr>
          <w:rStyle w:val="CommentReference"/>
        </w:rPr>
        <w:commentReference w:id="52"/>
      </w:r>
    </w:p>
    <w:p w14:paraId="1481CB03" w14:textId="3067A376" w:rsidR="006A24D4" w:rsidRPr="006118E3" w:rsidRDefault="006A24D4" w:rsidP="006118E3">
      <w:pPr>
        <w:tabs>
          <w:tab w:val="left" w:pos="10710"/>
        </w:tabs>
        <w:spacing w:line="360" w:lineRule="auto"/>
        <w:ind w:left="720"/>
        <w:jc w:val="both"/>
        <w:rPr>
          <w:rFonts w:ascii="Times New Roman" w:hAnsi="Times New Roman" w:cs="Times New Roman"/>
          <w:sz w:val="24"/>
          <w:szCs w:val="24"/>
        </w:rPr>
      </w:pPr>
      <w:bookmarkStart w:id="53" w:name="_Hlk169440281"/>
      <w:commentRangeStart w:id="54"/>
      <w:r w:rsidRPr="006118E3">
        <w:rPr>
          <w:rFonts w:ascii="Times New Roman" w:hAnsi="Times New Roman" w:cs="Times New Roman"/>
          <w:sz w:val="24"/>
          <w:szCs w:val="24"/>
        </w:rPr>
        <w:t xml:space="preserve">Nominalization, according to Comrie and Thompson (2007), is </w:t>
      </w:r>
      <w:commentRangeStart w:id="55"/>
      <w:r w:rsidRPr="006118E3">
        <w:rPr>
          <w:rFonts w:ascii="Times New Roman" w:hAnsi="Times New Roman" w:cs="Times New Roman"/>
          <w:sz w:val="24"/>
          <w:szCs w:val="24"/>
        </w:rPr>
        <w:t>‘</w:t>
      </w:r>
      <w:commentRangeEnd w:id="55"/>
      <w:r w:rsidR="0010295D">
        <w:rPr>
          <w:rStyle w:val="CommentReference"/>
        </w:rPr>
        <w:commentReference w:id="55"/>
      </w:r>
      <w:r w:rsidRPr="006118E3">
        <w:rPr>
          <w:rFonts w:ascii="Times New Roman" w:hAnsi="Times New Roman" w:cs="Times New Roman"/>
          <w:sz w:val="24"/>
          <w:szCs w:val="24"/>
        </w:rPr>
        <w:t>turning something into a noun’ (p.</w:t>
      </w:r>
      <w:r w:rsidR="00802158">
        <w:rPr>
          <w:rFonts w:ascii="Times New Roman" w:hAnsi="Times New Roman" w:cs="Times New Roman"/>
          <w:sz w:val="24"/>
          <w:szCs w:val="24"/>
        </w:rPr>
        <w:t xml:space="preserve"> </w:t>
      </w:r>
      <w:r w:rsidRPr="006118E3">
        <w:rPr>
          <w:rFonts w:ascii="Times New Roman" w:hAnsi="Times New Roman" w:cs="Times New Roman"/>
          <w:sz w:val="24"/>
          <w:szCs w:val="24"/>
        </w:rPr>
        <w:t>334)</w:t>
      </w:r>
      <w:bookmarkEnd w:id="53"/>
      <w:r w:rsidRPr="006118E3">
        <w:rPr>
          <w:rFonts w:ascii="Times New Roman" w:hAnsi="Times New Roman" w:cs="Times New Roman"/>
          <w:sz w:val="24"/>
          <w:szCs w:val="24"/>
        </w:rPr>
        <w:t xml:space="preserve">. Mathews </w:t>
      </w:r>
      <w:commentRangeStart w:id="56"/>
      <w:r w:rsidR="00C532C4">
        <w:rPr>
          <w:rFonts w:ascii="Times New Roman" w:hAnsi="Times New Roman" w:cs="Times New Roman"/>
          <w:sz w:val="24"/>
          <w:szCs w:val="24"/>
        </w:rPr>
        <w:t>()</w:t>
      </w:r>
      <w:commentRangeEnd w:id="56"/>
      <w:r w:rsidR="00C532C4">
        <w:rPr>
          <w:rStyle w:val="CommentReference"/>
        </w:rPr>
        <w:commentReference w:id="56"/>
      </w:r>
      <w:r w:rsidR="00C532C4">
        <w:rPr>
          <w:rFonts w:ascii="Times New Roman" w:hAnsi="Times New Roman" w:cs="Times New Roman"/>
          <w:sz w:val="24"/>
          <w:szCs w:val="24"/>
        </w:rPr>
        <w:t xml:space="preserve"> </w:t>
      </w:r>
      <w:r w:rsidRPr="006118E3">
        <w:rPr>
          <w:rFonts w:ascii="Times New Roman" w:hAnsi="Times New Roman" w:cs="Times New Roman"/>
          <w:sz w:val="24"/>
          <w:szCs w:val="24"/>
        </w:rPr>
        <w:t>explains nominalization as ‘the process by which either a noun or a syntactic unit functioning as a noun</w:t>
      </w:r>
      <w:r w:rsidR="00893053">
        <w:rPr>
          <w:rFonts w:ascii="Times New Roman" w:hAnsi="Times New Roman" w:cs="Times New Roman"/>
          <w:sz w:val="24"/>
          <w:szCs w:val="24"/>
        </w:rPr>
        <w:t xml:space="preserve"> </w:t>
      </w:r>
      <w:r w:rsidRPr="006118E3">
        <w:rPr>
          <w:rFonts w:ascii="Times New Roman" w:hAnsi="Times New Roman" w:cs="Times New Roman"/>
          <w:sz w:val="24"/>
          <w:szCs w:val="24"/>
        </w:rPr>
        <w:t>phrase is derived from any other kind of unit’ (2005:244). Comrie and Thompson’s definition may be non-specific as</w:t>
      </w:r>
      <w:r w:rsidR="000E3EA3">
        <w:rPr>
          <w:rFonts w:ascii="Times New Roman" w:hAnsi="Times New Roman" w:cs="Times New Roman"/>
          <w:sz w:val="24"/>
          <w:szCs w:val="24"/>
        </w:rPr>
        <w:t xml:space="preserve"> ‘</w:t>
      </w:r>
      <w:r w:rsidRPr="006118E3">
        <w:rPr>
          <w:rFonts w:ascii="Times New Roman" w:hAnsi="Times New Roman" w:cs="Times New Roman"/>
          <w:sz w:val="24"/>
          <w:szCs w:val="24"/>
        </w:rPr>
        <w:t>something’ is not well defined</w:t>
      </w:r>
      <w:r w:rsidR="000E3EA3">
        <w:rPr>
          <w:rFonts w:ascii="Times New Roman" w:hAnsi="Times New Roman" w:cs="Times New Roman"/>
          <w:sz w:val="24"/>
          <w:szCs w:val="24"/>
        </w:rPr>
        <w:t>;</w:t>
      </w:r>
      <w:r w:rsidRPr="006118E3">
        <w:rPr>
          <w:rFonts w:ascii="Times New Roman" w:hAnsi="Times New Roman" w:cs="Times New Roman"/>
          <w:sz w:val="24"/>
          <w:szCs w:val="24"/>
        </w:rPr>
        <w:t xml:space="preserve"> perhaps in more specific terms</w:t>
      </w:r>
      <w:r w:rsidR="003C128A">
        <w:rPr>
          <w:rFonts w:ascii="Times New Roman" w:hAnsi="Times New Roman" w:cs="Times New Roman"/>
          <w:sz w:val="24"/>
          <w:szCs w:val="24"/>
        </w:rPr>
        <w:t>,</w:t>
      </w:r>
      <w:r w:rsidRPr="006118E3">
        <w:rPr>
          <w:rFonts w:ascii="Times New Roman" w:hAnsi="Times New Roman" w:cs="Times New Roman"/>
          <w:sz w:val="24"/>
          <w:szCs w:val="24"/>
        </w:rPr>
        <w:t xml:space="preserve"> the grammatical categories that can be turned into nouns may include verbs, adjectives, and other nouns (see Mathews, 2005). Payne’s definition of lexical nominalization being the product of manipulation of a verb may be English</w:t>
      </w:r>
      <w:r w:rsidR="003158FD">
        <w:rPr>
          <w:rFonts w:ascii="Times New Roman" w:hAnsi="Times New Roman" w:cs="Times New Roman"/>
          <w:sz w:val="24"/>
          <w:szCs w:val="24"/>
        </w:rPr>
        <w:t>-</w:t>
      </w:r>
      <w:r w:rsidRPr="006118E3">
        <w:rPr>
          <w:rFonts w:ascii="Times New Roman" w:hAnsi="Times New Roman" w:cs="Times New Roman"/>
          <w:sz w:val="24"/>
          <w:szCs w:val="24"/>
        </w:rPr>
        <w:t>specific: ‘the relationship between the verb and its nominal can be formulated by V→ N Action designed by V’ (Payne, 1997: 244).</w:t>
      </w:r>
      <w:bookmarkEnd w:id="51"/>
      <w:r w:rsidRPr="006118E3">
        <w:rPr>
          <w:rFonts w:ascii="Times New Roman" w:hAnsi="Times New Roman" w:cs="Times New Roman"/>
          <w:sz w:val="24"/>
          <w:szCs w:val="24"/>
        </w:rPr>
        <w:t xml:space="preserve"> </w:t>
      </w:r>
      <w:commentRangeStart w:id="57"/>
      <w:r w:rsidRPr="006118E3">
        <w:rPr>
          <w:rFonts w:ascii="Times New Roman" w:hAnsi="Times New Roman" w:cs="Times New Roman"/>
          <w:sz w:val="24"/>
          <w:szCs w:val="24"/>
        </w:rPr>
        <w:t xml:space="preserve"> </w:t>
      </w:r>
      <w:commentRangeEnd w:id="54"/>
      <w:r w:rsidR="00C532C4">
        <w:rPr>
          <w:rStyle w:val="CommentReference"/>
        </w:rPr>
        <w:commentReference w:id="54"/>
      </w:r>
      <w:r w:rsidRPr="006118E3">
        <w:rPr>
          <w:rFonts w:ascii="Times New Roman" w:hAnsi="Times New Roman" w:cs="Times New Roman"/>
          <w:sz w:val="24"/>
          <w:szCs w:val="24"/>
        </w:rPr>
        <w:t>Language</w:t>
      </w:r>
      <w:commentRangeEnd w:id="57"/>
      <w:r w:rsidR="00D138E2">
        <w:rPr>
          <w:rStyle w:val="CommentReference"/>
        </w:rPr>
        <w:commentReference w:id="57"/>
      </w:r>
      <w:r w:rsidRPr="006118E3">
        <w:rPr>
          <w:rFonts w:ascii="Times New Roman" w:hAnsi="Times New Roman" w:cs="Times New Roman"/>
          <w:sz w:val="24"/>
          <w:szCs w:val="24"/>
        </w:rPr>
        <w:t xml:space="preserve">s </w:t>
      </w:r>
      <w:r w:rsidR="002910F3">
        <w:rPr>
          <w:rFonts w:ascii="Times New Roman" w:hAnsi="Times New Roman" w:cs="Times New Roman"/>
          <w:sz w:val="24"/>
          <w:szCs w:val="24"/>
        </w:rPr>
        <w:t>around</w:t>
      </w:r>
      <w:r w:rsidRPr="006118E3">
        <w:rPr>
          <w:rFonts w:ascii="Times New Roman" w:hAnsi="Times New Roman" w:cs="Times New Roman"/>
          <w:sz w:val="24"/>
          <w:szCs w:val="24"/>
        </w:rPr>
        <w:t xml:space="preserve"> the world </w:t>
      </w:r>
      <w:proofErr w:type="gramStart"/>
      <w:r w:rsidRPr="006118E3">
        <w:rPr>
          <w:rFonts w:ascii="Times New Roman" w:hAnsi="Times New Roman" w:cs="Times New Roman"/>
          <w:sz w:val="24"/>
          <w:szCs w:val="24"/>
        </w:rPr>
        <w:t>have</w:t>
      </w:r>
      <w:proofErr w:type="gramEnd"/>
      <w:r w:rsidRPr="006118E3">
        <w:rPr>
          <w:rFonts w:ascii="Times New Roman" w:hAnsi="Times New Roman" w:cs="Times New Roman"/>
          <w:sz w:val="24"/>
          <w:szCs w:val="24"/>
        </w:rPr>
        <w:t xml:space="preserve"> different strategies to form nouns from other grammatical units (Comrie &amp; Thompson, 2007).</w:t>
      </w:r>
      <w:bookmarkStart w:id="58" w:name="_Hlk169440188"/>
      <w:r w:rsidRPr="006118E3">
        <w:rPr>
          <w:rFonts w:ascii="Times New Roman" w:hAnsi="Times New Roman" w:cs="Times New Roman"/>
          <w:sz w:val="24"/>
          <w:szCs w:val="24"/>
        </w:rPr>
        <w:t xml:space="preserve"> Payne (1997: 224) notes that English can form </w:t>
      </w:r>
      <w:commentRangeStart w:id="59"/>
      <w:r w:rsidRPr="006118E3">
        <w:rPr>
          <w:rFonts w:ascii="Times New Roman" w:hAnsi="Times New Roman" w:cs="Times New Roman"/>
          <w:sz w:val="24"/>
          <w:szCs w:val="24"/>
        </w:rPr>
        <w:t>a noun from a verb by the use of a ‘zero’ operator</w:t>
      </w:r>
      <w:r w:rsidR="004D2F2F">
        <w:rPr>
          <w:rFonts w:ascii="Times New Roman" w:hAnsi="Times New Roman" w:cs="Times New Roman"/>
          <w:sz w:val="24"/>
          <w:szCs w:val="24"/>
        </w:rPr>
        <w:t>,</w:t>
      </w:r>
      <w:r w:rsidRPr="006118E3">
        <w:rPr>
          <w:rFonts w:ascii="Times New Roman" w:hAnsi="Times New Roman" w:cs="Times New Roman"/>
          <w:sz w:val="24"/>
          <w:szCs w:val="24"/>
        </w:rPr>
        <w:t xml:space="preserve"> by which no affixes are added to the verb</w:t>
      </w:r>
      <w:r w:rsidR="005A4F00">
        <w:rPr>
          <w:rFonts w:ascii="Times New Roman" w:hAnsi="Times New Roman" w:cs="Times New Roman"/>
          <w:sz w:val="24"/>
          <w:szCs w:val="24"/>
        </w:rPr>
        <w:t>-</w:t>
      </w:r>
      <w:r w:rsidRPr="006118E3">
        <w:rPr>
          <w:rFonts w:ascii="Times New Roman" w:hAnsi="Times New Roman" w:cs="Times New Roman"/>
          <w:sz w:val="24"/>
          <w:szCs w:val="24"/>
        </w:rPr>
        <w:t>form to derive the noun, but the difference between the noun and the verb can only be determined by the position the form occupies in a sentence</w:t>
      </w:r>
      <w:bookmarkEnd w:id="58"/>
      <w:commentRangeStart w:id="60"/>
      <w:r w:rsidR="00C532C4">
        <w:rPr>
          <w:rFonts w:ascii="Times New Roman" w:hAnsi="Times New Roman" w:cs="Times New Roman"/>
          <w:sz w:val="24"/>
          <w:szCs w:val="24"/>
        </w:rPr>
        <w:t>, as (1) illustrates</w:t>
      </w:r>
      <w:commentRangeEnd w:id="60"/>
      <w:r w:rsidR="00C532C4">
        <w:rPr>
          <w:rStyle w:val="CommentReference"/>
        </w:rPr>
        <w:commentReference w:id="60"/>
      </w:r>
      <w:r w:rsidRPr="006118E3">
        <w:rPr>
          <w:rFonts w:ascii="Times New Roman" w:hAnsi="Times New Roman" w:cs="Times New Roman"/>
          <w:sz w:val="24"/>
          <w:szCs w:val="24"/>
        </w:rPr>
        <w:t>.</w:t>
      </w:r>
      <w:commentRangeEnd w:id="59"/>
      <w:r w:rsidR="00C532C4">
        <w:rPr>
          <w:rStyle w:val="CommentReference"/>
        </w:rPr>
        <w:commentReference w:id="59"/>
      </w:r>
    </w:p>
    <w:p w14:paraId="5255F839" w14:textId="77777777" w:rsidR="006A24D4" w:rsidRPr="006118E3" w:rsidRDefault="006A24D4" w:rsidP="006118E3">
      <w:pPr>
        <w:pStyle w:val="ListParagraph"/>
        <w:numPr>
          <w:ilvl w:val="0"/>
          <w:numId w:val="0"/>
        </w:numPr>
        <w:tabs>
          <w:tab w:val="left" w:pos="8550"/>
          <w:tab w:val="left" w:pos="8620"/>
          <w:tab w:val="left" w:pos="10710"/>
        </w:tabs>
        <w:ind w:left="1440" w:right="740"/>
      </w:pPr>
    </w:p>
    <w:p w14:paraId="47207D25" w14:textId="3BE1FBF5" w:rsidR="006A24D4" w:rsidRPr="00662F09" w:rsidRDefault="006A24D4" w:rsidP="006118E3">
      <w:pPr>
        <w:pStyle w:val="ListParagraph"/>
        <w:numPr>
          <w:ilvl w:val="0"/>
          <w:numId w:val="3"/>
        </w:numPr>
        <w:tabs>
          <w:tab w:val="left" w:pos="10710"/>
        </w:tabs>
        <w:ind w:left="1530" w:right="740" w:hanging="720"/>
        <w:rPr>
          <w:b/>
          <w:bCs/>
        </w:rPr>
      </w:pPr>
      <w:r w:rsidRPr="00662F09">
        <w:rPr>
          <w:b/>
          <w:bCs/>
        </w:rPr>
        <w:t xml:space="preserve">a. I </w:t>
      </w:r>
      <w:r w:rsidRPr="00662F09">
        <w:rPr>
          <w:b/>
          <w:bCs/>
          <w:u w:val="single"/>
        </w:rPr>
        <w:t>walk</w:t>
      </w:r>
      <w:r w:rsidRPr="00662F09">
        <w:rPr>
          <w:b/>
          <w:bCs/>
        </w:rPr>
        <w:t xml:space="preserve"> to school</w:t>
      </w:r>
      <w:r w:rsidR="00627DA0" w:rsidRPr="00662F09">
        <w:rPr>
          <w:b/>
          <w:bCs/>
        </w:rPr>
        <w:t>.</w:t>
      </w:r>
    </w:p>
    <w:p w14:paraId="446DD77F" w14:textId="678BB7C0" w:rsidR="006A24D4" w:rsidRPr="00662F09" w:rsidRDefault="006A24D4" w:rsidP="00662F09">
      <w:pPr>
        <w:pStyle w:val="ListParagraph"/>
        <w:numPr>
          <w:ilvl w:val="0"/>
          <w:numId w:val="0"/>
        </w:numPr>
        <w:tabs>
          <w:tab w:val="left" w:pos="10710"/>
        </w:tabs>
        <w:ind w:left="1440" w:right="740" w:firstLine="90"/>
        <w:rPr>
          <w:b/>
          <w:bCs/>
        </w:rPr>
      </w:pPr>
      <w:r w:rsidRPr="00662F09">
        <w:rPr>
          <w:b/>
          <w:bCs/>
        </w:rPr>
        <w:t xml:space="preserve">b. Let’s go for a </w:t>
      </w:r>
      <w:r w:rsidRPr="00662F09">
        <w:rPr>
          <w:b/>
          <w:bCs/>
          <w:u w:val="single"/>
        </w:rPr>
        <w:t xml:space="preserve">walk </w:t>
      </w:r>
      <w:r w:rsidRPr="00662F09">
        <w:rPr>
          <w:b/>
          <w:bCs/>
        </w:rPr>
        <w:t>((Payne 1997:244)</w:t>
      </w:r>
      <w:r w:rsidR="00627DA0" w:rsidRPr="00662F09">
        <w:rPr>
          <w:b/>
          <w:bCs/>
        </w:rPr>
        <w:t>.</w:t>
      </w:r>
      <w:r w:rsidRPr="00662F09">
        <w:rPr>
          <w:b/>
          <w:bCs/>
        </w:rPr>
        <w:t xml:space="preserve">  </w:t>
      </w:r>
    </w:p>
    <w:p w14:paraId="44F101EC" w14:textId="7265D6BD" w:rsidR="006A24D4" w:rsidRDefault="006A24D4" w:rsidP="006118E3">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Example (1a) above presents ‘walk’ as a verb, licensing a subject</w:t>
      </w:r>
      <w:r w:rsidR="004C2F45">
        <w:rPr>
          <w:rFonts w:ascii="Times New Roman" w:hAnsi="Times New Roman" w:cs="Times New Roman"/>
          <w:sz w:val="24"/>
          <w:szCs w:val="24"/>
        </w:rPr>
        <w:t xml:space="preserve"> that</w:t>
      </w:r>
      <w:r>
        <w:rPr>
          <w:rFonts w:ascii="Times New Roman" w:hAnsi="Times New Roman" w:cs="Times New Roman"/>
          <w:sz w:val="24"/>
          <w:szCs w:val="24"/>
        </w:rPr>
        <w:t xml:space="preserve"> precedes it and a complement </w:t>
      </w:r>
      <w:r w:rsidR="004C2F45">
        <w:rPr>
          <w:rFonts w:ascii="Times New Roman" w:hAnsi="Times New Roman" w:cs="Times New Roman"/>
          <w:sz w:val="24"/>
          <w:szCs w:val="24"/>
        </w:rPr>
        <w:t>that</w:t>
      </w:r>
      <w:r>
        <w:rPr>
          <w:rFonts w:ascii="Times New Roman" w:hAnsi="Times New Roman" w:cs="Times New Roman"/>
          <w:sz w:val="24"/>
          <w:szCs w:val="24"/>
        </w:rPr>
        <w:t xml:space="preserve"> follows it. In (1b), ‘walk’ functions as a noun because it is </w:t>
      </w:r>
      <w:r w:rsidR="00050C0A">
        <w:rPr>
          <w:rFonts w:ascii="Times New Roman" w:hAnsi="Times New Roman" w:cs="Times New Roman"/>
          <w:sz w:val="24"/>
          <w:szCs w:val="24"/>
        </w:rPr>
        <w:t>the</w:t>
      </w:r>
      <w:r>
        <w:rPr>
          <w:rFonts w:ascii="Times New Roman" w:hAnsi="Times New Roman" w:cs="Times New Roman"/>
          <w:sz w:val="24"/>
          <w:szCs w:val="24"/>
        </w:rPr>
        <w:t xml:space="preserve"> name of an activity; secondly, it occupies a position</w:t>
      </w:r>
      <w:r w:rsidR="00050C0A">
        <w:rPr>
          <w:rFonts w:ascii="Times New Roman" w:hAnsi="Times New Roman" w:cs="Times New Roman"/>
          <w:sz w:val="24"/>
          <w:szCs w:val="24"/>
        </w:rPr>
        <w:t xml:space="preserve">, </w:t>
      </w:r>
      <w:r w:rsidR="004C2F45">
        <w:rPr>
          <w:rFonts w:ascii="Times New Roman" w:hAnsi="Times New Roman" w:cs="Times New Roman"/>
          <w:sz w:val="24"/>
          <w:szCs w:val="24"/>
        </w:rPr>
        <w:t>which</w:t>
      </w:r>
      <w:r>
        <w:rPr>
          <w:rFonts w:ascii="Times New Roman" w:hAnsi="Times New Roman" w:cs="Times New Roman"/>
          <w:sz w:val="24"/>
          <w:szCs w:val="24"/>
        </w:rPr>
        <w:t xml:space="preserve"> qualifies it as </w:t>
      </w:r>
      <w:r w:rsidR="00B002B6">
        <w:rPr>
          <w:rFonts w:ascii="Times New Roman" w:hAnsi="Times New Roman" w:cs="Times New Roman"/>
          <w:sz w:val="24"/>
          <w:szCs w:val="24"/>
        </w:rPr>
        <w:t xml:space="preserve">a </w:t>
      </w:r>
      <w:r>
        <w:rPr>
          <w:rFonts w:ascii="Times New Roman" w:hAnsi="Times New Roman" w:cs="Times New Roman"/>
          <w:sz w:val="24"/>
          <w:szCs w:val="24"/>
        </w:rPr>
        <w:t>noun. That is, syntactically, it is an object of the preposition ‘for.’ According to the grammar of English, a noun can be preceded by an article</w:t>
      </w:r>
      <w:r w:rsidR="00050C0A">
        <w:rPr>
          <w:rFonts w:ascii="Times New Roman" w:hAnsi="Times New Roman" w:cs="Times New Roman"/>
          <w:sz w:val="24"/>
          <w:szCs w:val="24"/>
        </w:rPr>
        <w:t>,</w:t>
      </w:r>
      <w:r>
        <w:rPr>
          <w:rFonts w:ascii="Times New Roman" w:hAnsi="Times New Roman" w:cs="Times New Roman"/>
          <w:sz w:val="24"/>
          <w:szCs w:val="24"/>
        </w:rPr>
        <w:t xml:space="preserve"> which in this case is </w:t>
      </w:r>
      <w:r>
        <w:rPr>
          <w:rFonts w:ascii="Times New Roman" w:hAnsi="Times New Roman" w:cs="Times New Roman"/>
          <w:i/>
          <w:sz w:val="24"/>
          <w:szCs w:val="24"/>
        </w:rPr>
        <w:t>a(n)</w:t>
      </w:r>
      <w:r>
        <w:rPr>
          <w:rFonts w:ascii="Times New Roman" w:hAnsi="Times New Roman" w:cs="Times New Roman"/>
          <w:sz w:val="24"/>
          <w:szCs w:val="24"/>
        </w:rPr>
        <w:t xml:space="preserve">. </w:t>
      </w:r>
      <w:commentRangeStart w:id="61"/>
      <w:r>
        <w:rPr>
          <w:rFonts w:ascii="Times New Roman" w:hAnsi="Times New Roman" w:cs="Times New Roman"/>
          <w:sz w:val="24"/>
          <w:szCs w:val="24"/>
        </w:rPr>
        <w:t>Appah (2005:133)</w:t>
      </w:r>
      <w:commentRangeEnd w:id="61"/>
      <w:r w:rsidR="000E1A71">
        <w:rPr>
          <w:rStyle w:val="CommentReference"/>
        </w:rPr>
        <w:commentReference w:id="61"/>
      </w:r>
      <w:r>
        <w:rPr>
          <w:rFonts w:ascii="Times New Roman" w:hAnsi="Times New Roman" w:cs="Times New Roman"/>
          <w:sz w:val="24"/>
          <w:szCs w:val="24"/>
        </w:rPr>
        <w:t xml:space="preserve"> notes that tone is </w:t>
      </w:r>
      <w:r>
        <w:rPr>
          <w:rFonts w:ascii="Times New Roman" w:hAnsi="Times New Roman" w:cs="Times New Roman"/>
          <w:sz w:val="24"/>
          <w:szCs w:val="24"/>
        </w:rPr>
        <w:lastRenderedPageBreak/>
        <w:t>lexically contrastive in Akan. So different sets of tonal patterns on the same morphological form can change a verb to a noun, as shown in example (</w:t>
      </w:r>
      <w:r w:rsidR="00CB0D6F">
        <w:rPr>
          <w:rFonts w:ascii="Times New Roman" w:hAnsi="Times New Roman" w:cs="Times New Roman"/>
          <w:sz w:val="24"/>
          <w:szCs w:val="24"/>
        </w:rPr>
        <w:t>2</w:t>
      </w:r>
      <w:r>
        <w:rPr>
          <w:rFonts w:ascii="Times New Roman" w:hAnsi="Times New Roman" w:cs="Times New Roman"/>
          <w:sz w:val="24"/>
          <w:szCs w:val="24"/>
        </w:rPr>
        <w:t xml:space="preserve">) below. </w:t>
      </w:r>
    </w:p>
    <w:p w14:paraId="6CE38BF4"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rPr>
        <w:t>i</w:t>
      </w:r>
      <w:proofErr w:type="spellEnd"/>
      <w:r w:rsidRPr="00C83DB0">
        <w:rPr>
          <w:b/>
          <w:bCs/>
        </w:rPr>
        <w:t xml:space="preserve">.  </w:t>
      </w:r>
      <w:proofErr w:type="spellStart"/>
      <w:proofErr w:type="gramStart"/>
      <w:r w:rsidRPr="00C83DB0">
        <w:rPr>
          <w:b/>
          <w:bCs/>
        </w:rPr>
        <w:t>nàǹtsèẁ</w:t>
      </w:r>
      <w:proofErr w:type="spellEnd"/>
      <w:r w:rsidRPr="00C83DB0">
        <w:rPr>
          <w:b/>
          <w:bCs/>
        </w:rPr>
        <w:t xml:space="preserve"> </w:t>
      </w:r>
      <w:commentRangeStart w:id="62"/>
      <w:r w:rsidRPr="00C83DB0">
        <w:rPr>
          <w:b/>
          <w:bCs/>
        </w:rPr>
        <w:t xml:space="preserve"> ‘</w:t>
      </w:r>
      <w:proofErr w:type="gramEnd"/>
      <w:r w:rsidRPr="00C83DB0">
        <w:rPr>
          <w:b/>
          <w:bCs/>
        </w:rPr>
        <w:t>walk’       (V)</w:t>
      </w:r>
      <w:commentRangeEnd w:id="62"/>
      <w:r w:rsidR="00D138E2">
        <w:rPr>
          <w:rStyle w:val="CommentReference"/>
          <w:rFonts w:asciiTheme="minorHAnsi" w:hAnsiTheme="minorHAnsi" w:cstheme="minorBidi"/>
        </w:rPr>
        <w:commentReference w:id="62"/>
      </w:r>
    </w:p>
    <w:p w14:paraId="707D0BF2" w14:textId="77777777" w:rsidR="006A24D4" w:rsidRPr="00C83DB0" w:rsidRDefault="006A24D4" w:rsidP="006A24D4">
      <w:pPr>
        <w:pStyle w:val="ListParagraph"/>
        <w:numPr>
          <w:ilvl w:val="0"/>
          <w:numId w:val="0"/>
        </w:numPr>
        <w:tabs>
          <w:tab w:val="left" w:pos="10710"/>
        </w:tabs>
        <w:ind w:left="1440" w:right="740" w:firstLine="360"/>
        <w:rPr>
          <w:b/>
          <w:bCs/>
        </w:rPr>
      </w:pPr>
      <w:r w:rsidRPr="00C83DB0">
        <w:rPr>
          <w:b/>
          <w:bCs/>
        </w:rPr>
        <w:t xml:space="preserve">ii. </w:t>
      </w:r>
      <w:proofErr w:type="spellStart"/>
      <w:proofErr w:type="gramStart"/>
      <w:r w:rsidRPr="00C83DB0">
        <w:rPr>
          <w:b/>
          <w:bCs/>
        </w:rPr>
        <w:t>ná́ntséẃ</w:t>
      </w:r>
      <w:proofErr w:type="spellEnd"/>
      <w:r w:rsidRPr="00C83DB0">
        <w:rPr>
          <w:b/>
          <w:bCs/>
        </w:rPr>
        <w:t xml:space="preserve">  ‘</w:t>
      </w:r>
      <w:proofErr w:type="gramEnd"/>
      <w:r w:rsidRPr="00C83DB0">
        <w:rPr>
          <w:b/>
          <w:bCs/>
        </w:rPr>
        <w:t>walking’  (N)</w:t>
      </w:r>
    </w:p>
    <w:p w14:paraId="084029F2" w14:textId="77777777" w:rsidR="006A24D4" w:rsidRDefault="006A24D4" w:rsidP="006A24D4">
      <w:pPr>
        <w:pStyle w:val="ListParagraph"/>
        <w:numPr>
          <w:ilvl w:val="0"/>
          <w:numId w:val="0"/>
        </w:numPr>
        <w:tabs>
          <w:tab w:val="left" w:pos="10710"/>
        </w:tabs>
        <w:ind w:left="1440" w:right="740" w:firstLine="360"/>
      </w:pPr>
    </w:p>
    <w:p w14:paraId="2095D31A" w14:textId="7032F2C8" w:rsidR="006A24D4" w:rsidRPr="001F7AFA" w:rsidRDefault="006A24D4" w:rsidP="008F4079">
      <w:pPr>
        <w:pStyle w:val="NoSpacing"/>
        <w:spacing w:line="360" w:lineRule="auto"/>
        <w:ind w:left="720"/>
        <w:jc w:val="both"/>
        <w:rPr>
          <w:rFonts w:ascii="Times New Roman" w:hAnsi="Times New Roman" w:cs="Times New Roman"/>
          <w:sz w:val="24"/>
          <w:szCs w:val="24"/>
        </w:rPr>
      </w:pPr>
      <w:commentRangeStart w:id="63"/>
      <w:r w:rsidRPr="001F7AFA">
        <w:rPr>
          <w:rFonts w:ascii="Times New Roman" w:hAnsi="Times New Roman" w:cs="Times New Roman"/>
          <w:sz w:val="24"/>
          <w:szCs w:val="24"/>
        </w:rPr>
        <w:t xml:space="preserve">As in English, Ewe has </w:t>
      </w:r>
      <w:proofErr w:type="gramStart"/>
      <w:r w:rsidRPr="001F7AFA">
        <w:rPr>
          <w:rFonts w:ascii="Times New Roman" w:hAnsi="Times New Roman" w:cs="Times New Roman"/>
          <w:sz w:val="24"/>
          <w:szCs w:val="24"/>
        </w:rPr>
        <w:t>forms</w:t>
      </w:r>
      <w:proofErr w:type="gramEnd"/>
      <w:r w:rsidRPr="001F7AFA">
        <w:rPr>
          <w:rFonts w:ascii="Times New Roman" w:hAnsi="Times New Roman" w:cs="Times New Roman"/>
          <w:sz w:val="24"/>
          <w:szCs w:val="24"/>
        </w:rPr>
        <w:t xml:space="preserve"> </w:t>
      </w:r>
      <w:r w:rsidR="007C28A8">
        <w:rPr>
          <w:rFonts w:ascii="Times New Roman" w:hAnsi="Times New Roman" w:cs="Times New Roman"/>
          <w:sz w:val="24"/>
          <w:szCs w:val="24"/>
        </w:rPr>
        <w:t>that</w:t>
      </w:r>
      <w:r w:rsidRPr="001F7AFA">
        <w:rPr>
          <w:rFonts w:ascii="Times New Roman" w:hAnsi="Times New Roman" w:cs="Times New Roman"/>
          <w:sz w:val="24"/>
          <w:szCs w:val="24"/>
        </w:rPr>
        <w:t xml:space="preserve"> function as verbs and also as nouns. It is the position the word occupies in a sentence </w:t>
      </w:r>
      <w:r w:rsidR="001178C0">
        <w:rPr>
          <w:rFonts w:ascii="Times New Roman" w:hAnsi="Times New Roman" w:cs="Times New Roman"/>
          <w:sz w:val="24"/>
          <w:szCs w:val="24"/>
        </w:rPr>
        <w:t>that</w:t>
      </w:r>
      <w:r w:rsidRPr="001F7AFA">
        <w:rPr>
          <w:rFonts w:ascii="Times New Roman" w:hAnsi="Times New Roman" w:cs="Times New Roman"/>
          <w:sz w:val="24"/>
          <w:szCs w:val="24"/>
        </w:rPr>
        <w:t xml:space="preserve"> determines its grammatical function as a verb or a noun. The form </w:t>
      </w:r>
      <w:proofErr w:type="spellStart"/>
      <w:r w:rsidRPr="001F7AFA">
        <w:rPr>
          <w:rFonts w:ascii="Times New Roman" w:hAnsi="Times New Roman" w:cs="Times New Roman"/>
          <w:i/>
          <w:sz w:val="24"/>
          <w:szCs w:val="24"/>
        </w:rPr>
        <w:t>kú</w:t>
      </w:r>
      <w:proofErr w:type="spellEnd"/>
      <w:r w:rsidRPr="001F7AFA">
        <w:rPr>
          <w:rFonts w:ascii="Times New Roman" w:hAnsi="Times New Roman" w:cs="Times New Roman"/>
          <w:i/>
          <w:sz w:val="24"/>
          <w:szCs w:val="24"/>
        </w:rPr>
        <w:t xml:space="preserve">, </w:t>
      </w:r>
      <w:r w:rsidRPr="001F7AFA">
        <w:rPr>
          <w:rFonts w:ascii="Times New Roman" w:hAnsi="Times New Roman" w:cs="Times New Roman"/>
          <w:sz w:val="24"/>
          <w:szCs w:val="24"/>
        </w:rPr>
        <w:t>in Ewe, is denoted as a verb in (3) and a noun in (4).</w:t>
      </w:r>
    </w:p>
    <w:p w14:paraId="2ED04A0A"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rPr>
        <w:t>ɖèví</w:t>
      </w:r>
      <w:proofErr w:type="spellEnd"/>
      <w:r w:rsidRPr="00C83DB0">
        <w:rPr>
          <w:b/>
          <w:bCs/>
        </w:rPr>
        <w:t xml:space="preserve">-a      </w:t>
      </w:r>
      <w:r w:rsidRPr="00C83DB0">
        <w:rPr>
          <w:b/>
          <w:bCs/>
          <w:u w:val="single"/>
        </w:rPr>
        <w:t xml:space="preserve"> </w:t>
      </w:r>
      <w:proofErr w:type="spellStart"/>
      <w:r w:rsidRPr="00C83DB0">
        <w:rPr>
          <w:b/>
          <w:bCs/>
          <w:u w:val="single"/>
        </w:rPr>
        <w:t>kú</w:t>
      </w:r>
      <w:proofErr w:type="spellEnd"/>
    </w:p>
    <w:p w14:paraId="07B520F3" w14:textId="77777777"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w:t>
      </w:r>
      <w:commentRangeStart w:id="64"/>
      <w:r w:rsidRPr="00C83DB0">
        <w:rPr>
          <w:b/>
          <w:bCs/>
        </w:rPr>
        <w:t>child-DEF die</w:t>
      </w:r>
    </w:p>
    <w:p w14:paraId="4ABDD069" w14:textId="77777777"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‘The child died.’ (‘</w:t>
      </w:r>
      <w:proofErr w:type="spellStart"/>
      <w:r w:rsidRPr="00C83DB0">
        <w:rPr>
          <w:b/>
          <w:bCs/>
        </w:rPr>
        <w:t>kú</w:t>
      </w:r>
      <w:proofErr w:type="spellEnd"/>
      <w:r w:rsidRPr="00C83DB0">
        <w:rPr>
          <w:b/>
          <w:bCs/>
        </w:rPr>
        <w:t>’ function as a verb)</w:t>
      </w:r>
      <w:commentRangeEnd w:id="64"/>
      <w:r w:rsidR="00D138E2">
        <w:rPr>
          <w:rStyle w:val="CommentReference"/>
          <w:rFonts w:asciiTheme="minorHAnsi" w:hAnsiTheme="minorHAnsi" w:cstheme="minorBidi"/>
        </w:rPr>
        <w:commentReference w:id="64"/>
      </w:r>
    </w:p>
    <w:p w14:paraId="6EF12695"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u w:val="single"/>
        </w:rPr>
        <w:t>kú</w:t>
      </w:r>
      <w:proofErr w:type="spellEnd"/>
      <w:r w:rsidRPr="00C83DB0">
        <w:rPr>
          <w:b/>
          <w:bCs/>
          <w:u w:val="single"/>
        </w:rPr>
        <w:t xml:space="preserve"> </w:t>
      </w:r>
      <w:r w:rsidRPr="00C83DB0">
        <w:rPr>
          <w:b/>
          <w:bCs/>
        </w:rPr>
        <w:t xml:space="preserve">   </w:t>
      </w:r>
      <w:proofErr w:type="spellStart"/>
      <w:proofErr w:type="gramStart"/>
      <w:r w:rsidRPr="00C83DB0">
        <w:rPr>
          <w:b/>
          <w:bCs/>
        </w:rPr>
        <w:t>wù</w:t>
      </w:r>
      <w:proofErr w:type="spellEnd"/>
      <w:r w:rsidRPr="00C83DB0">
        <w:rPr>
          <w:b/>
          <w:bCs/>
        </w:rPr>
        <w:t xml:space="preserve">  </w:t>
      </w:r>
      <w:proofErr w:type="spellStart"/>
      <w:r w:rsidRPr="00C83DB0">
        <w:rPr>
          <w:b/>
          <w:bCs/>
        </w:rPr>
        <w:t>ɖèví</w:t>
      </w:r>
      <w:proofErr w:type="spellEnd"/>
      <w:proofErr w:type="gramEnd"/>
      <w:r w:rsidRPr="00C83DB0">
        <w:rPr>
          <w:b/>
          <w:bCs/>
        </w:rPr>
        <w:t>-a</w:t>
      </w:r>
    </w:p>
    <w:p w14:paraId="3462052F" w14:textId="77777777"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death kill child-DEF</w:t>
      </w:r>
    </w:p>
    <w:p w14:paraId="2F6DBB02" w14:textId="77777777" w:rsidR="006A24D4" w:rsidRPr="00C83DB0" w:rsidRDefault="006A24D4" w:rsidP="00425077">
      <w:pPr>
        <w:pStyle w:val="ListParagraph"/>
        <w:numPr>
          <w:ilvl w:val="0"/>
          <w:numId w:val="0"/>
        </w:numPr>
        <w:tabs>
          <w:tab w:val="left" w:pos="9270"/>
          <w:tab w:val="left" w:pos="9360"/>
          <w:tab w:val="left" w:pos="10710"/>
        </w:tabs>
        <w:ind w:left="1440" w:right="90"/>
        <w:rPr>
          <w:b/>
          <w:bCs/>
        </w:rPr>
      </w:pPr>
      <w:r w:rsidRPr="00C83DB0">
        <w:rPr>
          <w:b/>
          <w:bCs/>
        </w:rPr>
        <w:t xml:space="preserve">      ‘Death killed the child.’ (</w:t>
      </w:r>
      <w:proofErr w:type="spellStart"/>
      <w:r w:rsidRPr="00C83DB0">
        <w:rPr>
          <w:b/>
          <w:bCs/>
        </w:rPr>
        <w:t>kú</w:t>
      </w:r>
      <w:proofErr w:type="spellEnd"/>
      <w:r w:rsidRPr="00C83DB0">
        <w:rPr>
          <w:b/>
          <w:bCs/>
        </w:rPr>
        <w:t xml:space="preserve"> function as a noun)</w:t>
      </w:r>
      <w:commentRangeStart w:id="65"/>
      <w:r w:rsidRPr="00C83DB0">
        <w:rPr>
          <w:b/>
          <w:bCs/>
        </w:rPr>
        <w:t>.</w:t>
      </w:r>
      <w:commentRangeEnd w:id="65"/>
      <w:r w:rsidR="00D138E2">
        <w:rPr>
          <w:rStyle w:val="CommentReference"/>
          <w:rFonts w:asciiTheme="minorHAnsi" w:hAnsiTheme="minorHAnsi" w:cstheme="minorBidi"/>
        </w:rPr>
        <w:commentReference w:id="65"/>
      </w:r>
      <w:commentRangeEnd w:id="63"/>
      <w:r w:rsidR="00D138E2">
        <w:rPr>
          <w:rStyle w:val="CommentReference"/>
          <w:rFonts w:asciiTheme="minorHAnsi" w:hAnsiTheme="minorHAnsi" w:cstheme="minorBidi"/>
        </w:rPr>
        <w:commentReference w:id="63"/>
      </w:r>
    </w:p>
    <w:p w14:paraId="1FAC1AE3" w14:textId="5452A09C" w:rsidR="006A24D4" w:rsidRPr="007D731A" w:rsidRDefault="007D731A" w:rsidP="00425077">
      <w:pPr>
        <w:pStyle w:val="NoSpacing"/>
        <w:tabs>
          <w:tab w:val="left" w:pos="9270"/>
          <w:tab w:val="left" w:pos="9360"/>
        </w:tabs>
        <w:spacing w:line="360" w:lineRule="auto"/>
        <w:ind w:left="720" w:right="90"/>
        <w:jc w:val="both"/>
        <w:rPr>
          <w:rFonts w:ascii="Times New Roman" w:hAnsi="Times New Roman" w:cs="Times New Roman"/>
          <w:sz w:val="24"/>
          <w:szCs w:val="24"/>
        </w:rPr>
      </w:pPr>
      <w:r w:rsidRPr="007D731A">
        <w:rPr>
          <w:rFonts w:ascii="Times New Roman" w:hAnsi="Times New Roman" w:cs="Times New Roman"/>
          <w:sz w:val="24"/>
          <w:szCs w:val="24"/>
        </w:rPr>
        <w:t>In the following section, I show instances where the nominals are formed not only by adding suffixes to verbs but by a complex structural construction.</w:t>
      </w:r>
    </w:p>
    <w:p w14:paraId="2F77116B" w14:textId="77777777" w:rsidR="007D731A" w:rsidRDefault="007D731A" w:rsidP="00425077">
      <w:pPr>
        <w:tabs>
          <w:tab w:val="left" w:pos="10710"/>
        </w:tabs>
        <w:ind w:left="1080" w:right="740" w:hanging="360"/>
        <w:jc w:val="both"/>
      </w:pPr>
    </w:p>
    <w:p w14:paraId="2890442B" w14:textId="4581D8DB" w:rsidR="006A24D4" w:rsidRPr="00A72EF2" w:rsidRDefault="00651C03" w:rsidP="008F4079">
      <w:pPr>
        <w:pStyle w:val="NoSpacing"/>
        <w:spacing w:line="360" w:lineRule="auto"/>
        <w:ind w:firstLine="720"/>
        <w:jc w:val="both"/>
        <w:rPr>
          <w:rFonts w:ascii="Times New Roman" w:hAnsi="Times New Roman" w:cs="Times New Roman"/>
          <w:b/>
          <w:bCs/>
          <w:sz w:val="24"/>
          <w:szCs w:val="24"/>
        </w:rPr>
      </w:pPr>
      <w:bookmarkStart w:id="66" w:name="_Hlk169441726"/>
      <w:commentRangeStart w:id="67"/>
      <w:r>
        <w:rPr>
          <w:rFonts w:ascii="Times New Roman" w:hAnsi="Times New Roman" w:cs="Times New Roman"/>
          <w:b/>
          <w:bCs/>
          <w:sz w:val="24"/>
          <w:szCs w:val="24"/>
        </w:rPr>
        <w:t>5</w:t>
      </w:r>
      <w:r w:rsidR="00A72EF2" w:rsidRPr="00A72EF2">
        <w:rPr>
          <w:rFonts w:ascii="Times New Roman" w:hAnsi="Times New Roman" w:cs="Times New Roman"/>
          <w:b/>
          <w:bCs/>
          <w:sz w:val="24"/>
          <w:szCs w:val="24"/>
        </w:rPr>
        <w:t xml:space="preserve">.0 </w:t>
      </w:r>
      <w:r w:rsidR="006A24D4" w:rsidRPr="00A72EF2">
        <w:rPr>
          <w:rFonts w:ascii="Times New Roman" w:hAnsi="Times New Roman" w:cs="Times New Roman"/>
          <w:b/>
          <w:bCs/>
          <w:sz w:val="24"/>
          <w:szCs w:val="24"/>
        </w:rPr>
        <w:t>Action Nominalization in Ewe</w:t>
      </w:r>
      <w:commentRangeEnd w:id="67"/>
      <w:r w:rsidR="00164EAE">
        <w:rPr>
          <w:rStyle w:val="CommentReference"/>
        </w:rPr>
        <w:commentReference w:id="67"/>
      </w:r>
    </w:p>
    <w:p w14:paraId="4193E6F5" w14:textId="3A14BB54" w:rsidR="006A24D4" w:rsidRDefault="006A24D4" w:rsidP="008F4079">
      <w:pPr>
        <w:pStyle w:val="NoSpacing"/>
        <w:spacing w:line="360" w:lineRule="auto"/>
        <w:ind w:left="720"/>
        <w:jc w:val="both"/>
        <w:rPr>
          <w:rFonts w:ascii="Times New Roman" w:hAnsi="Times New Roman" w:cs="Times New Roman"/>
          <w:sz w:val="24"/>
          <w:szCs w:val="24"/>
        </w:rPr>
      </w:pPr>
      <w:bookmarkStart w:id="68" w:name="_Hlk169442646"/>
      <w:bookmarkEnd w:id="66"/>
      <w:commentRangeStart w:id="69"/>
      <w:commentRangeStart w:id="70"/>
      <w:r w:rsidRPr="008F4079">
        <w:rPr>
          <w:rFonts w:ascii="Times New Roman" w:hAnsi="Times New Roman" w:cs="Times New Roman"/>
          <w:sz w:val="24"/>
          <w:szCs w:val="24"/>
        </w:rPr>
        <w:t>Action nominalization is very productive in Ewe. Notable among these action</w:t>
      </w:r>
      <w:r w:rsidR="00F05D79">
        <w:rPr>
          <w:rFonts w:ascii="Times New Roman" w:hAnsi="Times New Roman" w:cs="Times New Roman"/>
          <w:sz w:val="24"/>
          <w:szCs w:val="24"/>
        </w:rPr>
        <w:t>-</w:t>
      </w:r>
      <w:r w:rsidRPr="008F4079">
        <w:rPr>
          <w:rFonts w:ascii="Times New Roman" w:hAnsi="Times New Roman" w:cs="Times New Roman"/>
          <w:sz w:val="24"/>
          <w:szCs w:val="24"/>
        </w:rPr>
        <w:t xml:space="preserve"> nominalization strategies are reduplication and suffixation. </w:t>
      </w:r>
      <w:commentRangeStart w:id="71"/>
      <w:r w:rsidRPr="008F4079">
        <w:rPr>
          <w:rFonts w:ascii="Times New Roman" w:hAnsi="Times New Roman" w:cs="Times New Roman"/>
          <w:sz w:val="24"/>
          <w:szCs w:val="24"/>
        </w:rPr>
        <w:t>This paper discusses the various types of nominalizations according to Comrie and Thompson’s (2007) categorization, namely, action/state nouns, agentive nouns, instrumental nouns, manner nouns, locative nouns, and objective nouns, etc.</w:t>
      </w:r>
      <w:commentRangeEnd w:id="69"/>
      <w:r w:rsidR="00164EAE">
        <w:rPr>
          <w:rStyle w:val="CommentReference"/>
        </w:rPr>
        <w:commentReference w:id="69"/>
      </w:r>
      <w:r w:rsidRPr="008F4079">
        <w:rPr>
          <w:rFonts w:ascii="Times New Roman" w:hAnsi="Times New Roman" w:cs="Times New Roman"/>
          <w:sz w:val="24"/>
          <w:szCs w:val="24"/>
        </w:rPr>
        <w:t xml:space="preserve"> </w:t>
      </w:r>
      <w:commentRangeEnd w:id="71"/>
      <w:r w:rsidR="00164EAE">
        <w:rPr>
          <w:rStyle w:val="CommentReference"/>
        </w:rPr>
        <w:commentReference w:id="71"/>
      </w:r>
      <w:commentRangeStart w:id="72"/>
      <w:r w:rsidRPr="008F4079">
        <w:rPr>
          <w:rFonts w:ascii="Times New Roman" w:hAnsi="Times New Roman" w:cs="Times New Roman"/>
          <w:sz w:val="24"/>
          <w:szCs w:val="24"/>
        </w:rPr>
        <w:t xml:space="preserve">The strategies that are employed in the derivation of the action nominal in each case will be </w:t>
      </w:r>
      <w:r w:rsidR="00464689" w:rsidRPr="008F4079">
        <w:rPr>
          <w:rFonts w:ascii="Times New Roman" w:hAnsi="Times New Roman" w:cs="Times New Roman"/>
          <w:sz w:val="24"/>
          <w:szCs w:val="24"/>
        </w:rPr>
        <w:t>explained</w:t>
      </w:r>
      <w:r w:rsidRPr="008F4079">
        <w:rPr>
          <w:rFonts w:ascii="Times New Roman" w:hAnsi="Times New Roman" w:cs="Times New Roman"/>
          <w:sz w:val="24"/>
          <w:szCs w:val="24"/>
        </w:rPr>
        <w:t xml:space="preserve"> as the various forms of nominalizations are discussed.</w:t>
      </w:r>
      <w:commentRangeEnd w:id="72"/>
      <w:r w:rsidR="00164EAE">
        <w:rPr>
          <w:rStyle w:val="CommentReference"/>
        </w:rPr>
        <w:commentReference w:id="72"/>
      </w:r>
      <w:r w:rsidRPr="008F4079">
        <w:rPr>
          <w:rFonts w:ascii="Times New Roman" w:hAnsi="Times New Roman" w:cs="Times New Roman"/>
          <w:sz w:val="24"/>
          <w:szCs w:val="24"/>
        </w:rPr>
        <w:t xml:space="preserve"> </w:t>
      </w:r>
      <w:bookmarkEnd w:id="68"/>
      <w:r w:rsidRPr="008F4079">
        <w:rPr>
          <w:rFonts w:ascii="Times New Roman" w:hAnsi="Times New Roman" w:cs="Times New Roman"/>
          <w:sz w:val="24"/>
          <w:szCs w:val="24"/>
        </w:rPr>
        <w:t xml:space="preserve">In the discussion, every number introduces an example of </w:t>
      </w:r>
      <w:r w:rsidR="00756AEA">
        <w:rPr>
          <w:rFonts w:ascii="Times New Roman" w:hAnsi="Times New Roman" w:cs="Times New Roman"/>
          <w:sz w:val="24"/>
          <w:szCs w:val="24"/>
        </w:rPr>
        <w:t xml:space="preserve">an </w:t>
      </w:r>
      <w:r w:rsidRPr="008F4079">
        <w:rPr>
          <w:rFonts w:ascii="Times New Roman" w:hAnsi="Times New Roman" w:cs="Times New Roman"/>
          <w:sz w:val="24"/>
          <w:szCs w:val="24"/>
        </w:rPr>
        <w:t>action or stative verb</w:t>
      </w:r>
      <w:r w:rsidR="00756AEA">
        <w:rPr>
          <w:rFonts w:ascii="Times New Roman" w:hAnsi="Times New Roman" w:cs="Times New Roman"/>
          <w:sz w:val="24"/>
          <w:szCs w:val="24"/>
        </w:rPr>
        <w:t>,</w:t>
      </w:r>
      <w:r w:rsidRPr="008F4079">
        <w:rPr>
          <w:rFonts w:ascii="Times New Roman" w:hAnsi="Times New Roman" w:cs="Times New Roman"/>
          <w:sz w:val="24"/>
          <w:szCs w:val="24"/>
        </w:rPr>
        <w:t xml:space="preserve"> and an arrow point</w:t>
      </w:r>
      <w:r w:rsidR="00756AEA">
        <w:rPr>
          <w:rFonts w:ascii="Times New Roman" w:hAnsi="Times New Roman" w:cs="Times New Roman"/>
          <w:sz w:val="24"/>
          <w:szCs w:val="24"/>
        </w:rPr>
        <w:t>s</w:t>
      </w:r>
      <w:r w:rsidRPr="008F4079">
        <w:rPr>
          <w:rFonts w:ascii="Times New Roman" w:hAnsi="Times New Roman" w:cs="Times New Roman"/>
          <w:sz w:val="24"/>
          <w:szCs w:val="24"/>
        </w:rPr>
        <w:t xml:space="preserve"> to its noun</w:t>
      </w:r>
      <w:r w:rsidR="00756AEA">
        <w:rPr>
          <w:rFonts w:ascii="Times New Roman" w:hAnsi="Times New Roman" w:cs="Times New Roman"/>
          <w:sz w:val="24"/>
          <w:szCs w:val="24"/>
        </w:rPr>
        <w:t xml:space="preserve"> </w:t>
      </w:r>
      <w:r w:rsidRPr="008F4079">
        <w:rPr>
          <w:rFonts w:ascii="Times New Roman" w:hAnsi="Times New Roman" w:cs="Times New Roman"/>
          <w:sz w:val="24"/>
          <w:szCs w:val="24"/>
        </w:rPr>
        <w:t xml:space="preserve">form. The numbers bearing a, b, c, etc., show how the examples given are used in syntactic constructions to show that they are verbs and examples of nouns that are formed from these verbs. </w:t>
      </w:r>
    </w:p>
    <w:p w14:paraId="1495ABA9" w14:textId="77777777" w:rsidR="00A72EF2" w:rsidRPr="008F4079" w:rsidRDefault="00A72EF2" w:rsidP="008F4079">
      <w:pPr>
        <w:pStyle w:val="NoSpacing"/>
        <w:spacing w:line="360" w:lineRule="auto"/>
        <w:ind w:left="720"/>
        <w:jc w:val="both"/>
        <w:rPr>
          <w:rFonts w:ascii="Times New Roman" w:hAnsi="Times New Roman" w:cs="Times New Roman"/>
          <w:sz w:val="24"/>
          <w:szCs w:val="24"/>
        </w:rPr>
      </w:pPr>
    </w:p>
    <w:p w14:paraId="62102DD4" w14:textId="4292C6E2" w:rsidR="006A24D4" w:rsidRDefault="006A24D4" w:rsidP="008F4079">
      <w:pPr>
        <w:pStyle w:val="NoSpacing"/>
        <w:spacing w:line="360" w:lineRule="auto"/>
        <w:ind w:left="720"/>
        <w:jc w:val="both"/>
        <w:rPr>
          <w:rFonts w:ascii="Times New Roman" w:hAnsi="Times New Roman" w:cs="Times New Roman"/>
          <w:sz w:val="24"/>
          <w:szCs w:val="24"/>
        </w:rPr>
      </w:pPr>
      <w:r w:rsidRPr="008F4079">
        <w:rPr>
          <w:rFonts w:ascii="Times New Roman" w:hAnsi="Times New Roman" w:cs="Times New Roman"/>
          <w:sz w:val="24"/>
          <w:szCs w:val="24"/>
        </w:rPr>
        <w:lastRenderedPageBreak/>
        <w:t>The noun denotes the fact, the act, the quality</w:t>
      </w:r>
      <w:r w:rsidR="00153D70">
        <w:rPr>
          <w:rFonts w:ascii="Times New Roman" w:hAnsi="Times New Roman" w:cs="Times New Roman"/>
          <w:sz w:val="24"/>
          <w:szCs w:val="24"/>
        </w:rPr>
        <w:t>,</w:t>
      </w:r>
      <w:r w:rsidRPr="008F4079">
        <w:rPr>
          <w:rFonts w:ascii="Times New Roman" w:hAnsi="Times New Roman" w:cs="Times New Roman"/>
          <w:sz w:val="24"/>
          <w:szCs w:val="24"/>
        </w:rPr>
        <w:t xml:space="preserve"> or</w:t>
      </w:r>
      <w:r w:rsidR="00E5666E">
        <w:rPr>
          <w:rFonts w:ascii="Times New Roman" w:hAnsi="Times New Roman" w:cs="Times New Roman"/>
          <w:sz w:val="24"/>
          <w:szCs w:val="24"/>
        </w:rPr>
        <w:t xml:space="preserve"> the</w:t>
      </w:r>
      <w:r w:rsidRPr="008F4079">
        <w:rPr>
          <w:rFonts w:ascii="Times New Roman" w:hAnsi="Times New Roman" w:cs="Times New Roman"/>
          <w:sz w:val="24"/>
          <w:szCs w:val="24"/>
        </w:rPr>
        <w:t xml:space="preserve"> occurrence of that verb or adjective</w:t>
      </w:r>
      <w:r w:rsidR="00464689" w:rsidRPr="008F4079">
        <w:rPr>
          <w:rFonts w:ascii="Times New Roman" w:hAnsi="Times New Roman" w:cs="Times New Roman"/>
          <w:sz w:val="24"/>
          <w:szCs w:val="24"/>
        </w:rPr>
        <w:t>.</w:t>
      </w:r>
      <w:r w:rsidRPr="008F4079">
        <w:rPr>
          <w:rFonts w:ascii="Times New Roman" w:hAnsi="Times New Roman" w:cs="Times New Roman"/>
          <w:sz w:val="24"/>
          <w:szCs w:val="24"/>
        </w:rPr>
        <w:t xml:space="preserve"> In the entire paper, it is illustrated syntactically that the derived nouns possess the characteristic</w:t>
      </w:r>
      <w:r w:rsidR="00B95715">
        <w:rPr>
          <w:rFonts w:ascii="Times New Roman" w:hAnsi="Times New Roman" w:cs="Times New Roman"/>
          <w:sz w:val="24"/>
          <w:szCs w:val="24"/>
        </w:rPr>
        <w:t>s</w:t>
      </w:r>
      <w:r w:rsidRPr="008F4079">
        <w:rPr>
          <w:rFonts w:ascii="Times New Roman" w:hAnsi="Times New Roman" w:cs="Times New Roman"/>
          <w:sz w:val="24"/>
          <w:szCs w:val="24"/>
        </w:rPr>
        <w:t xml:space="preserve"> of a common prototypical noun. </w:t>
      </w:r>
      <w:r w:rsidR="00B95715">
        <w:rPr>
          <w:rFonts w:ascii="Times New Roman" w:hAnsi="Times New Roman" w:cs="Times New Roman"/>
          <w:sz w:val="24"/>
          <w:szCs w:val="24"/>
        </w:rPr>
        <w:t>Through</w:t>
      </w:r>
      <w:r w:rsidRPr="008F4079">
        <w:rPr>
          <w:rFonts w:ascii="Times New Roman" w:hAnsi="Times New Roman" w:cs="Times New Roman"/>
          <w:sz w:val="24"/>
          <w:szCs w:val="24"/>
        </w:rPr>
        <w:t xml:space="preserve"> their distribution</w:t>
      </w:r>
      <w:r w:rsidR="00B95715">
        <w:rPr>
          <w:rFonts w:ascii="Times New Roman" w:hAnsi="Times New Roman" w:cs="Times New Roman"/>
          <w:sz w:val="24"/>
          <w:szCs w:val="24"/>
        </w:rPr>
        <w:t>,</w:t>
      </w:r>
      <w:r w:rsidRPr="008F4079">
        <w:rPr>
          <w:rFonts w:ascii="Times New Roman" w:hAnsi="Times New Roman" w:cs="Times New Roman"/>
          <w:sz w:val="24"/>
          <w:szCs w:val="24"/>
        </w:rPr>
        <w:t xml:space="preserve"> they occupy subject and object positions in sentences. In addition, they appear as possessed items in inalienable possessive construction, and they can be focused. The following section discusses some nominal formation processes</w:t>
      </w:r>
      <w:r w:rsidR="006F3EE0">
        <w:rPr>
          <w:rFonts w:ascii="Times New Roman" w:hAnsi="Times New Roman" w:cs="Times New Roman"/>
          <w:sz w:val="24"/>
          <w:szCs w:val="24"/>
        </w:rPr>
        <w:t>.</w:t>
      </w:r>
      <w:commentRangeEnd w:id="70"/>
      <w:r w:rsidR="001F7CC2">
        <w:rPr>
          <w:rStyle w:val="CommentReference"/>
        </w:rPr>
        <w:commentReference w:id="70"/>
      </w:r>
    </w:p>
    <w:p w14:paraId="454D781C" w14:textId="77777777" w:rsidR="00B95715" w:rsidRPr="008F4079" w:rsidRDefault="00B95715" w:rsidP="008F4079">
      <w:pPr>
        <w:pStyle w:val="NoSpacing"/>
        <w:spacing w:line="360" w:lineRule="auto"/>
        <w:ind w:left="720"/>
        <w:jc w:val="both"/>
        <w:rPr>
          <w:rFonts w:ascii="Times New Roman" w:hAnsi="Times New Roman" w:cs="Times New Roman"/>
          <w:sz w:val="24"/>
          <w:szCs w:val="24"/>
        </w:rPr>
      </w:pPr>
    </w:p>
    <w:p w14:paraId="334BEAFA" w14:textId="2C817483" w:rsidR="00EE03B2" w:rsidRPr="00741F69" w:rsidRDefault="00EE03B2" w:rsidP="008F4079">
      <w:pPr>
        <w:spacing w:line="360" w:lineRule="auto"/>
        <w:ind w:right="740" w:firstLine="720"/>
        <w:jc w:val="both"/>
        <w:rPr>
          <w:rFonts w:ascii="Times New Roman" w:hAnsi="Times New Roman" w:cs="Times New Roman"/>
          <w:b/>
          <w:bCs/>
          <w:sz w:val="24"/>
          <w:szCs w:val="24"/>
        </w:rPr>
      </w:pPr>
      <w:commentRangeStart w:id="73"/>
      <w:commentRangeStart w:id="74"/>
      <w:r w:rsidRPr="00741F69">
        <w:rPr>
          <w:rFonts w:ascii="Times New Roman" w:hAnsi="Times New Roman" w:cs="Times New Roman"/>
          <w:b/>
          <w:bCs/>
          <w:sz w:val="24"/>
          <w:szCs w:val="24"/>
        </w:rPr>
        <w:t>6.0 Some strategies for forming nominals in Ewe</w:t>
      </w:r>
      <w:commentRangeEnd w:id="73"/>
      <w:r w:rsidR="00D64B11">
        <w:rPr>
          <w:rStyle w:val="CommentReference"/>
        </w:rPr>
        <w:commentReference w:id="73"/>
      </w:r>
    </w:p>
    <w:p w14:paraId="09A020E9" w14:textId="130C8390" w:rsidR="00EE4D37" w:rsidRDefault="00EE4D37" w:rsidP="008F4079">
      <w:pPr>
        <w:spacing w:line="360" w:lineRule="auto"/>
        <w:ind w:right="740" w:firstLine="720"/>
        <w:jc w:val="both"/>
        <w:rPr>
          <w:rFonts w:ascii="Times New Roman" w:hAnsi="Times New Roman" w:cs="Times New Roman"/>
          <w:sz w:val="24"/>
          <w:szCs w:val="24"/>
        </w:rPr>
      </w:pPr>
      <w:r>
        <w:rPr>
          <w:rFonts w:ascii="Times New Roman" w:hAnsi="Times New Roman" w:cs="Times New Roman"/>
          <w:sz w:val="24"/>
          <w:szCs w:val="24"/>
        </w:rPr>
        <w:t xml:space="preserve">The following section discusses some nominal formation processes in Ewe. </w:t>
      </w:r>
      <w:commentRangeStart w:id="75"/>
      <w:commentRangeEnd w:id="75"/>
      <w:r w:rsidR="001F7CC2">
        <w:rPr>
          <w:rStyle w:val="CommentReference"/>
        </w:rPr>
        <w:commentReference w:id="75"/>
      </w:r>
      <w:commentRangeEnd w:id="74"/>
      <w:r w:rsidR="00093779">
        <w:rPr>
          <w:rStyle w:val="CommentReference"/>
        </w:rPr>
        <w:commentReference w:id="74"/>
      </w:r>
    </w:p>
    <w:p w14:paraId="4655D8E4" w14:textId="7A5D3F16" w:rsidR="00F460CF" w:rsidRPr="00F460CF" w:rsidRDefault="00651C03" w:rsidP="00F460CF">
      <w:pPr>
        <w:spacing w:line="360" w:lineRule="auto"/>
        <w:ind w:right="740"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.1 Reduplication</w:t>
      </w:r>
    </w:p>
    <w:p w14:paraId="1D6CF69A" w14:textId="3BAF1217" w:rsidR="006A24D4" w:rsidRDefault="006A24D4" w:rsidP="00E62F1A">
      <w:pPr>
        <w:spacing w:line="360" w:lineRule="auto"/>
        <w:ind w:left="720"/>
        <w:jc w:val="both"/>
        <w:rPr>
          <w:rFonts w:ascii="Times New Roman" w:hAnsi="Times New Roman" w:cs="Times New Roman"/>
          <w:sz w:val="24"/>
          <w:szCs w:val="24"/>
        </w:rPr>
      </w:pPr>
      <w:commentRangeStart w:id="76"/>
      <w:r>
        <w:rPr>
          <w:rFonts w:ascii="Times New Roman" w:hAnsi="Times New Roman" w:cs="Times New Roman"/>
          <w:sz w:val="24"/>
          <w:szCs w:val="24"/>
        </w:rPr>
        <w:t xml:space="preserve">In the analysis below, </w:t>
      </w:r>
      <w:commentRangeStart w:id="77"/>
      <w:r>
        <w:rPr>
          <w:rFonts w:ascii="Times New Roman" w:hAnsi="Times New Roman" w:cs="Times New Roman"/>
          <w:sz w:val="24"/>
          <w:szCs w:val="24"/>
        </w:rPr>
        <w:t>item 5</w:t>
      </w:r>
      <w:commentRangeEnd w:id="77"/>
      <w:r w:rsidR="001F7CC2">
        <w:rPr>
          <w:rStyle w:val="CommentReference"/>
        </w:rPr>
        <w:commentReference w:id="77"/>
      </w:r>
      <w:r>
        <w:rPr>
          <w:rFonts w:ascii="Times New Roman" w:hAnsi="Times New Roman" w:cs="Times New Roman"/>
          <w:sz w:val="24"/>
          <w:szCs w:val="24"/>
        </w:rPr>
        <w:t xml:space="preserve"> shows how a verb is reduplicated to form a nominal, item 5a </w:t>
      </w:r>
      <w:commentRangeEnd w:id="76"/>
      <w:r w:rsidR="00F460CF">
        <w:rPr>
          <w:rStyle w:val="CommentReference"/>
        </w:rPr>
        <w:commentReference w:id="76"/>
      </w:r>
      <w:r>
        <w:rPr>
          <w:rFonts w:ascii="Times New Roman" w:hAnsi="Times New Roman" w:cs="Times New Roman"/>
          <w:sz w:val="24"/>
          <w:szCs w:val="24"/>
        </w:rPr>
        <w:t>shows the syntactic distribution of the root word as a verb</w:t>
      </w:r>
      <w:r w:rsidR="00B95715">
        <w:rPr>
          <w:rFonts w:ascii="Times New Roman" w:hAnsi="Times New Roman" w:cs="Times New Roman"/>
          <w:sz w:val="24"/>
          <w:szCs w:val="24"/>
        </w:rPr>
        <w:t>,</w:t>
      </w:r>
      <w:r>
        <w:rPr>
          <w:rFonts w:ascii="Times New Roman" w:hAnsi="Times New Roman" w:cs="Times New Roman"/>
          <w:sz w:val="24"/>
          <w:szCs w:val="24"/>
        </w:rPr>
        <w:t xml:space="preserve"> and item 5b</w:t>
      </w:r>
      <w:r w:rsidR="00896D7F">
        <w:rPr>
          <w:rFonts w:ascii="Times New Roman" w:hAnsi="Times New Roman" w:cs="Times New Roman"/>
          <w:sz w:val="24"/>
          <w:szCs w:val="24"/>
        </w:rPr>
        <w:t xml:space="preserve"> shows</w:t>
      </w:r>
      <w:r>
        <w:rPr>
          <w:rFonts w:ascii="Times New Roman" w:hAnsi="Times New Roman" w:cs="Times New Roman"/>
          <w:sz w:val="24"/>
          <w:szCs w:val="24"/>
        </w:rPr>
        <w:t xml:space="preserve"> how the reduplicated material can occupy the position of a noun. </w:t>
      </w:r>
    </w:p>
    <w:p w14:paraId="783D3E5E" w14:textId="77777777" w:rsidR="006A24D4" w:rsidRPr="00C83DB0" w:rsidRDefault="006A24D4" w:rsidP="006A24D4">
      <w:pPr>
        <w:tabs>
          <w:tab w:val="left" w:pos="1440"/>
        </w:tabs>
        <w:ind w:left="1440" w:right="740"/>
        <w:rPr>
          <w:rFonts w:ascii="Times New Roman" w:hAnsi="Times New Roman" w:cs="Times New Roman"/>
          <w:b/>
          <w:bCs/>
          <w:sz w:val="24"/>
          <w:szCs w:val="24"/>
        </w:rPr>
      </w:pPr>
      <w:bookmarkStart w:id="78" w:name="_Hlk169443405"/>
      <w:r>
        <w:rPr>
          <w:rFonts w:ascii="Times New Roman" w:hAnsi="Times New Roman" w:cs="Times New Roman"/>
          <w:sz w:val="24"/>
          <w:szCs w:val="24"/>
        </w:rPr>
        <w:t xml:space="preserve">(5)    </w:t>
      </w:r>
      <w:r>
        <w:rPr>
          <w:rFonts w:ascii="Times New Roman" w:hAnsi="Times New Roman" w:cs="Times New Roman"/>
          <w:sz w:val="24"/>
          <w:szCs w:val="24"/>
        </w:rPr>
        <w:tab/>
      </w:r>
      <w:proofErr w:type="spellStart"/>
      <w:r w:rsidRPr="00C83DB0">
        <w:rPr>
          <w:rFonts w:ascii="Times New Roman" w:hAnsi="Times New Roman" w:cs="Times New Roman"/>
          <w:b/>
          <w:bCs/>
          <w:sz w:val="24"/>
          <w:szCs w:val="24"/>
        </w:rPr>
        <w:t>dzó</w:t>
      </w:r>
      <w:proofErr w:type="spellEnd"/>
      <w:r w:rsidRPr="00C83DB0">
        <w:rPr>
          <w:rFonts w:ascii="Times New Roman" w:hAnsi="Times New Roman" w:cs="Times New Roman"/>
          <w:b/>
          <w:bCs/>
          <w:sz w:val="24"/>
          <w:szCs w:val="24"/>
        </w:rPr>
        <w:t xml:space="preserve"> </w:t>
      </w:r>
      <w:commentRangeStart w:id="79"/>
      <w:r w:rsidRPr="00C83DB0">
        <w:rPr>
          <w:rFonts w:ascii="Times New Roman" w:hAnsi="Times New Roman" w:cs="Times New Roman"/>
          <w:b/>
          <w:bCs/>
          <w:sz w:val="24"/>
          <w:szCs w:val="24"/>
        </w:rPr>
        <w:t>(</w:t>
      </w:r>
      <w:commentRangeEnd w:id="79"/>
      <w:r w:rsidR="00D42248">
        <w:rPr>
          <w:rStyle w:val="CommentReference"/>
        </w:rPr>
        <w:commentReference w:id="79"/>
      </w:r>
      <w:r w:rsidRPr="00C83DB0">
        <w:rPr>
          <w:rFonts w:ascii="Times New Roman" w:hAnsi="Times New Roman" w:cs="Times New Roman"/>
          <w:b/>
          <w:bCs/>
          <w:sz w:val="24"/>
          <w:szCs w:val="24"/>
        </w:rPr>
        <w:t>depart</w:t>
      </w:r>
      <w:commentRangeStart w:id="80"/>
      <w:r w:rsidRPr="00C83DB0">
        <w:rPr>
          <w:rFonts w:ascii="Times New Roman" w:hAnsi="Times New Roman" w:cs="Times New Roman"/>
          <w:b/>
          <w:bCs/>
          <w:sz w:val="24"/>
          <w:szCs w:val="24"/>
        </w:rPr>
        <w:t xml:space="preserve">) </w:t>
      </w:r>
      <w:commentRangeEnd w:id="80"/>
      <w:r w:rsidR="00D42248">
        <w:rPr>
          <w:rStyle w:val="CommentReference"/>
        </w:rPr>
        <w:commentReference w:id="80"/>
      </w:r>
      <w:r w:rsidRPr="00C83DB0">
        <w:rPr>
          <w:rFonts w:ascii="Times New Roman" w:hAnsi="Times New Roman" w:cs="Times New Roman"/>
          <w:b/>
          <w:bCs/>
          <w:sz w:val="24"/>
          <w:szCs w:val="24"/>
        </w:rPr>
        <w:t xml:space="preserve">→ </w:t>
      </w:r>
      <w:proofErr w:type="spellStart"/>
      <w:r w:rsidRPr="00C83DB0">
        <w:rPr>
          <w:rFonts w:ascii="Times New Roman" w:hAnsi="Times New Roman" w:cs="Times New Roman"/>
          <w:b/>
          <w:bCs/>
          <w:sz w:val="24"/>
          <w:szCs w:val="24"/>
        </w:rPr>
        <w:t>dzòdzó</w:t>
      </w:r>
      <w:proofErr w:type="spellEnd"/>
      <w:r w:rsidRPr="00C83DB0">
        <w:rPr>
          <w:rFonts w:ascii="Times New Roman" w:hAnsi="Times New Roman" w:cs="Times New Roman"/>
          <w:b/>
          <w:bCs/>
          <w:sz w:val="24"/>
          <w:szCs w:val="24"/>
        </w:rPr>
        <w:t xml:space="preserve"> (departure)</w:t>
      </w:r>
    </w:p>
    <w:bookmarkEnd w:id="78"/>
    <w:p w14:paraId="608EA6D7" w14:textId="77777777" w:rsidR="006A24D4" w:rsidRPr="00C83DB0" w:rsidRDefault="006A24D4" w:rsidP="006A24D4">
      <w:pPr>
        <w:pStyle w:val="NoSpacing"/>
        <w:ind w:left="720" w:right="740" w:firstLine="720"/>
        <w:rPr>
          <w:rFonts w:ascii="Times New Roman" w:hAnsi="Times New Roman" w:cs="Times New Roman"/>
          <w:b/>
          <w:bCs/>
          <w:sz w:val="24"/>
          <w:szCs w:val="24"/>
        </w:rPr>
      </w:pPr>
      <w:r w:rsidRPr="00C83DB0">
        <w:rPr>
          <w:rFonts w:ascii="Times New Roman" w:hAnsi="Times New Roman" w:cs="Times New Roman"/>
          <w:b/>
          <w:bCs/>
          <w:sz w:val="24"/>
          <w:szCs w:val="24"/>
        </w:rPr>
        <w:t>(5a)</w:t>
      </w:r>
      <w:r w:rsidRPr="00C83DB0">
        <w:rPr>
          <w:rFonts w:ascii="Times New Roman" w:hAnsi="Times New Roman" w:cs="Times New Roman"/>
          <w:b/>
          <w:bCs/>
          <w:sz w:val="24"/>
          <w:szCs w:val="24"/>
        </w:rPr>
        <w:tab/>
        <w:t xml:space="preserve">É     </w:t>
      </w:r>
      <w:proofErr w:type="spellStart"/>
      <w:r w:rsidRPr="00C83DB0">
        <w:rPr>
          <w:rFonts w:ascii="Times New Roman" w:hAnsi="Times New Roman" w:cs="Times New Roman"/>
          <w:b/>
          <w:bCs/>
          <w:sz w:val="24"/>
          <w:szCs w:val="24"/>
        </w:rPr>
        <w:t>dzó</w:t>
      </w:r>
      <w:proofErr w:type="spellEnd"/>
    </w:p>
    <w:p w14:paraId="5BA36856" w14:textId="77777777" w:rsidR="006A24D4" w:rsidRPr="00C83DB0" w:rsidRDefault="006A24D4" w:rsidP="006A24D4">
      <w:pPr>
        <w:pStyle w:val="NoSpacing"/>
        <w:tabs>
          <w:tab w:val="left" w:pos="720"/>
          <w:tab w:val="left" w:pos="1440"/>
          <w:tab w:val="left" w:pos="2160"/>
          <w:tab w:val="left" w:pos="2880"/>
          <w:tab w:val="center" w:pos="4680"/>
        </w:tabs>
        <w:ind w:right="740"/>
        <w:rPr>
          <w:rFonts w:ascii="Times New Roman" w:hAnsi="Times New Roman" w:cs="Times New Roman"/>
          <w:b/>
          <w:bCs/>
          <w:sz w:val="24"/>
          <w:szCs w:val="24"/>
        </w:rPr>
      </w:pP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3SG leave</w:t>
      </w:r>
      <w:r w:rsidRPr="00C83DB0">
        <w:rPr>
          <w:rFonts w:ascii="Times New Roman" w:hAnsi="Times New Roman" w:cs="Times New Roman"/>
          <w:b/>
          <w:bCs/>
          <w:sz w:val="24"/>
          <w:szCs w:val="24"/>
        </w:rPr>
        <w:tab/>
      </w:r>
    </w:p>
    <w:p w14:paraId="26E68A1A" w14:textId="0A8695D3"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‘He/she left</w:t>
      </w:r>
      <w:commentRangeStart w:id="81"/>
      <w:r w:rsidR="00D42248">
        <w:rPr>
          <w:rFonts w:ascii="Times New Roman" w:hAnsi="Times New Roman" w:cs="Times New Roman"/>
          <w:b/>
          <w:bCs/>
          <w:sz w:val="24"/>
          <w:szCs w:val="24"/>
        </w:rPr>
        <w:t>.</w:t>
      </w:r>
      <w:commentRangeEnd w:id="81"/>
      <w:r w:rsidR="00D42248">
        <w:rPr>
          <w:rStyle w:val="CommentReference"/>
        </w:rPr>
        <w:commentReference w:id="81"/>
      </w:r>
      <w:r w:rsidRPr="00C83DB0">
        <w:rPr>
          <w:rFonts w:ascii="Times New Roman" w:hAnsi="Times New Roman" w:cs="Times New Roman"/>
          <w:b/>
          <w:bCs/>
          <w:sz w:val="24"/>
          <w:szCs w:val="24"/>
        </w:rPr>
        <w:t>’</w:t>
      </w:r>
    </w:p>
    <w:p w14:paraId="754CDFA2" w14:textId="77777777" w:rsidR="006A24D4" w:rsidRPr="00C83DB0" w:rsidRDefault="006A24D4" w:rsidP="006A24D4">
      <w:pPr>
        <w:pStyle w:val="NoSpacing"/>
        <w:ind w:right="740"/>
        <w:rPr>
          <w:rFonts w:ascii="Times New Roman" w:hAnsi="Times New Roman" w:cs="Times New Roman"/>
          <w:b/>
          <w:bCs/>
          <w:sz w:val="24"/>
          <w:szCs w:val="24"/>
        </w:rPr>
      </w:pPr>
    </w:p>
    <w:p w14:paraId="212C420A" w14:textId="77777777"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 xml:space="preserve">            </w:t>
      </w:r>
      <w:r w:rsidRPr="00C83DB0">
        <w:rPr>
          <w:rFonts w:ascii="Times New Roman" w:hAnsi="Times New Roman" w:cs="Times New Roman"/>
          <w:b/>
          <w:bCs/>
          <w:sz w:val="24"/>
          <w:szCs w:val="24"/>
        </w:rPr>
        <w:tab/>
        <w:t xml:space="preserve">(5b) </w:t>
      </w:r>
      <w:r w:rsidRPr="00C83DB0">
        <w:rPr>
          <w:rFonts w:ascii="Times New Roman" w:hAnsi="Times New Roman" w:cs="Times New Roman"/>
          <w:b/>
          <w:bCs/>
          <w:sz w:val="24"/>
          <w:szCs w:val="24"/>
        </w:rPr>
        <w:tab/>
      </w:r>
      <w:commentRangeStart w:id="82"/>
      <w:r w:rsidRPr="00C83DB0">
        <w:rPr>
          <w:rFonts w:ascii="Times New Roman" w:hAnsi="Times New Roman" w:cs="Times New Roman"/>
          <w:b/>
          <w:bCs/>
          <w:sz w:val="24"/>
          <w:szCs w:val="24"/>
        </w:rPr>
        <w:t>É-</w:t>
      </w:r>
      <w:commentRangeStart w:id="83"/>
      <w:r w:rsidRPr="00C83DB0">
        <w:rPr>
          <w:rFonts w:ascii="Times New Roman" w:hAnsi="Times New Roman" w:cs="Times New Roman"/>
          <w:b/>
          <w:bCs/>
          <w:sz w:val="24"/>
          <w:szCs w:val="24"/>
        </w:rPr>
        <w:t xml:space="preserve">   </w:t>
      </w:r>
      <w:commentRangeEnd w:id="83"/>
      <w:r w:rsidR="00EC7AB8">
        <w:rPr>
          <w:rStyle w:val="CommentReference"/>
        </w:rPr>
        <w:commentReference w:id="83"/>
      </w:r>
      <w:proofErr w:type="spellStart"/>
      <w:r w:rsidRPr="00C83DB0">
        <w:rPr>
          <w:rFonts w:ascii="Times New Roman" w:hAnsi="Times New Roman" w:cs="Times New Roman"/>
          <w:b/>
          <w:bCs/>
          <w:sz w:val="24"/>
          <w:szCs w:val="24"/>
        </w:rPr>
        <w:t>fé</w:t>
      </w:r>
      <w:proofErr w:type="spellEnd"/>
      <w:r w:rsidRPr="00C83DB0">
        <w:rPr>
          <w:rFonts w:ascii="Times New Roman" w:hAnsi="Times New Roman" w:cs="Times New Roman"/>
          <w:b/>
          <w:bCs/>
          <w:sz w:val="24"/>
          <w:szCs w:val="24"/>
        </w:rPr>
        <w:t xml:space="preserve">       </w:t>
      </w:r>
      <w:proofErr w:type="spellStart"/>
      <w:r w:rsidRPr="00C83DB0">
        <w:rPr>
          <w:rFonts w:ascii="Times New Roman" w:hAnsi="Times New Roman" w:cs="Times New Roman"/>
          <w:b/>
          <w:bCs/>
          <w:sz w:val="24"/>
          <w:szCs w:val="24"/>
        </w:rPr>
        <w:t>dzòdzó</w:t>
      </w:r>
      <w:proofErr w:type="spellEnd"/>
      <w:r w:rsidRPr="00C83DB0">
        <w:rPr>
          <w:rFonts w:ascii="Times New Roman" w:hAnsi="Times New Roman" w:cs="Times New Roman"/>
          <w:b/>
          <w:bCs/>
          <w:sz w:val="24"/>
          <w:szCs w:val="24"/>
        </w:rPr>
        <w:t xml:space="preserve">    </w:t>
      </w:r>
      <w:proofErr w:type="spellStart"/>
      <w:r w:rsidRPr="00C83DB0">
        <w:rPr>
          <w:rFonts w:ascii="Times New Roman" w:hAnsi="Times New Roman" w:cs="Times New Roman"/>
          <w:b/>
          <w:bCs/>
          <w:sz w:val="24"/>
          <w:szCs w:val="24"/>
        </w:rPr>
        <w:t>ts</w:t>
      </w:r>
      <w:bookmarkStart w:id="84" w:name="_Hlk168465372"/>
      <w:r w:rsidRPr="00C83DB0">
        <w:rPr>
          <w:rFonts w:ascii="Times New Roman" w:hAnsi="Times New Roman" w:cs="Times New Roman"/>
          <w:b/>
          <w:bCs/>
          <w:sz w:val="24"/>
          <w:szCs w:val="24"/>
        </w:rPr>
        <w:t>ɔ</w:t>
      </w:r>
      <w:proofErr w:type="spellEnd"/>
      <w:r w:rsidRPr="00C83DB0">
        <w:rPr>
          <w:rFonts w:ascii="Times New Roman" w:hAnsi="Times New Roman" w:cs="Times New Roman"/>
          <w:b/>
          <w:bCs/>
          <w:sz w:val="24"/>
          <w:szCs w:val="24"/>
        </w:rPr>
        <w:t>̀</w:t>
      </w:r>
      <w:bookmarkEnd w:id="84"/>
    </w:p>
    <w:p w14:paraId="39EE3A99" w14:textId="77777777" w:rsidR="006A24D4" w:rsidRPr="00C83DB0" w:rsidRDefault="006A24D4" w:rsidP="006A24D4">
      <w:pPr>
        <w:pStyle w:val="NoSpacing"/>
        <w:ind w:left="1440" w:right="740" w:firstLine="720"/>
        <w:rPr>
          <w:rFonts w:ascii="Times New Roman" w:hAnsi="Times New Roman" w:cs="Times New Roman"/>
          <w:b/>
          <w:bCs/>
          <w:sz w:val="24"/>
          <w:szCs w:val="24"/>
        </w:rPr>
      </w:pPr>
      <w:r w:rsidRPr="00C83DB0">
        <w:rPr>
          <w:rFonts w:ascii="Times New Roman" w:hAnsi="Times New Roman" w:cs="Times New Roman"/>
          <w:b/>
          <w:bCs/>
          <w:sz w:val="24"/>
          <w:szCs w:val="24"/>
        </w:rPr>
        <w:t>3SG-POSS departure quick</w:t>
      </w:r>
      <w:commentRangeEnd w:id="82"/>
      <w:r w:rsidR="00EC7AB8">
        <w:rPr>
          <w:rStyle w:val="CommentReference"/>
        </w:rPr>
        <w:commentReference w:id="82"/>
      </w:r>
    </w:p>
    <w:p w14:paraId="034AC592" w14:textId="77777777"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 xml:space="preserve">                      </w:t>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‘His/her departure was quick’</w:t>
      </w:r>
    </w:p>
    <w:p w14:paraId="668A182D" w14:textId="77777777" w:rsidR="006A24D4" w:rsidRPr="00C83DB0" w:rsidRDefault="00EC7AB8" w:rsidP="006A24D4">
      <w:pPr>
        <w:pStyle w:val="NoSpacing"/>
        <w:ind w:right="740"/>
        <w:rPr>
          <w:rFonts w:ascii="Times New Roman" w:hAnsi="Times New Roman" w:cs="Times New Roman"/>
          <w:b/>
          <w:bCs/>
          <w:sz w:val="24"/>
          <w:szCs w:val="24"/>
        </w:rPr>
      </w:pPr>
      <w:commentRangeStart w:id="85"/>
      <w:commentRangeEnd w:id="85"/>
      <w:r>
        <w:rPr>
          <w:rStyle w:val="CommentReference"/>
        </w:rPr>
        <w:commentReference w:id="85"/>
      </w:r>
    </w:p>
    <w:p w14:paraId="5ACE61A5" w14:textId="77777777" w:rsidR="006A24D4" w:rsidRDefault="006A24D4" w:rsidP="006A24D4">
      <w:pPr>
        <w:pStyle w:val="NoSpacing"/>
        <w:spacing w:line="360" w:lineRule="auto"/>
        <w:ind w:left="1440" w:right="740"/>
        <w:jc w:val="both"/>
        <w:rPr>
          <w:rFonts w:ascii="Times New Roman" w:hAnsi="Times New Roman" w:cs="Times New Roman"/>
          <w:sz w:val="24"/>
          <w:szCs w:val="24"/>
        </w:rPr>
      </w:pPr>
    </w:p>
    <w:p w14:paraId="3A84EBFB" w14:textId="71D86306" w:rsidR="006A24D4" w:rsidRPr="0042356D" w:rsidRDefault="00651C03" w:rsidP="00E62F1A">
      <w:pPr>
        <w:pStyle w:val="NoSpacing"/>
        <w:spacing w:line="360" w:lineRule="auto"/>
        <w:ind w:right="740" w:firstLine="720"/>
        <w:jc w:val="both"/>
        <w:rPr>
          <w:rFonts w:ascii="Times New Roman" w:hAnsi="Times New Roman" w:cs="Times New Roman"/>
          <w:b/>
          <w:bCs/>
          <w:sz w:val="24"/>
          <w:szCs w:val="24"/>
        </w:rPr>
      </w:pPr>
      <w:commentRangeStart w:id="86"/>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.2 Serial verbs</w:t>
      </w:r>
      <w:commentRangeEnd w:id="86"/>
      <w:r w:rsidR="00D42248">
        <w:rPr>
          <w:rStyle w:val="CommentReference"/>
        </w:rPr>
        <w:commentReference w:id="86"/>
      </w:r>
    </w:p>
    <w:p w14:paraId="185DCB63" w14:textId="4CE82F8A" w:rsidR="006A24D4" w:rsidRDefault="006A24D4" w:rsidP="00E62F1A">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Serial verbs can also undergo a morphological process to form a noun. T</w:t>
      </w:r>
      <w:commentRangeStart w:id="87"/>
      <w:r>
        <w:rPr>
          <w:rFonts w:ascii="Times New Roman" w:hAnsi="Times New Roman" w:cs="Times New Roman"/>
          <w:sz w:val="24"/>
          <w:szCs w:val="24"/>
        </w:rPr>
        <w:t>he first verb is reduplicated</w:t>
      </w:r>
      <w:r w:rsidR="00571CED">
        <w:rPr>
          <w:rFonts w:ascii="Times New Roman" w:hAnsi="Times New Roman" w:cs="Times New Roman"/>
          <w:sz w:val="24"/>
          <w:szCs w:val="24"/>
        </w:rPr>
        <w:t>,</w:t>
      </w:r>
      <w:r>
        <w:rPr>
          <w:rFonts w:ascii="Times New Roman" w:hAnsi="Times New Roman" w:cs="Times New Roman"/>
          <w:sz w:val="24"/>
          <w:szCs w:val="24"/>
        </w:rPr>
        <w:t xml:space="preserve"> and the second is suffixed to the reduplicated form of the first.</w:t>
      </w:r>
      <w:commentRangeEnd w:id="87"/>
      <w:r w:rsidR="009D3AEA">
        <w:rPr>
          <w:rStyle w:val="CommentReference"/>
        </w:rPr>
        <w:commentReference w:id="87"/>
      </w:r>
      <w:r>
        <w:rPr>
          <w:rFonts w:ascii="Times New Roman" w:hAnsi="Times New Roman" w:cs="Times New Roman"/>
          <w:sz w:val="24"/>
          <w:szCs w:val="24"/>
        </w:rPr>
        <w:t xml:space="preserve"> </w:t>
      </w:r>
      <w:commentRangeStart w:id="88"/>
      <w:r>
        <w:rPr>
          <w:rFonts w:ascii="Times New Roman" w:hAnsi="Times New Roman" w:cs="Times New Roman"/>
          <w:sz w:val="24"/>
          <w:szCs w:val="24"/>
        </w:rPr>
        <w:t>There is no alternation of the positions of the verbs, nor is there any permutation</w:t>
      </w:r>
      <w:commentRangeEnd w:id="88"/>
      <w:r w:rsidR="009D3AEA">
        <w:rPr>
          <w:rStyle w:val="CommentReference"/>
        </w:rPr>
        <w:commentReference w:id="88"/>
      </w:r>
      <w:r>
        <w:rPr>
          <w:rFonts w:ascii="Times New Roman" w:hAnsi="Times New Roman" w:cs="Times New Roman"/>
          <w:sz w:val="24"/>
          <w:szCs w:val="24"/>
        </w:rPr>
        <w:t xml:space="preserve">. In the example below, (6) shows how </w:t>
      </w:r>
      <w:commentRangeStart w:id="89"/>
      <w:r>
        <w:rPr>
          <w:rFonts w:ascii="Times New Roman" w:hAnsi="Times New Roman" w:cs="Times New Roman"/>
          <w:sz w:val="24"/>
          <w:szCs w:val="24"/>
        </w:rPr>
        <w:t>a verb phrase</w:t>
      </w:r>
      <w:commentRangeEnd w:id="89"/>
      <w:r w:rsidR="00EB082C">
        <w:rPr>
          <w:rStyle w:val="CommentReference"/>
        </w:rPr>
        <w:commentReference w:id="89"/>
      </w:r>
      <w:r>
        <w:rPr>
          <w:rFonts w:ascii="Times New Roman" w:hAnsi="Times New Roman" w:cs="Times New Roman"/>
          <w:sz w:val="24"/>
          <w:szCs w:val="24"/>
        </w:rPr>
        <w:t xml:space="preserve"> is turned into a nominal, 6a shows the syntactic slot of the verb phrase, and 6b shows how what was formed from the verb functions as a nominal in a syntactic construction. </w:t>
      </w:r>
    </w:p>
    <w:p w14:paraId="03CD87E6" w14:textId="77777777" w:rsidR="00C83DB0" w:rsidRDefault="00C83DB0" w:rsidP="00E62F1A">
      <w:pPr>
        <w:pStyle w:val="NoSpacing"/>
        <w:spacing w:line="360" w:lineRule="auto"/>
        <w:ind w:left="720"/>
        <w:jc w:val="both"/>
        <w:rPr>
          <w:rFonts w:ascii="Times New Roman" w:hAnsi="Times New Roman" w:cs="Times New Roman"/>
          <w:sz w:val="24"/>
          <w:szCs w:val="24"/>
        </w:rPr>
      </w:pPr>
    </w:p>
    <w:p w14:paraId="61504837" w14:textId="77777777" w:rsidR="006A24D4" w:rsidRDefault="006A24D4" w:rsidP="006A24D4">
      <w:pPr>
        <w:pStyle w:val="NoSpacing"/>
        <w:ind w:left="720" w:right="740"/>
        <w:jc w:val="both"/>
        <w:rPr>
          <w:rFonts w:ascii="Times New Roman" w:hAnsi="Times New Roman" w:cs="Times New Roman"/>
          <w:sz w:val="24"/>
          <w:szCs w:val="24"/>
        </w:rPr>
      </w:pPr>
    </w:p>
    <w:p w14:paraId="12395400" w14:textId="77777777" w:rsidR="00D90A49" w:rsidRDefault="00D90A49" w:rsidP="006A24D4">
      <w:pPr>
        <w:pStyle w:val="NoSpacing"/>
        <w:ind w:left="720" w:right="740"/>
        <w:jc w:val="both"/>
        <w:rPr>
          <w:rFonts w:ascii="Times New Roman" w:hAnsi="Times New Roman" w:cs="Times New Roman"/>
          <w:sz w:val="24"/>
          <w:szCs w:val="24"/>
        </w:rPr>
      </w:pPr>
    </w:p>
    <w:p w14:paraId="20468A22" w14:textId="77777777" w:rsidR="00D90A49" w:rsidRDefault="00D90A49" w:rsidP="006A24D4">
      <w:pPr>
        <w:pStyle w:val="NoSpacing"/>
        <w:ind w:left="720" w:right="740"/>
        <w:jc w:val="both"/>
        <w:rPr>
          <w:rFonts w:ascii="Times New Roman" w:hAnsi="Times New Roman" w:cs="Times New Roman"/>
          <w:sz w:val="24"/>
          <w:szCs w:val="24"/>
        </w:rPr>
      </w:pPr>
    </w:p>
    <w:p w14:paraId="75D5F203" w14:textId="77777777" w:rsidR="00D90A49" w:rsidRDefault="00D90A49" w:rsidP="006A24D4">
      <w:pPr>
        <w:pStyle w:val="NoSpacing"/>
        <w:ind w:left="720" w:right="740"/>
        <w:jc w:val="both"/>
        <w:rPr>
          <w:rFonts w:ascii="Times New Roman" w:hAnsi="Times New Roman" w:cs="Times New Roman"/>
          <w:sz w:val="24"/>
          <w:szCs w:val="24"/>
        </w:rPr>
      </w:pPr>
    </w:p>
    <w:p w14:paraId="743EDD2A" w14:textId="77777777" w:rsidR="00D90A49" w:rsidRDefault="00D90A49" w:rsidP="006A24D4">
      <w:pPr>
        <w:pStyle w:val="NoSpacing"/>
        <w:ind w:left="720" w:right="740"/>
        <w:jc w:val="both"/>
        <w:rPr>
          <w:rFonts w:ascii="Times New Roman" w:hAnsi="Times New Roman" w:cs="Times New Roman"/>
          <w:sz w:val="24"/>
          <w:szCs w:val="24"/>
        </w:rPr>
      </w:pPr>
    </w:p>
    <w:p w14:paraId="5CB687FE" w14:textId="77777777" w:rsidR="00D90A49" w:rsidRDefault="00D90A49" w:rsidP="006A24D4">
      <w:pPr>
        <w:pStyle w:val="NoSpacing"/>
        <w:ind w:left="720" w:right="740"/>
        <w:jc w:val="both"/>
        <w:rPr>
          <w:rFonts w:ascii="Times New Roman" w:hAnsi="Times New Roman" w:cs="Times New Roman"/>
          <w:sz w:val="24"/>
          <w:szCs w:val="24"/>
        </w:rPr>
      </w:pPr>
    </w:p>
    <w:p w14:paraId="552C9E54" w14:textId="77777777" w:rsidR="00D90A49" w:rsidRDefault="00D90A49" w:rsidP="006A24D4">
      <w:pPr>
        <w:pStyle w:val="NoSpacing"/>
        <w:ind w:left="720" w:right="740"/>
        <w:jc w:val="both"/>
        <w:rPr>
          <w:rFonts w:ascii="Times New Roman" w:hAnsi="Times New Roman" w:cs="Times New Roman"/>
          <w:sz w:val="24"/>
          <w:szCs w:val="24"/>
        </w:rPr>
      </w:pPr>
      <w:bookmarkStart w:id="90" w:name="_Hlk169461643"/>
      <w:commentRangeStart w:id="91"/>
    </w:p>
    <w:p w14:paraId="5FEF491C" w14:textId="4E05952C" w:rsidR="006A24D4" w:rsidRPr="00B75477" w:rsidRDefault="00EB082C" w:rsidP="00D06DB1">
      <w:pPr>
        <w:pStyle w:val="NoSpacing"/>
        <w:numPr>
          <w:ilvl w:val="0"/>
          <w:numId w:val="3"/>
        </w:numPr>
        <w:ind w:right="740"/>
        <w:jc w:val="both"/>
        <w:rPr>
          <w:rFonts w:ascii="Times New Roman" w:hAnsi="Times New Roman" w:cs="Times New Roman"/>
          <w:b/>
          <w:bCs/>
          <w:sz w:val="24"/>
          <w:szCs w:val="24"/>
        </w:rPr>
      </w:pPr>
      <w:commentRangeStart w:id="92"/>
      <w:commentRangeEnd w:id="92"/>
      <w:r>
        <w:rPr>
          <w:rStyle w:val="CommentReference"/>
        </w:rPr>
        <w:commentReference w:id="92"/>
      </w:r>
      <w:r w:rsidR="00B75477">
        <w:rPr>
          <w:rFonts w:ascii="Times New Roman" w:hAnsi="Times New Roman" w:cs="Times New Roman"/>
          <w:sz w:val="24"/>
          <w:szCs w:val="24"/>
        </w:rPr>
        <w:t xml:space="preserve">    </w:t>
      </w:r>
      <w:proofErr w:type="spellStart"/>
      <w:r w:rsidR="006A24D4" w:rsidRPr="00B75477">
        <w:rPr>
          <w:rFonts w:ascii="Times New Roman" w:hAnsi="Times New Roman" w:cs="Times New Roman"/>
          <w:b/>
          <w:bCs/>
          <w:sz w:val="24"/>
          <w:szCs w:val="24"/>
        </w:rPr>
        <w:t>zɔ</w:t>
      </w:r>
      <w:proofErr w:type="spellEnd"/>
      <w:r w:rsidR="006A24D4" w:rsidRPr="00B75477">
        <w:rPr>
          <w:rFonts w:ascii="Times New Roman" w:hAnsi="Times New Roman" w:cs="Times New Roman"/>
          <w:b/>
          <w:bCs/>
          <w:sz w:val="24"/>
          <w:szCs w:val="24"/>
        </w:rPr>
        <w:t xml:space="preserve">̀ </w:t>
      </w:r>
      <w:proofErr w:type="spellStart"/>
      <w:r w:rsidR="006A24D4" w:rsidRPr="00B75477">
        <w:rPr>
          <w:rFonts w:ascii="Times New Roman" w:hAnsi="Times New Roman" w:cs="Times New Roman"/>
          <w:b/>
          <w:bCs/>
          <w:sz w:val="24"/>
          <w:szCs w:val="24"/>
        </w:rPr>
        <w:t>vá</w:t>
      </w:r>
      <w:proofErr w:type="spellEnd"/>
      <w:r w:rsidR="006A24D4" w:rsidRPr="00B75477">
        <w:rPr>
          <w:rFonts w:ascii="Times New Roman" w:hAnsi="Times New Roman" w:cs="Times New Roman"/>
          <w:b/>
          <w:bCs/>
          <w:sz w:val="24"/>
          <w:szCs w:val="24"/>
        </w:rPr>
        <w:t xml:space="preserve"> (walk come) → </w:t>
      </w:r>
      <w:proofErr w:type="spellStart"/>
      <w:r w:rsidR="006A24D4" w:rsidRPr="00B75477">
        <w:rPr>
          <w:rFonts w:ascii="Times New Roman" w:hAnsi="Times New Roman" w:cs="Times New Roman"/>
          <w:b/>
          <w:bCs/>
          <w:sz w:val="24"/>
          <w:szCs w:val="24"/>
        </w:rPr>
        <w:t>zɔ̀zɔ̀va</w:t>
      </w:r>
      <w:proofErr w:type="spellEnd"/>
      <w:r w:rsidR="006A24D4" w:rsidRPr="00B75477">
        <w:rPr>
          <w:rFonts w:ascii="Times New Roman" w:hAnsi="Times New Roman" w:cs="Times New Roman"/>
          <w:b/>
          <w:bCs/>
          <w:sz w:val="24"/>
          <w:szCs w:val="24"/>
        </w:rPr>
        <w:t xml:space="preserve"> (coming by walking) (Ofori 2002: 176)</w:t>
      </w:r>
      <w:commentRangeEnd w:id="91"/>
      <w:r>
        <w:rPr>
          <w:rStyle w:val="CommentReference"/>
        </w:rPr>
        <w:commentReference w:id="91"/>
      </w:r>
    </w:p>
    <w:bookmarkEnd w:id="90"/>
    <w:p w14:paraId="02ED2657" w14:textId="77777777" w:rsidR="00D06DB1" w:rsidRPr="00B75477" w:rsidRDefault="00D06DB1" w:rsidP="00D06DB1">
      <w:pPr>
        <w:pStyle w:val="NoSpacing"/>
        <w:ind w:left="1800" w:right="740"/>
        <w:jc w:val="both"/>
        <w:rPr>
          <w:rFonts w:ascii="Times New Roman" w:hAnsi="Times New Roman" w:cs="Times New Roman"/>
          <w:b/>
          <w:bCs/>
          <w:sz w:val="24"/>
          <w:szCs w:val="24"/>
        </w:rPr>
      </w:pPr>
    </w:p>
    <w:p w14:paraId="79D49CEC" w14:textId="77777777" w:rsidR="006A24D4" w:rsidRPr="00B75477" w:rsidRDefault="006A24D4" w:rsidP="006A24D4">
      <w:pPr>
        <w:pStyle w:val="NoSpacing"/>
        <w:ind w:left="1080" w:right="740"/>
        <w:jc w:val="both"/>
        <w:rPr>
          <w:rFonts w:ascii="Times New Roman" w:hAnsi="Times New Roman" w:cs="Times New Roman"/>
          <w:b/>
          <w:bCs/>
          <w:sz w:val="24"/>
          <w:szCs w:val="24"/>
        </w:rPr>
      </w:pPr>
    </w:p>
    <w:p w14:paraId="6C94FD32" w14:textId="5AE31DCD" w:rsidR="006A24D4" w:rsidRPr="00B75477" w:rsidRDefault="006A24D4" w:rsidP="006A24D4">
      <w:pPr>
        <w:pStyle w:val="NoSpacing"/>
        <w:ind w:left="720" w:right="740" w:firstLine="720"/>
        <w:jc w:val="both"/>
        <w:rPr>
          <w:rFonts w:ascii="Times New Roman" w:hAnsi="Times New Roman" w:cs="Times New Roman"/>
          <w:b/>
          <w:bCs/>
          <w:sz w:val="24"/>
          <w:szCs w:val="24"/>
        </w:rPr>
      </w:pPr>
      <w:r w:rsidRPr="00B75477">
        <w:rPr>
          <w:rFonts w:ascii="Times New Roman" w:hAnsi="Times New Roman" w:cs="Times New Roman"/>
          <w:b/>
          <w:bCs/>
          <w:sz w:val="24"/>
          <w:szCs w:val="24"/>
        </w:rPr>
        <w:t>(6</w:t>
      </w:r>
      <w:proofErr w:type="gramStart"/>
      <w:r w:rsidRPr="00B75477">
        <w:rPr>
          <w:rFonts w:ascii="Times New Roman" w:hAnsi="Times New Roman" w:cs="Times New Roman"/>
          <w:b/>
          <w:bCs/>
          <w:sz w:val="24"/>
          <w:szCs w:val="24"/>
        </w:rPr>
        <w:t xml:space="preserve">a) </w:t>
      </w:r>
      <w:r w:rsidR="00B75477">
        <w:rPr>
          <w:rFonts w:ascii="Times New Roman" w:hAnsi="Times New Roman" w:cs="Times New Roman"/>
          <w:b/>
          <w:bCs/>
          <w:sz w:val="24"/>
          <w:szCs w:val="24"/>
        </w:rPr>
        <w:t xml:space="preserve">  </w:t>
      </w:r>
      <w:proofErr w:type="spellStart"/>
      <w:proofErr w:type="gramEnd"/>
      <w:r w:rsidRPr="00B75477">
        <w:rPr>
          <w:rFonts w:ascii="Times New Roman" w:hAnsi="Times New Roman" w:cs="Times New Roman"/>
          <w:b/>
          <w:bCs/>
          <w:sz w:val="24"/>
          <w:szCs w:val="24"/>
        </w:rPr>
        <w:t>zɔ</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vá</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kábá</w:t>
      </w:r>
      <w:proofErr w:type="spellEnd"/>
    </w:p>
    <w:p w14:paraId="2AC263EC" w14:textId="20FABCE9" w:rsidR="006A24D4" w:rsidRPr="00B75477" w:rsidRDefault="006A24D4" w:rsidP="006A24D4">
      <w:pPr>
        <w:pStyle w:val="NoSpacing"/>
        <w:ind w:left="720" w:right="740"/>
        <w:jc w:val="both"/>
        <w:rPr>
          <w:rFonts w:ascii="Times New Roman" w:hAnsi="Times New Roman" w:cs="Times New Roman"/>
          <w:b/>
          <w:bCs/>
          <w:sz w:val="24"/>
          <w:szCs w:val="24"/>
        </w:rPr>
      </w:pP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walk come quickly</w:t>
      </w:r>
    </w:p>
    <w:p w14:paraId="7E8018D7" w14:textId="049B8B9D" w:rsidR="006A24D4" w:rsidRPr="00B75477" w:rsidRDefault="006A24D4" w:rsidP="006A24D4">
      <w:pPr>
        <w:pStyle w:val="NoSpacing"/>
        <w:ind w:right="740"/>
        <w:jc w:val="both"/>
        <w:rPr>
          <w:rFonts w:ascii="Times New Roman" w:hAnsi="Times New Roman" w:cs="Times New Roman"/>
          <w:b/>
          <w:bCs/>
          <w:sz w:val="24"/>
          <w:szCs w:val="24"/>
        </w:rPr>
      </w:pPr>
      <w:r w:rsidRP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‘Come quickly’</w:t>
      </w:r>
    </w:p>
    <w:p w14:paraId="1345F495" w14:textId="77777777" w:rsidR="006A24D4" w:rsidRPr="00B75477" w:rsidRDefault="006A24D4" w:rsidP="006A24D4">
      <w:pPr>
        <w:pStyle w:val="NoSpacing"/>
        <w:ind w:left="720" w:right="740"/>
        <w:jc w:val="both"/>
        <w:rPr>
          <w:rFonts w:ascii="Times New Roman" w:hAnsi="Times New Roman" w:cs="Times New Roman"/>
          <w:b/>
          <w:bCs/>
          <w:sz w:val="24"/>
          <w:szCs w:val="24"/>
        </w:rPr>
      </w:pPr>
    </w:p>
    <w:p w14:paraId="7DC4B0FF" w14:textId="7C63D7B6" w:rsidR="006A24D4" w:rsidRPr="00B75477" w:rsidRDefault="006A24D4" w:rsidP="006A24D4">
      <w:pPr>
        <w:pStyle w:val="NoSpacing"/>
        <w:ind w:left="720" w:right="740" w:firstLine="720"/>
        <w:jc w:val="both"/>
        <w:rPr>
          <w:rFonts w:ascii="Times New Roman" w:hAnsi="Times New Roman" w:cs="Times New Roman"/>
          <w:b/>
          <w:bCs/>
          <w:sz w:val="24"/>
          <w:szCs w:val="24"/>
        </w:rPr>
      </w:pPr>
      <w:r w:rsidRPr="00B75477">
        <w:rPr>
          <w:rFonts w:ascii="Times New Roman" w:hAnsi="Times New Roman" w:cs="Times New Roman"/>
          <w:b/>
          <w:bCs/>
          <w:sz w:val="24"/>
          <w:szCs w:val="24"/>
        </w:rPr>
        <w:t>(6</w:t>
      </w:r>
      <w:proofErr w:type="gramStart"/>
      <w:r w:rsidRPr="00B75477">
        <w:rPr>
          <w:rFonts w:ascii="Times New Roman" w:hAnsi="Times New Roman" w:cs="Times New Roman"/>
          <w:b/>
          <w:bCs/>
          <w:sz w:val="24"/>
          <w:szCs w:val="24"/>
        </w:rPr>
        <w:t xml:space="preserve">b) </w:t>
      </w:r>
      <w:r w:rsidR="00B75477">
        <w:rPr>
          <w:rFonts w:ascii="Times New Roman" w:hAnsi="Times New Roman" w:cs="Times New Roman"/>
          <w:b/>
          <w:bCs/>
          <w:sz w:val="24"/>
          <w:szCs w:val="24"/>
        </w:rPr>
        <w:t xml:space="preserve">  </w:t>
      </w:r>
      <w:proofErr w:type="gramEnd"/>
      <w:r w:rsid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zɔ̀zɔ̀vá</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nyé</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dɔ</w:t>
      </w:r>
      <w:proofErr w:type="spellEnd"/>
      <w:r w:rsidRPr="00B75477">
        <w:rPr>
          <w:rFonts w:ascii="Times New Roman" w:hAnsi="Times New Roman" w:cs="Times New Roman"/>
          <w:b/>
          <w:bCs/>
          <w:sz w:val="24"/>
          <w:szCs w:val="24"/>
        </w:rPr>
        <w:t>̀</w:t>
      </w:r>
    </w:p>
    <w:p w14:paraId="7DC721AA" w14:textId="435C565C" w:rsidR="006A24D4" w:rsidRPr="00B75477" w:rsidRDefault="006A24D4" w:rsidP="006A24D4">
      <w:pPr>
        <w:pStyle w:val="NoSpacing"/>
        <w:ind w:left="720" w:right="740"/>
        <w:jc w:val="both"/>
        <w:rPr>
          <w:rFonts w:ascii="Times New Roman" w:hAnsi="Times New Roman" w:cs="Times New Roman"/>
          <w:b/>
          <w:bCs/>
          <w:sz w:val="24"/>
          <w:szCs w:val="24"/>
        </w:rPr>
      </w:pP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commentRangeStart w:id="94"/>
      <w:r w:rsidRPr="00B75477">
        <w:rPr>
          <w:rFonts w:ascii="Times New Roman" w:hAnsi="Times New Roman" w:cs="Times New Roman"/>
          <w:b/>
          <w:bCs/>
          <w:sz w:val="24"/>
          <w:szCs w:val="24"/>
        </w:rPr>
        <w:t>walk RED</w:t>
      </w:r>
      <w:commentRangeEnd w:id="94"/>
      <w:r w:rsidR="00EB082C">
        <w:rPr>
          <w:rStyle w:val="CommentReference"/>
        </w:rPr>
        <w:commentReference w:id="94"/>
      </w:r>
      <w:r w:rsidRPr="00B75477">
        <w:rPr>
          <w:rFonts w:ascii="Times New Roman" w:hAnsi="Times New Roman" w:cs="Times New Roman"/>
          <w:b/>
          <w:bCs/>
          <w:sz w:val="24"/>
          <w:szCs w:val="24"/>
        </w:rPr>
        <w:t xml:space="preserve">   </w:t>
      </w:r>
      <w:commentRangeStart w:id="95"/>
      <w:r w:rsidRPr="00B75477">
        <w:rPr>
          <w:rFonts w:ascii="Times New Roman" w:hAnsi="Times New Roman" w:cs="Times New Roman"/>
          <w:b/>
          <w:bCs/>
          <w:sz w:val="24"/>
          <w:szCs w:val="24"/>
        </w:rPr>
        <w:t>is</w:t>
      </w:r>
      <w:commentRangeEnd w:id="95"/>
      <w:r w:rsidR="00EB082C">
        <w:rPr>
          <w:rStyle w:val="CommentReference"/>
        </w:rPr>
        <w:commentReference w:id="95"/>
      </w:r>
      <w:r w:rsidRPr="00B75477">
        <w:rPr>
          <w:rFonts w:ascii="Times New Roman" w:hAnsi="Times New Roman" w:cs="Times New Roman"/>
          <w:b/>
          <w:bCs/>
          <w:sz w:val="24"/>
          <w:szCs w:val="24"/>
        </w:rPr>
        <w:t xml:space="preserve">   </w:t>
      </w:r>
      <w:commentRangeStart w:id="96"/>
      <w:r w:rsidRPr="00B75477">
        <w:rPr>
          <w:rFonts w:ascii="Times New Roman" w:hAnsi="Times New Roman" w:cs="Times New Roman"/>
          <w:b/>
          <w:bCs/>
          <w:sz w:val="24"/>
          <w:szCs w:val="24"/>
        </w:rPr>
        <w:t>task</w:t>
      </w:r>
      <w:commentRangeEnd w:id="96"/>
      <w:r w:rsidR="00EB082C">
        <w:rPr>
          <w:rStyle w:val="CommentReference"/>
        </w:rPr>
        <w:commentReference w:id="96"/>
      </w:r>
    </w:p>
    <w:p w14:paraId="5B6380D9" w14:textId="74320B52" w:rsidR="006A24D4" w:rsidRPr="00B75477" w:rsidRDefault="00B75477" w:rsidP="00B75477">
      <w:pPr>
        <w:pStyle w:val="NoSpacing"/>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A24D4" w:rsidRPr="00B75477">
        <w:rPr>
          <w:rFonts w:ascii="Times New Roman" w:hAnsi="Times New Roman" w:cs="Times New Roman"/>
          <w:b/>
          <w:bCs/>
          <w:sz w:val="24"/>
          <w:szCs w:val="24"/>
        </w:rPr>
        <w:t>‘Coming by walking is a task</w:t>
      </w:r>
      <w:commentRangeStart w:id="97"/>
      <w:commentRangeStart w:id="98"/>
      <w:r w:rsidR="00136D79">
        <w:rPr>
          <w:rFonts w:ascii="Times New Roman" w:hAnsi="Times New Roman" w:cs="Times New Roman"/>
          <w:b/>
          <w:bCs/>
          <w:sz w:val="24"/>
          <w:szCs w:val="24"/>
        </w:rPr>
        <w:t>.</w:t>
      </w:r>
      <w:commentRangeEnd w:id="97"/>
      <w:r w:rsidR="00136D79">
        <w:rPr>
          <w:rStyle w:val="CommentReference"/>
        </w:rPr>
        <w:commentReference w:id="97"/>
      </w:r>
      <w:commentRangeEnd w:id="98"/>
      <w:r w:rsidR="00136D79">
        <w:rPr>
          <w:rStyle w:val="CommentReference"/>
        </w:rPr>
        <w:commentReference w:id="98"/>
      </w:r>
      <w:r w:rsidR="006A24D4" w:rsidRPr="00B75477">
        <w:rPr>
          <w:rFonts w:ascii="Times New Roman" w:hAnsi="Times New Roman" w:cs="Times New Roman"/>
          <w:b/>
          <w:bCs/>
          <w:sz w:val="24"/>
          <w:szCs w:val="24"/>
        </w:rPr>
        <w:t>’</w:t>
      </w:r>
    </w:p>
    <w:p w14:paraId="486B5F3B" w14:textId="77777777" w:rsidR="0042356D" w:rsidRDefault="00EC7AB8" w:rsidP="006A24D4">
      <w:pPr>
        <w:pStyle w:val="NoSpacing"/>
        <w:ind w:left="1440" w:right="740" w:firstLine="720"/>
        <w:jc w:val="both"/>
        <w:rPr>
          <w:rFonts w:ascii="Times New Roman" w:hAnsi="Times New Roman" w:cs="Times New Roman"/>
          <w:sz w:val="24"/>
          <w:szCs w:val="24"/>
        </w:rPr>
      </w:pPr>
      <w:commentRangeStart w:id="99"/>
      <w:commentRangeEnd w:id="99"/>
      <w:r>
        <w:rPr>
          <w:rStyle w:val="CommentReference"/>
        </w:rPr>
        <w:commentReference w:id="99"/>
      </w:r>
    </w:p>
    <w:p w14:paraId="1352FC0C" w14:textId="77777777" w:rsidR="006A24D4" w:rsidRDefault="006A24D4" w:rsidP="006A24D4">
      <w:pPr>
        <w:pStyle w:val="NoSpacing"/>
        <w:ind w:left="1440" w:right="740" w:firstLine="720"/>
        <w:jc w:val="both"/>
        <w:rPr>
          <w:rFonts w:ascii="Times New Roman" w:hAnsi="Times New Roman" w:cs="Times New Roman"/>
          <w:sz w:val="24"/>
          <w:szCs w:val="24"/>
        </w:rPr>
      </w:pPr>
    </w:p>
    <w:p w14:paraId="719C0B75" w14:textId="77777777" w:rsidR="006A24D4" w:rsidRDefault="006A24D4" w:rsidP="006A24D4">
      <w:pPr>
        <w:pStyle w:val="NoSpacing"/>
        <w:ind w:left="720" w:right="740"/>
        <w:jc w:val="both"/>
        <w:rPr>
          <w:rFonts w:ascii="Times New Roman" w:hAnsi="Times New Roman" w:cs="Times New Roman"/>
          <w:sz w:val="24"/>
          <w:szCs w:val="24"/>
        </w:rPr>
      </w:pPr>
    </w:p>
    <w:p w14:paraId="0A708310" w14:textId="7D210EC3" w:rsidR="006A24D4" w:rsidRPr="0042356D" w:rsidRDefault="00651C03" w:rsidP="00B0148F">
      <w:pPr>
        <w:pStyle w:val="NoSpacing"/>
        <w:tabs>
          <w:tab w:val="left" w:pos="1430"/>
        </w:tabs>
        <w:ind w:left="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 xml:space="preserve">.3 Compounding </w:t>
      </w:r>
    </w:p>
    <w:p w14:paraId="1960C486" w14:textId="77777777" w:rsidR="006A24D4" w:rsidRDefault="006A24D4" w:rsidP="006A24D4">
      <w:pPr>
        <w:pStyle w:val="NoSpacing"/>
        <w:tabs>
          <w:tab w:val="left" w:pos="1420"/>
        </w:tabs>
        <w:ind w:right="740"/>
        <w:jc w:val="both"/>
        <w:rPr>
          <w:rFonts w:ascii="Times New Roman" w:hAnsi="Times New Roman" w:cs="Times New Roman"/>
          <w:sz w:val="24"/>
          <w:szCs w:val="24"/>
        </w:rPr>
      </w:pPr>
      <w:r>
        <w:rPr>
          <w:rFonts w:ascii="Times New Roman" w:hAnsi="Times New Roman" w:cs="Times New Roman"/>
          <w:sz w:val="24"/>
          <w:szCs w:val="24"/>
        </w:rPr>
        <w:tab/>
      </w:r>
    </w:p>
    <w:p w14:paraId="305FF5A3" w14:textId="329BEE23" w:rsidR="006A24D4" w:rsidRDefault="006A24D4" w:rsidP="00986D28">
      <w:pPr>
        <w:pStyle w:val="NoSpacing"/>
        <w:spacing w:line="360" w:lineRule="auto"/>
        <w:ind w:left="720"/>
        <w:jc w:val="both"/>
        <w:rPr>
          <w:rFonts w:ascii="Times New Roman" w:hAnsi="Times New Roman" w:cs="Times New Roman"/>
          <w:sz w:val="24"/>
          <w:szCs w:val="24"/>
        </w:rPr>
      </w:pPr>
      <w:bookmarkStart w:id="100" w:name="_Hlk169462514"/>
      <w:commentRangeStart w:id="101"/>
      <w:r>
        <w:rPr>
          <w:rFonts w:ascii="Times New Roman" w:hAnsi="Times New Roman" w:cs="Times New Roman"/>
          <w:sz w:val="24"/>
          <w:szCs w:val="24"/>
        </w:rPr>
        <w:t>Nouns</w:t>
      </w:r>
      <w:r w:rsidR="00E002D2">
        <w:rPr>
          <w:rFonts w:ascii="Times New Roman" w:hAnsi="Times New Roman" w:cs="Times New Roman"/>
          <w:sz w:val="24"/>
          <w:szCs w:val="24"/>
        </w:rPr>
        <w:t>,</w:t>
      </w:r>
      <w:r>
        <w:rPr>
          <w:rFonts w:ascii="Times New Roman" w:hAnsi="Times New Roman" w:cs="Times New Roman"/>
          <w:sz w:val="24"/>
          <w:szCs w:val="24"/>
        </w:rPr>
        <w:t xml:space="preserve"> which denote the name of something</w:t>
      </w:r>
      <w:r w:rsidR="00E002D2">
        <w:rPr>
          <w:rFonts w:ascii="Times New Roman" w:hAnsi="Times New Roman" w:cs="Times New Roman"/>
          <w:sz w:val="24"/>
          <w:szCs w:val="24"/>
        </w:rPr>
        <w:t>,</w:t>
      </w:r>
      <w:r>
        <w:rPr>
          <w:rFonts w:ascii="Times New Roman" w:hAnsi="Times New Roman" w:cs="Times New Roman"/>
          <w:sz w:val="24"/>
          <w:szCs w:val="24"/>
        </w:rPr>
        <w:t xml:space="preserve"> can be formed from compounding of verbs. Two action serial verbs are compounded into a single action nominal where the </w:t>
      </w:r>
      <w:commentRangeStart w:id="102"/>
      <w:r>
        <w:rPr>
          <w:rFonts w:ascii="Times New Roman" w:hAnsi="Times New Roman" w:cs="Times New Roman"/>
          <w:sz w:val="24"/>
          <w:szCs w:val="24"/>
        </w:rPr>
        <w:t>action nouns</w:t>
      </w:r>
      <w:commentRangeEnd w:id="102"/>
      <w:r w:rsidR="00C921A7">
        <w:rPr>
          <w:rStyle w:val="CommentReference"/>
        </w:rPr>
        <w:commentReference w:id="102"/>
      </w:r>
      <w:r>
        <w:rPr>
          <w:rFonts w:ascii="Times New Roman" w:hAnsi="Times New Roman" w:cs="Times New Roman"/>
          <w:sz w:val="24"/>
          <w:szCs w:val="24"/>
        </w:rPr>
        <w:t xml:space="preserve"> depict actions that are associated with the verb roots.</w:t>
      </w:r>
      <w:commentRangeEnd w:id="101"/>
      <w:r w:rsidR="00C921A7">
        <w:rPr>
          <w:rStyle w:val="CommentReference"/>
        </w:rPr>
        <w:commentReference w:id="101"/>
      </w:r>
      <w:r>
        <w:rPr>
          <w:rFonts w:ascii="Times New Roman" w:hAnsi="Times New Roman" w:cs="Times New Roman"/>
          <w:sz w:val="24"/>
          <w:szCs w:val="24"/>
        </w:rPr>
        <w:t xml:space="preserve"> </w:t>
      </w:r>
      <w:bookmarkEnd w:id="100"/>
      <w:r>
        <w:rPr>
          <w:rFonts w:ascii="Times New Roman" w:hAnsi="Times New Roman" w:cs="Times New Roman"/>
          <w:sz w:val="24"/>
          <w:szCs w:val="24"/>
        </w:rPr>
        <w:t xml:space="preserve">In this case, there is no permutation or re-ordering of the verbs, but two verbs </w:t>
      </w:r>
      <w:r w:rsidR="00D16AF7">
        <w:rPr>
          <w:rFonts w:ascii="Times New Roman" w:hAnsi="Times New Roman" w:cs="Times New Roman"/>
          <w:sz w:val="24"/>
          <w:szCs w:val="24"/>
        </w:rPr>
        <w:t xml:space="preserve">that </w:t>
      </w:r>
      <w:r>
        <w:rPr>
          <w:rFonts w:ascii="Times New Roman" w:hAnsi="Times New Roman" w:cs="Times New Roman"/>
          <w:sz w:val="24"/>
          <w:szCs w:val="24"/>
        </w:rPr>
        <w:t>syntactically follow each other, morphologically, are compounded</w:t>
      </w:r>
      <w:r w:rsidR="00EA06D3">
        <w:rPr>
          <w:rFonts w:ascii="Times New Roman" w:hAnsi="Times New Roman" w:cs="Times New Roman"/>
          <w:sz w:val="24"/>
          <w:szCs w:val="24"/>
        </w:rPr>
        <w:t xml:space="preserve"> or </w:t>
      </w:r>
      <w:r>
        <w:rPr>
          <w:rFonts w:ascii="Times New Roman" w:hAnsi="Times New Roman" w:cs="Times New Roman"/>
          <w:sz w:val="24"/>
          <w:szCs w:val="24"/>
        </w:rPr>
        <w:t xml:space="preserve">put together to form a single noun </w:t>
      </w:r>
      <w:commentRangeStart w:id="103"/>
      <w:r>
        <w:rPr>
          <w:rFonts w:ascii="Times New Roman" w:hAnsi="Times New Roman" w:cs="Times New Roman"/>
          <w:sz w:val="24"/>
          <w:szCs w:val="24"/>
        </w:rPr>
        <w:t>by the verbs maintaining their positions</w:t>
      </w:r>
      <w:commentRangeEnd w:id="103"/>
      <w:r w:rsidR="00C921A7">
        <w:rPr>
          <w:rStyle w:val="CommentReference"/>
        </w:rPr>
        <w:commentReference w:id="103"/>
      </w:r>
      <w:r w:rsidR="00EA06D3">
        <w:rPr>
          <w:rFonts w:ascii="Times New Roman" w:hAnsi="Times New Roman" w:cs="Times New Roman"/>
          <w:sz w:val="24"/>
          <w:szCs w:val="24"/>
        </w:rPr>
        <w:t>,</w:t>
      </w:r>
      <w:r>
        <w:rPr>
          <w:rFonts w:ascii="Times New Roman" w:hAnsi="Times New Roman" w:cs="Times New Roman"/>
          <w:sz w:val="24"/>
          <w:szCs w:val="24"/>
        </w:rPr>
        <w:t xml:space="preserve"> as it is the serial verb construction</w:t>
      </w:r>
      <w:r w:rsidR="00EA06D3">
        <w:rPr>
          <w:rFonts w:ascii="Times New Roman" w:hAnsi="Times New Roman" w:cs="Times New Roman"/>
          <w:sz w:val="24"/>
          <w:szCs w:val="24"/>
        </w:rPr>
        <w:t xml:space="preserve"> </w:t>
      </w:r>
      <w:r>
        <w:rPr>
          <w:rFonts w:ascii="Times New Roman" w:hAnsi="Times New Roman" w:cs="Times New Roman"/>
          <w:sz w:val="24"/>
          <w:szCs w:val="24"/>
        </w:rPr>
        <w:t xml:space="preserve">with no space between them. </w:t>
      </w:r>
      <w:commentRangeStart w:id="104"/>
      <w:r>
        <w:rPr>
          <w:rFonts w:ascii="Times New Roman" w:hAnsi="Times New Roman" w:cs="Times New Roman"/>
          <w:sz w:val="24"/>
          <w:szCs w:val="24"/>
        </w:rPr>
        <w:t>There are tonal changes in the compound. For example, in (7), a series of low-high tone</w:t>
      </w:r>
      <w:r w:rsidR="006B7E38">
        <w:rPr>
          <w:rFonts w:ascii="Times New Roman" w:hAnsi="Times New Roman" w:cs="Times New Roman"/>
          <w:sz w:val="24"/>
          <w:szCs w:val="24"/>
        </w:rPr>
        <w:t>s</w:t>
      </w:r>
      <w:r>
        <w:rPr>
          <w:rFonts w:ascii="Times New Roman" w:hAnsi="Times New Roman" w:cs="Times New Roman"/>
          <w:sz w:val="24"/>
          <w:szCs w:val="24"/>
        </w:rPr>
        <w:t xml:space="preserve"> yields low, low-high</w:t>
      </w:r>
      <w:r w:rsidR="006B7E38">
        <w:rPr>
          <w:rFonts w:ascii="Times New Roman" w:hAnsi="Times New Roman" w:cs="Times New Roman"/>
          <w:sz w:val="24"/>
          <w:szCs w:val="24"/>
        </w:rPr>
        <w:t xml:space="preserve"> tones</w:t>
      </w:r>
      <w:r>
        <w:rPr>
          <w:rFonts w:ascii="Times New Roman" w:hAnsi="Times New Roman" w:cs="Times New Roman"/>
          <w:sz w:val="24"/>
          <w:szCs w:val="24"/>
        </w:rPr>
        <w:t xml:space="preserve"> in the compound</w:t>
      </w:r>
      <w:commentRangeEnd w:id="104"/>
      <w:r w:rsidR="00C921A7">
        <w:rPr>
          <w:rStyle w:val="CommentReference"/>
        </w:rPr>
        <w:commentReference w:id="104"/>
      </w:r>
      <w:r>
        <w:rPr>
          <w:rFonts w:ascii="Times New Roman" w:hAnsi="Times New Roman" w:cs="Times New Roman"/>
          <w:sz w:val="24"/>
          <w:szCs w:val="24"/>
        </w:rPr>
        <w:t>. 7</w:t>
      </w:r>
      <w:r w:rsidR="000039CB">
        <w:rPr>
          <w:rFonts w:ascii="Times New Roman" w:hAnsi="Times New Roman" w:cs="Times New Roman"/>
          <w:sz w:val="24"/>
          <w:szCs w:val="24"/>
        </w:rPr>
        <w:t>a</w:t>
      </w:r>
      <w:r>
        <w:rPr>
          <w:rFonts w:ascii="Times New Roman" w:hAnsi="Times New Roman" w:cs="Times New Roman"/>
          <w:sz w:val="24"/>
          <w:szCs w:val="24"/>
        </w:rPr>
        <w:t xml:space="preserve"> shows the nominal in context. </w:t>
      </w:r>
      <w:commentRangeStart w:id="105"/>
      <w:r>
        <w:rPr>
          <w:rFonts w:ascii="Times New Roman" w:hAnsi="Times New Roman" w:cs="Times New Roman"/>
          <w:sz w:val="24"/>
          <w:szCs w:val="24"/>
        </w:rPr>
        <w:t xml:space="preserve"> These tonal changes sometimes depend on the dialect of the speaker</w:t>
      </w:r>
      <w:commentRangeEnd w:id="105"/>
      <w:r w:rsidR="00C921A7">
        <w:rPr>
          <w:rStyle w:val="CommentReference"/>
        </w:rPr>
        <w:commentReference w:id="105"/>
      </w:r>
      <w:r>
        <w:rPr>
          <w:rFonts w:ascii="Times New Roman" w:hAnsi="Times New Roman" w:cs="Times New Roman"/>
          <w:sz w:val="24"/>
          <w:szCs w:val="24"/>
        </w:rPr>
        <w:t>.</w:t>
      </w:r>
    </w:p>
    <w:p w14:paraId="6C5F4774" w14:textId="77777777" w:rsidR="006A24D4" w:rsidRDefault="006A24D4" w:rsidP="006A24D4">
      <w:pPr>
        <w:pStyle w:val="NoSpacing"/>
        <w:ind w:left="720" w:right="740"/>
        <w:jc w:val="both"/>
        <w:rPr>
          <w:rFonts w:ascii="Times New Roman" w:hAnsi="Times New Roman" w:cs="Times New Roman"/>
          <w:sz w:val="24"/>
          <w:szCs w:val="24"/>
        </w:rPr>
      </w:pPr>
    </w:p>
    <w:p w14:paraId="1E4513CB" w14:textId="77777777" w:rsidR="006A24D4" w:rsidRPr="003C7FC3" w:rsidRDefault="006A24D4" w:rsidP="006A24D4">
      <w:pPr>
        <w:pStyle w:val="NoSpacing"/>
        <w:numPr>
          <w:ilvl w:val="0"/>
          <w:numId w:val="4"/>
        </w:numPr>
        <w:ind w:right="740"/>
        <w:jc w:val="both"/>
        <w:rPr>
          <w:rFonts w:ascii="Times New Roman" w:hAnsi="Times New Roman" w:cs="Times New Roman"/>
          <w:b/>
          <w:bCs/>
          <w:sz w:val="24"/>
          <w:szCs w:val="24"/>
        </w:rPr>
      </w:pPr>
      <w:r>
        <w:rPr>
          <w:rFonts w:ascii="Times New Roman" w:hAnsi="Times New Roman" w:cs="Times New Roman"/>
          <w:sz w:val="24"/>
          <w:szCs w:val="24"/>
        </w:rPr>
        <w:t xml:space="preserve">      </w:t>
      </w:r>
      <w:commentRangeStart w:id="106"/>
      <w:proofErr w:type="spellStart"/>
      <w:r w:rsidRPr="003C7FC3">
        <w:rPr>
          <w:rFonts w:ascii="Times New Roman" w:hAnsi="Times New Roman" w:cs="Times New Roman"/>
          <w:b/>
          <w:bCs/>
          <w:sz w:val="24"/>
          <w:szCs w:val="24"/>
        </w:rPr>
        <w:t>ɖà</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ʄlé</w:t>
      </w:r>
      <w:proofErr w:type="spellEnd"/>
      <w:r w:rsidRPr="003C7FC3">
        <w:rPr>
          <w:rFonts w:ascii="Times New Roman" w:hAnsi="Times New Roman" w:cs="Times New Roman"/>
          <w:b/>
          <w:bCs/>
          <w:sz w:val="24"/>
          <w:szCs w:val="24"/>
        </w:rPr>
        <w:t xml:space="preserve"> </w:t>
      </w:r>
      <w:commentRangeStart w:id="107"/>
      <w:r w:rsidRPr="003C7FC3">
        <w:rPr>
          <w:rFonts w:ascii="Times New Roman" w:hAnsi="Times New Roman" w:cs="Times New Roman"/>
          <w:b/>
          <w:bCs/>
          <w:sz w:val="24"/>
          <w:szCs w:val="24"/>
        </w:rPr>
        <w:t xml:space="preserve">((cook (and) buy)) </w:t>
      </w:r>
      <w:commentRangeEnd w:id="107"/>
      <w:r w:rsidR="00EC7AB8">
        <w:rPr>
          <w:rStyle w:val="CommentReference"/>
        </w:rPr>
        <w:commentReference w:id="107"/>
      </w:r>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ɖàʄlě</w:t>
      </w:r>
      <w:proofErr w:type="spellEnd"/>
      <w:r w:rsidRPr="003C7FC3">
        <w:rPr>
          <w:rFonts w:ascii="Times New Roman" w:hAnsi="Times New Roman" w:cs="Times New Roman"/>
          <w:b/>
          <w:bCs/>
          <w:sz w:val="24"/>
          <w:szCs w:val="24"/>
        </w:rPr>
        <w:t xml:space="preserve"> </w:t>
      </w:r>
      <w:commentRangeStart w:id="108"/>
      <w:r w:rsidRPr="003C7FC3">
        <w:rPr>
          <w:rFonts w:ascii="Times New Roman" w:hAnsi="Times New Roman" w:cs="Times New Roman"/>
          <w:b/>
          <w:bCs/>
          <w:sz w:val="24"/>
          <w:szCs w:val="24"/>
        </w:rPr>
        <w:t>(cooked meal for sale)</w:t>
      </w:r>
      <w:commentRangeEnd w:id="108"/>
      <w:r w:rsidR="00EC7AB8">
        <w:rPr>
          <w:rStyle w:val="CommentReference"/>
        </w:rPr>
        <w:commentReference w:id="108"/>
      </w:r>
    </w:p>
    <w:commentRangeEnd w:id="106"/>
    <w:p w14:paraId="5B1526E4" w14:textId="77777777" w:rsidR="006A24D4" w:rsidRPr="003C7FC3" w:rsidRDefault="00882A79" w:rsidP="006A24D4">
      <w:pPr>
        <w:pStyle w:val="NoSpacing"/>
        <w:ind w:left="1080" w:right="740"/>
        <w:jc w:val="both"/>
        <w:rPr>
          <w:rFonts w:ascii="Times New Roman" w:hAnsi="Times New Roman" w:cs="Times New Roman"/>
          <w:b/>
          <w:bCs/>
          <w:sz w:val="24"/>
          <w:szCs w:val="24"/>
        </w:rPr>
      </w:pPr>
      <w:r>
        <w:rPr>
          <w:rStyle w:val="CommentReference"/>
        </w:rPr>
        <w:commentReference w:id="106"/>
      </w:r>
    </w:p>
    <w:p w14:paraId="5581D1FE" w14:textId="6FC160E6" w:rsidR="006A24D4" w:rsidRPr="003C7FC3" w:rsidRDefault="006A24D4" w:rsidP="006A24D4">
      <w:pPr>
        <w:pStyle w:val="NoSpacing"/>
        <w:ind w:left="72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(7</w:t>
      </w:r>
      <w:r w:rsidR="000039CB" w:rsidRPr="003C7FC3">
        <w:rPr>
          <w:rFonts w:ascii="Times New Roman" w:hAnsi="Times New Roman" w:cs="Times New Roman"/>
          <w:b/>
          <w:bCs/>
          <w:sz w:val="24"/>
          <w:szCs w:val="24"/>
        </w:rPr>
        <w:t>a</w:t>
      </w:r>
      <w:r w:rsidRPr="003C7FC3">
        <w:rPr>
          <w:rFonts w:ascii="Times New Roman" w:hAnsi="Times New Roman" w:cs="Times New Roman"/>
          <w:b/>
          <w:bCs/>
          <w:sz w:val="24"/>
          <w:szCs w:val="24"/>
        </w:rPr>
        <w:t>)</w:t>
      </w:r>
      <w:r w:rsidRPr="003C7FC3">
        <w:rPr>
          <w:rFonts w:ascii="Times New Roman" w:hAnsi="Times New Roman" w:cs="Times New Roman"/>
          <w:b/>
          <w:bCs/>
          <w:sz w:val="24"/>
          <w:szCs w:val="24"/>
        </w:rPr>
        <w:tab/>
        <w:t xml:space="preserve">É     </w:t>
      </w:r>
      <w:proofErr w:type="spellStart"/>
      <w:r w:rsidRPr="003C7FC3">
        <w:rPr>
          <w:rFonts w:ascii="Times New Roman" w:hAnsi="Times New Roman" w:cs="Times New Roman"/>
          <w:b/>
          <w:bCs/>
          <w:sz w:val="24"/>
          <w:szCs w:val="24"/>
        </w:rPr>
        <w:t>ʄle</w:t>
      </w:r>
      <w:proofErr w:type="spellEnd"/>
      <w:r w:rsidRPr="003C7FC3">
        <w:rPr>
          <w:rFonts w:ascii="Times New Roman" w:hAnsi="Times New Roman" w:cs="Times New Roman"/>
          <w:b/>
          <w:bCs/>
          <w:sz w:val="24"/>
          <w:szCs w:val="24"/>
        </w:rPr>
        <w:t xml:space="preserve">-a       </w:t>
      </w:r>
      <w:proofErr w:type="spellStart"/>
      <w:r w:rsidRPr="003C7FC3">
        <w:rPr>
          <w:rFonts w:ascii="Times New Roman" w:hAnsi="Times New Roman" w:cs="Times New Roman"/>
          <w:b/>
          <w:bCs/>
          <w:sz w:val="24"/>
          <w:szCs w:val="24"/>
        </w:rPr>
        <w:t>ɖàʄlě</w:t>
      </w:r>
      <w:proofErr w:type="spellEnd"/>
    </w:p>
    <w:p w14:paraId="7061DCF4" w14:textId="77777777" w:rsidR="006A24D4" w:rsidRPr="003C7FC3" w:rsidRDefault="006A24D4" w:rsidP="006A24D4">
      <w:pPr>
        <w:pStyle w:val="NoSpacing"/>
        <w:ind w:left="144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3SG buy-DEF cook-sell</w:t>
      </w:r>
    </w:p>
    <w:p w14:paraId="75667B1E"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                       </w:t>
      </w:r>
      <w:r w:rsidRPr="003C7FC3">
        <w:rPr>
          <w:rFonts w:ascii="Times New Roman" w:hAnsi="Times New Roman" w:cs="Times New Roman"/>
          <w:b/>
          <w:bCs/>
          <w:sz w:val="24"/>
          <w:szCs w:val="24"/>
        </w:rPr>
        <w:tab/>
      </w:r>
      <w:r w:rsidRPr="003C7FC3">
        <w:rPr>
          <w:rFonts w:ascii="Times New Roman" w:hAnsi="Times New Roman" w:cs="Times New Roman"/>
          <w:b/>
          <w:bCs/>
          <w:sz w:val="24"/>
          <w:szCs w:val="24"/>
        </w:rPr>
        <w:tab/>
        <w:t>‘He/she buys food prepared for sale’</w:t>
      </w:r>
    </w:p>
    <w:p w14:paraId="778E1F1D" w14:textId="77777777" w:rsidR="006A24D4" w:rsidRPr="0042356D" w:rsidRDefault="006A24D4" w:rsidP="006A24D4">
      <w:pPr>
        <w:pStyle w:val="NoSpacing"/>
        <w:ind w:right="740"/>
        <w:jc w:val="both"/>
        <w:rPr>
          <w:rFonts w:ascii="Times New Roman" w:hAnsi="Times New Roman" w:cs="Times New Roman"/>
          <w:b/>
          <w:bCs/>
          <w:sz w:val="24"/>
          <w:szCs w:val="24"/>
        </w:rPr>
      </w:pPr>
      <w:commentRangeStart w:id="109"/>
    </w:p>
    <w:p w14:paraId="43DCCD36" w14:textId="0C31B4CF" w:rsidR="009402D6" w:rsidRPr="0042356D" w:rsidRDefault="00A33567" w:rsidP="00B0148F">
      <w:pPr>
        <w:pStyle w:val="NoSpacing"/>
        <w:spacing w:line="360" w:lineRule="auto"/>
        <w:ind w:right="740"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3D7D74" w:rsidRPr="0042356D">
        <w:rPr>
          <w:rFonts w:ascii="Times New Roman" w:hAnsi="Times New Roman" w:cs="Times New Roman"/>
          <w:b/>
          <w:bCs/>
          <w:sz w:val="24"/>
          <w:szCs w:val="24"/>
        </w:rPr>
        <w:t>.4 A</w:t>
      </w:r>
      <w:r w:rsidR="009402D6" w:rsidRPr="0042356D">
        <w:rPr>
          <w:rFonts w:ascii="Times New Roman" w:hAnsi="Times New Roman" w:cs="Times New Roman"/>
          <w:b/>
          <w:bCs/>
          <w:sz w:val="24"/>
          <w:szCs w:val="24"/>
        </w:rPr>
        <w:t xml:space="preserve"> verb plus </w:t>
      </w:r>
      <w:r w:rsidR="001B2A76">
        <w:rPr>
          <w:rFonts w:ascii="Times New Roman" w:hAnsi="Times New Roman" w:cs="Times New Roman"/>
          <w:b/>
          <w:bCs/>
          <w:sz w:val="24"/>
          <w:szCs w:val="24"/>
        </w:rPr>
        <w:t xml:space="preserve">an </w:t>
      </w:r>
      <w:r w:rsidR="009402D6" w:rsidRPr="0042356D">
        <w:rPr>
          <w:rFonts w:ascii="Times New Roman" w:hAnsi="Times New Roman" w:cs="Times New Roman"/>
          <w:b/>
          <w:bCs/>
          <w:sz w:val="24"/>
          <w:szCs w:val="24"/>
        </w:rPr>
        <w:t>object</w:t>
      </w:r>
      <w:commentRangeEnd w:id="109"/>
      <w:r w:rsidR="00882A79">
        <w:rPr>
          <w:rStyle w:val="CommentReference"/>
        </w:rPr>
        <w:commentReference w:id="109"/>
      </w:r>
    </w:p>
    <w:p w14:paraId="224C870F" w14:textId="4590A334" w:rsidR="006A24D4" w:rsidRDefault="006A24D4" w:rsidP="00986D28">
      <w:pPr>
        <w:pStyle w:val="NoSpacing"/>
        <w:spacing w:line="360" w:lineRule="auto"/>
        <w:ind w:left="720"/>
        <w:jc w:val="both"/>
        <w:rPr>
          <w:rFonts w:ascii="Times New Roman" w:hAnsi="Times New Roman" w:cs="Times New Roman"/>
          <w:sz w:val="24"/>
          <w:szCs w:val="24"/>
        </w:rPr>
      </w:pPr>
      <w:commentRangeStart w:id="110"/>
      <w:r>
        <w:rPr>
          <w:rFonts w:ascii="Times New Roman" w:hAnsi="Times New Roman" w:cs="Times New Roman"/>
          <w:sz w:val="24"/>
          <w:szCs w:val="24"/>
        </w:rPr>
        <w:t>Similar to the ‘action verb</w:t>
      </w:r>
      <w:r w:rsidR="003F71A4">
        <w:rPr>
          <w:rFonts w:ascii="Times New Roman" w:hAnsi="Times New Roman" w:cs="Times New Roman"/>
          <w:sz w:val="24"/>
          <w:szCs w:val="24"/>
        </w:rPr>
        <w:t>-</w:t>
      </w:r>
      <w:r>
        <w:rPr>
          <w:rFonts w:ascii="Times New Roman" w:hAnsi="Times New Roman" w:cs="Times New Roman"/>
          <w:sz w:val="24"/>
          <w:szCs w:val="24"/>
        </w:rPr>
        <w:t xml:space="preserve">action verb’ compounding to form a nominal, </w:t>
      </w:r>
      <w:commentRangeEnd w:id="110"/>
      <w:r w:rsidR="00F64652">
        <w:rPr>
          <w:rStyle w:val="CommentReference"/>
        </w:rPr>
        <w:commentReference w:id="110"/>
      </w:r>
      <w:r>
        <w:rPr>
          <w:rFonts w:ascii="Times New Roman" w:hAnsi="Times New Roman" w:cs="Times New Roman"/>
          <w:sz w:val="24"/>
          <w:szCs w:val="24"/>
        </w:rPr>
        <w:t xml:space="preserve">we can also have </w:t>
      </w:r>
      <w:r w:rsidR="00AB56D6">
        <w:rPr>
          <w:rFonts w:ascii="Times New Roman" w:hAnsi="Times New Roman" w:cs="Times New Roman"/>
          <w:sz w:val="24"/>
          <w:szCs w:val="24"/>
        </w:rPr>
        <w:t xml:space="preserve">an </w:t>
      </w:r>
      <w:r>
        <w:rPr>
          <w:rFonts w:ascii="Times New Roman" w:hAnsi="Times New Roman" w:cs="Times New Roman"/>
          <w:sz w:val="24"/>
          <w:szCs w:val="24"/>
        </w:rPr>
        <w:t>action verb plus its object</w:t>
      </w:r>
      <w:r w:rsidR="00AB56D6">
        <w:rPr>
          <w:rFonts w:ascii="Times New Roman" w:hAnsi="Times New Roman" w:cs="Times New Roman"/>
          <w:sz w:val="24"/>
          <w:szCs w:val="24"/>
        </w:rPr>
        <w:t xml:space="preserve">, </w:t>
      </w:r>
      <w:r>
        <w:rPr>
          <w:rFonts w:ascii="Times New Roman" w:hAnsi="Times New Roman" w:cs="Times New Roman"/>
          <w:sz w:val="24"/>
          <w:szCs w:val="24"/>
        </w:rPr>
        <w:t xml:space="preserve">which are juxtaposed into a single action nominal, denoting a </w:t>
      </w:r>
      <w:r>
        <w:rPr>
          <w:rFonts w:ascii="Times New Roman" w:hAnsi="Times New Roman" w:cs="Times New Roman"/>
          <w:sz w:val="24"/>
          <w:szCs w:val="24"/>
        </w:rPr>
        <w:lastRenderedPageBreak/>
        <w:t>noun that is associated with the verb. Item (8) shows how the nominal is formed</w:t>
      </w:r>
      <w:r w:rsidR="00355FE5">
        <w:rPr>
          <w:rFonts w:ascii="Times New Roman" w:hAnsi="Times New Roman" w:cs="Times New Roman"/>
          <w:sz w:val="24"/>
          <w:szCs w:val="24"/>
        </w:rPr>
        <w:t>,</w:t>
      </w:r>
      <w:r>
        <w:rPr>
          <w:rFonts w:ascii="Times New Roman" w:hAnsi="Times New Roman" w:cs="Times New Roman"/>
          <w:sz w:val="24"/>
          <w:szCs w:val="24"/>
        </w:rPr>
        <w:t xml:space="preserve"> and (8a) shows its syntactic function as a nominal. </w:t>
      </w:r>
    </w:p>
    <w:p w14:paraId="7BA03F87" w14:textId="77777777" w:rsidR="003C7FC3" w:rsidRDefault="003C7FC3" w:rsidP="00986D28">
      <w:pPr>
        <w:pStyle w:val="NoSpacing"/>
        <w:spacing w:line="360" w:lineRule="auto"/>
        <w:ind w:left="720"/>
        <w:jc w:val="both"/>
        <w:rPr>
          <w:rFonts w:ascii="Times New Roman" w:hAnsi="Times New Roman" w:cs="Times New Roman"/>
          <w:sz w:val="24"/>
          <w:szCs w:val="24"/>
        </w:rPr>
      </w:pPr>
    </w:p>
    <w:p w14:paraId="6CE61719" w14:textId="77777777" w:rsidR="006A24D4" w:rsidRDefault="006A24D4" w:rsidP="006A24D4">
      <w:pPr>
        <w:pStyle w:val="NoSpacing"/>
        <w:spacing w:line="360" w:lineRule="auto"/>
        <w:ind w:left="720" w:right="740"/>
        <w:jc w:val="both"/>
        <w:rPr>
          <w:rFonts w:ascii="Times New Roman" w:hAnsi="Times New Roman" w:cs="Times New Roman"/>
          <w:sz w:val="24"/>
          <w:szCs w:val="24"/>
        </w:rPr>
      </w:pPr>
    </w:p>
    <w:p w14:paraId="52111351" w14:textId="77777777" w:rsidR="006A24D4" w:rsidRDefault="006A24D4" w:rsidP="006A24D4">
      <w:pPr>
        <w:pStyle w:val="NoSpacing"/>
        <w:numPr>
          <w:ilvl w:val="0"/>
          <w:numId w:val="4"/>
        </w:numPr>
        <w:ind w:right="740"/>
        <w:jc w:val="both"/>
        <w:rPr>
          <w:rFonts w:ascii="Times New Roman" w:hAnsi="Times New Roman" w:cs="Times New Roman"/>
          <w:b/>
          <w:bCs/>
          <w:sz w:val="24"/>
          <w:szCs w:val="24"/>
        </w:rPr>
      </w:pPr>
      <w:r>
        <w:rPr>
          <w:rFonts w:ascii="Times New Roman" w:hAnsi="Times New Roman" w:cs="Times New Roman"/>
          <w:sz w:val="24"/>
          <w:szCs w:val="24"/>
        </w:rPr>
        <w:t xml:space="preserve">      </w:t>
      </w:r>
      <w:proofErr w:type="spellStart"/>
      <w:r w:rsidRPr="003C7FC3">
        <w:rPr>
          <w:rFonts w:ascii="Times New Roman" w:hAnsi="Times New Roman" w:cs="Times New Roman"/>
          <w:b/>
          <w:bCs/>
          <w:sz w:val="24"/>
          <w:szCs w:val="24"/>
        </w:rPr>
        <w:t>dzè</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àhà</w:t>
      </w:r>
      <w:proofErr w:type="spellEnd"/>
      <w:r w:rsidRPr="003C7FC3">
        <w:rPr>
          <w:rFonts w:ascii="Times New Roman" w:hAnsi="Times New Roman" w:cs="Times New Roman"/>
          <w:b/>
          <w:bCs/>
          <w:sz w:val="24"/>
          <w:szCs w:val="24"/>
        </w:rPr>
        <w:t xml:space="preserve"> (buy drink) → </w:t>
      </w:r>
      <w:proofErr w:type="spellStart"/>
      <w:r w:rsidRPr="003C7FC3">
        <w:rPr>
          <w:rFonts w:ascii="Times New Roman" w:hAnsi="Times New Roman" w:cs="Times New Roman"/>
          <w:b/>
          <w:bCs/>
          <w:sz w:val="24"/>
          <w:szCs w:val="24"/>
        </w:rPr>
        <w:t>dzàhà</w:t>
      </w:r>
      <w:proofErr w:type="spellEnd"/>
      <w:r w:rsidRPr="003C7FC3">
        <w:rPr>
          <w:rFonts w:ascii="Times New Roman" w:hAnsi="Times New Roman" w:cs="Times New Roman"/>
          <w:b/>
          <w:bCs/>
          <w:sz w:val="24"/>
          <w:szCs w:val="24"/>
        </w:rPr>
        <w:t xml:space="preserve"> (buyer of drink) [</w:t>
      </w:r>
      <w:proofErr w:type="spellStart"/>
      <w:r w:rsidRPr="003C7FC3">
        <w:rPr>
          <w:rFonts w:ascii="Times New Roman" w:hAnsi="Times New Roman" w:cs="Times New Roman"/>
          <w:b/>
          <w:bCs/>
          <w:sz w:val="24"/>
          <w:szCs w:val="24"/>
        </w:rPr>
        <w:t>dzèàhà→dzàhà</w:t>
      </w:r>
      <w:proofErr w:type="spellEnd"/>
      <w:r w:rsidRPr="003C7FC3">
        <w:rPr>
          <w:rFonts w:ascii="Times New Roman" w:hAnsi="Times New Roman" w:cs="Times New Roman"/>
          <w:b/>
          <w:bCs/>
          <w:sz w:val="24"/>
          <w:szCs w:val="24"/>
        </w:rPr>
        <w:t xml:space="preserve">] </w:t>
      </w:r>
    </w:p>
    <w:p w14:paraId="0612F8A0" w14:textId="77777777" w:rsidR="00F64652" w:rsidRPr="003C7FC3" w:rsidRDefault="00F64652" w:rsidP="00F64652">
      <w:pPr>
        <w:pStyle w:val="NoSpacing"/>
        <w:ind w:left="1440" w:right="740"/>
        <w:jc w:val="both"/>
        <w:rPr>
          <w:rFonts w:ascii="Times New Roman" w:hAnsi="Times New Roman" w:cs="Times New Roman"/>
          <w:b/>
          <w:bCs/>
          <w:sz w:val="24"/>
          <w:szCs w:val="24"/>
        </w:rPr>
      </w:pPr>
    </w:p>
    <w:p w14:paraId="741EE05E" w14:textId="26B54145" w:rsidR="006A24D4" w:rsidRPr="003C7FC3" w:rsidRDefault="006A24D4" w:rsidP="006A24D4">
      <w:pPr>
        <w:pStyle w:val="NoSpacing"/>
        <w:ind w:left="4680" w:right="740" w:firstLine="360"/>
        <w:jc w:val="both"/>
        <w:rPr>
          <w:rFonts w:ascii="Times New Roman" w:hAnsi="Times New Roman" w:cs="Times New Roman"/>
          <w:b/>
          <w:bCs/>
          <w:sz w:val="24"/>
          <w:szCs w:val="24"/>
        </w:rPr>
      </w:pPr>
      <w:commentRangeStart w:id="111"/>
      <w:r w:rsidRPr="003C7FC3">
        <w:rPr>
          <w:rFonts w:ascii="Times New Roman" w:hAnsi="Times New Roman" w:cs="Times New Roman"/>
          <w:b/>
          <w:bCs/>
          <w:sz w:val="24"/>
          <w:szCs w:val="24"/>
        </w:rPr>
        <w:t xml:space="preserve">following the deletion of /e/ in </w:t>
      </w:r>
      <w:proofErr w:type="spellStart"/>
      <w:r w:rsidRPr="003C7FC3">
        <w:rPr>
          <w:rFonts w:ascii="Times New Roman" w:hAnsi="Times New Roman" w:cs="Times New Roman"/>
          <w:b/>
          <w:bCs/>
          <w:sz w:val="24"/>
          <w:szCs w:val="24"/>
        </w:rPr>
        <w:t>favour</w:t>
      </w:r>
      <w:proofErr w:type="spellEnd"/>
      <w:r w:rsidRPr="003C7FC3">
        <w:rPr>
          <w:rFonts w:ascii="Times New Roman" w:hAnsi="Times New Roman" w:cs="Times New Roman"/>
          <w:b/>
          <w:bCs/>
          <w:sz w:val="24"/>
          <w:szCs w:val="24"/>
        </w:rPr>
        <w:t xml:space="preserve"> of /a/ at</w:t>
      </w:r>
      <w:r w:rsidR="00231095" w:rsidRPr="003C7FC3">
        <w:rPr>
          <w:rFonts w:ascii="Times New Roman" w:hAnsi="Times New Roman" w:cs="Times New Roman"/>
          <w:b/>
          <w:bCs/>
          <w:sz w:val="24"/>
          <w:szCs w:val="24"/>
        </w:rPr>
        <w:t xml:space="preserve"> the</w:t>
      </w:r>
      <w:r w:rsidRPr="003C7FC3">
        <w:rPr>
          <w:rFonts w:ascii="Times New Roman" w:hAnsi="Times New Roman" w:cs="Times New Roman"/>
          <w:b/>
          <w:bCs/>
          <w:sz w:val="24"/>
          <w:szCs w:val="24"/>
        </w:rPr>
        <w:t xml:space="preserve"> word boundary.</w:t>
      </w:r>
    </w:p>
    <w:commentRangeEnd w:id="111"/>
    <w:p w14:paraId="2C98C64B" w14:textId="77777777" w:rsidR="005A2160" w:rsidRDefault="00F64652" w:rsidP="006A24D4">
      <w:pPr>
        <w:pStyle w:val="NoSpacing"/>
        <w:ind w:left="4680" w:right="740" w:firstLine="360"/>
        <w:jc w:val="both"/>
        <w:rPr>
          <w:rFonts w:ascii="Times New Roman" w:hAnsi="Times New Roman" w:cs="Times New Roman"/>
          <w:b/>
          <w:bCs/>
          <w:sz w:val="24"/>
          <w:szCs w:val="24"/>
        </w:rPr>
      </w:pPr>
      <w:r>
        <w:rPr>
          <w:rStyle w:val="CommentReference"/>
        </w:rPr>
        <w:commentReference w:id="111"/>
      </w:r>
    </w:p>
    <w:p w14:paraId="12889DD0" w14:textId="4533E926" w:rsidR="000D1F08" w:rsidRDefault="00F64652" w:rsidP="00F64652">
      <w:pPr>
        <w:pStyle w:val="NoSpacing"/>
        <w:ind w:right="740"/>
        <w:jc w:val="both"/>
        <w:rPr>
          <w:rFonts w:ascii="Times New Roman" w:hAnsi="Times New Roman" w:cs="Times New Roman"/>
          <w:sz w:val="24"/>
          <w:szCs w:val="24"/>
        </w:rPr>
      </w:pPr>
      <w:commentRangeStart w:id="112"/>
      <w:r>
        <w:rPr>
          <w:rFonts w:ascii="Times New Roman" w:hAnsi="Times New Roman" w:cs="Times New Roman"/>
          <w:sz w:val="24"/>
          <w:szCs w:val="24"/>
        </w:rPr>
        <w:t>(</w:t>
      </w:r>
      <w:r w:rsidR="000D1F08">
        <w:rPr>
          <w:rFonts w:ascii="Times New Roman" w:hAnsi="Times New Roman" w:cs="Times New Roman"/>
          <w:sz w:val="24"/>
          <w:szCs w:val="24"/>
        </w:rPr>
        <w:t>8</w:t>
      </w:r>
      <w:r>
        <w:rPr>
          <w:rFonts w:ascii="Times New Roman" w:hAnsi="Times New Roman" w:cs="Times New Roman"/>
          <w:sz w:val="24"/>
          <w:szCs w:val="24"/>
        </w:rPr>
        <w:t xml:space="preserve">)      </w:t>
      </w:r>
      <w:r w:rsidR="000D1F08">
        <w:rPr>
          <w:rFonts w:ascii="Times New Roman" w:hAnsi="Times New Roman" w:cs="Times New Roman"/>
          <w:sz w:val="24"/>
          <w:szCs w:val="24"/>
        </w:rPr>
        <w:t>Verb</w:t>
      </w:r>
      <w:r w:rsidR="000D1F08">
        <w:rPr>
          <w:rFonts w:ascii="Times New Roman" w:hAnsi="Times New Roman" w:cs="Times New Roman"/>
          <w:sz w:val="24"/>
          <w:szCs w:val="24"/>
        </w:rPr>
        <w:tab/>
        <w:t>+</w:t>
      </w:r>
      <w:r w:rsidR="000D1F08">
        <w:rPr>
          <w:rFonts w:ascii="Times New Roman" w:hAnsi="Times New Roman" w:cs="Times New Roman"/>
          <w:sz w:val="24"/>
          <w:szCs w:val="24"/>
        </w:rPr>
        <w:tab/>
        <w:t>Noun (Object)</w:t>
      </w:r>
      <w:r w:rsidR="000D1F08">
        <w:rPr>
          <w:rFonts w:ascii="Times New Roman" w:hAnsi="Times New Roman" w:cs="Times New Roman"/>
          <w:sz w:val="24"/>
          <w:szCs w:val="24"/>
        </w:rPr>
        <w:tab/>
      </w:r>
      <w:r w:rsidR="000D1F08">
        <w:rPr>
          <w:rFonts w:ascii="Times New Roman" w:hAnsi="Times New Roman" w:cs="Times New Roman"/>
          <w:sz w:val="24"/>
          <w:szCs w:val="24"/>
        </w:rPr>
        <w:tab/>
      </w:r>
      <w:r w:rsidR="000D1F08">
        <w:rPr>
          <w:rFonts w:ascii="Times New Roman" w:hAnsi="Times New Roman" w:cs="Times New Roman"/>
          <w:sz w:val="24"/>
          <w:szCs w:val="24"/>
        </w:rPr>
        <w:tab/>
        <w:t>Derived Nominal Compound</w:t>
      </w:r>
    </w:p>
    <w:p w14:paraId="152A7C6E" w14:textId="6E516F9E" w:rsidR="00F64652" w:rsidRPr="003C7FC3" w:rsidRDefault="000D1F08" w:rsidP="000D1F08">
      <w:pPr>
        <w:pStyle w:val="NoSpacing"/>
        <w:ind w:right="740" w:firstLine="720"/>
        <w:jc w:val="both"/>
        <w:rPr>
          <w:rFonts w:ascii="Times New Roman" w:hAnsi="Times New Roman" w:cs="Times New Roman"/>
          <w:b/>
          <w:bCs/>
          <w:sz w:val="24"/>
          <w:szCs w:val="24"/>
        </w:rPr>
      </w:pPr>
      <w:proofErr w:type="spellStart"/>
      <w:r>
        <w:rPr>
          <w:rFonts w:ascii="Times New Roman" w:hAnsi="Times New Roman" w:cs="Times New Roman"/>
          <w:b/>
          <w:bCs/>
          <w:sz w:val="24"/>
          <w:szCs w:val="24"/>
        </w:rPr>
        <w:t>d</w:t>
      </w:r>
      <w:r w:rsidR="00F64652" w:rsidRPr="003C7FC3">
        <w:rPr>
          <w:rFonts w:ascii="Times New Roman" w:hAnsi="Times New Roman" w:cs="Times New Roman"/>
          <w:b/>
          <w:bCs/>
          <w:sz w:val="24"/>
          <w:szCs w:val="24"/>
        </w:rPr>
        <w:t>zè</w:t>
      </w:r>
      <w:proofErr w:type="spellEnd"/>
      <w:r w:rsidR="00F64652" w:rsidRPr="003C7FC3">
        <w:rPr>
          <w:rFonts w:ascii="Times New Roman" w:hAnsi="Times New Roman" w:cs="Times New Roman"/>
          <w:b/>
          <w:bCs/>
          <w:sz w:val="24"/>
          <w:szCs w:val="24"/>
        </w:rPr>
        <w:t xml:space="preserve"> </w:t>
      </w:r>
      <w:r w:rsidR="00F64652" w:rsidRPr="000D1F08">
        <w:rPr>
          <w:rFonts w:ascii="Times New Roman" w:hAnsi="Times New Roman" w:cs="Times New Roman"/>
          <w:sz w:val="24"/>
          <w:szCs w:val="24"/>
        </w:rPr>
        <w:t xml:space="preserve">‘buy’ </w:t>
      </w:r>
      <w:r>
        <w:rPr>
          <w:rFonts w:ascii="Times New Roman" w:hAnsi="Times New Roman" w:cs="Times New Roman"/>
          <w:b/>
          <w:bCs/>
          <w:sz w:val="24"/>
          <w:szCs w:val="24"/>
        </w:rPr>
        <w:tab/>
      </w:r>
      <w:proofErr w:type="spellStart"/>
      <w:r w:rsidR="00F64652" w:rsidRPr="003C7FC3">
        <w:rPr>
          <w:rFonts w:ascii="Times New Roman" w:hAnsi="Times New Roman" w:cs="Times New Roman"/>
          <w:b/>
          <w:bCs/>
          <w:sz w:val="24"/>
          <w:szCs w:val="24"/>
        </w:rPr>
        <w:t>àhà</w:t>
      </w:r>
      <w:proofErr w:type="spellEnd"/>
      <w:r w:rsidR="00F64652" w:rsidRPr="003C7FC3">
        <w:rPr>
          <w:rFonts w:ascii="Times New Roman" w:hAnsi="Times New Roman" w:cs="Times New Roman"/>
          <w:b/>
          <w:bCs/>
          <w:sz w:val="24"/>
          <w:szCs w:val="24"/>
        </w:rPr>
        <w:t xml:space="preserve"> </w:t>
      </w:r>
      <w:r w:rsidR="00F64652" w:rsidRPr="000D1F08">
        <w:rPr>
          <w:rFonts w:ascii="Times New Roman" w:hAnsi="Times New Roman" w:cs="Times New Roman"/>
          <w:sz w:val="24"/>
          <w:szCs w:val="24"/>
        </w:rPr>
        <w:t>‘drink’</w:t>
      </w:r>
      <w:r>
        <w:rPr>
          <w:rFonts w:ascii="Times New Roman" w:hAnsi="Times New Roman" w:cs="Times New Roman"/>
          <w:b/>
          <w:bCs/>
          <w:sz w:val="24"/>
          <w:szCs w:val="24"/>
        </w:rPr>
        <w:tab/>
      </w:r>
      <w:r>
        <w:rPr>
          <w:rFonts w:ascii="Times New Roman" w:hAnsi="Times New Roman" w:cs="Times New Roman"/>
          <w:b/>
          <w:bCs/>
          <w:sz w:val="24"/>
          <w:szCs w:val="24"/>
        </w:rPr>
        <w:tab/>
      </w:r>
      <w:r w:rsidR="00F64652" w:rsidRPr="003C7FC3">
        <w:rPr>
          <w:rFonts w:ascii="Times New Roman" w:hAnsi="Times New Roman" w:cs="Times New Roman"/>
          <w:b/>
          <w:bCs/>
          <w:sz w:val="24"/>
          <w:szCs w:val="24"/>
        </w:rPr>
        <w:t xml:space="preserve">→ </w:t>
      </w:r>
      <w:r>
        <w:rPr>
          <w:rFonts w:ascii="Times New Roman" w:hAnsi="Times New Roman" w:cs="Times New Roman"/>
          <w:b/>
          <w:bCs/>
          <w:sz w:val="24"/>
          <w:szCs w:val="24"/>
        </w:rPr>
        <w:tab/>
      </w:r>
      <w:proofErr w:type="spellStart"/>
      <w:r w:rsidR="00F64652" w:rsidRPr="003C7FC3">
        <w:rPr>
          <w:rFonts w:ascii="Times New Roman" w:hAnsi="Times New Roman" w:cs="Times New Roman"/>
          <w:b/>
          <w:bCs/>
          <w:sz w:val="24"/>
          <w:szCs w:val="24"/>
        </w:rPr>
        <w:t>dzàhà</w:t>
      </w:r>
      <w:proofErr w:type="spellEnd"/>
      <w:r w:rsidR="00F64652" w:rsidRPr="003C7FC3">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0D1F08">
        <w:rPr>
          <w:rFonts w:ascii="Times New Roman" w:hAnsi="Times New Roman" w:cs="Times New Roman"/>
          <w:sz w:val="24"/>
          <w:szCs w:val="24"/>
        </w:rPr>
        <w:t>‘drink buyer’</w:t>
      </w:r>
      <w:r w:rsidR="00F64652" w:rsidRPr="000D1F08">
        <w:rPr>
          <w:rFonts w:ascii="Times New Roman" w:hAnsi="Times New Roman" w:cs="Times New Roman"/>
          <w:sz w:val="24"/>
          <w:szCs w:val="24"/>
        </w:rPr>
        <w:t xml:space="preserve"> </w:t>
      </w:r>
      <w:commentRangeEnd w:id="112"/>
      <w:r>
        <w:rPr>
          <w:rStyle w:val="CommentReference"/>
        </w:rPr>
        <w:commentReference w:id="112"/>
      </w:r>
    </w:p>
    <w:p w14:paraId="386EFE9C" w14:textId="77777777" w:rsidR="00F64652" w:rsidRPr="003C7FC3" w:rsidRDefault="00F64652" w:rsidP="006A24D4">
      <w:pPr>
        <w:pStyle w:val="NoSpacing"/>
        <w:ind w:left="4680" w:right="740" w:firstLine="360"/>
        <w:jc w:val="both"/>
        <w:rPr>
          <w:rFonts w:ascii="Times New Roman" w:hAnsi="Times New Roman" w:cs="Times New Roman"/>
          <w:b/>
          <w:bCs/>
          <w:sz w:val="24"/>
          <w:szCs w:val="24"/>
        </w:rPr>
      </w:pPr>
    </w:p>
    <w:p w14:paraId="5F925D19" w14:textId="77777777" w:rsidR="006A24D4" w:rsidRPr="003C7FC3" w:rsidRDefault="006A24D4" w:rsidP="006A24D4">
      <w:pPr>
        <w:pStyle w:val="NoSpacing"/>
        <w:tabs>
          <w:tab w:val="left" w:pos="4779"/>
        </w:tabs>
        <w:ind w:left="1080" w:right="740"/>
        <w:jc w:val="both"/>
        <w:rPr>
          <w:rFonts w:ascii="Times New Roman" w:hAnsi="Times New Roman" w:cs="Times New Roman"/>
          <w:b/>
          <w:bCs/>
          <w:sz w:val="24"/>
          <w:szCs w:val="24"/>
        </w:rPr>
      </w:pPr>
      <w:r w:rsidRPr="003C7FC3">
        <w:rPr>
          <w:rFonts w:ascii="Times New Roman" w:hAnsi="Times New Roman" w:cs="Times New Roman"/>
          <w:b/>
          <w:bCs/>
          <w:sz w:val="24"/>
          <w:szCs w:val="24"/>
        </w:rPr>
        <w:tab/>
      </w:r>
    </w:p>
    <w:p w14:paraId="0D0A781A" w14:textId="77777777" w:rsidR="006A24D4" w:rsidRPr="003C7FC3" w:rsidRDefault="006A24D4" w:rsidP="006A24D4">
      <w:pPr>
        <w:pStyle w:val="NoSpacing"/>
        <w:ind w:left="72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(8</w:t>
      </w:r>
      <w:proofErr w:type="gramStart"/>
      <w:r w:rsidRPr="003C7FC3">
        <w:rPr>
          <w:rFonts w:ascii="Times New Roman" w:hAnsi="Times New Roman" w:cs="Times New Roman"/>
          <w:b/>
          <w:bCs/>
          <w:sz w:val="24"/>
          <w:szCs w:val="24"/>
        </w:rPr>
        <w:t xml:space="preserve">a)   </w:t>
      </w:r>
      <w:proofErr w:type="gram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dzàhà</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mé</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nó</w:t>
      </w:r>
      <w:proofErr w:type="spellEnd"/>
      <w:r w:rsidRPr="003C7FC3">
        <w:rPr>
          <w:rFonts w:ascii="Times New Roman" w:hAnsi="Times New Roman" w:cs="Times New Roman"/>
          <w:b/>
          <w:bCs/>
          <w:sz w:val="24"/>
          <w:szCs w:val="24"/>
        </w:rPr>
        <w:t xml:space="preserve">-a           </w:t>
      </w:r>
      <w:proofErr w:type="spellStart"/>
      <w:r w:rsidRPr="003C7FC3">
        <w:rPr>
          <w:rFonts w:ascii="Times New Roman" w:hAnsi="Times New Roman" w:cs="Times New Roman"/>
          <w:b/>
          <w:bCs/>
          <w:sz w:val="24"/>
          <w:szCs w:val="24"/>
        </w:rPr>
        <w:t>tsí</w:t>
      </w:r>
      <w:proofErr w:type="spellEnd"/>
      <w:r w:rsidRPr="003C7FC3">
        <w:rPr>
          <w:rFonts w:ascii="Times New Roman" w:hAnsi="Times New Roman" w:cs="Times New Roman"/>
          <w:b/>
          <w:bCs/>
          <w:sz w:val="24"/>
          <w:szCs w:val="24"/>
        </w:rPr>
        <w:t xml:space="preserve"> o   (Ofori 2002:179)</w:t>
      </w:r>
    </w:p>
    <w:p w14:paraId="65AE4620" w14:textId="77777777" w:rsidR="006A24D4" w:rsidRPr="003C7FC3" w:rsidRDefault="006A24D4" w:rsidP="006A24D4">
      <w:pPr>
        <w:pStyle w:val="NoSpacing"/>
        <w:ind w:left="144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Buyer-of-drink </w:t>
      </w:r>
      <w:proofErr w:type="gramStart"/>
      <w:r w:rsidRPr="003C7FC3">
        <w:rPr>
          <w:rFonts w:ascii="Times New Roman" w:hAnsi="Times New Roman" w:cs="Times New Roman"/>
          <w:b/>
          <w:bCs/>
          <w:sz w:val="24"/>
          <w:szCs w:val="24"/>
        </w:rPr>
        <w:t>NEG  drink</w:t>
      </w:r>
      <w:proofErr w:type="gramEnd"/>
      <w:r w:rsidRPr="003C7FC3">
        <w:rPr>
          <w:rFonts w:ascii="Times New Roman" w:hAnsi="Times New Roman" w:cs="Times New Roman"/>
          <w:b/>
          <w:bCs/>
          <w:sz w:val="24"/>
          <w:szCs w:val="24"/>
        </w:rPr>
        <w:t>-HAB</w:t>
      </w:r>
      <w:commentRangeStart w:id="113"/>
      <w:r w:rsidRPr="003C7FC3">
        <w:rPr>
          <w:rFonts w:ascii="Times New Roman" w:hAnsi="Times New Roman" w:cs="Times New Roman"/>
          <w:b/>
          <w:bCs/>
          <w:sz w:val="24"/>
          <w:szCs w:val="24"/>
        </w:rPr>
        <w:t>.</w:t>
      </w:r>
      <w:commentRangeEnd w:id="113"/>
      <w:r w:rsidR="006B47A3">
        <w:rPr>
          <w:rStyle w:val="CommentReference"/>
        </w:rPr>
        <w:commentReference w:id="113"/>
      </w:r>
      <w:r w:rsidRPr="003C7FC3">
        <w:rPr>
          <w:rFonts w:ascii="Times New Roman" w:hAnsi="Times New Roman" w:cs="Times New Roman"/>
          <w:b/>
          <w:bCs/>
          <w:sz w:val="24"/>
          <w:szCs w:val="24"/>
        </w:rPr>
        <w:t xml:space="preserve"> water NEG</w:t>
      </w:r>
    </w:p>
    <w:p w14:paraId="69C51ACE"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                       </w:t>
      </w:r>
      <w:r w:rsidRPr="003C7FC3">
        <w:rPr>
          <w:rFonts w:ascii="Times New Roman" w:hAnsi="Times New Roman" w:cs="Times New Roman"/>
          <w:b/>
          <w:bCs/>
          <w:sz w:val="24"/>
          <w:szCs w:val="24"/>
        </w:rPr>
        <w:tab/>
      </w:r>
      <w:r w:rsidRPr="003C7FC3">
        <w:rPr>
          <w:rFonts w:ascii="Times New Roman" w:hAnsi="Times New Roman" w:cs="Times New Roman"/>
          <w:b/>
          <w:bCs/>
          <w:sz w:val="24"/>
          <w:szCs w:val="24"/>
        </w:rPr>
        <w:tab/>
        <w:t>‘(A) buyer of drink does not drink water’ (an Ewe proverb)</w:t>
      </w:r>
    </w:p>
    <w:p w14:paraId="49A2413A"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ab/>
      </w:r>
    </w:p>
    <w:p w14:paraId="70AD3997" w14:textId="77777777" w:rsidR="006A24D4" w:rsidRDefault="006A24D4" w:rsidP="006A24D4">
      <w:pPr>
        <w:pStyle w:val="NoSpacing"/>
        <w:ind w:right="740"/>
        <w:jc w:val="both"/>
        <w:rPr>
          <w:rFonts w:ascii="Times New Roman" w:hAnsi="Times New Roman" w:cs="Times New Roman"/>
          <w:sz w:val="24"/>
          <w:szCs w:val="24"/>
        </w:rPr>
      </w:pPr>
    </w:p>
    <w:p w14:paraId="408748CC" w14:textId="42CEE3B1" w:rsidR="006A24D4" w:rsidRDefault="00A33567" w:rsidP="00B0148F">
      <w:pPr>
        <w:ind w:right="740" w:firstLine="720"/>
        <w:rPr>
          <w:rFonts w:ascii="Times New Roman" w:hAnsi="Times New Roman" w:cs="Times New Roman"/>
          <w:b/>
          <w:sz w:val="24"/>
          <w:szCs w:val="24"/>
        </w:rPr>
      </w:pPr>
      <w:commentRangeStart w:id="114"/>
      <w:r>
        <w:rPr>
          <w:rFonts w:ascii="Times New Roman" w:hAnsi="Times New Roman" w:cs="Times New Roman"/>
          <w:b/>
          <w:sz w:val="24"/>
          <w:szCs w:val="24"/>
        </w:rPr>
        <w:t>6</w:t>
      </w:r>
      <w:r w:rsidR="00F55D8B">
        <w:rPr>
          <w:rFonts w:ascii="Times New Roman" w:hAnsi="Times New Roman" w:cs="Times New Roman"/>
          <w:b/>
          <w:sz w:val="24"/>
          <w:szCs w:val="24"/>
        </w:rPr>
        <w:t xml:space="preserve">.5 </w:t>
      </w:r>
      <w:r w:rsidR="006A24D4">
        <w:rPr>
          <w:rFonts w:ascii="Times New Roman" w:hAnsi="Times New Roman" w:cs="Times New Roman"/>
          <w:b/>
          <w:sz w:val="24"/>
          <w:szCs w:val="24"/>
        </w:rPr>
        <w:t>A verb plus its inherent argument</w:t>
      </w:r>
      <w:commentRangeEnd w:id="114"/>
      <w:r w:rsidR="006B47A3">
        <w:rPr>
          <w:rStyle w:val="CommentReference"/>
        </w:rPr>
        <w:commentReference w:id="114"/>
      </w:r>
    </w:p>
    <w:p w14:paraId="2100862A" w14:textId="0D6952C3" w:rsidR="006A24D4" w:rsidRDefault="006A24D4" w:rsidP="00986D28">
      <w:pPr>
        <w:spacing w:line="360" w:lineRule="auto"/>
        <w:ind w:left="720"/>
        <w:jc w:val="both"/>
        <w:rPr>
          <w:rFonts w:ascii="Times New Roman" w:hAnsi="Times New Roman" w:cs="Times New Roman"/>
          <w:sz w:val="24"/>
          <w:szCs w:val="24"/>
        </w:rPr>
      </w:pPr>
      <w:commentRangeStart w:id="115"/>
      <w:commentRangeStart w:id="116"/>
      <w:r>
        <w:rPr>
          <w:rFonts w:ascii="Times New Roman" w:hAnsi="Times New Roman" w:cs="Times New Roman"/>
          <w:sz w:val="24"/>
          <w:szCs w:val="24"/>
        </w:rPr>
        <w:t>Another way of forming action nominalization</w:t>
      </w:r>
      <w:commentRangeEnd w:id="115"/>
      <w:r w:rsidR="006B47A3">
        <w:rPr>
          <w:rStyle w:val="CommentReference"/>
        </w:rPr>
        <w:commentReference w:id="115"/>
      </w:r>
      <w:r>
        <w:rPr>
          <w:rFonts w:ascii="Times New Roman" w:hAnsi="Times New Roman" w:cs="Times New Roman"/>
          <w:sz w:val="24"/>
          <w:szCs w:val="24"/>
        </w:rPr>
        <w:t xml:space="preserve"> is the use</w:t>
      </w:r>
      <w:r w:rsidR="002D3FFC">
        <w:rPr>
          <w:rFonts w:ascii="Times New Roman" w:hAnsi="Times New Roman" w:cs="Times New Roman"/>
          <w:sz w:val="24"/>
          <w:szCs w:val="24"/>
        </w:rPr>
        <w:t xml:space="preserve"> of</w:t>
      </w:r>
      <w:r>
        <w:rPr>
          <w:rFonts w:ascii="Times New Roman" w:hAnsi="Times New Roman" w:cs="Times New Roman"/>
          <w:sz w:val="24"/>
          <w:szCs w:val="24"/>
        </w:rPr>
        <w:t xml:space="preserve"> a verb phrase as a base or stem, where a verb and its internal argument/object reverse their order to object plus verb, with the verb part being reduplicated</w:t>
      </w:r>
      <w:r w:rsidR="003D7D74">
        <w:rPr>
          <w:rFonts w:ascii="Times New Roman" w:hAnsi="Times New Roman" w:cs="Times New Roman"/>
          <w:sz w:val="24"/>
          <w:szCs w:val="24"/>
        </w:rPr>
        <w:t xml:space="preserve">. </w:t>
      </w:r>
      <w:commentRangeEnd w:id="116"/>
      <w:r w:rsidR="006B47A3">
        <w:rPr>
          <w:rStyle w:val="CommentReference"/>
        </w:rPr>
        <w:commentReference w:id="116"/>
      </w:r>
      <w:r w:rsidR="003D7D74">
        <w:rPr>
          <w:rFonts w:ascii="Times New Roman" w:hAnsi="Times New Roman" w:cs="Times New Roman"/>
          <w:sz w:val="24"/>
          <w:szCs w:val="24"/>
        </w:rPr>
        <w:t>The object, in this</w:t>
      </w:r>
      <w:r w:rsidR="005A2160">
        <w:rPr>
          <w:rFonts w:ascii="Times New Roman" w:hAnsi="Times New Roman" w:cs="Times New Roman"/>
          <w:sz w:val="24"/>
          <w:szCs w:val="24"/>
        </w:rPr>
        <w:t xml:space="preserve"> case</w:t>
      </w:r>
      <w:r w:rsidR="003D7D74">
        <w:rPr>
          <w:rFonts w:ascii="Times New Roman" w:hAnsi="Times New Roman" w:cs="Times New Roman"/>
          <w:sz w:val="24"/>
          <w:szCs w:val="24"/>
        </w:rPr>
        <w:t>, is an obligatory</w:t>
      </w:r>
      <w:r w:rsidR="005A2160">
        <w:rPr>
          <w:rFonts w:ascii="Times New Roman" w:hAnsi="Times New Roman" w:cs="Times New Roman"/>
          <w:sz w:val="24"/>
          <w:szCs w:val="24"/>
        </w:rPr>
        <w:t xml:space="preserve"> element</w:t>
      </w:r>
      <w:r w:rsidR="003D7D74">
        <w:rPr>
          <w:rFonts w:ascii="Times New Roman" w:hAnsi="Times New Roman" w:cs="Times New Roman"/>
          <w:sz w:val="24"/>
          <w:szCs w:val="24"/>
        </w:rPr>
        <w:t xml:space="preserve"> without which the verb does not have any syntagmatic relevance.  </w:t>
      </w:r>
      <w:r>
        <w:rPr>
          <w:rFonts w:ascii="Times New Roman" w:hAnsi="Times New Roman" w:cs="Times New Roman"/>
          <w:sz w:val="24"/>
          <w:szCs w:val="24"/>
        </w:rPr>
        <w:t>Item 10 shows the formation of the nominal</w:t>
      </w:r>
      <w:r w:rsidR="0034735C">
        <w:rPr>
          <w:rFonts w:ascii="Times New Roman" w:hAnsi="Times New Roman" w:cs="Times New Roman"/>
          <w:sz w:val="24"/>
          <w:szCs w:val="24"/>
        </w:rPr>
        <w:t>;</w:t>
      </w:r>
      <w:r>
        <w:rPr>
          <w:rFonts w:ascii="Times New Roman" w:hAnsi="Times New Roman" w:cs="Times New Roman"/>
          <w:sz w:val="24"/>
          <w:szCs w:val="24"/>
        </w:rPr>
        <w:t xml:space="preserve"> 10a and 10b show the verb and its inherent argument, and the nominal</w:t>
      </w:r>
      <w:r w:rsidR="007C18E1">
        <w:rPr>
          <w:rFonts w:ascii="Times New Roman" w:hAnsi="Times New Roman" w:cs="Times New Roman"/>
          <w:sz w:val="24"/>
          <w:szCs w:val="24"/>
        </w:rPr>
        <w:t xml:space="preserve"> is</w:t>
      </w:r>
      <w:r>
        <w:rPr>
          <w:rFonts w:ascii="Times New Roman" w:hAnsi="Times New Roman" w:cs="Times New Roman"/>
          <w:sz w:val="24"/>
          <w:szCs w:val="24"/>
        </w:rPr>
        <w:t xml:space="preserve"> formed from the verb</w:t>
      </w:r>
      <w:r w:rsidR="005A2160">
        <w:rPr>
          <w:rFonts w:ascii="Times New Roman" w:hAnsi="Times New Roman" w:cs="Times New Roman"/>
          <w:sz w:val="24"/>
          <w:szCs w:val="24"/>
        </w:rPr>
        <w:t>,</w:t>
      </w:r>
      <w:r>
        <w:rPr>
          <w:rFonts w:ascii="Times New Roman" w:hAnsi="Times New Roman" w:cs="Times New Roman"/>
          <w:sz w:val="24"/>
          <w:szCs w:val="24"/>
        </w:rPr>
        <w:t xml:space="preserve"> respectively</w:t>
      </w:r>
      <w:r w:rsidR="00CE29A0">
        <w:rPr>
          <w:rFonts w:ascii="Times New Roman" w:hAnsi="Times New Roman" w:cs="Times New Roman"/>
          <w:sz w:val="24"/>
          <w:szCs w:val="24"/>
        </w:rPr>
        <w:t>.</w:t>
      </w:r>
    </w:p>
    <w:p w14:paraId="2C27BABF" w14:textId="77777777" w:rsidR="006A24D4" w:rsidRPr="00BD39BD" w:rsidRDefault="006A24D4" w:rsidP="006A24D4">
      <w:pPr>
        <w:pStyle w:val="ListParagraph"/>
        <w:numPr>
          <w:ilvl w:val="0"/>
          <w:numId w:val="5"/>
        </w:numPr>
        <w:ind w:right="740"/>
        <w:rPr>
          <w:b/>
          <w:bCs/>
        </w:rPr>
      </w:pPr>
      <w:commentRangeStart w:id="117"/>
      <w:proofErr w:type="spellStart"/>
      <w:r w:rsidRPr="00BD39BD">
        <w:rPr>
          <w:b/>
          <w:bCs/>
        </w:rPr>
        <w:t>dà</w:t>
      </w:r>
      <w:proofErr w:type="spellEnd"/>
      <w:r w:rsidRPr="00BD39BD">
        <w:rPr>
          <w:b/>
          <w:bCs/>
        </w:rPr>
        <w:t xml:space="preserve">     </w:t>
      </w:r>
      <w:proofErr w:type="spellStart"/>
      <w:r w:rsidRPr="00BD39BD">
        <w:rPr>
          <w:b/>
          <w:bCs/>
        </w:rPr>
        <w:t>tú</w:t>
      </w:r>
      <w:proofErr w:type="spellEnd"/>
      <w:r w:rsidRPr="00BD39BD">
        <w:rPr>
          <w:b/>
          <w:bCs/>
        </w:rPr>
        <w:t xml:space="preserve">     → </w:t>
      </w:r>
      <w:proofErr w:type="spellStart"/>
      <w:r w:rsidRPr="00BD39BD">
        <w:rPr>
          <w:b/>
          <w:bCs/>
        </w:rPr>
        <w:t>túdàdá</w:t>
      </w:r>
      <w:proofErr w:type="spellEnd"/>
    </w:p>
    <w:p w14:paraId="0B3401CA" w14:textId="28BEA87D" w:rsidR="006A24D4" w:rsidRPr="00BD39BD" w:rsidRDefault="006A24D4" w:rsidP="006A24D4">
      <w:pPr>
        <w:pStyle w:val="ListParagraph"/>
        <w:numPr>
          <w:ilvl w:val="0"/>
          <w:numId w:val="0"/>
        </w:numPr>
        <w:ind w:left="1800" w:right="740" w:firstLine="360"/>
        <w:rPr>
          <w:b/>
          <w:bCs/>
        </w:rPr>
      </w:pPr>
      <w:r w:rsidRPr="00BD39BD">
        <w:rPr>
          <w:b/>
          <w:bCs/>
        </w:rPr>
        <w:t>throw gun      firing/act of firing a gun</w:t>
      </w:r>
      <w:commentRangeEnd w:id="117"/>
      <w:r w:rsidR="006B47A3">
        <w:rPr>
          <w:rStyle w:val="CommentReference"/>
          <w:rFonts w:asciiTheme="minorHAnsi" w:hAnsiTheme="minorHAnsi" w:cstheme="minorBidi"/>
        </w:rPr>
        <w:commentReference w:id="117"/>
      </w:r>
    </w:p>
    <w:p w14:paraId="65355209" w14:textId="77777777" w:rsidR="006A24D4" w:rsidRPr="00BD39BD" w:rsidRDefault="006A24D4" w:rsidP="006A24D4">
      <w:pPr>
        <w:pStyle w:val="NoSpacing"/>
        <w:ind w:left="720" w:right="740" w:firstLine="720"/>
        <w:rPr>
          <w:rFonts w:ascii="Times New Roman" w:hAnsi="Times New Roman" w:cs="Times New Roman"/>
          <w:b/>
          <w:bCs/>
          <w:sz w:val="24"/>
          <w:szCs w:val="24"/>
        </w:rPr>
      </w:pPr>
      <w:r w:rsidRPr="00BD39BD">
        <w:rPr>
          <w:rFonts w:ascii="Times New Roman" w:hAnsi="Times New Roman" w:cs="Times New Roman"/>
          <w:b/>
          <w:bCs/>
          <w:sz w:val="24"/>
          <w:szCs w:val="24"/>
        </w:rPr>
        <w:t>(10</w:t>
      </w:r>
      <w:proofErr w:type="gramStart"/>
      <w:r w:rsidRPr="00BD39BD">
        <w:rPr>
          <w:rFonts w:ascii="Times New Roman" w:hAnsi="Times New Roman" w:cs="Times New Roman"/>
          <w:b/>
          <w:bCs/>
          <w:sz w:val="24"/>
          <w:szCs w:val="24"/>
        </w:rPr>
        <w:t xml:space="preserve">a)   </w:t>
      </w:r>
      <w:proofErr w:type="gramEnd"/>
      <w:r w:rsidRPr="00BD39BD">
        <w:rPr>
          <w:rFonts w:ascii="Times New Roman" w:hAnsi="Times New Roman" w:cs="Times New Roman"/>
          <w:b/>
          <w:bCs/>
          <w:sz w:val="24"/>
          <w:szCs w:val="24"/>
        </w:rPr>
        <w:t xml:space="preserve"> Kofi </w:t>
      </w:r>
      <w:proofErr w:type="spellStart"/>
      <w:r w:rsidRPr="00BD39BD">
        <w:rPr>
          <w:rFonts w:ascii="Times New Roman" w:hAnsi="Times New Roman" w:cs="Times New Roman"/>
          <w:b/>
          <w:bCs/>
          <w:sz w:val="24"/>
          <w:szCs w:val="24"/>
        </w:rPr>
        <w:t>dà</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tú</w:t>
      </w:r>
      <w:proofErr w:type="spellEnd"/>
    </w:p>
    <w:p w14:paraId="49991130"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 xml:space="preserve"> Kofi throw gun</w:t>
      </w:r>
    </w:p>
    <w:p w14:paraId="10354A30"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ab/>
        <w:t xml:space="preserve">           </w:t>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‘Kofi fired a gun’</w:t>
      </w:r>
    </w:p>
    <w:p w14:paraId="676BCE8E" w14:textId="77777777" w:rsidR="006A24D4" w:rsidRPr="00BD39BD" w:rsidRDefault="006A24D4" w:rsidP="006A24D4">
      <w:pPr>
        <w:pStyle w:val="NoSpacing"/>
        <w:ind w:right="740"/>
        <w:rPr>
          <w:rFonts w:ascii="Times New Roman" w:hAnsi="Times New Roman" w:cs="Times New Roman"/>
          <w:b/>
          <w:bCs/>
          <w:sz w:val="24"/>
          <w:szCs w:val="24"/>
        </w:rPr>
      </w:pPr>
    </w:p>
    <w:p w14:paraId="2DE0037D"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 xml:space="preserve">           </w:t>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 xml:space="preserve"> (10</w:t>
      </w:r>
      <w:proofErr w:type="gramStart"/>
      <w:r w:rsidRPr="00BD39BD">
        <w:rPr>
          <w:rFonts w:ascii="Times New Roman" w:hAnsi="Times New Roman" w:cs="Times New Roman"/>
          <w:b/>
          <w:bCs/>
          <w:sz w:val="24"/>
          <w:szCs w:val="24"/>
        </w:rPr>
        <w:t xml:space="preserve">b)   </w:t>
      </w:r>
      <w:proofErr w:type="gramEnd"/>
      <w:r w:rsidRPr="00BD39BD">
        <w:rPr>
          <w:rFonts w:ascii="Times New Roman" w:hAnsi="Times New Roman" w:cs="Times New Roman"/>
          <w:b/>
          <w:bCs/>
          <w:sz w:val="24"/>
          <w:szCs w:val="24"/>
        </w:rPr>
        <w:t xml:space="preserve">É-   </w:t>
      </w:r>
      <w:proofErr w:type="spellStart"/>
      <w:r w:rsidRPr="00BD39BD">
        <w:rPr>
          <w:rFonts w:ascii="Times New Roman" w:hAnsi="Times New Roman" w:cs="Times New Roman"/>
          <w:b/>
          <w:bCs/>
          <w:sz w:val="24"/>
          <w:szCs w:val="24"/>
        </w:rPr>
        <w:t>ʄé</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túdàdá</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ɖì</w:t>
      </w:r>
      <w:proofErr w:type="spellEnd"/>
    </w:p>
    <w:p w14:paraId="05F2AD74" w14:textId="77777777" w:rsidR="006A24D4" w:rsidRPr="00BD39BD" w:rsidRDefault="006A24D4" w:rsidP="006A24D4">
      <w:pPr>
        <w:pStyle w:val="NoSpacing"/>
        <w:ind w:left="1440" w:right="740" w:firstLine="720"/>
        <w:rPr>
          <w:rFonts w:ascii="Times New Roman" w:hAnsi="Times New Roman" w:cs="Times New Roman"/>
          <w:b/>
          <w:bCs/>
          <w:sz w:val="24"/>
          <w:szCs w:val="24"/>
        </w:rPr>
      </w:pPr>
      <w:r w:rsidRPr="00BD39BD">
        <w:rPr>
          <w:rFonts w:ascii="Times New Roman" w:hAnsi="Times New Roman" w:cs="Times New Roman"/>
          <w:b/>
          <w:bCs/>
          <w:sz w:val="24"/>
          <w:szCs w:val="24"/>
        </w:rPr>
        <w:t xml:space="preserve"> 3SG POSS shooting sound</w:t>
      </w:r>
    </w:p>
    <w:p w14:paraId="49F4E2DA" w14:textId="77777777" w:rsidR="006A24D4" w:rsidRPr="00BD39BD" w:rsidRDefault="006A24D4" w:rsidP="006A24D4">
      <w:pPr>
        <w:pStyle w:val="NoSpacing"/>
        <w:ind w:left="1440" w:right="740" w:firstLine="720"/>
        <w:rPr>
          <w:rFonts w:ascii="Times New Roman" w:hAnsi="Times New Roman" w:cs="Times New Roman"/>
          <w:b/>
          <w:bCs/>
          <w:sz w:val="24"/>
          <w:szCs w:val="24"/>
        </w:rPr>
      </w:pPr>
      <w:r w:rsidRPr="00BD39BD">
        <w:rPr>
          <w:rFonts w:ascii="Times New Roman" w:hAnsi="Times New Roman" w:cs="Times New Roman"/>
          <w:b/>
          <w:bCs/>
          <w:sz w:val="24"/>
          <w:szCs w:val="24"/>
        </w:rPr>
        <w:t>‘His/firing of a gun sounded.</w:t>
      </w:r>
    </w:p>
    <w:p w14:paraId="52AFA960" w14:textId="77777777" w:rsidR="006A24D4" w:rsidRPr="00BD39BD" w:rsidRDefault="006A24D4" w:rsidP="006A24D4">
      <w:pPr>
        <w:pStyle w:val="NoSpacing"/>
        <w:ind w:right="740"/>
        <w:rPr>
          <w:rFonts w:ascii="Times New Roman" w:hAnsi="Times New Roman" w:cs="Times New Roman"/>
          <w:b/>
          <w:bCs/>
          <w:sz w:val="24"/>
          <w:szCs w:val="24"/>
        </w:rPr>
      </w:pPr>
    </w:p>
    <w:p w14:paraId="38019C18" w14:textId="6A72DA9C" w:rsidR="006A24D4" w:rsidRDefault="006A24D4" w:rsidP="00662FFC">
      <w:pPr>
        <w:pStyle w:val="NoSpacing"/>
        <w:spacing w:line="360" w:lineRule="auto"/>
        <w:ind w:left="720"/>
        <w:jc w:val="both"/>
        <w:rPr>
          <w:rFonts w:ascii="Times New Roman" w:hAnsi="Times New Roman" w:cs="Times New Roman"/>
          <w:sz w:val="24"/>
          <w:szCs w:val="24"/>
        </w:rPr>
      </w:pPr>
      <w:commentRangeStart w:id="118"/>
      <w:r>
        <w:rPr>
          <w:rFonts w:ascii="Times New Roman" w:hAnsi="Times New Roman" w:cs="Times New Roman"/>
          <w:sz w:val="24"/>
          <w:szCs w:val="24"/>
        </w:rPr>
        <w:t>Another category of action verbs and their internal arguments undergo</w:t>
      </w:r>
      <w:r w:rsidR="002B4FEA">
        <w:rPr>
          <w:rFonts w:ascii="Times New Roman" w:hAnsi="Times New Roman" w:cs="Times New Roman"/>
          <w:sz w:val="24"/>
          <w:szCs w:val="24"/>
        </w:rPr>
        <w:t>es</w:t>
      </w:r>
      <w:r>
        <w:rPr>
          <w:rFonts w:ascii="Times New Roman" w:hAnsi="Times New Roman" w:cs="Times New Roman"/>
          <w:sz w:val="24"/>
          <w:szCs w:val="24"/>
        </w:rPr>
        <w:t xml:space="preserve"> re-ordering or permutation</w:t>
      </w:r>
      <w:r w:rsidR="002B4FEA">
        <w:rPr>
          <w:rFonts w:ascii="Times New Roman" w:hAnsi="Times New Roman" w:cs="Times New Roman"/>
          <w:sz w:val="24"/>
          <w:szCs w:val="24"/>
        </w:rPr>
        <w:t>,</w:t>
      </w:r>
      <w:r>
        <w:rPr>
          <w:rFonts w:ascii="Times New Roman" w:hAnsi="Times New Roman" w:cs="Times New Roman"/>
          <w:sz w:val="24"/>
          <w:szCs w:val="24"/>
        </w:rPr>
        <w:t xml:space="preserve"> but the verb is not reduplicated, so that in forming the noun, the two verbs </w:t>
      </w:r>
      <w:r>
        <w:rPr>
          <w:rFonts w:ascii="Times New Roman" w:hAnsi="Times New Roman" w:cs="Times New Roman"/>
          <w:sz w:val="24"/>
          <w:szCs w:val="24"/>
        </w:rPr>
        <w:lastRenderedPageBreak/>
        <w:t>alternate their positions. Item 11 shows how the nominal is formed from a verb and its direct object</w:t>
      </w:r>
      <w:r w:rsidR="005478D6">
        <w:rPr>
          <w:rFonts w:ascii="Times New Roman" w:hAnsi="Times New Roman" w:cs="Times New Roman"/>
          <w:sz w:val="24"/>
          <w:szCs w:val="24"/>
        </w:rPr>
        <w:t>;</w:t>
      </w:r>
      <w:r>
        <w:rPr>
          <w:rFonts w:ascii="Times New Roman" w:hAnsi="Times New Roman" w:cs="Times New Roman"/>
          <w:sz w:val="24"/>
          <w:szCs w:val="24"/>
        </w:rPr>
        <w:t xml:space="preserve"> 11a and 11b show the verbal slot</w:t>
      </w:r>
      <w:r w:rsidR="00AE5343">
        <w:rPr>
          <w:rFonts w:ascii="Times New Roman" w:hAnsi="Times New Roman" w:cs="Times New Roman"/>
          <w:sz w:val="24"/>
          <w:szCs w:val="24"/>
        </w:rPr>
        <w:t>s</w:t>
      </w:r>
      <w:r>
        <w:rPr>
          <w:rFonts w:ascii="Times New Roman" w:hAnsi="Times New Roman" w:cs="Times New Roman"/>
          <w:sz w:val="24"/>
          <w:szCs w:val="24"/>
        </w:rPr>
        <w:t xml:space="preserve"> of the verb and the nomina</w:t>
      </w:r>
      <w:r w:rsidR="005A2160">
        <w:rPr>
          <w:rFonts w:ascii="Times New Roman" w:hAnsi="Times New Roman" w:cs="Times New Roman"/>
          <w:sz w:val="24"/>
          <w:szCs w:val="24"/>
        </w:rPr>
        <w:t>l,</w:t>
      </w:r>
      <w:r>
        <w:rPr>
          <w:rFonts w:ascii="Times New Roman" w:hAnsi="Times New Roman" w:cs="Times New Roman"/>
          <w:sz w:val="24"/>
          <w:szCs w:val="24"/>
        </w:rPr>
        <w:t xml:space="preserve"> respectively.   </w:t>
      </w:r>
      <w:commentRangeStart w:id="119"/>
    </w:p>
    <w:p w14:paraId="30CE24DA" w14:textId="77777777" w:rsidR="006A24D4" w:rsidRPr="00513FD1" w:rsidRDefault="006A24D4" w:rsidP="006A24D4">
      <w:pPr>
        <w:pStyle w:val="NoSpacing"/>
        <w:numPr>
          <w:ilvl w:val="0"/>
          <w:numId w:val="5"/>
        </w:numPr>
        <w:spacing w:line="360" w:lineRule="auto"/>
        <w:ind w:right="740"/>
        <w:jc w:val="both"/>
        <w:rPr>
          <w:rFonts w:ascii="Times New Roman" w:hAnsi="Times New Roman" w:cs="Times New Roman"/>
          <w:b/>
          <w:bCs/>
          <w:sz w:val="24"/>
          <w:szCs w:val="24"/>
        </w:rPr>
      </w:pPr>
      <w:commentRangeStart w:id="120"/>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nú</w:t>
      </w:r>
      <w:proofErr w:type="spellEnd"/>
      <w:r w:rsidRPr="00513FD1">
        <w:rPr>
          <w:rFonts w:ascii="Times New Roman" w:hAnsi="Times New Roman" w:cs="Times New Roman"/>
          <w:b/>
          <w:bCs/>
          <w:sz w:val="24"/>
          <w:szCs w:val="24"/>
        </w:rPr>
        <w:t xml:space="preserve">             → </w:t>
      </w:r>
      <w:proofErr w:type="spellStart"/>
      <w:r w:rsidRPr="00513FD1">
        <w:rPr>
          <w:rFonts w:ascii="Times New Roman" w:hAnsi="Times New Roman" w:cs="Times New Roman"/>
          <w:b/>
          <w:bCs/>
          <w:sz w:val="24"/>
          <w:szCs w:val="24"/>
        </w:rPr>
        <w:t>núnyá</w:t>
      </w:r>
      <w:commentRangeEnd w:id="120"/>
      <w:proofErr w:type="spellEnd"/>
      <w:r w:rsidR="003F7BF4">
        <w:rPr>
          <w:rStyle w:val="CommentReference"/>
        </w:rPr>
        <w:commentReference w:id="120"/>
      </w:r>
    </w:p>
    <w:p w14:paraId="6F689AC1" w14:textId="77777777" w:rsidR="006A24D4" w:rsidRPr="00513FD1" w:rsidRDefault="006A24D4" w:rsidP="006A24D4">
      <w:pPr>
        <w:pStyle w:val="NoSpacing"/>
        <w:spacing w:line="360" w:lineRule="auto"/>
        <w:ind w:left="1080" w:right="740"/>
        <w:jc w:val="both"/>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 xml:space="preserve">‘know thing’     </w:t>
      </w:r>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knowledge/wisdom’</w:t>
      </w:r>
      <w:commentRangeEnd w:id="118"/>
      <w:r w:rsidR="003F7BF4">
        <w:rPr>
          <w:rStyle w:val="CommentReference"/>
        </w:rPr>
        <w:commentReference w:id="118"/>
      </w:r>
      <w:commentRangeEnd w:id="119"/>
      <w:r w:rsidR="003F7BF4">
        <w:rPr>
          <w:rStyle w:val="CommentReference"/>
        </w:rPr>
        <w:commentReference w:id="119"/>
      </w:r>
    </w:p>
    <w:p w14:paraId="1B05DCF8"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(11</w:t>
      </w:r>
      <w:proofErr w:type="gramStart"/>
      <w:r w:rsidRPr="00513FD1">
        <w:rPr>
          <w:rFonts w:ascii="Times New Roman" w:hAnsi="Times New Roman" w:cs="Times New Roman"/>
          <w:b/>
          <w:bCs/>
          <w:sz w:val="24"/>
          <w:szCs w:val="24"/>
        </w:rPr>
        <w:t xml:space="preserve">a)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nú</w:t>
      </w:r>
      <w:proofErr w:type="spellEnd"/>
    </w:p>
    <w:p w14:paraId="4AFADD80"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3SG know thing</w:t>
      </w:r>
    </w:p>
    <w:p w14:paraId="15105550" w14:textId="77D1D971"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‘He/she is intelligent/wise’</w:t>
      </w:r>
    </w:p>
    <w:p w14:paraId="2EA5A16D" w14:textId="77777777" w:rsidR="006A24D4" w:rsidRPr="00513FD1" w:rsidRDefault="006A24D4" w:rsidP="006A24D4">
      <w:pPr>
        <w:pStyle w:val="NoSpacing"/>
        <w:ind w:right="740"/>
        <w:rPr>
          <w:rFonts w:ascii="Times New Roman" w:hAnsi="Times New Roman" w:cs="Times New Roman"/>
          <w:b/>
          <w:bCs/>
          <w:sz w:val="24"/>
          <w:szCs w:val="24"/>
        </w:rPr>
      </w:pPr>
    </w:p>
    <w:p w14:paraId="232E916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(11b)</w:t>
      </w:r>
      <w:r w:rsidRPr="00513FD1">
        <w:rPr>
          <w:rFonts w:ascii="Times New Roman" w:hAnsi="Times New Roman" w:cs="Times New Roman"/>
          <w:b/>
          <w:bCs/>
          <w:sz w:val="24"/>
          <w:szCs w:val="24"/>
        </w:rPr>
        <w:tab/>
        <w:t xml:space="preserve"> </w:t>
      </w:r>
      <w:proofErr w:type="spellStart"/>
      <w:r w:rsidRPr="00513FD1">
        <w:rPr>
          <w:rFonts w:ascii="Times New Roman" w:hAnsi="Times New Roman" w:cs="Times New Roman"/>
          <w:b/>
          <w:bCs/>
          <w:sz w:val="24"/>
          <w:szCs w:val="24"/>
        </w:rPr>
        <w:t>Núnyá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lè</w:t>
      </w:r>
      <w:proofErr w:type="spellEnd"/>
      <w:r w:rsidRPr="00513FD1">
        <w:rPr>
          <w:rFonts w:ascii="Times New Roman" w:hAnsi="Times New Roman" w:cs="Times New Roman"/>
          <w:b/>
          <w:bCs/>
          <w:sz w:val="24"/>
          <w:szCs w:val="24"/>
        </w:rPr>
        <w:t xml:space="preserve"> é-</w:t>
      </w:r>
      <w:proofErr w:type="spellStart"/>
      <w:r w:rsidRPr="00513FD1">
        <w:rPr>
          <w:rFonts w:ascii="Times New Roman" w:hAnsi="Times New Roman" w:cs="Times New Roman"/>
          <w:b/>
          <w:bCs/>
          <w:sz w:val="24"/>
          <w:szCs w:val="24"/>
        </w:rPr>
        <w:t>sí</w:t>
      </w:r>
      <w:proofErr w:type="spellEnd"/>
    </w:p>
    <w:p w14:paraId="4C8C650C"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wisdom is PRO hand</w:t>
      </w:r>
    </w:p>
    <w:p w14:paraId="35794C5B" w14:textId="77777777" w:rsidR="00281261"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‘He/she is wise.</w:t>
      </w:r>
      <w:proofErr w:type="gramStart"/>
      <w:r w:rsidRPr="00513FD1">
        <w:rPr>
          <w:rFonts w:ascii="Times New Roman" w:hAnsi="Times New Roman" w:cs="Times New Roman"/>
          <w:b/>
          <w:bCs/>
          <w:sz w:val="24"/>
          <w:szCs w:val="24"/>
        </w:rPr>
        <w:t>’(</w:t>
      </w:r>
      <w:proofErr w:type="gramEnd"/>
      <w:r w:rsidRPr="00513FD1">
        <w:rPr>
          <w:rFonts w:ascii="Times New Roman" w:hAnsi="Times New Roman" w:cs="Times New Roman"/>
          <w:b/>
          <w:bCs/>
          <w:sz w:val="24"/>
          <w:szCs w:val="24"/>
        </w:rPr>
        <w:t xml:space="preserve">He/she has wisdom) </w:t>
      </w:r>
    </w:p>
    <w:p w14:paraId="36810097" w14:textId="7A83BCA0" w:rsidR="006A24D4" w:rsidRDefault="006A24D4" w:rsidP="006A24D4">
      <w:pPr>
        <w:pStyle w:val="NoSpacing"/>
        <w:ind w:right="740"/>
        <w:rPr>
          <w:rFonts w:ascii="Times New Roman" w:hAnsi="Times New Roman" w:cs="Times New Roman"/>
          <w:sz w:val="24"/>
          <w:szCs w:val="24"/>
        </w:rPr>
      </w:pPr>
      <w:r>
        <w:rPr>
          <w:rFonts w:ascii="Times New Roman" w:hAnsi="Times New Roman" w:cs="Times New Roman"/>
          <w:sz w:val="24"/>
          <w:szCs w:val="24"/>
        </w:rPr>
        <w:t xml:space="preserve"> </w:t>
      </w:r>
    </w:p>
    <w:p w14:paraId="0E0071EE" w14:textId="2B0FA228" w:rsidR="006A24D4" w:rsidRDefault="00A33567" w:rsidP="00E130D9">
      <w:pPr>
        <w:pStyle w:val="NoSpacing"/>
        <w:ind w:left="720" w:right="740"/>
        <w:rPr>
          <w:rFonts w:ascii="Times New Roman" w:hAnsi="Times New Roman" w:cs="Times New Roman"/>
          <w:b/>
          <w:sz w:val="24"/>
          <w:szCs w:val="24"/>
        </w:rPr>
      </w:pPr>
      <w:commentRangeStart w:id="121"/>
      <w:r>
        <w:rPr>
          <w:rFonts w:ascii="Times New Roman" w:hAnsi="Times New Roman" w:cs="Times New Roman"/>
          <w:b/>
          <w:sz w:val="24"/>
          <w:szCs w:val="24"/>
        </w:rPr>
        <w:t>6</w:t>
      </w:r>
      <w:r w:rsidR="001617ED">
        <w:rPr>
          <w:rFonts w:ascii="Times New Roman" w:hAnsi="Times New Roman" w:cs="Times New Roman"/>
          <w:b/>
          <w:sz w:val="24"/>
          <w:szCs w:val="24"/>
        </w:rPr>
        <w:t xml:space="preserve">.6 </w:t>
      </w:r>
      <w:r w:rsidR="006A24D4">
        <w:rPr>
          <w:rFonts w:ascii="Times New Roman" w:hAnsi="Times New Roman" w:cs="Times New Roman"/>
          <w:b/>
          <w:sz w:val="24"/>
          <w:szCs w:val="24"/>
        </w:rPr>
        <w:t xml:space="preserve">Nominalization formed from a verb and </w:t>
      </w:r>
      <w:r w:rsidR="00CE29A0">
        <w:rPr>
          <w:rFonts w:ascii="Times New Roman" w:hAnsi="Times New Roman" w:cs="Times New Roman"/>
          <w:b/>
          <w:sz w:val="24"/>
          <w:szCs w:val="24"/>
        </w:rPr>
        <w:t xml:space="preserve">a </w:t>
      </w:r>
      <w:r w:rsidR="006A24D4">
        <w:rPr>
          <w:rFonts w:ascii="Times New Roman" w:hAnsi="Times New Roman" w:cs="Times New Roman"/>
          <w:b/>
          <w:sz w:val="24"/>
          <w:szCs w:val="24"/>
        </w:rPr>
        <w:t>double object</w:t>
      </w:r>
      <w:commentRangeEnd w:id="121"/>
      <w:r w:rsidR="003F7BF4">
        <w:rPr>
          <w:rStyle w:val="CommentReference"/>
        </w:rPr>
        <w:commentReference w:id="121"/>
      </w:r>
    </w:p>
    <w:p w14:paraId="421F7F78" w14:textId="77777777" w:rsidR="006A24D4" w:rsidRDefault="006A24D4" w:rsidP="00662FFC">
      <w:pPr>
        <w:ind w:left="1080" w:right="740" w:hanging="360"/>
      </w:pPr>
    </w:p>
    <w:p w14:paraId="4D69E76C" w14:textId="281ECFAA" w:rsidR="006A24D4" w:rsidRPr="00662FFC" w:rsidRDefault="00717C61" w:rsidP="00662FFC">
      <w:pPr>
        <w:pStyle w:val="NoSpacing"/>
        <w:spacing w:line="360" w:lineRule="auto"/>
        <w:ind w:left="720"/>
        <w:jc w:val="both"/>
        <w:rPr>
          <w:rFonts w:ascii="Times New Roman" w:hAnsi="Times New Roman" w:cs="Times New Roman"/>
          <w:sz w:val="24"/>
          <w:szCs w:val="24"/>
        </w:rPr>
      </w:pPr>
      <w:r w:rsidRPr="00662FFC">
        <w:rPr>
          <w:rFonts w:ascii="Times New Roman" w:hAnsi="Times New Roman" w:cs="Times New Roman"/>
          <w:sz w:val="24"/>
          <w:szCs w:val="24"/>
        </w:rPr>
        <w:t>I</w:t>
      </w:r>
      <w:r w:rsidR="006A24D4" w:rsidRPr="00662FFC">
        <w:rPr>
          <w:rFonts w:ascii="Times New Roman" w:hAnsi="Times New Roman" w:cs="Times New Roman"/>
          <w:sz w:val="24"/>
          <w:szCs w:val="24"/>
        </w:rPr>
        <w:t xml:space="preserve">t is possible to </w:t>
      </w:r>
      <w:r w:rsidR="00C930A1">
        <w:rPr>
          <w:rFonts w:ascii="Times New Roman" w:hAnsi="Times New Roman" w:cs="Times New Roman"/>
          <w:sz w:val="24"/>
          <w:szCs w:val="24"/>
        </w:rPr>
        <w:t>form</w:t>
      </w:r>
      <w:r w:rsidR="006A24D4" w:rsidRPr="00662FFC">
        <w:rPr>
          <w:rFonts w:ascii="Times New Roman" w:hAnsi="Times New Roman" w:cs="Times New Roman"/>
          <w:sz w:val="24"/>
          <w:szCs w:val="24"/>
        </w:rPr>
        <w:t xml:space="preserve"> a verb phrase </w:t>
      </w:r>
      <w:r w:rsidR="0046006F">
        <w:rPr>
          <w:rFonts w:ascii="Times New Roman" w:hAnsi="Times New Roman" w:cs="Times New Roman"/>
          <w:sz w:val="24"/>
          <w:szCs w:val="24"/>
        </w:rPr>
        <w:t>that</w:t>
      </w:r>
      <w:r w:rsidR="006A24D4" w:rsidRPr="00662FFC">
        <w:rPr>
          <w:rFonts w:ascii="Times New Roman" w:hAnsi="Times New Roman" w:cs="Times New Roman"/>
          <w:sz w:val="24"/>
          <w:szCs w:val="24"/>
        </w:rPr>
        <w:t xml:space="preserve"> takes an object. The verb phrase itself is made up of a verb and its internal argument</w:t>
      </w:r>
      <w:r w:rsidR="004B6C1D">
        <w:rPr>
          <w:rFonts w:ascii="Times New Roman" w:hAnsi="Times New Roman" w:cs="Times New Roman"/>
          <w:sz w:val="24"/>
          <w:szCs w:val="24"/>
        </w:rPr>
        <w:t>,</w:t>
      </w:r>
      <w:r w:rsidR="006A24D4" w:rsidRPr="00662FFC">
        <w:rPr>
          <w:rFonts w:ascii="Times New Roman" w:hAnsi="Times New Roman" w:cs="Times New Roman"/>
          <w:sz w:val="24"/>
          <w:szCs w:val="24"/>
        </w:rPr>
        <w:t xml:space="preserve"> all forming a unit</w:t>
      </w:r>
      <w:r w:rsidR="000833CB">
        <w:rPr>
          <w:rFonts w:ascii="Times New Roman" w:hAnsi="Times New Roman" w:cs="Times New Roman"/>
          <w:sz w:val="24"/>
          <w:szCs w:val="24"/>
        </w:rPr>
        <w:t xml:space="preserve"> that</w:t>
      </w:r>
      <w:r w:rsidR="006A24D4" w:rsidRPr="00662FFC">
        <w:rPr>
          <w:rFonts w:ascii="Times New Roman" w:hAnsi="Times New Roman" w:cs="Times New Roman"/>
          <w:sz w:val="24"/>
          <w:szCs w:val="24"/>
        </w:rPr>
        <w:t xml:space="preserve"> functions as a verb. Thus, when the verb</w:t>
      </w:r>
      <w:r w:rsidR="004B6C1D">
        <w:rPr>
          <w:rFonts w:ascii="Times New Roman" w:hAnsi="Times New Roman" w:cs="Times New Roman"/>
          <w:sz w:val="24"/>
          <w:szCs w:val="24"/>
        </w:rPr>
        <w:t xml:space="preserve"> </w:t>
      </w:r>
      <w:r w:rsidR="006A24D4" w:rsidRPr="00662FFC">
        <w:rPr>
          <w:rFonts w:ascii="Times New Roman" w:hAnsi="Times New Roman" w:cs="Times New Roman"/>
          <w:sz w:val="24"/>
          <w:szCs w:val="24"/>
        </w:rPr>
        <w:t xml:space="preserve">phrase takes an object, it means the root verb has two objects following it. </w:t>
      </w:r>
      <w:commentRangeStart w:id="122"/>
      <w:r w:rsidR="006A24D4" w:rsidRPr="00662FFC">
        <w:rPr>
          <w:rFonts w:ascii="Times New Roman" w:hAnsi="Times New Roman" w:cs="Times New Roman"/>
          <w:sz w:val="24"/>
          <w:szCs w:val="24"/>
        </w:rPr>
        <w:t>The two verbs</w:t>
      </w:r>
      <w:commentRangeEnd w:id="122"/>
      <w:r w:rsidR="00787C77">
        <w:rPr>
          <w:rStyle w:val="CommentReference"/>
        </w:rPr>
        <w:commentReference w:id="122"/>
      </w:r>
      <w:r w:rsidR="006A24D4" w:rsidRPr="00662FFC">
        <w:rPr>
          <w:rFonts w:ascii="Times New Roman" w:hAnsi="Times New Roman" w:cs="Times New Roman"/>
          <w:sz w:val="24"/>
          <w:szCs w:val="24"/>
        </w:rPr>
        <w:t xml:space="preserve"> alternate their positions, the one on the right after the reversal reduplicates, and the second object is suffixed to the re-ordered</w:t>
      </w:r>
      <w:r w:rsidR="005A2160">
        <w:rPr>
          <w:rFonts w:ascii="Times New Roman" w:hAnsi="Times New Roman" w:cs="Times New Roman"/>
          <w:sz w:val="24"/>
          <w:szCs w:val="24"/>
        </w:rPr>
        <w:t xml:space="preserve">, </w:t>
      </w:r>
      <w:r w:rsidR="006A24D4" w:rsidRPr="00662FFC">
        <w:rPr>
          <w:rFonts w:ascii="Times New Roman" w:hAnsi="Times New Roman" w:cs="Times New Roman"/>
          <w:sz w:val="24"/>
          <w:szCs w:val="24"/>
        </w:rPr>
        <w:t>reduplicated form. A noun can be formed from this verb-plus-two- objects</w:t>
      </w:r>
      <w:r w:rsidR="007B7C4B">
        <w:rPr>
          <w:rFonts w:ascii="Times New Roman" w:hAnsi="Times New Roman" w:cs="Times New Roman"/>
          <w:sz w:val="24"/>
          <w:szCs w:val="24"/>
        </w:rPr>
        <w:t>,</w:t>
      </w:r>
      <w:r w:rsidR="006A24D4" w:rsidRPr="00662FFC">
        <w:rPr>
          <w:rFonts w:ascii="Times New Roman" w:hAnsi="Times New Roman" w:cs="Times New Roman"/>
          <w:sz w:val="24"/>
          <w:szCs w:val="24"/>
        </w:rPr>
        <w:t xml:space="preserve"> as shown in (12) below. These forms of nominalization name things or action</w:t>
      </w:r>
      <w:r w:rsidR="00DC5C2A">
        <w:rPr>
          <w:rFonts w:ascii="Times New Roman" w:hAnsi="Times New Roman" w:cs="Times New Roman"/>
          <w:sz w:val="24"/>
          <w:szCs w:val="24"/>
        </w:rPr>
        <w:t>s.</w:t>
      </w:r>
      <w:r w:rsidR="006A24D4" w:rsidRPr="00662FFC">
        <w:rPr>
          <w:rFonts w:ascii="Times New Roman" w:hAnsi="Times New Roman" w:cs="Times New Roman"/>
          <w:sz w:val="24"/>
          <w:szCs w:val="24"/>
        </w:rPr>
        <w:t xml:space="preserve"> </w:t>
      </w:r>
    </w:p>
    <w:p w14:paraId="72E0095A" w14:textId="77777777" w:rsidR="006A24D4" w:rsidRPr="00513FD1" w:rsidRDefault="006A24D4" w:rsidP="006A24D4">
      <w:pPr>
        <w:pStyle w:val="NoSpacing"/>
        <w:numPr>
          <w:ilvl w:val="0"/>
          <w:numId w:val="5"/>
        </w:numPr>
        <w:ind w:right="740"/>
        <w:rPr>
          <w:rFonts w:ascii="Times New Roman" w:hAnsi="Times New Roman" w:cs="Times New Roman"/>
          <w:b/>
          <w:bCs/>
          <w:sz w:val="24"/>
          <w:szCs w:val="24"/>
        </w:rPr>
      </w:pPr>
      <w:commentRangeStart w:id="123"/>
      <w:proofErr w:type="spellStart"/>
      <w:r w:rsidRPr="00513FD1">
        <w:rPr>
          <w:rFonts w:ascii="Times New Roman" w:hAnsi="Times New Roman" w:cs="Times New Roman"/>
          <w:b/>
          <w:bCs/>
          <w:sz w:val="24"/>
          <w:szCs w:val="24"/>
        </w:rPr>
        <w:t>dà</w:t>
      </w:r>
      <w:proofErr w:type="spellEnd"/>
      <w:r w:rsidRPr="00513FD1">
        <w:rPr>
          <w:rFonts w:ascii="Times New Roman" w:hAnsi="Times New Roman" w:cs="Times New Roman"/>
          <w:b/>
          <w:bCs/>
          <w:sz w:val="24"/>
          <w:szCs w:val="24"/>
        </w:rPr>
        <w:t xml:space="preserve"> </w:t>
      </w:r>
      <w:proofErr w:type="spellStart"/>
      <w:proofErr w:type="gramStart"/>
      <w:r w:rsidRPr="00513FD1">
        <w:rPr>
          <w:rFonts w:ascii="Times New Roman" w:hAnsi="Times New Roman" w:cs="Times New Roman"/>
          <w:b/>
          <w:bCs/>
          <w:sz w:val="24"/>
          <w:szCs w:val="24"/>
        </w:rPr>
        <w:t>tú</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xèví</w:t>
      </w:r>
      <w:proofErr w:type="spellEnd"/>
      <w:proofErr w:type="gram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túdàdàxèví</w:t>
      </w:r>
      <w:proofErr w:type="spellEnd"/>
    </w:p>
    <w:p w14:paraId="17D3A9D9"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throw gun bird       gun throw RED bird</w:t>
      </w:r>
    </w:p>
    <w:p w14:paraId="2E27AFE4" w14:textId="77777777" w:rsidR="006A24D4" w:rsidRPr="00513FD1" w:rsidRDefault="006A24D4" w:rsidP="006A24D4">
      <w:pPr>
        <w:pStyle w:val="NoSpacing"/>
        <w:ind w:left="144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‘Bird-shooting’</w:t>
      </w:r>
      <w:commentRangeEnd w:id="123"/>
      <w:r w:rsidR="003F7BF4">
        <w:rPr>
          <w:rStyle w:val="CommentReference"/>
        </w:rPr>
        <w:commentReference w:id="123"/>
      </w:r>
    </w:p>
    <w:p w14:paraId="4393914C" w14:textId="77777777" w:rsidR="006A24D4" w:rsidRPr="00513FD1" w:rsidRDefault="006A24D4" w:rsidP="006A24D4">
      <w:pPr>
        <w:pStyle w:val="NoSpacing"/>
        <w:ind w:left="1440" w:right="740"/>
        <w:rPr>
          <w:rFonts w:ascii="Times New Roman" w:hAnsi="Times New Roman" w:cs="Times New Roman"/>
          <w:b/>
          <w:bCs/>
          <w:sz w:val="24"/>
          <w:szCs w:val="24"/>
        </w:rPr>
      </w:pPr>
    </w:p>
    <w:p w14:paraId="0F39F7CA"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(12</w:t>
      </w:r>
      <w:proofErr w:type="gramStart"/>
      <w:r w:rsidRPr="00513FD1">
        <w:rPr>
          <w:rFonts w:ascii="Times New Roman" w:hAnsi="Times New Roman" w:cs="Times New Roman"/>
          <w:b/>
          <w:bCs/>
          <w:sz w:val="24"/>
          <w:szCs w:val="24"/>
        </w:rPr>
        <w:t xml:space="preserve">a)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dà</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xèví</w:t>
      </w:r>
      <w:proofErr w:type="spellEnd"/>
    </w:p>
    <w:p w14:paraId="3DE3B86E"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 xml:space="preserve"> 3SG throw gun bird</w:t>
      </w:r>
    </w:p>
    <w:p w14:paraId="642728B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shot a bird’</w:t>
      </w:r>
    </w:p>
    <w:p w14:paraId="4D516BF0" w14:textId="77777777" w:rsidR="006A24D4" w:rsidRPr="00513FD1" w:rsidRDefault="006A24D4" w:rsidP="006A24D4">
      <w:pPr>
        <w:pStyle w:val="NoSpacing"/>
        <w:ind w:right="740"/>
        <w:rPr>
          <w:rFonts w:ascii="Times New Roman" w:hAnsi="Times New Roman" w:cs="Times New Roman"/>
          <w:b/>
          <w:bCs/>
          <w:sz w:val="24"/>
          <w:szCs w:val="24"/>
        </w:rPr>
      </w:pPr>
    </w:p>
    <w:p w14:paraId="47A6BB4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(12</w:t>
      </w:r>
      <w:proofErr w:type="gramStart"/>
      <w:r w:rsidRPr="00513FD1">
        <w:rPr>
          <w:rFonts w:ascii="Times New Roman" w:hAnsi="Times New Roman" w:cs="Times New Roman"/>
          <w:b/>
          <w:bCs/>
          <w:sz w:val="24"/>
          <w:szCs w:val="24"/>
        </w:rPr>
        <w:t xml:space="preserve">b)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túdàdàxèví</w:t>
      </w:r>
      <w:proofErr w:type="spellEnd"/>
    </w:p>
    <w:p w14:paraId="626AFAD0"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3SG know gun throw RED bird</w:t>
      </w:r>
    </w:p>
    <w:p w14:paraId="3D24F8F8" w14:textId="68F68A96"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‘He/she is good at bird-shooting’</w:t>
      </w:r>
      <w:r w:rsidR="00222F4D" w:rsidRPr="00513FD1">
        <w:rPr>
          <w:rFonts w:ascii="Times New Roman" w:hAnsi="Times New Roman" w:cs="Times New Roman"/>
          <w:b/>
          <w:bCs/>
          <w:sz w:val="24"/>
          <w:szCs w:val="24"/>
        </w:rPr>
        <w:t xml:space="preserve">/ </w:t>
      </w:r>
    </w:p>
    <w:p w14:paraId="68D200A2" w14:textId="77777777" w:rsidR="000C1344" w:rsidRDefault="000C1344" w:rsidP="006A24D4">
      <w:pPr>
        <w:pStyle w:val="NoSpacing"/>
        <w:ind w:left="1440" w:right="740" w:firstLine="720"/>
        <w:rPr>
          <w:rFonts w:ascii="Times New Roman" w:hAnsi="Times New Roman" w:cs="Times New Roman"/>
          <w:sz w:val="24"/>
          <w:szCs w:val="24"/>
        </w:rPr>
      </w:pPr>
    </w:p>
    <w:p w14:paraId="3EDB06C3" w14:textId="77777777" w:rsidR="006A24D4" w:rsidRDefault="006A24D4" w:rsidP="006A24D4">
      <w:pPr>
        <w:pStyle w:val="NoSpacing"/>
        <w:ind w:right="7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39F4373" w14:textId="1212AB30" w:rsidR="006A24D4" w:rsidRDefault="006A24D4" w:rsidP="00741F69">
      <w:pPr>
        <w:pStyle w:val="NoSpacing"/>
        <w:numPr>
          <w:ilvl w:val="1"/>
          <w:numId w:val="18"/>
        </w:numPr>
        <w:ind w:right="740"/>
        <w:rPr>
          <w:rFonts w:ascii="Times New Roman" w:hAnsi="Times New Roman" w:cs="Times New Roman"/>
          <w:b/>
          <w:sz w:val="24"/>
          <w:szCs w:val="24"/>
        </w:rPr>
      </w:pPr>
      <w:commentRangeStart w:id="124"/>
      <w:r>
        <w:rPr>
          <w:rFonts w:ascii="Times New Roman" w:hAnsi="Times New Roman" w:cs="Times New Roman"/>
          <w:b/>
          <w:sz w:val="24"/>
          <w:szCs w:val="24"/>
        </w:rPr>
        <w:t>Stative verbs and stative nouns in Ewe</w:t>
      </w:r>
      <w:commentRangeEnd w:id="124"/>
      <w:r w:rsidR="00B21E40">
        <w:rPr>
          <w:rStyle w:val="CommentReference"/>
        </w:rPr>
        <w:commentReference w:id="124"/>
      </w:r>
    </w:p>
    <w:p w14:paraId="3FEB8019" w14:textId="77777777" w:rsidR="006A24D4" w:rsidRDefault="006A24D4" w:rsidP="006A24D4">
      <w:pPr>
        <w:pStyle w:val="NoSpacing"/>
        <w:ind w:left="720" w:right="740"/>
        <w:rPr>
          <w:rFonts w:ascii="Times New Roman" w:hAnsi="Times New Roman" w:cs="Times New Roman"/>
          <w:sz w:val="24"/>
          <w:szCs w:val="24"/>
        </w:rPr>
      </w:pPr>
    </w:p>
    <w:p w14:paraId="7445E65E" w14:textId="16DFEEE8" w:rsidR="006A24D4" w:rsidRDefault="006A24D4" w:rsidP="00C12C15">
      <w:pPr>
        <w:pStyle w:val="NoSpacing"/>
        <w:spacing w:line="360" w:lineRule="auto"/>
        <w:ind w:left="720"/>
        <w:jc w:val="both"/>
        <w:rPr>
          <w:rFonts w:ascii="Times New Roman" w:hAnsi="Times New Roman" w:cs="Times New Roman"/>
          <w:sz w:val="24"/>
          <w:szCs w:val="24"/>
        </w:rPr>
      </w:pPr>
      <w:commentRangeStart w:id="125"/>
      <w:r>
        <w:rPr>
          <w:rFonts w:ascii="Times New Roman" w:hAnsi="Times New Roman" w:cs="Times New Roman"/>
          <w:sz w:val="24"/>
          <w:szCs w:val="24"/>
        </w:rPr>
        <w:t>Ewe uses stative verbs to express adjectives; therefore, some forms (</w:t>
      </w:r>
      <w:proofErr w:type="spellStart"/>
      <w:r w:rsidR="000C1344">
        <w:rPr>
          <w:rFonts w:ascii="Times New Roman" w:hAnsi="Times New Roman" w:cs="Times New Roman"/>
          <w:sz w:val="24"/>
          <w:szCs w:val="24"/>
        </w:rPr>
        <w:t>adjectivals</w:t>
      </w:r>
      <w:proofErr w:type="spellEnd"/>
      <w:r>
        <w:rPr>
          <w:rFonts w:ascii="Times New Roman" w:hAnsi="Times New Roman" w:cs="Times New Roman"/>
          <w:sz w:val="24"/>
          <w:szCs w:val="24"/>
        </w:rPr>
        <w:t xml:space="preserve">) </w:t>
      </w:r>
      <w:r w:rsidR="00E124FD">
        <w:rPr>
          <w:rFonts w:ascii="Times New Roman" w:hAnsi="Times New Roman" w:cs="Times New Roman"/>
          <w:sz w:val="24"/>
          <w:szCs w:val="24"/>
        </w:rPr>
        <w:t>that</w:t>
      </w:r>
      <w:r>
        <w:rPr>
          <w:rFonts w:ascii="Times New Roman" w:hAnsi="Times New Roman" w:cs="Times New Roman"/>
          <w:sz w:val="24"/>
          <w:szCs w:val="24"/>
        </w:rPr>
        <w:t xml:space="preserve"> describe nouns behave syntactically as verbs. </w:t>
      </w:r>
      <w:commentRangeEnd w:id="125"/>
      <w:r w:rsidR="00E83941">
        <w:rPr>
          <w:rStyle w:val="CommentReference"/>
        </w:rPr>
        <w:commentReference w:id="125"/>
      </w:r>
      <w:r>
        <w:rPr>
          <w:rFonts w:ascii="Times New Roman" w:hAnsi="Times New Roman" w:cs="Times New Roman"/>
          <w:sz w:val="24"/>
          <w:szCs w:val="24"/>
        </w:rPr>
        <w:t xml:space="preserve">The syntactic slot for verbs is illustrated in 13a and 13b, and from this, it is clear that the descriptives in 13c and 13d, </w:t>
      </w:r>
      <w:proofErr w:type="spellStart"/>
      <w:r>
        <w:rPr>
          <w:rFonts w:ascii="Times New Roman" w:hAnsi="Times New Roman" w:cs="Times New Roman"/>
          <w:i/>
          <w:sz w:val="24"/>
          <w:szCs w:val="24"/>
        </w:rPr>
        <w:t>lòlo</w:t>
      </w:r>
      <w:proofErr w:type="spellEnd"/>
      <w:r>
        <w:rPr>
          <w:rFonts w:ascii="Times New Roman" w:hAnsi="Times New Roman" w:cs="Times New Roman"/>
          <w:i/>
          <w:sz w:val="24"/>
          <w:szCs w:val="24"/>
        </w:rPr>
        <w:t>̀̀</w:t>
      </w:r>
      <w:r>
        <w:rPr>
          <w:rFonts w:ascii="Times New Roman" w:hAnsi="Times New Roman" w:cs="Times New Roman"/>
          <w:sz w:val="24"/>
          <w:szCs w:val="24"/>
        </w:rPr>
        <w:t xml:space="preserve"> ‘be big’, and </w:t>
      </w:r>
      <w:r>
        <w:rPr>
          <w:rFonts w:ascii="Times New Roman" w:hAnsi="Times New Roman" w:cs="Times New Roman"/>
          <w:sz w:val="24"/>
          <w:szCs w:val="24"/>
        </w:rPr>
        <w:lastRenderedPageBreak/>
        <w:t>’</w:t>
      </w:r>
      <w:proofErr w:type="spellStart"/>
      <w:r>
        <w:rPr>
          <w:rFonts w:ascii="Times New Roman" w:hAnsi="Times New Roman" w:cs="Times New Roman"/>
          <w:i/>
          <w:sz w:val="24"/>
          <w:szCs w:val="24"/>
        </w:rPr>
        <w:t>kɔ</w:t>
      </w:r>
      <w:proofErr w:type="spellEnd"/>
      <w:r>
        <w:rPr>
          <w:rFonts w:ascii="Times New Roman" w:hAnsi="Times New Roman" w:cs="Times New Roman"/>
          <w:i/>
          <w:sz w:val="24"/>
          <w:szCs w:val="24"/>
        </w:rPr>
        <w:t>́</w:t>
      </w:r>
      <w:r>
        <w:rPr>
          <w:rFonts w:ascii="Times New Roman" w:hAnsi="Times New Roman" w:cs="Times New Roman"/>
          <w:sz w:val="24"/>
          <w:szCs w:val="24"/>
        </w:rPr>
        <w:t xml:space="preserve"> ‘be tall,’ respectively, are verbs</w:t>
      </w:r>
      <w:r w:rsidR="008A3A9B">
        <w:rPr>
          <w:rFonts w:ascii="Times New Roman" w:hAnsi="Times New Roman" w:cs="Times New Roman"/>
          <w:sz w:val="24"/>
          <w:szCs w:val="24"/>
        </w:rPr>
        <w:t>.</w:t>
      </w:r>
      <w:r>
        <w:rPr>
          <w:rFonts w:ascii="Times New Roman" w:hAnsi="Times New Roman" w:cs="Times New Roman"/>
          <w:sz w:val="24"/>
          <w:szCs w:val="24"/>
        </w:rPr>
        <w:t xml:space="preserve"> To form stative nouns from the stative verbs in 13c and 13d, </w:t>
      </w:r>
      <w:r w:rsidR="00691F8A">
        <w:rPr>
          <w:rFonts w:ascii="Times New Roman" w:hAnsi="Times New Roman" w:cs="Times New Roman"/>
          <w:sz w:val="24"/>
          <w:szCs w:val="24"/>
        </w:rPr>
        <w:t>the verbs</w:t>
      </w:r>
      <w:r>
        <w:rPr>
          <w:rFonts w:ascii="Times New Roman" w:hAnsi="Times New Roman" w:cs="Times New Roman"/>
          <w:sz w:val="24"/>
          <w:szCs w:val="24"/>
        </w:rPr>
        <w:t xml:space="preserve"> should</w:t>
      </w:r>
      <w:r w:rsidR="008F0DF8">
        <w:rPr>
          <w:rFonts w:ascii="Times New Roman" w:hAnsi="Times New Roman" w:cs="Times New Roman"/>
          <w:sz w:val="24"/>
          <w:szCs w:val="24"/>
        </w:rPr>
        <w:t xml:space="preserve"> be</w:t>
      </w:r>
      <w:r>
        <w:rPr>
          <w:rFonts w:ascii="Times New Roman" w:hAnsi="Times New Roman" w:cs="Times New Roman"/>
          <w:sz w:val="24"/>
          <w:szCs w:val="24"/>
        </w:rPr>
        <w:t xml:space="preserve"> reduplicate</w:t>
      </w:r>
      <w:r w:rsidR="008F0DF8">
        <w:rPr>
          <w:rFonts w:ascii="Times New Roman" w:hAnsi="Times New Roman" w:cs="Times New Roman"/>
          <w:sz w:val="24"/>
          <w:szCs w:val="24"/>
        </w:rPr>
        <w:t>d</w:t>
      </w:r>
      <w:r>
        <w:rPr>
          <w:rFonts w:ascii="Times New Roman" w:hAnsi="Times New Roman" w:cs="Times New Roman"/>
          <w:sz w:val="24"/>
          <w:szCs w:val="24"/>
        </w:rPr>
        <w:t xml:space="preserve"> or triplicate</w:t>
      </w:r>
      <w:r w:rsidR="008F0DF8">
        <w:rPr>
          <w:rFonts w:ascii="Times New Roman" w:hAnsi="Times New Roman" w:cs="Times New Roman"/>
          <w:sz w:val="24"/>
          <w:szCs w:val="24"/>
        </w:rPr>
        <w:t>d</w:t>
      </w:r>
      <w:r w:rsidR="001E2BB9">
        <w:rPr>
          <w:rFonts w:ascii="Times New Roman" w:hAnsi="Times New Roman" w:cs="Times New Roman"/>
          <w:sz w:val="24"/>
          <w:szCs w:val="24"/>
        </w:rPr>
        <w:t>.</w:t>
      </w:r>
      <w:r>
        <w:rPr>
          <w:rFonts w:ascii="Times New Roman" w:hAnsi="Times New Roman" w:cs="Times New Roman"/>
          <w:sz w:val="24"/>
          <w:szCs w:val="24"/>
        </w:rPr>
        <w:t xml:space="preserve"> Consider the examples in 13e and 13f</w:t>
      </w:r>
      <w:r w:rsidR="00135FB7">
        <w:rPr>
          <w:rFonts w:ascii="Times New Roman" w:hAnsi="Times New Roman" w:cs="Times New Roman"/>
          <w:sz w:val="24"/>
          <w:szCs w:val="24"/>
        </w:rPr>
        <w:t>.</w:t>
      </w:r>
    </w:p>
    <w:p w14:paraId="38A3A94C" w14:textId="56F74920" w:rsidR="006A24D4" w:rsidRPr="00513FD1"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t>(</w:t>
      </w:r>
      <w:r w:rsidR="003C3226">
        <w:rPr>
          <w:rFonts w:ascii="Times New Roman" w:hAnsi="Times New Roman" w:cs="Times New Roman"/>
          <w:sz w:val="24"/>
          <w:szCs w:val="24"/>
        </w:rPr>
        <w:t>13</w:t>
      </w:r>
      <w:r>
        <w:rPr>
          <w:rFonts w:ascii="Times New Roman" w:hAnsi="Times New Roman" w:cs="Times New Roman"/>
          <w:sz w:val="24"/>
          <w:szCs w:val="24"/>
        </w:rPr>
        <w:t xml:space="preserve">) a. </w:t>
      </w:r>
      <w:r w:rsidRPr="00513FD1">
        <w:rPr>
          <w:rFonts w:ascii="Times New Roman" w:hAnsi="Times New Roman" w:cs="Times New Roman"/>
          <w:b/>
          <w:bCs/>
          <w:sz w:val="24"/>
          <w:szCs w:val="24"/>
        </w:rPr>
        <w:tab/>
        <w:t xml:space="preserve">É     </w:t>
      </w:r>
      <w:proofErr w:type="spellStart"/>
      <w:r w:rsidRPr="00513FD1">
        <w:rPr>
          <w:rFonts w:ascii="Times New Roman" w:hAnsi="Times New Roman" w:cs="Times New Roman"/>
          <w:b/>
          <w:bCs/>
          <w:sz w:val="24"/>
          <w:szCs w:val="24"/>
          <w:u w:val="single"/>
        </w:rPr>
        <w:t>vá</w:t>
      </w:r>
      <w:proofErr w:type="spellEnd"/>
      <w:r w:rsidRPr="00513FD1">
        <w:rPr>
          <w:rFonts w:ascii="Times New Roman" w:hAnsi="Times New Roman" w:cs="Times New Roman"/>
          <w:b/>
          <w:bCs/>
          <w:sz w:val="24"/>
          <w:szCs w:val="24"/>
          <w:u w:val="single"/>
        </w:rPr>
        <w:t xml:space="preserve"> </w:t>
      </w:r>
      <w:r w:rsidRPr="00513FD1">
        <w:rPr>
          <w:rFonts w:ascii="Times New Roman" w:hAnsi="Times New Roman" w:cs="Times New Roman"/>
          <w:b/>
          <w:bCs/>
          <w:sz w:val="24"/>
          <w:szCs w:val="24"/>
        </w:rPr>
        <w:t xml:space="preserve">   </w:t>
      </w:r>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to show the syntactic distribution of a verb)</w:t>
      </w:r>
    </w:p>
    <w:p w14:paraId="79A299E7"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come</w:t>
      </w:r>
    </w:p>
    <w:p w14:paraId="6DF73631" w14:textId="77777777" w:rsidR="006A24D4" w:rsidRPr="00513FD1" w:rsidRDefault="006A24D4" w:rsidP="006A24D4">
      <w:pPr>
        <w:pStyle w:val="NoSpacing"/>
        <w:ind w:left="72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came’</w:t>
      </w:r>
    </w:p>
    <w:p w14:paraId="3FE6D8A2" w14:textId="77777777" w:rsidR="006A24D4" w:rsidRPr="00513FD1" w:rsidRDefault="006A24D4" w:rsidP="006A24D4">
      <w:pPr>
        <w:pStyle w:val="NoSpacing"/>
        <w:ind w:left="720" w:right="740"/>
        <w:rPr>
          <w:rFonts w:ascii="Times New Roman" w:hAnsi="Times New Roman" w:cs="Times New Roman"/>
          <w:b/>
          <w:bCs/>
          <w:sz w:val="24"/>
          <w:szCs w:val="24"/>
        </w:rPr>
      </w:pPr>
    </w:p>
    <w:p w14:paraId="161188CF" w14:textId="77777777" w:rsidR="006A24D4" w:rsidRPr="00513FD1" w:rsidRDefault="006A24D4" w:rsidP="006A24D4">
      <w:pPr>
        <w:pStyle w:val="NoSpacing"/>
        <w:tabs>
          <w:tab w:val="left" w:pos="1890"/>
        </w:tabs>
        <w:ind w:left="72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b. É     </w:t>
      </w:r>
      <w:proofErr w:type="spellStart"/>
      <w:r w:rsidRPr="00513FD1">
        <w:rPr>
          <w:rFonts w:ascii="Times New Roman" w:hAnsi="Times New Roman" w:cs="Times New Roman"/>
          <w:b/>
          <w:bCs/>
          <w:sz w:val="24"/>
          <w:szCs w:val="24"/>
          <w:u w:val="single"/>
        </w:rPr>
        <w:t>dzó</w:t>
      </w:r>
      <w:proofErr w:type="spellEnd"/>
      <w:r w:rsidRPr="00513FD1">
        <w:rPr>
          <w:rFonts w:ascii="Times New Roman" w:hAnsi="Times New Roman" w:cs="Times New Roman"/>
          <w:b/>
          <w:bCs/>
          <w:sz w:val="24"/>
          <w:szCs w:val="24"/>
        </w:rPr>
        <w:t xml:space="preserve"> </w:t>
      </w:r>
      <w:proofErr w:type="gramStart"/>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u w:val="single"/>
        </w:rPr>
        <w:t>(</w:t>
      </w:r>
      <w:proofErr w:type="gramEnd"/>
      <w:r w:rsidRPr="00513FD1">
        <w:rPr>
          <w:rFonts w:ascii="Times New Roman" w:hAnsi="Times New Roman" w:cs="Times New Roman"/>
          <w:b/>
          <w:bCs/>
          <w:sz w:val="24"/>
          <w:szCs w:val="24"/>
        </w:rPr>
        <w:t>to show the syntactic distribution of a verb)</w:t>
      </w:r>
    </w:p>
    <w:p w14:paraId="39BA2B6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3SG leave</w:t>
      </w:r>
    </w:p>
    <w:p w14:paraId="361F6C07"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 xml:space="preserve">‘He/she left’ </w:t>
      </w:r>
    </w:p>
    <w:p w14:paraId="6E801411" w14:textId="77777777" w:rsidR="006A24D4" w:rsidRPr="00513FD1" w:rsidRDefault="006A24D4" w:rsidP="006A24D4">
      <w:pPr>
        <w:pStyle w:val="NoSpacing"/>
        <w:ind w:right="740"/>
        <w:rPr>
          <w:rFonts w:ascii="Times New Roman" w:hAnsi="Times New Roman" w:cs="Times New Roman"/>
          <w:b/>
          <w:bCs/>
          <w:sz w:val="24"/>
          <w:szCs w:val="24"/>
        </w:rPr>
      </w:pPr>
    </w:p>
    <w:p w14:paraId="428ED3FA" w14:textId="71672C1C" w:rsidR="006A24D4" w:rsidRPr="00513FD1" w:rsidRDefault="00554288" w:rsidP="00B352DB">
      <w:pPr>
        <w:pStyle w:val="NoSpacing"/>
        <w:tabs>
          <w:tab w:val="left" w:pos="1980"/>
        </w:tabs>
        <w:rPr>
          <w:rFonts w:ascii="Times New Roman" w:hAnsi="Times New Roman" w:cs="Times New Roman"/>
          <w:b/>
          <w:bCs/>
          <w:sz w:val="24"/>
          <w:szCs w:val="24"/>
        </w:rPr>
      </w:pPr>
      <w:r w:rsidRPr="00513FD1">
        <w:rPr>
          <w:rFonts w:ascii="Times New Roman" w:hAnsi="Times New Roman" w:cs="Times New Roman"/>
          <w:b/>
          <w:bCs/>
          <w:sz w:val="24"/>
          <w:szCs w:val="24"/>
        </w:rPr>
        <w:tab/>
      </w:r>
      <w:r w:rsidR="006A24D4" w:rsidRPr="00513FD1">
        <w:rPr>
          <w:rFonts w:ascii="Times New Roman" w:hAnsi="Times New Roman" w:cs="Times New Roman"/>
          <w:b/>
          <w:bCs/>
          <w:sz w:val="24"/>
          <w:szCs w:val="24"/>
        </w:rPr>
        <w:t xml:space="preserve">c. É     </w:t>
      </w:r>
      <w:proofErr w:type="spellStart"/>
      <w:r w:rsidR="006A24D4" w:rsidRPr="00513FD1">
        <w:rPr>
          <w:rFonts w:ascii="Times New Roman" w:hAnsi="Times New Roman" w:cs="Times New Roman"/>
          <w:b/>
          <w:bCs/>
          <w:sz w:val="24"/>
          <w:szCs w:val="24"/>
          <w:u w:val="single"/>
        </w:rPr>
        <w:t>lòlò</w:t>
      </w:r>
      <w:proofErr w:type="spellEnd"/>
      <w:r w:rsidR="006A24D4" w:rsidRPr="00513FD1">
        <w:rPr>
          <w:rFonts w:ascii="Times New Roman" w:hAnsi="Times New Roman" w:cs="Times New Roman"/>
          <w:b/>
          <w:bCs/>
          <w:sz w:val="24"/>
          <w:szCs w:val="24"/>
          <w:u w:val="single"/>
        </w:rPr>
        <w:t xml:space="preserve"> </w:t>
      </w:r>
      <w:proofErr w:type="gramStart"/>
      <w:r w:rsidR="006A24D4" w:rsidRPr="00513FD1">
        <w:rPr>
          <w:rFonts w:ascii="Times New Roman" w:hAnsi="Times New Roman" w:cs="Times New Roman"/>
          <w:b/>
          <w:bCs/>
          <w:sz w:val="24"/>
          <w:szCs w:val="24"/>
        </w:rPr>
        <w:t xml:space="preserve">   (</w:t>
      </w:r>
      <w:proofErr w:type="gramEnd"/>
      <w:r w:rsidR="006A24D4" w:rsidRPr="00513FD1">
        <w:rPr>
          <w:rFonts w:ascii="Times New Roman" w:hAnsi="Times New Roman" w:cs="Times New Roman"/>
          <w:b/>
          <w:bCs/>
          <w:sz w:val="24"/>
          <w:szCs w:val="24"/>
        </w:rPr>
        <w:t xml:space="preserve">a stative verb has the same distribution </w:t>
      </w:r>
      <w:r w:rsidR="002E2533" w:rsidRPr="00513FD1">
        <w:rPr>
          <w:rFonts w:ascii="Times New Roman" w:hAnsi="Times New Roman" w:cs="Times New Roman"/>
          <w:b/>
          <w:bCs/>
          <w:sz w:val="24"/>
          <w:szCs w:val="24"/>
        </w:rPr>
        <w:t>as</w:t>
      </w:r>
      <w:r w:rsidR="006A24D4" w:rsidRPr="00513FD1">
        <w:rPr>
          <w:rFonts w:ascii="Times New Roman" w:hAnsi="Times New Roman" w:cs="Times New Roman"/>
          <w:b/>
          <w:bCs/>
          <w:sz w:val="24"/>
          <w:szCs w:val="24"/>
        </w:rPr>
        <w:t xml:space="preserve"> an action verb as </w:t>
      </w:r>
    </w:p>
    <w:p w14:paraId="7C66E4C6" w14:textId="3D29B320" w:rsidR="006A24D4" w:rsidRPr="00513FD1" w:rsidRDefault="006A24D4" w:rsidP="00B352DB">
      <w:pPr>
        <w:pStyle w:val="NoSpacing"/>
        <w:ind w:left="1440" w:firstLine="720"/>
        <w:rPr>
          <w:rFonts w:ascii="Times New Roman" w:hAnsi="Times New Roman" w:cs="Times New Roman"/>
          <w:b/>
          <w:bCs/>
          <w:sz w:val="24"/>
          <w:szCs w:val="24"/>
        </w:rPr>
      </w:pPr>
      <w:r w:rsidRPr="00513FD1">
        <w:rPr>
          <w:rFonts w:ascii="Times New Roman" w:hAnsi="Times New Roman" w:cs="Times New Roman"/>
          <w:b/>
          <w:bCs/>
          <w:sz w:val="24"/>
          <w:szCs w:val="24"/>
        </w:rPr>
        <w:t>3SG be big</w:t>
      </w:r>
      <w:r w:rsidR="00B352DB" w:rsidRPr="00513FD1">
        <w:rPr>
          <w:rFonts w:ascii="Times New Roman" w:hAnsi="Times New Roman" w:cs="Times New Roman"/>
          <w:b/>
          <w:bCs/>
          <w:sz w:val="24"/>
          <w:szCs w:val="24"/>
        </w:rPr>
        <w:t xml:space="preserve">                                                                        </w:t>
      </w:r>
      <w:r w:rsidR="00513FD1">
        <w:rPr>
          <w:rFonts w:ascii="Times New Roman" w:hAnsi="Times New Roman" w:cs="Times New Roman"/>
          <w:b/>
          <w:bCs/>
          <w:sz w:val="24"/>
          <w:szCs w:val="24"/>
        </w:rPr>
        <w:t xml:space="preserve">in </w:t>
      </w:r>
      <w:r w:rsidR="00B352DB" w:rsidRPr="00513FD1">
        <w:rPr>
          <w:rFonts w:ascii="Times New Roman" w:hAnsi="Times New Roman" w:cs="Times New Roman"/>
          <w:b/>
          <w:bCs/>
          <w:sz w:val="24"/>
          <w:szCs w:val="24"/>
        </w:rPr>
        <w:t>1</w:t>
      </w:r>
      <w:r w:rsidR="00A74E7A" w:rsidRPr="00513FD1">
        <w:rPr>
          <w:rFonts w:ascii="Times New Roman" w:hAnsi="Times New Roman" w:cs="Times New Roman"/>
          <w:b/>
          <w:bCs/>
          <w:sz w:val="24"/>
          <w:szCs w:val="24"/>
        </w:rPr>
        <w:t>3</w:t>
      </w:r>
      <w:r w:rsidR="00B352DB" w:rsidRPr="00513FD1">
        <w:rPr>
          <w:rFonts w:ascii="Times New Roman" w:hAnsi="Times New Roman" w:cs="Times New Roman"/>
          <w:b/>
          <w:bCs/>
          <w:sz w:val="24"/>
          <w:szCs w:val="24"/>
        </w:rPr>
        <w:t>a and 13b)</w:t>
      </w:r>
    </w:p>
    <w:p w14:paraId="126380A9"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is big’</w:t>
      </w:r>
    </w:p>
    <w:p w14:paraId="0E4B8945" w14:textId="77777777" w:rsidR="006A24D4" w:rsidRPr="00513FD1" w:rsidRDefault="006A24D4" w:rsidP="006A24D4">
      <w:pPr>
        <w:pStyle w:val="NoSpacing"/>
        <w:ind w:right="740"/>
        <w:rPr>
          <w:rFonts w:ascii="Times New Roman" w:hAnsi="Times New Roman" w:cs="Times New Roman"/>
          <w:b/>
          <w:bCs/>
          <w:sz w:val="24"/>
          <w:szCs w:val="24"/>
        </w:rPr>
      </w:pPr>
    </w:p>
    <w:p w14:paraId="02DDE68D" w14:textId="300EEA34" w:rsidR="006A24D4" w:rsidRPr="00513FD1" w:rsidRDefault="006A24D4" w:rsidP="00B352DB">
      <w:pPr>
        <w:pStyle w:val="NoSpacing"/>
        <w:tabs>
          <w:tab w:val="left" w:pos="1980"/>
        </w:tabs>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d. É     </w:t>
      </w:r>
      <w:proofErr w:type="spellStart"/>
      <w:r w:rsidRPr="00513FD1">
        <w:rPr>
          <w:rFonts w:ascii="Times New Roman" w:hAnsi="Times New Roman" w:cs="Times New Roman"/>
          <w:b/>
          <w:bCs/>
          <w:sz w:val="24"/>
          <w:szCs w:val="24"/>
          <w:u w:val="single"/>
        </w:rPr>
        <w:t>kɔ</w:t>
      </w:r>
      <w:proofErr w:type="spellEnd"/>
      <w:r w:rsidRPr="00513FD1">
        <w:rPr>
          <w:rFonts w:ascii="Times New Roman" w:hAnsi="Times New Roman" w:cs="Times New Roman"/>
          <w:b/>
          <w:bCs/>
          <w:sz w:val="24"/>
          <w:szCs w:val="24"/>
          <w:u w:val="single"/>
        </w:rPr>
        <w:t>́</w:t>
      </w:r>
      <w:r w:rsidRPr="00513FD1">
        <w:rPr>
          <w:rFonts w:ascii="Times New Roman" w:hAnsi="Times New Roman" w:cs="Times New Roman"/>
          <w:b/>
          <w:bCs/>
          <w:sz w:val="24"/>
          <w:szCs w:val="24"/>
        </w:rPr>
        <w:t xml:space="preserve">      </w:t>
      </w:r>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 xml:space="preserve">a stative verb has the same distribution </w:t>
      </w:r>
      <w:r w:rsidR="00CB606E" w:rsidRPr="00513FD1">
        <w:rPr>
          <w:rFonts w:ascii="Times New Roman" w:hAnsi="Times New Roman" w:cs="Times New Roman"/>
          <w:b/>
          <w:bCs/>
          <w:sz w:val="24"/>
          <w:szCs w:val="24"/>
        </w:rPr>
        <w:t>as</w:t>
      </w:r>
      <w:r w:rsidRPr="00513FD1">
        <w:rPr>
          <w:rFonts w:ascii="Times New Roman" w:hAnsi="Times New Roman" w:cs="Times New Roman"/>
          <w:b/>
          <w:bCs/>
          <w:sz w:val="24"/>
          <w:szCs w:val="24"/>
        </w:rPr>
        <w:t xml:space="preserve"> an action verb </w:t>
      </w:r>
    </w:p>
    <w:p w14:paraId="15E25178" w14:textId="4E59ECB3" w:rsidR="006A24D4" w:rsidRPr="00513FD1" w:rsidRDefault="006A24D4" w:rsidP="00E83941">
      <w:pPr>
        <w:pStyle w:val="NoSpacing"/>
        <w:ind w:left="1440" w:firstLine="720"/>
        <w:rPr>
          <w:rFonts w:ascii="Times New Roman" w:hAnsi="Times New Roman" w:cs="Times New Roman"/>
          <w:b/>
          <w:bCs/>
          <w:sz w:val="24"/>
          <w:szCs w:val="24"/>
        </w:rPr>
      </w:pPr>
      <w:r w:rsidRPr="00513FD1">
        <w:rPr>
          <w:rFonts w:ascii="Times New Roman" w:hAnsi="Times New Roman" w:cs="Times New Roman"/>
          <w:b/>
          <w:bCs/>
          <w:sz w:val="24"/>
          <w:szCs w:val="24"/>
        </w:rPr>
        <w:t>3SG be tall</w:t>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t xml:space="preserve">           </w:t>
      </w:r>
      <w:r w:rsidR="00513FD1">
        <w:rPr>
          <w:rFonts w:ascii="Times New Roman" w:hAnsi="Times New Roman" w:cs="Times New Roman"/>
          <w:b/>
          <w:bCs/>
          <w:sz w:val="24"/>
          <w:szCs w:val="24"/>
        </w:rPr>
        <w:t>in 13a</w:t>
      </w:r>
      <w:r w:rsidR="00B352DB" w:rsidRPr="00513FD1">
        <w:rPr>
          <w:rFonts w:ascii="Times New Roman" w:hAnsi="Times New Roman" w:cs="Times New Roman"/>
          <w:b/>
          <w:bCs/>
          <w:sz w:val="24"/>
          <w:szCs w:val="24"/>
        </w:rPr>
        <w:t xml:space="preserve"> and 13b)</w:t>
      </w:r>
    </w:p>
    <w:p w14:paraId="265C1C73" w14:textId="77777777" w:rsidR="006A24D4"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is tall’</w:t>
      </w:r>
    </w:p>
    <w:p w14:paraId="5AE13CB2" w14:textId="77777777" w:rsidR="00E83941" w:rsidRPr="00513FD1" w:rsidRDefault="00E83941" w:rsidP="006A24D4">
      <w:pPr>
        <w:pStyle w:val="NoSpacing"/>
        <w:ind w:right="740"/>
        <w:rPr>
          <w:rFonts w:ascii="Times New Roman" w:hAnsi="Times New Roman" w:cs="Times New Roman"/>
          <w:b/>
          <w:bCs/>
          <w:sz w:val="24"/>
          <w:szCs w:val="24"/>
        </w:rPr>
      </w:pPr>
    </w:p>
    <w:p w14:paraId="36BC2691" w14:textId="4DEF6F70" w:rsidR="006A24D4" w:rsidRPr="00513FD1" w:rsidRDefault="00E83941" w:rsidP="006A24D4">
      <w:pPr>
        <w:pStyle w:val="NoSpacing"/>
        <w:ind w:right="740"/>
        <w:rPr>
          <w:rFonts w:ascii="Times New Roman" w:hAnsi="Times New Roman" w:cs="Times New Roman"/>
          <w:b/>
          <w:bCs/>
          <w:sz w:val="24"/>
          <w:szCs w:val="24"/>
        </w:rPr>
      </w:pPr>
      <w:commentRangeStart w:id="126"/>
      <w:r>
        <w:rPr>
          <w:rFonts w:ascii="Times New Roman" w:hAnsi="Times New Roman" w:cs="Times New Roman"/>
          <w:b/>
          <w:bCs/>
          <w:sz w:val="24"/>
          <w:szCs w:val="24"/>
        </w:rPr>
        <w:t>(14)</w:t>
      </w:r>
      <w:commentRangeEnd w:id="126"/>
      <w:r>
        <w:rPr>
          <w:rStyle w:val="CommentReference"/>
        </w:rPr>
        <w:commentReference w:id="126"/>
      </w:r>
    </w:p>
    <w:p w14:paraId="6B206AC1" w14:textId="77777777" w:rsidR="006A24D4" w:rsidRPr="00513FD1" w:rsidRDefault="006A24D4" w:rsidP="009A1800">
      <w:pPr>
        <w:pStyle w:val="NoSpacing"/>
        <w:tabs>
          <w:tab w:val="left" w:pos="1440"/>
          <w:tab w:val="left" w:pos="2160"/>
        </w:tabs>
        <w:rPr>
          <w:rFonts w:ascii="Times New Roman" w:hAnsi="Times New Roman" w:cs="Times New Roman"/>
          <w:b/>
          <w:bCs/>
          <w:sz w:val="24"/>
          <w:szCs w:val="24"/>
        </w:rPr>
      </w:pPr>
      <w:commentRangeStart w:id="127"/>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e. É     </w:t>
      </w:r>
      <w:proofErr w:type="spellStart"/>
      <w:r w:rsidRPr="00513FD1">
        <w:rPr>
          <w:rFonts w:ascii="Times New Roman" w:hAnsi="Times New Roman" w:cs="Times New Roman"/>
          <w:b/>
          <w:bCs/>
          <w:sz w:val="24"/>
          <w:szCs w:val="24"/>
        </w:rPr>
        <w:t>ʄé</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u w:val="single"/>
        </w:rPr>
        <w:t>lòlòlò</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nyó</w:t>
      </w:r>
      <w:proofErr w:type="spellEnd"/>
      <w:proofErr w:type="gramStart"/>
      <w:r w:rsidRPr="00513FD1">
        <w:rPr>
          <w:rFonts w:ascii="Times New Roman" w:hAnsi="Times New Roman" w:cs="Times New Roman"/>
          <w:b/>
          <w:bCs/>
          <w:sz w:val="24"/>
          <w:szCs w:val="24"/>
        </w:rPr>
        <w:t xml:space="preserve">   </w:t>
      </w:r>
      <w:commentRangeStart w:id="128"/>
      <w:r w:rsidRPr="00513FD1">
        <w:rPr>
          <w:rFonts w:ascii="Times New Roman" w:hAnsi="Times New Roman" w:cs="Times New Roman"/>
          <w:b/>
          <w:bCs/>
          <w:sz w:val="24"/>
          <w:szCs w:val="24"/>
        </w:rPr>
        <w:t>(</w:t>
      </w:r>
      <w:proofErr w:type="gramEnd"/>
      <w:r w:rsidRPr="00513FD1">
        <w:rPr>
          <w:rFonts w:ascii="Times New Roman" w:hAnsi="Times New Roman" w:cs="Times New Roman"/>
          <w:b/>
          <w:bCs/>
          <w:sz w:val="24"/>
          <w:szCs w:val="24"/>
        </w:rPr>
        <w:t>stative verb triplicates to form a stative noun)</w:t>
      </w:r>
      <w:commentRangeEnd w:id="128"/>
      <w:r w:rsidR="00E83941">
        <w:rPr>
          <w:rStyle w:val="CommentReference"/>
        </w:rPr>
        <w:commentReference w:id="128"/>
      </w:r>
    </w:p>
    <w:p w14:paraId="55AC6566"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POSS big RED good</w:t>
      </w:r>
    </w:p>
    <w:p w14:paraId="51BADA7D" w14:textId="3A2DA79F"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‘His/her/its size is satisfactory’ (lit. His/her/its ‘bigness’ is good</w:t>
      </w:r>
      <w:r w:rsidR="008B332B" w:rsidRPr="00513FD1">
        <w:rPr>
          <w:rFonts w:ascii="Times New Roman" w:hAnsi="Times New Roman" w:cs="Times New Roman"/>
          <w:b/>
          <w:bCs/>
          <w:sz w:val="24"/>
          <w:szCs w:val="24"/>
        </w:rPr>
        <w:t>.</w:t>
      </w:r>
      <w:r w:rsidRPr="00513FD1">
        <w:rPr>
          <w:rFonts w:ascii="Times New Roman" w:hAnsi="Times New Roman" w:cs="Times New Roman"/>
          <w:b/>
          <w:bCs/>
          <w:sz w:val="24"/>
          <w:szCs w:val="24"/>
        </w:rPr>
        <w:t>)</w:t>
      </w:r>
    </w:p>
    <w:p w14:paraId="085CBE7C" w14:textId="77777777" w:rsidR="006A24D4" w:rsidRPr="00513FD1" w:rsidRDefault="006A24D4" w:rsidP="006A24D4">
      <w:pPr>
        <w:pStyle w:val="NoSpacing"/>
        <w:ind w:right="740"/>
        <w:rPr>
          <w:rFonts w:ascii="Times New Roman" w:hAnsi="Times New Roman" w:cs="Times New Roman"/>
          <w:b/>
          <w:bCs/>
          <w:sz w:val="24"/>
          <w:szCs w:val="24"/>
        </w:rPr>
      </w:pPr>
    </w:p>
    <w:p w14:paraId="6904630D" w14:textId="77777777" w:rsidR="006A24D4" w:rsidRPr="00513FD1" w:rsidRDefault="006A24D4" w:rsidP="00C12C15">
      <w:pPr>
        <w:pStyle w:val="NoSpacing"/>
        <w:tabs>
          <w:tab w:val="left" w:pos="1980"/>
        </w:tabs>
        <w:ind w:left="72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f.  É    </w:t>
      </w:r>
      <w:proofErr w:type="spellStart"/>
      <w:r w:rsidRPr="00513FD1">
        <w:rPr>
          <w:rFonts w:ascii="Times New Roman" w:hAnsi="Times New Roman" w:cs="Times New Roman"/>
          <w:b/>
          <w:bCs/>
          <w:sz w:val="24"/>
          <w:szCs w:val="24"/>
        </w:rPr>
        <w:t>ʄé</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u w:val="single"/>
        </w:rPr>
        <w:t>kɔ̀kɔ</w:t>
      </w:r>
      <w:proofErr w:type="spellEnd"/>
      <w:r w:rsidRPr="00513FD1">
        <w:rPr>
          <w:rFonts w:ascii="Times New Roman" w:hAnsi="Times New Roman" w:cs="Times New Roman"/>
          <w:b/>
          <w:bCs/>
          <w:sz w:val="24"/>
          <w:szCs w:val="24"/>
          <w:u w:val="single"/>
        </w:rPr>
        <w:t xml:space="preserve">́ </w:t>
      </w:r>
      <w:r w:rsidRPr="00513FD1">
        <w:rPr>
          <w:rFonts w:ascii="Times New Roman" w:hAnsi="Times New Roman" w:cs="Times New Roman"/>
          <w:b/>
          <w:bCs/>
          <w:sz w:val="24"/>
          <w:szCs w:val="24"/>
        </w:rPr>
        <w:t xml:space="preserve">     </w:t>
      </w:r>
      <w:proofErr w:type="spellStart"/>
      <w:proofErr w:type="gramStart"/>
      <w:r w:rsidRPr="00513FD1">
        <w:rPr>
          <w:rFonts w:ascii="Times New Roman" w:hAnsi="Times New Roman" w:cs="Times New Roman"/>
          <w:b/>
          <w:bCs/>
          <w:sz w:val="24"/>
          <w:szCs w:val="24"/>
        </w:rPr>
        <w:t>nyó</w:t>
      </w:r>
      <w:proofErr w:type="spellEnd"/>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stative verb duplicates to dorm a stative noun)</w:t>
      </w:r>
    </w:p>
    <w:p w14:paraId="6858D8EA"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POSS tall RED good</w:t>
      </w:r>
    </w:p>
    <w:p w14:paraId="33867821" w14:textId="0718771F" w:rsidR="006A24D4" w:rsidRPr="00513FD1" w:rsidRDefault="006A24D4" w:rsidP="008F29F3">
      <w:pPr>
        <w:pStyle w:val="NoSpacing"/>
        <w:ind w:left="2160"/>
        <w:rPr>
          <w:rFonts w:ascii="Times New Roman" w:hAnsi="Times New Roman" w:cs="Times New Roman"/>
          <w:b/>
          <w:bCs/>
          <w:sz w:val="24"/>
          <w:szCs w:val="24"/>
        </w:rPr>
      </w:pPr>
      <w:r w:rsidRPr="00513FD1">
        <w:rPr>
          <w:rFonts w:ascii="Times New Roman" w:hAnsi="Times New Roman" w:cs="Times New Roman"/>
          <w:b/>
          <w:bCs/>
          <w:sz w:val="24"/>
          <w:szCs w:val="24"/>
        </w:rPr>
        <w:t>‘His/her/its height (is) satisfactory/good’ (lit. His/her/its ‘tallness’ is good</w:t>
      </w:r>
      <w:r w:rsidR="008B332B" w:rsidRPr="00513FD1">
        <w:rPr>
          <w:rFonts w:ascii="Times New Roman" w:hAnsi="Times New Roman" w:cs="Times New Roman"/>
          <w:b/>
          <w:bCs/>
          <w:sz w:val="24"/>
          <w:szCs w:val="24"/>
        </w:rPr>
        <w:t>.</w:t>
      </w:r>
      <w:r w:rsidRPr="00513FD1">
        <w:rPr>
          <w:rFonts w:ascii="Times New Roman" w:hAnsi="Times New Roman" w:cs="Times New Roman"/>
          <w:b/>
          <w:bCs/>
          <w:sz w:val="24"/>
          <w:szCs w:val="24"/>
        </w:rPr>
        <w:t>)</w:t>
      </w:r>
      <w:commentRangeEnd w:id="127"/>
      <w:r w:rsidR="00E83941">
        <w:rPr>
          <w:rStyle w:val="CommentReference"/>
        </w:rPr>
        <w:commentReference w:id="127"/>
      </w:r>
    </w:p>
    <w:p w14:paraId="48BB4BC6" w14:textId="77777777" w:rsidR="006A24D4" w:rsidRPr="00513FD1" w:rsidRDefault="006A24D4" w:rsidP="006A24D4">
      <w:pPr>
        <w:pStyle w:val="NoSpacing"/>
        <w:ind w:right="740"/>
        <w:rPr>
          <w:rFonts w:ascii="Times New Roman" w:hAnsi="Times New Roman" w:cs="Times New Roman"/>
          <w:b/>
          <w:bCs/>
          <w:sz w:val="24"/>
          <w:szCs w:val="24"/>
        </w:rPr>
      </w:pPr>
    </w:p>
    <w:p w14:paraId="5456D733" w14:textId="30A082AF" w:rsidR="006A24D4" w:rsidRPr="00513FD1" w:rsidRDefault="006A24D4" w:rsidP="00C12C15">
      <w:pPr>
        <w:pStyle w:val="NoSpacing"/>
        <w:ind w:left="720"/>
        <w:jc w:val="both"/>
        <w:rPr>
          <w:rFonts w:ascii="Times New Roman" w:hAnsi="Times New Roman" w:cs="Times New Roman"/>
          <w:b/>
          <w:bCs/>
          <w:sz w:val="24"/>
          <w:szCs w:val="24"/>
        </w:rPr>
      </w:pPr>
      <w:r w:rsidRPr="00513FD1">
        <w:rPr>
          <w:rFonts w:ascii="Times New Roman" w:hAnsi="Times New Roman" w:cs="Times New Roman"/>
          <w:b/>
          <w:bCs/>
          <w:sz w:val="24"/>
          <w:szCs w:val="24"/>
        </w:rPr>
        <w:t xml:space="preserve">The stative noun </w:t>
      </w:r>
      <w:proofErr w:type="spellStart"/>
      <w:r w:rsidRPr="00513FD1">
        <w:rPr>
          <w:rFonts w:ascii="Times New Roman" w:hAnsi="Times New Roman" w:cs="Times New Roman"/>
          <w:b/>
          <w:bCs/>
          <w:i/>
          <w:sz w:val="24"/>
          <w:szCs w:val="24"/>
        </w:rPr>
        <w:t>lòlòlò</w:t>
      </w:r>
      <w:proofErr w:type="spellEnd"/>
      <w:r w:rsidRPr="00513FD1">
        <w:rPr>
          <w:rFonts w:ascii="Times New Roman" w:hAnsi="Times New Roman" w:cs="Times New Roman"/>
          <w:b/>
          <w:bCs/>
          <w:sz w:val="24"/>
          <w:szCs w:val="24"/>
        </w:rPr>
        <w:t xml:space="preserve"> sometimes has a variant </w:t>
      </w:r>
      <w:proofErr w:type="spellStart"/>
      <w:r w:rsidRPr="00513FD1">
        <w:rPr>
          <w:rFonts w:ascii="Times New Roman" w:hAnsi="Times New Roman" w:cs="Times New Roman"/>
          <w:b/>
          <w:bCs/>
          <w:i/>
          <w:sz w:val="24"/>
          <w:szCs w:val="24"/>
        </w:rPr>
        <w:t>lòlòmè</w:t>
      </w:r>
      <w:proofErr w:type="spellEnd"/>
      <w:r w:rsidRPr="00513FD1">
        <w:rPr>
          <w:rFonts w:ascii="Times New Roman" w:hAnsi="Times New Roman" w:cs="Times New Roman"/>
          <w:b/>
          <w:bCs/>
          <w:sz w:val="24"/>
          <w:szCs w:val="24"/>
        </w:rPr>
        <w:t xml:space="preserve"> or </w:t>
      </w:r>
      <w:proofErr w:type="spellStart"/>
      <w:r w:rsidRPr="00513FD1">
        <w:rPr>
          <w:rFonts w:ascii="Times New Roman" w:hAnsi="Times New Roman" w:cs="Times New Roman"/>
          <w:b/>
          <w:bCs/>
          <w:i/>
          <w:sz w:val="24"/>
          <w:szCs w:val="24"/>
        </w:rPr>
        <w:t>lòlòlòmè</w:t>
      </w:r>
      <w:proofErr w:type="spellEnd"/>
      <w:r w:rsidRPr="00513FD1">
        <w:rPr>
          <w:rFonts w:ascii="Times New Roman" w:hAnsi="Times New Roman" w:cs="Times New Roman"/>
          <w:b/>
          <w:bCs/>
          <w:sz w:val="24"/>
          <w:szCs w:val="24"/>
        </w:rPr>
        <w:t xml:space="preserve"> and </w:t>
      </w:r>
      <w:proofErr w:type="spellStart"/>
      <w:r w:rsidRPr="00513FD1">
        <w:rPr>
          <w:rFonts w:ascii="Times New Roman" w:hAnsi="Times New Roman" w:cs="Times New Roman"/>
          <w:b/>
          <w:bCs/>
          <w:i/>
          <w:sz w:val="24"/>
          <w:szCs w:val="24"/>
        </w:rPr>
        <w:t>k̀ɔkɔ</w:t>
      </w:r>
      <w:proofErr w:type="spellEnd"/>
      <w:r w:rsidRPr="00513FD1">
        <w:rPr>
          <w:rFonts w:ascii="Times New Roman" w:hAnsi="Times New Roman" w:cs="Times New Roman"/>
          <w:b/>
          <w:bCs/>
          <w:i/>
          <w:sz w:val="24"/>
          <w:szCs w:val="24"/>
        </w:rPr>
        <w:t xml:space="preserve">́ </w:t>
      </w:r>
      <w:r w:rsidRPr="00513FD1">
        <w:rPr>
          <w:rFonts w:ascii="Times New Roman" w:hAnsi="Times New Roman" w:cs="Times New Roman"/>
          <w:b/>
          <w:bCs/>
          <w:sz w:val="24"/>
          <w:szCs w:val="24"/>
        </w:rPr>
        <w:t>sometimes appear</w:t>
      </w:r>
      <w:r w:rsidR="00DD0A4C" w:rsidRPr="00513FD1">
        <w:rPr>
          <w:rFonts w:ascii="Times New Roman" w:hAnsi="Times New Roman" w:cs="Times New Roman"/>
          <w:b/>
          <w:bCs/>
          <w:sz w:val="24"/>
          <w:szCs w:val="24"/>
        </w:rPr>
        <w:t>s</w:t>
      </w:r>
      <w:r w:rsidRPr="00513FD1">
        <w:rPr>
          <w:rFonts w:ascii="Times New Roman" w:hAnsi="Times New Roman" w:cs="Times New Roman"/>
          <w:b/>
          <w:bCs/>
          <w:sz w:val="24"/>
          <w:szCs w:val="24"/>
        </w:rPr>
        <w:t xml:space="preserve"> as</w:t>
      </w:r>
      <w:commentRangeStart w:id="129"/>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i/>
          <w:sz w:val="24"/>
          <w:szCs w:val="24"/>
        </w:rPr>
        <w:t>k̀ɔkɔ́mè</w:t>
      </w:r>
      <w:commentRangeEnd w:id="129"/>
      <w:proofErr w:type="spellEnd"/>
      <w:r w:rsidR="00EB0C0D">
        <w:rPr>
          <w:rStyle w:val="CommentReference"/>
        </w:rPr>
        <w:commentReference w:id="129"/>
      </w:r>
      <w:r w:rsidRPr="00513FD1">
        <w:rPr>
          <w:rFonts w:ascii="Times New Roman" w:hAnsi="Times New Roman" w:cs="Times New Roman"/>
          <w:b/>
          <w:bCs/>
          <w:i/>
          <w:sz w:val="24"/>
          <w:szCs w:val="24"/>
        </w:rPr>
        <w:t xml:space="preserve">. </w:t>
      </w:r>
      <w:r w:rsidRPr="00513FD1">
        <w:rPr>
          <w:rFonts w:ascii="Times New Roman" w:hAnsi="Times New Roman" w:cs="Times New Roman"/>
          <w:b/>
          <w:bCs/>
          <w:sz w:val="24"/>
          <w:szCs w:val="24"/>
        </w:rPr>
        <w:t xml:space="preserve">The suffix </w:t>
      </w:r>
      <w:r w:rsidRPr="00513FD1">
        <w:rPr>
          <w:rFonts w:ascii="Times New Roman" w:hAnsi="Times New Roman" w:cs="Times New Roman"/>
          <w:b/>
          <w:bCs/>
          <w:i/>
          <w:sz w:val="24"/>
          <w:szCs w:val="24"/>
        </w:rPr>
        <w:t>-</w:t>
      </w:r>
      <w:proofErr w:type="spellStart"/>
      <w:r w:rsidRPr="00513FD1">
        <w:rPr>
          <w:rFonts w:ascii="Times New Roman" w:hAnsi="Times New Roman" w:cs="Times New Roman"/>
          <w:b/>
          <w:bCs/>
          <w:i/>
          <w:sz w:val="24"/>
          <w:szCs w:val="24"/>
        </w:rPr>
        <w:t>mé</w:t>
      </w:r>
      <w:proofErr w:type="spellEnd"/>
      <w:r w:rsidRPr="00513FD1">
        <w:rPr>
          <w:rFonts w:ascii="Times New Roman" w:hAnsi="Times New Roman" w:cs="Times New Roman"/>
          <w:b/>
          <w:bCs/>
          <w:sz w:val="24"/>
          <w:szCs w:val="24"/>
        </w:rPr>
        <w:t xml:space="preserve"> denotes dimension.</w:t>
      </w:r>
    </w:p>
    <w:p w14:paraId="228AAB6D" w14:textId="77777777" w:rsidR="006A24D4" w:rsidRPr="00513FD1" w:rsidRDefault="006A24D4" w:rsidP="006A24D4">
      <w:pPr>
        <w:pStyle w:val="NoSpacing"/>
        <w:ind w:right="740"/>
        <w:jc w:val="both"/>
        <w:rPr>
          <w:rFonts w:ascii="Times New Roman" w:hAnsi="Times New Roman" w:cs="Times New Roman"/>
          <w:b/>
          <w:bCs/>
          <w:sz w:val="24"/>
          <w:szCs w:val="24"/>
        </w:rPr>
      </w:pPr>
    </w:p>
    <w:p w14:paraId="3CDF3DA7" w14:textId="77777777" w:rsidR="006A24D4" w:rsidRPr="00513FD1" w:rsidRDefault="006A24D4" w:rsidP="006A24D4">
      <w:pPr>
        <w:pStyle w:val="NoSpacing"/>
        <w:ind w:right="740"/>
        <w:rPr>
          <w:rFonts w:ascii="Times New Roman" w:hAnsi="Times New Roman" w:cs="Times New Roman"/>
          <w:b/>
          <w:bCs/>
          <w:sz w:val="24"/>
          <w:szCs w:val="24"/>
        </w:rPr>
      </w:pPr>
    </w:p>
    <w:p w14:paraId="5B4D0D54" w14:textId="77777777" w:rsidR="006A24D4" w:rsidRDefault="006A24D4" w:rsidP="006A24D4">
      <w:pPr>
        <w:pStyle w:val="NoSpacing"/>
        <w:ind w:left="1440" w:right="740" w:firstLine="720"/>
        <w:rPr>
          <w:rFonts w:ascii="Times New Roman" w:hAnsi="Times New Roman" w:cs="Times New Roman"/>
          <w:sz w:val="24"/>
          <w:szCs w:val="24"/>
        </w:rPr>
      </w:pPr>
    </w:p>
    <w:p w14:paraId="36052B4E" w14:textId="1B1A6A59" w:rsidR="006A24D4" w:rsidRDefault="00741F69" w:rsidP="006A24D4">
      <w:pPr>
        <w:tabs>
          <w:tab w:val="left" w:pos="720"/>
          <w:tab w:val="left" w:pos="1440"/>
        </w:tabs>
        <w:ind w:left="1080" w:right="740" w:hanging="360"/>
        <w:rPr>
          <w:rFonts w:ascii="Times New Roman" w:hAnsi="Times New Roman" w:cs="Times New Roman"/>
          <w:b/>
          <w:sz w:val="24"/>
          <w:szCs w:val="24"/>
        </w:rPr>
      </w:pPr>
      <w:commentRangeStart w:id="130"/>
      <w:r>
        <w:rPr>
          <w:rFonts w:ascii="Times New Roman" w:hAnsi="Times New Roman" w:cs="Times New Roman"/>
          <w:b/>
          <w:sz w:val="24"/>
          <w:szCs w:val="24"/>
        </w:rPr>
        <w:t xml:space="preserve">6.8 </w:t>
      </w:r>
      <w:r w:rsidR="006A24D4">
        <w:rPr>
          <w:rFonts w:ascii="Times New Roman" w:hAnsi="Times New Roman" w:cs="Times New Roman"/>
          <w:b/>
          <w:sz w:val="24"/>
          <w:szCs w:val="24"/>
        </w:rPr>
        <w:t>Agentive Nominalization</w:t>
      </w:r>
      <w:commentRangeEnd w:id="130"/>
      <w:r w:rsidR="00EB0C0D">
        <w:rPr>
          <w:rStyle w:val="CommentReference"/>
        </w:rPr>
        <w:commentReference w:id="130"/>
      </w:r>
    </w:p>
    <w:p w14:paraId="7F5B165D" w14:textId="3F348D6E"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Agentive nominalization means an action verb turned into a noun</w:t>
      </w:r>
      <w:r w:rsidR="009B19A2">
        <w:rPr>
          <w:rFonts w:ascii="Times New Roman" w:hAnsi="Times New Roman" w:cs="Times New Roman"/>
          <w:sz w:val="24"/>
          <w:szCs w:val="24"/>
        </w:rPr>
        <w:t>,</w:t>
      </w:r>
      <w:r>
        <w:rPr>
          <w:rFonts w:ascii="Times New Roman" w:hAnsi="Times New Roman" w:cs="Times New Roman"/>
          <w:sz w:val="24"/>
          <w:szCs w:val="24"/>
        </w:rPr>
        <w:t xml:space="preserve"> which denotes the ‘one who performs an action’ (Comrie &amp; Thompson 2007:338).</w:t>
      </w:r>
      <w:r w:rsidR="009B19A2">
        <w:rPr>
          <w:rFonts w:ascii="Times New Roman" w:hAnsi="Times New Roman" w:cs="Times New Roman"/>
          <w:sz w:val="24"/>
          <w:szCs w:val="24"/>
        </w:rPr>
        <w:t xml:space="preserve"> </w:t>
      </w:r>
      <w:r>
        <w:rPr>
          <w:rFonts w:ascii="Times New Roman" w:hAnsi="Times New Roman" w:cs="Times New Roman"/>
          <w:sz w:val="24"/>
          <w:szCs w:val="24"/>
        </w:rPr>
        <w:t>In this case</w:t>
      </w:r>
      <w:r w:rsidR="00A74E7A">
        <w:rPr>
          <w:rFonts w:ascii="Times New Roman" w:hAnsi="Times New Roman" w:cs="Times New Roman"/>
          <w:sz w:val="24"/>
          <w:szCs w:val="24"/>
        </w:rPr>
        <w:t>,</w:t>
      </w:r>
      <w:r>
        <w:rPr>
          <w:rFonts w:ascii="Times New Roman" w:hAnsi="Times New Roman" w:cs="Times New Roman"/>
          <w:sz w:val="24"/>
          <w:szCs w:val="24"/>
        </w:rPr>
        <w:t xml:space="preserve"> the noun has an agent relationship with the verb. </w:t>
      </w:r>
      <w:commentRangeStart w:id="131"/>
      <w:r>
        <w:rPr>
          <w:rFonts w:ascii="Times New Roman" w:hAnsi="Times New Roman" w:cs="Times New Roman"/>
          <w:sz w:val="24"/>
          <w:szCs w:val="24"/>
        </w:rPr>
        <w:t xml:space="preserve">These action nouns </w:t>
      </w:r>
      <w:commentRangeEnd w:id="131"/>
      <w:r w:rsidR="00EB0C0D">
        <w:rPr>
          <w:rStyle w:val="CommentReference"/>
        </w:rPr>
        <w:commentReference w:id="131"/>
      </w:r>
      <w:r>
        <w:rPr>
          <w:rFonts w:ascii="Times New Roman" w:hAnsi="Times New Roman" w:cs="Times New Roman"/>
          <w:sz w:val="24"/>
          <w:szCs w:val="24"/>
        </w:rPr>
        <w:t xml:space="preserve">are formed from action verbs in English by adding </w:t>
      </w:r>
      <w:r>
        <w:rPr>
          <w:rFonts w:ascii="Times New Roman" w:hAnsi="Times New Roman" w:cs="Times New Roman"/>
          <w:i/>
          <w:sz w:val="24"/>
          <w:szCs w:val="24"/>
        </w:rPr>
        <w:t>–er</w:t>
      </w:r>
      <w:r>
        <w:rPr>
          <w:rFonts w:ascii="Times New Roman" w:hAnsi="Times New Roman" w:cs="Times New Roman"/>
          <w:sz w:val="24"/>
          <w:szCs w:val="24"/>
        </w:rPr>
        <w:t xml:space="preserve"> as a suffix to an action verb to form the agent (doer) of that action. </w:t>
      </w:r>
      <w:commentRangeStart w:id="132"/>
      <w:r>
        <w:rPr>
          <w:rFonts w:ascii="Times New Roman" w:hAnsi="Times New Roman" w:cs="Times New Roman"/>
          <w:sz w:val="24"/>
          <w:szCs w:val="24"/>
        </w:rPr>
        <w:t>However, the process is constrained in a way, as not every word that ends in –er qualifies as a noun. For instance, ‘taller’ in (22) is not a noun</w:t>
      </w:r>
      <w:r w:rsidR="00E81DF8">
        <w:rPr>
          <w:rFonts w:ascii="Times New Roman" w:hAnsi="Times New Roman" w:cs="Times New Roman"/>
          <w:sz w:val="24"/>
          <w:szCs w:val="24"/>
        </w:rPr>
        <w:t xml:space="preserve">, </w:t>
      </w:r>
      <w:r>
        <w:rPr>
          <w:rFonts w:ascii="Times New Roman" w:hAnsi="Times New Roman" w:cs="Times New Roman"/>
          <w:sz w:val="24"/>
          <w:szCs w:val="24"/>
        </w:rPr>
        <w:t>even though it ends in –er.</w:t>
      </w:r>
    </w:p>
    <w:p w14:paraId="6475F57A" w14:textId="7677B253" w:rsidR="006A24D4" w:rsidRPr="008F29F3" w:rsidRDefault="006A24D4" w:rsidP="00AD48BA">
      <w:pPr>
        <w:pStyle w:val="NoSpacing"/>
        <w:numPr>
          <w:ilvl w:val="0"/>
          <w:numId w:val="17"/>
        </w:numPr>
        <w:ind w:firstLine="690"/>
        <w:rPr>
          <w:rFonts w:ascii="Times New Roman" w:hAnsi="Times New Roman" w:cs="Times New Roman"/>
          <w:b/>
          <w:bCs/>
          <w:sz w:val="24"/>
          <w:szCs w:val="24"/>
        </w:rPr>
      </w:pPr>
      <w:r w:rsidRPr="008F29F3">
        <w:rPr>
          <w:rFonts w:ascii="Times New Roman" w:hAnsi="Times New Roman" w:cs="Times New Roman"/>
          <w:b/>
          <w:bCs/>
          <w:sz w:val="24"/>
          <w:szCs w:val="24"/>
        </w:rPr>
        <w:t>tall→ taller*</w:t>
      </w:r>
      <w:commentRangeEnd w:id="132"/>
      <w:r w:rsidR="00EB0C0D">
        <w:rPr>
          <w:rStyle w:val="CommentReference"/>
        </w:rPr>
        <w:commentReference w:id="132"/>
      </w:r>
    </w:p>
    <w:p w14:paraId="0D6E8D9B" w14:textId="77777777" w:rsidR="00AD48BA" w:rsidRPr="00AD48BA" w:rsidRDefault="00AD48BA" w:rsidP="00AD48BA">
      <w:pPr>
        <w:pStyle w:val="NoSpacing"/>
        <w:ind w:left="720" w:firstLine="720"/>
        <w:rPr>
          <w:rFonts w:ascii="Times New Roman" w:hAnsi="Times New Roman" w:cs="Times New Roman"/>
          <w:sz w:val="24"/>
          <w:szCs w:val="24"/>
        </w:rPr>
      </w:pPr>
    </w:p>
    <w:p w14:paraId="1C5747BA" w14:textId="78586047" w:rsidR="006A24D4" w:rsidRDefault="006A24D4" w:rsidP="003151C5">
      <w:pPr>
        <w:pStyle w:val="ListParagraph"/>
        <w:numPr>
          <w:ilvl w:val="0"/>
          <w:numId w:val="0"/>
        </w:numPr>
        <w:ind w:left="720"/>
      </w:pPr>
      <w:commentRangeStart w:id="133"/>
      <w:commentRangeStart w:id="134"/>
      <w:r>
        <w:t xml:space="preserve">In Modern Hebrew, the participial form of a verb can be a form of </w:t>
      </w:r>
      <w:r w:rsidR="003151C5">
        <w:t>agentive nominalization</w:t>
      </w:r>
      <w:r>
        <w:t>.</w:t>
      </w:r>
    </w:p>
    <w:p w14:paraId="5B676E74" w14:textId="23C6F066" w:rsidR="006A24D4" w:rsidRPr="008F29F3" w:rsidRDefault="006A24D4" w:rsidP="00AD48BA">
      <w:pPr>
        <w:pStyle w:val="ListParagraph"/>
        <w:numPr>
          <w:ilvl w:val="0"/>
          <w:numId w:val="17"/>
        </w:numPr>
        <w:tabs>
          <w:tab w:val="left" w:pos="1440"/>
        </w:tabs>
        <w:ind w:right="740" w:firstLine="690"/>
        <w:rPr>
          <w:b/>
          <w:bCs/>
        </w:rPr>
      </w:pPr>
      <w:proofErr w:type="spellStart"/>
      <w:r w:rsidRPr="008F29F3">
        <w:rPr>
          <w:b/>
          <w:bCs/>
        </w:rPr>
        <w:t>Šamar</w:t>
      </w:r>
      <w:proofErr w:type="spellEnd"/>
      <w:r w:rsidRPr="008F29F3">
        <w:rPr>
          <w:b/>
          <w:bCs/>
        </w:rPr>
        <w:t xml:space="preserve">          </w:t>
      </w:r>
      <w:r w:rsidR="00333028" w:rsidRPr="008F29F3">
        <w:rPr>
          <w:b/>
          <w:bCs/>
        </w:rPr>
        <w:t xml:space="preserve"> </w:t>
      </w:r>
      <w:r w:rsidRPr="008F29F3">
        <w:rPr>
          <w:b/>
          <w:bCs/>
        </w:rPr>
        <w:t xml:space="preserve">→ </w:t>
      </w:r>
      <w:proofErr w:type="spellStart"/>
      <w:r w:rsidRPr="008F29F3">
        <w:rPr>
          <w:b/>
          <w:bCs/>
        </w:rPr>
        <w:t>šomer</w:t>
      </w:r>
      <w:proofErr w:type="spellEnd"/>
    </w:p>
    <w:p w14:paraId="2A0547B6" w14:textId="2E9B27F1" w:rsidR="006A24D4" w:rsidRPr="00D46916" w:rsidRDefault="006A24D4" w:rsidP="008F29F3">
      <w:pPr>
        <w:pStyle w:val="ListParagraph"/>
        <w:numPr>
          <w:ilvl w:val="0"/>
          <w:numId w:val="0"/>
        </w:numPr>
        <w:ind w:left="2160"/>
        <w:rPr>
          <w:b/>
          <w:bCs/>
        </w:rPr>
      </w:pPr>
      <w:r w:rsidRPr="00D46916">
        <w:rPr>
          <w:b/>
          <w:bCs/>
        </w:rPr>
        <w:t xml:space="preserve">(he) guarded </w:t>
      </w:r>
      <w:proofErr w:type="gramStart"/>
      <w:r w:rsidRPr="00D46916">
        <w:rPr>
          <w:b/>
          <w:bCs/>
        </w:rPr>
        <w:t xml:space="preserve">   (</w:t>
      </w:r>
      <w:proofErr w:type="gramEnd"/>
      <w:r w:rsidRPr="00D46916">
        <w:rPr>
          <w:b/>
          <w:bCs/>
        </w:rPr>
        <w:t xml:space="preserve">he) guards/is guarding/a guard (Comrie and Thompson 2007:338). </w:t>
      </w:r>
      <w:commentRangeEnd w:id="133"/>
      <w:r w:rsidR="00091ADA">
        <w:rPr>
          <w:rStyle w:val="CommentReference"/>
          <w:rFonts w:asciiTheme="minorHAnsi" w:hAnsiTheme="minorHAnsi" w:cstheme="minorBidi"/>
        </w:rPr>
        <w:commentReference w:id="133"/>
      </w:r>
    </w:p>
    <w:p w14:paraId="279CD65A" w14:textId="7A58C5C9" w:rsidR="006A24D4" w:rsidRPr="00333028" w:rsidRDefault="006A24D4" w:rsidP="00333028">
      <w:pPr>
        <w:pStyle w:val="NoSpacing"/>
        <w:tabs>
          <w:tab w:val="left" w:pos="9450"/>
        </w:tabs>
        <w:spacing w:line="360" w:lineRule="auto"/>
        <w:ind w:left="720"/>
        <w:jc w:val="both"/>
        <w:rPr>
          <w:rFonts w:ascii="Times New Roman" w:hAnsi="Times New Roman" w:cs="Times New Roman"/>
          <w:sz w:val="24"/>
          <w:szCs w:val="24"/>
        </w:rPr>
      </w:pPr>
      <w:r w:rsidRPr="00333028">
        <w:rPr>
          <w:rFonts w:ascii="Times New Roman" w:hAnsi="Times New Roman" w:cs="Times New Roman"/>
          <w:sz w:val="24"/>
          <w:szCs w:val="24"/>
        </w:rPr>
        <w:t xml:space="preserve">In Zulu, (Kunene 1974), an agentive noun can be formed by prefixing to the verb root a prefix </w:t>
      </w:r>
      <w:r w:rsidR="00915177">
        <w:rPr>
          <w:rFonts w:ascii="Times New Roman" w:hAnsi="Times New Roman" w:cs="Times New Roman"/>
          <w:sz w:val="24"/>
          <w:szCs w:val="24"/>
        </w:rPr>
        <w:t>that</w:t>
      </w:r>
      <w:r w:rsidRPr="00333028">
        <w:rPr>
          <w:rFonts w:ascii="Times New Roman" w:hAnsi="Times New Roman" w:cs="Times New Roman"/>
          <w:sz w:val="24"/>
          <w:szCs w:val="24"/>
        </w:rPr>
        <w:t xml:space="preserve"> occurs on all nouns in the human class, </w:t>
      </w:r>
      <w:r w:rsidRPr="00333028">
        <w:rPr>
          <w:rFonts w:ascii="Times New Roman" w:hAnsi="Times New Roman" w:cs="Times New Roman"/>
          <w:i/>
          <w:sz w:val="24"/>
          <w:szCs w:val="24"/>
        </w:rPr>
        <w:t>um(u)-</w:t>
      </w:r>
      <w:r w:rsidRPr="00333028">
        <w:rPr>
          <w:rFonts w:ascii="Times New Roman" w:hAnsi="Times New Roman" w:cs="Times New Roman"/>
          <w:sz w:val="24"/>
          <w:szCs w:val="24"/>
        </w:rPr>
        <w:t xml:space="preserve"> and replacing the verbal suffix </w:t>
      </w:r>
      <w:r w:rsidRPr="00333028">
        <w:rPr>
          <w:rFonts w:ascii="Times New Roman" w:hAnsi="Times New Roman" w:cs="Times New Roman"/>
          <w:i/>
          <w:sz w:val="24"/>
          <w:szCs w:val="24"/>
        </w:rPr>
        <w:t>–a</w:t>
      </w:r>
      <w:r w:rsidRPr="00333028">
        <w:rPr>
          <w:rFonts w:ascii="Times New Roman" w:hAnsi="Times New Roman" w:cs="Times New Roman"/>
          <w:sz w:val="24"/>
          <w:szCs w:val="24"/>
        </w:rPr>
        <w:t xml:space="preserve"> by </w:t>
      </w:r>
      <w:r w:rsidRPr="00333028">
        <w:rPr>
          <w:rFonts w:ascii="Times New Roman" w:hAnsi="Times New Roman" w:cs="Times New Roman"/>
          <w:i/>
          <w:sz w:val="24"/>
          <w:szCs w:val="24"/>
        </w:rPr>
        <w:t>–</w:t>
      </w:r>
      <w:proofErr w:type="spellStart"/>
      <w:r w:rsidRPr="00333028">
        <w:rPr>
          <w:rFonts w:ascii="Times New Roman" w:hAnsi="Times New Roman" w:cs="Times New Roman"/>
          <w:i/>
          <w:sz w:val="24"/>
          <w:szCs w:val="24"/>
        </w:rPr>
        <w:t>i</w:t>
      </w:r>
      <w:proofErr w:type="spellEnd"/>
      <w:r w:rsidRPr="00333028">
        <w:rPr>
          <w:rFonts w:ascii="Times New Roman" w:hAnsi="Times New Roman" w:cs="Times New Roman"/>
          <w:sz w:val="24"/>
          <w:szCs w:val="24"/>
        </w:rPr>
        <w:t xml:space="preserve"> as illustrated in (</w:t>
      </w:r>
      <w:r w:rsidR="00A74E7A">
        <w:rPr>
          <w:rFonts w:ascii="Times New Roman" w:hAnsi="Times New Roman" w:cs="Times New Roman"/>
          <w:sz w:val="24"/>
          <w:szCs w:val="24"/>
        </w:rPr>
        <w:t>16</w:t>
      </w:r>
      <w:r w:rsidRPr="00333028">
        <w:rPr>
          <w:rFonts w:ascii="Times New Roman" w:hAnsi="Times New Roman" w:cs="Times New Roman"/>
          <w:sz w:val="24"/>
          <w:szCs w:val="24"/>
        </w:rPr>
        <w:t>) below:</w:t>
      </w:r>
    </w:p>
    <w:p w14:paraId="46D80E3E" w14:textId="77777777" w:rsidR="006A24D4" w:rsidRPr="00D46916" w:rsidRDefault="006A24D4" w:rsidP="00741F69">
      <w:pPr>
        <w:pStyle w:val="ListParagraph"/>
        <w:numPr>
          <w:ilvl w:val="0"/>
          <w:numId w:val="17"/>
        </w:numPr>
        <w:ind w:right="740" w:firstLine="690"/>
        <w:rPr>
          <w:b/>
          <w:bCs/>
        </w:rPr>
      </w:pPr>
      <w:r w:rsidRPr="00D46916">
        <w:rPr>
          <w:b/>
          <w:bCs/>
        </w:rPr>
        <w:t>-</w:t>
      </w:r>
      <w:proofErr w:type="spellStart"/>
      <w:r w:rsidRPr="00D46916">
        <w:rPr>
          <w:b/>
          <w:bCs/>
        </w:rPr>
        <w:t>cula</w:t>
      </w:r>
      <w:proofErr w:type="spellEnd"/>
      <w:r w:rsidRPr="00D46916">
        <w:rPr>
          <w:b/>
          <w:bCs/>
        </w:rPr>
        <w:t>→ um-</w:t>
      </w:r>
      <w:proofErr w:type="spellStart"/>
      <w:r w:rsidRPr="00D46916">
        <w:rPr>
          <w:b/>
          <w:bCs/>
        </w:rPr>
        <w:t>cul</w:t>
      </w:r>
      <w:proofErr w:type="spellEnd"/>
      <w:r w:rsidRPr="00D46916">
        <w:rPr>
          <w:b/>
          <w:bCs/>
        </w:rPr>
        <w:t>-</w:t>
      </w:r>
      <w:proofErr w:type="spellStart"/>
      <w:r w:rsidRPr="00D46916">
        <w:rPr>
          <w:b/>
          <w:bCs/>
        </w:rPr>
        <w:t>i</w:t>
      </w:r>
      <w:proofErr w:type="spellEnd"/>
    </w:p>
    <w:p w14:paraId="69A7284D" w14:textId="77777777" w:rsidR="006A24D4" w:rsidRPr="00D46916" w:rsidRDefault="006A24D4" w:rsidP="006A24D4">
      <w:pPr>
        <w:pStyle w:val="ListParagraph"/>
        <w:numPr>
          <w:ilvl w:val="0"/>
          <w:numId w:val="0"/>
        </w:numPr>
        <w:ind w:left="1080" w:right="740"/>
        <w:rPr>
          <w:b/>
          <w:bCs/>
        </w:rPr>
      </w:pPr>
      <w:r w:rsidRPr="00D46916">
        <w:rPr>
          <w:b/>
          <w:bCs/>
        </w:rPr>
        <w:t xml:space="preserve">       </w:t>
      </w:r>
      <w:r w:rsidRPr="00D46916">
        <w:rPr>
          <w:b/>
          <w:bCs/>
        </w:rPr>
        <w:tab/>
        <w:t>sing       singer</w:t>
      </w:r>
      <w:proofErr w:type="gramStart"/>
      <w:r w:rsidRPr="00D46916">
        <w:rPr>
          <w:b/>
          <w:bCs/>
        </w:rPr>
        <w:t xml:space="preserve">   </w:t>
      </w:r>
      <w:commentRangeStart w:id="135"/>
      <w:r w:rsidRPr="00D46916">
        <w:rPr>
          <w:b/>
          <w:bCs/>
        </w:rPr>
        <w:t>(</w:t>
      </w:r>
      <w:proofErr w:type="gramEnd"/>
      <w:r w:rsidRPr="00D46916">
        <w:rPr>
          <w:b/>
          <w:bCs/>
        </w:rPr>
        <w:t>Comrie &amp; Thompson 2007:338)</w:t>
      </w:r>
      <w:commentRangeEnd w:id="135"/>
      <w:r w:rsidR="00091ADA">
        <w:rPr>
          <w:rStyle w:val="CommentReference"/>
          <w:rFonts w:asciiTheme="minorHAnsi" w:hAnsiTheme="minorHAnsi" w:cstheme="minorBidi"/>
        </w:rPr>
        <w:commentReference w:id="135"/>
      </w:r>
      <w:commentRangeEnd w:id="134"/>
      <w:r w:rsidR="00D44B35">
        <w:rPr>
          <w:rStyle w:val="CommentReference"/>
          <w:rFonts w:asciiTheme="minorHAnsi" w:hAnsiTheme="minorHAnsi" w:cstheme="minorBidi"/>
        </w:rPr>
        <w:commentReference w:id="134"/>
      </w:r>
    </w:p>
    <w:p w14:paraId="4CC212A0" w14:textId="37F7A0A3" w:rsidR="006A24D4" w:rsidRDefault="00E4649A" w:rsidP="00333028">
      <w:pPr>
        <w:ind w:right="740" w:firstLine="720"/>
        <w:rPr>
          <w:rFonts w:ascii="Times New Roman" w:hAnsi="Times New Roman" w:cs="Times New Roman"/>
          <w:b/>
          <w:sz w:val="24"/>
          <w:szCs w:val="24"/>
        </w:rPr>
      </w:pPr>
      <w:r>
        <w:rPr>
          <w:rFonts w:ascii="Times New Roman" w:hAnsi="Times New Roman" w:cs="Times New Roman"/>
          <w:b/>
          <w:sz w:val="24"/>
          <w:szCs w:val="24"/>
        </w:rPr>
        <w:t xml:space="preserve">6.8.1 </w:t>
      </w:r>
      <w:r w:rsidR="006A24D4">
        <w:rPr>
          <w:rFonts w:ascii="Times New Roman" w:hAnsi="Times New Roman" w:cs="Times New Roman"/>
          <w:b/>
          <w:sz w:val="24"/>
          <w:szCs w:val="24"/>
        </w:rPr>
        <w:t>Agentive nominalization Ewe</w:t>
      </w:r>
    </w:p>
    <w:p w14:paraId="4C51593E" w14:textId="397D12D2"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Agentive nouns can be formed in Ewe by suffixing the particle </w:t>
      </w:r>
      <w:commentRangeStart w:id="136"/>
      <w:proofErr w:type="spellStart"/>
      <w:r>
        <w:rPr>
          <w:rFonts w:ascii="Times New Roman" w:hAnsi="Times New Roman" w:cs="Times New Roman"/>
          <w:i/>
          <w:sz w:val="24"/>
          <w:szCs w:val="24"/>
        </w:rPr>
        <w:t>lá</w:t>
      </w:r>
      <w:commentRangeEnd w:id="136"/>
      <w:proofErr w:type="spellEnd"/>
      <w:r w:rsidR="00D44B35">
        <w:rPr>
          <w:rStyle w:val="CommentReference"/>
        </w:rPr>
        <w:commentReference w:id="136"/>
      </w:r>
      <w:r>
        <w:rPr>
          <w:rFonts w:ascii="Times New Roman" w:hAnsi="Times New Roman" w:cs="Times New Roman"/>
          <w:sz w:val="24"/>
          <w:szCs w:val="24"/>
        </w:rPr>
        <w:t xml:space="preserve"> to </w:t>
      </w:r>
      <w:r w:rsidR="00435B1D">
        <w:rPr>
          <w:rFonts w:ascii="Times New Roman" w:hAnsi="Times New Roman" w:cs="Times New Roman"/>
          <w:sz w:val="24"/>
          <w:szCs w:val="24"/>
        </w:rPr>
        <w:t xml:space="preserve">an </w:t>
      </w:r>
      <w:r>
        <w:rPr>
          <w:rFonts w:ascii="Times New Roman" w:hAnsi="Times New Roman" w:cs="Times New Roman"/>
          <w:sz w:val="24"/>
          <w:szCs w:val="24"/>
        </w:rPr>
        <w:t xml:space="preserve">action verb or an action verb phrase. Action verbs such as </w:t>
      </w:r>
      <w:commentRangeStart w:id="137"/>
      <w:proofErr w:type="spellStart"/>
      <w:r w:rsidRPr="00D46916">
        <w:rPr>
          <w:rFonts w:ascii="Times New Roman" w:hAnsi="Times New Roman" w:cs="Times New Roman"/>
          <w:b/>
          <w:bCs/>
          <w:i/>
          <w:sz w:val="24"/>
          <w:szCs w:val="24"/>
        </w:rPr>
        <w:t>ɖù</w:t>
      </w:r>
      <w:proofErr w:type="spellEnd"/>
      <w:r w:rsidRPr="00D46916">
        <w:rPr>
          <w:rFonts w:ascii="Times New Roman" w:hAnsi="Times New Roman" w:cs="Times New Roman"/>
          <w:b/>
          <w:bCs/>
          <w:sz w:val="24"/>
          <w:szCs w:val="24"/>
        </w:rPr>
        <w:t xml:space="preserve"> </w:t>
      </w:r>
      <w:r>
        <w:rPr>
          <w:rFonts w:ascii="Times New Roman" w:hAnsi="Times New Roman" w:cs="Times New Roman"/>
          <w:sz w:val="24"/>
          <w:szCs w:val="24"/>
        </w:rPr>
        <w:t>‘eat’</w:t>
      </w:r>
      <w:commentRangeEnd w:id="137"/>
      <w:r w:rsidR="00D44B35">
        <w:rPr>
          <w:rStyle w:val="CommentReference"/>
        </w:rPr>
        <w:commentReference w:id="137"/>
      </w:r>
      <w:commentRangeStart w:id="138"/>
      <w:r w:rsidR="00D44B35">
        <w:rPr>
          <w:rFonts w:ascii="Times New Roman" w:hAnsi="Times New Roman" w:cs="Times New Roman"/>
          <w:sz w:val="24"/>
          <w:szCs w:val="24"/>
        </w:rPr>
        <w:t>,</w:t>
      </w:r>
      <w:commentRangeEnd w:id="138"/>
      <w:r w:rsidR="00D44B35">
        <w:rPr>
          <w:rStyle w:val="CommentReference"/>
        </w:rPr>
        <w:commentReference w:id="138"/>
      </w:r>
      <w:r>
        <w:rPr>
          <w:rFonts w:ascii="Times New Roman" w:hAnsi="Times New Roman" w:cs="Times New Roman"/>
          <w:sz w:val="24"/>
          <w:szCs w:val="24"/>
        </w:rPr>
        <w:t xml:space="preserve"> </w:t>
      </w:r>
      <w:proofErr w:type="spellStart"/>
      <w:r w:rsidRPr="00D46916">
        <w:rPr>
          <w:rFonts w:ascii="Times New Roman" w:hAnsi="Times New Roman" w:cs="Times New Roman"/>
          <w:b/>
          <w:bCs/>
          <w:i/>
          <w:sz w:val="24"/>
          <w:szCs w:val="24"/>
        </w:rPr>
        <w:t>yì</w:t>
      </w:r>
      <w:proofErr w:type="spellEnd"/>
      <w:r w:rsidRPr="00D46916">
        <w:rPr>
          <w:rFonts w:ascii="Times New Roman" w:hAnsi="Times New Roman" w:cs="Times New Roman"/>
          <w:b/>
          <w:bCs/>
          <w:sz w:val="24"/>
          <w:szCs w:val="24"/>
        </w:rPr>
        <w:t xml:space="preserve"> </w:t>
      </w:r>
      <w:r>
        <w:rPr>
          <w:rFonts w:ascii="Times New Roman" w:hAnsi="Times New Roman" w:cs="Times New Roman"/>
          <w:sz w:val="24"/>
          <w:szCs w:val="24"/>
        </w:rPr>
        <w:t xml:space="preserve">‘go’, </w:t>
      </w:r>
      <w:proofErr w:type="spellStart"/>
      <w:r w:rsidRPr="00D46916">
        <w:rPr>
          <w:rFonts w:ascii="Times New Roman" w:hAnsi="Times New Roman" w:cs="Times New Roman"/>
          <w:b/>
          <w:bCs/>
          <w:i/>
          <w:sz w:val="24"/>
          <w:szCs w:val="24"/>
        </w:rPr>
        <w:t>kpɔ</w:t>
      </w:r>
      <w:proofErr w:type="spellEnd"/>
      <w:r w:rsidRPr="00D46916">
        <w:rPr>
          <w:rFonts w:ascii="Times New Roman" w:hAnsi="Times New Roman" w:cs="Times New Roman"/>
          <w:b/>
          <w:bCs/>
          <w:i/>
          <w:sz w:val="24"/>
          <w:szCs w:val="24"/>
        </w:rPr>
        <w:t>́</w:t>
      </w:r>
      <w:r>
        <w:rPr>
          <w:rFonts w:ascii="Times New Roman" w:hAnsi="Times New Roman" w:cs="Times New Roman"/>
          <w:sz w:val="24"/>
          <w:szCs w:val="24"/>
        </w:rPr>
        <w:t xml:space="preserve"> ‘see’, can take </w:t>
      </w:r>
      <w:commentRangeStart w:id="139"/>
      <w:proofErr w:type="spellStart"/>
      <w:r>
        <w:rPr>
          <w:rFonts w:ascii="Times New Roman" w:hAnsi="Times New Roman" w:cs="Times New Roman"/>
          <w:i/>
          <w:sz w:val="24"/>
          <w:szCs w:val="24"/>
        </w:rPr>
        <w:t>lá</w:t>
      </w:r>
      <w:commentRangeEnd w:id="139"/>
      <w:proofErr w:type="spellEnd"/>
      <w:r w:rsidR="00D44B35">
        <w:rPr>
          <w:rStyle w:val="CommentReference"/>
        </w:rPr>
        <w:commentReference w:id="139"/>
      </w:r>
      <w:r>
        <w:rPr>
          <w:rFonts w:ascii="Times New Roman" w:hAnsi="Times New Roman" w:cs="Times New Roman"/>
          <w:i/>
          <w:sz w:val="24"/>
          <w:szCs w:val="24"/>
        </w:rPr>
        <w:t xml:space="preserve"> </w:t>
      </w:r>
      <w:r>
        <w:rPr>
          <w:rFonts w:ascii="Times New Roman" w:hAnsi="Times New Roman" w:cs="Times New Roman"/>
          <w:iCs/>
          <w:sz w:val="24"/>
          <w:szCs w:val="24"/>
        </w:rPr>
        <w:t>but not</w:t>
      </w:r>
      <w:r>
        <w:rPr>
          <w:rFonts w:ascii="Times New Roman" w:hAnsi="Times New Roman" w:cs="Times New Roman"/>
          <w:i/>
          <w:sz w:val="24"/>
          <w:szCs w:val="24"/>
        </w:rPr>
        <w:t xml:space="preserve"> </w:t>
      </w:r>
      <w:r>
        <w:rPr>
          <w:rFonts w:ascii="Times New Roman" w:hAnsi="Times New Roman" w:cs="Times New Roman"/>
          <w:sz w:val="24"/>
          <w:szCs w:val="24"/>
        </w:rPr>
        <w:t>without a</w:t>
      </w:r>
      <w:r w:rsidR="00435B1D">
        <w:rPr>
          <w:rFonts w:ascii="Times New Roman" w:hAnsi="Times New Roman" w:cs="Times New Roman"/>
          <w:sz w:val="24"/>
          <w:szCs w:val="24"/>
        </w:rPr>
        <w:t>n</w:t>
      </w:r>
      <w:r>
        <w:rPr>
          <w:rFonts w:ascii="Times New Roman" w:hAnsi="Times New Roman" w:cs="Times New Roman"/>
          <w:sz w:val="24"/>
          <w:szCs w:val="24"/>
        </w:rPr>
        <w:t xml:space="preserve"> obligatory direct object, without which the construction will be ungrammatical in Ewe. Consider the following examples</w:t>
      </w:r>
      <w:r w:rsidR="00375EF3">
        <w:rPr>
          <w:rFonts w:ascii="Times New Roman" w:hAnsi="Times New Roman" w:cs="Times New Roman"/>
          <w:sz w:val="24"/>
          <w:szCs w:val="24"/>
        </w:rPr>
        <w:t>:</w:t>
      </w:r>
    </w:p>
    <w:p w14:paraId="67D9868C" w14:textId="77777777" w:rsidR="006A24D4" w:rsidRPr="00D46916" w:rsidRDefault="006A24D4" w:rsidP="004D6B5F">
      <w:pPr>
        <w:pStyle w:val="ListParagraph"/>
        <w:numPr>
          <w:ilvl w:val="0"/>
          <w:numId w:val="17"/>
        </w:numPr>
        <w:ind w:left="1440" w:right="740" w:firstLine="0"/>
        <w:rPr>
          <w:b/>
          <w:bCs/>
        </w:rPr>
      </w:pPr>
      <w:r>
        <w:t>a</w:t>
      </w:r>
      <w:r w:rsidRPr="00D46916">
        <w:rPr>
          <w:b/>
          <w:bCs/>
        </w:rPr>
        <w:t xml:space="preserve">. </w:t>
      </w:r>
      <w:proofErr w:type="spellStart"/>
      <w:r w:rsidRPr="00D46916">
        <w:rPr>
          <w:b/>
          <w:bCs/>
        </w:rPr>
        <w:t>ɖù</w:t>
      </w:r>
      <w:proofErr w:type="spellEnd"/>
      <w:r w:rsidRPr="00D46916">
        <w:rPr>
          <w:b/>
          <w:bCs/>
        </w:rPr>
        <w:t xml:space="preserve"> (eat) → </w:t>
      </w:r>
      <w:proofErr w:type="spellStart"/>
      <w:r w:rsidRPr="00D46916">
        <w:rPr>
          <w:b/>
          <w:bCs/>
        </w:rPr>
        <w:t>ɖùlá</w:t>
      </w:r>
      <w:proofErr w:type="spellEnd"/>
      <w:r w:rsidRPr="00D46916">
        <w:rPr>
          <w:b/>
          <w:bCs/>
        </w:rPr>
        <w:t xml:space="preserve"> (eater)*</w:t>
      </w:r>
    </w:p>
    <w:p w14:paraId="1F0B9FB3" w14:textId="77777777" w:rsidR="006A24D4" w:rsidRPr="00D46916" w:rsidRDefault="006A24D4" w:rsidP="006A24D4">
      <w:pPr>
        <w:pStyle w:val="ListParagraph"/>
        <w:numPr>
          <w:ilvl w:val="0"/>
          <w:numId w:val="0"/>
        </w:numPr>
        <w:ind w:left="1800" w:right="740" w:firstLine="360"/>
        <w:rPr>
          <w:b/>
          <w:bCs/>
        </w:rPr>
      </w:pPr>
      <w:r w:rsidRPr="00D46916">
        <w:rPr>
          <w:b/>
          <w:bCs/>
        </w:rPr>
        <w:t xml:space="preserve">b. </w:t>
      </w:r>
      <w:proofErr w:type="spellStart"/>
      <w:r w:rsidRPr="00D46916">
        <w:rPr>
          <w:b/>
          <w:bCs/>
        </w:rPr>
        <w:t>yì</w:t>
      </w:r>
      <w:proofErr w:type="spellEnd"/>
      <w:r w:rsidRPr="00D46916">
        <w:rPr>
          <w:b/>
          <w:bCs/>
        </w:rPr>
        <w:t xml:space="preserve"> (</w:t>
      </w:r>
      <w:proofErr w:type="gramStart"/>
      <w:r w:rsidRPr="00D46916">
        <w:rPr>
          <w:b/>
          <w:bCs/>
        </w:rPr>
        <w:t>go)  →</w:t>
      </w:r>
      <w:proofErr w:type="gramEnd"/>
      <w:r w:rsidRPr="00D46916">
        <w:rPr>
          <w:b/>
          <w:bCs/>
        </w:rPr>
        <w:t xml:space="preserve">  </w:t>
      </w:r>
      <w:proofErr w:type="spellStart"/>
      <w:r w:rsidRPr="00D46916">
        <w:rPr>
          <w:b/>
          <w:bCs/>
        </w:rPr>
        <w:t>yìlá</w:t>
      </w:r>
      <w:proofErr w:type="spellEnd"/>
      <w:r w:rsidRPr="00D46916">
        <w:rPr>
          <w:b/>
          <w:bCs/>
        </w:rPr>
        <w:t xml:space="preserve"> (goer)*</w:t>
      </w:r>
    </w:p>
    <w:p w14:paraId="1BFA4CA7" w14:textId="77777777" w:rsidR="006A24D4" w:rsidRPr="00D46916" w:rsidRDefault="006A24D4" w:rsidP="006A24D4">
      <w:pPr>
        <w:pStyle w:val="ListParagraph"/>
        <w:numPr>
          <w:ilvl w:val="0"/>
          <w:numId w:val="0"/>
        </w:numPr>
        <w:ind w:left="1800" w:right="740"/>
        <w:rPr>
          <w:b/>
          <w:bCs/>
        </w:rPr>
      </w:pPr>
      <w:r w:rsidRPr="00D46916">
        <w:rPr>
          <w:b/>
          <w:bCs/>
        </w:rPr>
        <w:t xml:space="preserve">      c. </w:t>
      </w:r>
      <w:proofErr w:type="spellStart"/>
      <w:r w:rsidRPr="00D46916">
        <w:rPr>
          <w:b/>
          <w:bCs/>
        </w:rPr>
        <w:t>kpɔ</w:t>
      </w:r>
      <w:proofErr w:type="spellEnd"/>
      <w:r w:rsidRPr="00D46916">
        <w:rPr>
          <w:b/>
          <w:bCs/>
        </w:rPr>
        <w:t>́(see)</w:t>
      </w:r>
      <w:proofErr w:type="gramStart"/>
      <w:r w:rsidRPr="00D46916">
        <w:rPr>
          <w:b/>
          <w:bCs/>
        </w:rPr>
        <w:t xml:space="preserve">→  </w:t>
      </w:r>
      <w:proofErr w:type="spellStart"/>
      <w:r w:rsidRPr="00D46916">
        <w:rPr>
          <w:b/>
          <w:bCs/>
        </w:rPr>
        <w:t>kṕɔ</w:t>
      </w:r>
      <w:proofErr w:type="spellEnd"/>
      <w:r w:rsidRPr="00D46916">
        <w:rPr>
          <w:b/>
          <w:bCs/>
        </w:rPr>
        <w:t>́́lá</w:t>
      </w:r>
      <w:proofErr w:type="gramEnd"/>
      <w:r w:rsidRPr="00D46916">
        <w:rPr>
          <w:b/>
          <w:bCs/>
        </w:rPr>
        <w:t xml:space="preserve"> (seer)*</w:t>
      </w:r>
    </w:p>
    <w:p w14:paraId="6C5B661A" w14:textId="3666ECCC"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These forms do not give a specific meaning because the verb must have an object for the agentive noun to be well-formed. For example, </w:t>
      </w:r>
      <w:r w:rsidR="004D6B5F">
        <w:rPr>
          <w:rFonts w:ascii="Times New Roman" w:hAnsi="Times New Roman" w:cs="Times New Roman"/>
          <w:sz w:val="24"/>
          <w:szCs w:val="24"/>
        </w:rPr>
        <w:t>17</w:t>
      </w:r>
      <w:r>
        <w:rPr>
          <w:rFonts w:ascii="Times New Roman" w:hAnsi="Times New Roman" w:cs="Times New Roman"/>
          <w:sz w:val="24"/>
          <w:szCs w:val="24"/>
        </w:rPr>
        <w:t>a above will attract the question</w:t>
      </w:r>
      <w:r w:rsidR="00745C0C">
        <w:rPr>
          <w:rFonts w:ascii="Times New Roman" w:hAnsi="Times New Roman" w:cs="Times New Roman"/>
          <w:sz w:val="24"/>
          <w:szCs w:val="24"/>
        </w:rPr>
        <w:t xml:space="preserve">, </w:t>
      </w:r>
      <w:r>
        <w:rPr>
          <w:rFonts w:ascii="Times New Roman" w:hAnsi="Times New Roman" w:cs="Times New Roman"/>
          <w:sz w:val="24"/>
          <w:szCs w:val="24"/>
        </w:rPr>
        <w:t xml:space="preserve">which is equivalent to ‘what eater?’ </w:t>
      </w:r>
      <w:r w:rsidR="004D6B5F">
        <w:rPr>
          <w:rFonts w:ascii="Times New Roman" w:hAnsi="Times New Roman" w:cs="Times New Roman"/>
          <w:sz w:val="24"/>
          <w:szCs w:val="24"/>
        </w:rPr>
        <w:t>17</w:t>
      </w:r>
      <w:r>
        <w:rPr>
          <w:rFonts w:ascii="Times New Roman" w:hAnsi="Times New Roman" w:cs="Times New Roman"/>
          <w:sz w:val="24"/>
          <w:szCs w:val="24"/>
        </w:rPr>
        <w:t xml:space="preserve">b, ‘where goer?’ and </w:t>
      </w:r>
      <w:r w:rsidR="004D6B5F">
        <w:rPr>
          <w:rFonts w:ascii="Times New Roman" w:hAnsi="Times New Roman" w:cs="Times New Roman"/>
          <w:sz w:val="24"/>
          <w:szCs w:val="24"/>
        </w:rPr>
        <w:t>17</w:t>
      </w:r>
      <w:r>
        <w:rPr>
          <w:rFonts w:ascii="Times New Roman" w:hAnsi="Times New Roman" w:cs="Times New Roman"/>
          <w:sz w:val="24"/>
          <w:szCs w:val="24"/>
        </w:rPr>
        <w:t xml:space="preserve">c, ‘what seer?’ This is to suggest that </w:t>
      </w:r>
      <w:r w:rsidR="00435B1D">
        <w:rPr>
          <w:rFonts w:ascii="Times New Roman" w:hAnsi="Times New Roman" w:cs="Times New Roman"/>
          <w:sz w:val="24"/>
          <w:szCs w:val="24"/>
        </w:rPr>
        <w:t>it is required that</w:t>
      </w:r>
      <w:r w:rsidR="0056109B">
        <w:rPr>
          <w:rFonts w:ascii="Times New Roman" w:hAnsi="Times New Roman" w:cs="Times New Roman"/>
          <w:sz w:val="24"/>
          <w:szCs w:val="24"/>
        </w:rPr>
        <w:t xml:space="preserve"> it </w:t>
      </w:r>
      <w:r w:rsidR="00F41E64">
        <w:rPr>
          <w:rFonts w:ascii="Times New Roman" w:hAnsi="Times New Roman" w:cs="Times New Roman"/>
          <w:sz w:val="24"/>
          <w:szCs w:val="24"/>
        </w:rPr>
        <w:t>be</w:t>
      </w:r>
      <w:r w:rsidR="00435B1D">
        <w:rPr>
          <w:rFonts w:ascii="Times New Roman" w:hAnsi="Times New Roman" w:cs="Times New Roman"/>
          <w:sz w:val="24"/>
          <w:szCs w:val="24"/>
        </w:rPr>
        <w:t xml:space="preserve"> </w:t>
      </w:r>
      <w:r>
        <w:rPr>
          <w:rFonts w:ascii="Times New Roman" w:hAnsi="Times New Roman" w:cs="Times New Roman"/>
          <w:sz w:val="24"/>
          <w:szCs w:val="24"/>
        </w:rPr>
        <w:t>a verb and its internal argument undergo nominalization</w:t>
      </w:r>
      <w:r w:rsidR="00435B1D">
        <w:rPr>
          <w:rFonts w:ascii="Times New Roman" w:hAnsi="Times New Roman" w:cs="Times New Roman"/>
          <w:sz w:val="24"/>
          <w:szCs w:val="24"/>
        </w:rPr>
        <w:t xml:space="preserve"> to make the</w:t>
      </w:r>
      <w:r>
        <w:rPr>
          <w:rFonts w:ascii="Times New Roman" w:hAnsi="Times New Roman" w:cs="Times New Roman"/>
          <w:sz w:val="24"/>
          <w:szCs w:val="24"/>
        </w:rPr>
        <w:t xml:space="preserve"> product semantic</w:t>
      </w:r>
      <w:r w:rsidR="00435B1D">
        <w:rPr>
          <w:rFonts w:ascii="Times New Roman" w:hAnsi="Times New Roman" w:cs="Times New Roman"/>
          <w:sz w:val="24"/>
          <w:szCs w:val="24"/>
        </w:rPr>
        <w:t>ally</w:t>
      </w:r>
      <w:r>
        <w:rPr>
          <w:rFonts w:ascii="Times New Roman" w:hAnsi="Times New Roman" w:cs="Times New Roman"/>
          <w:sz w:val="24"/>
          <w:szCs w:val="24"/>
        </w:rPr>
        <w:t xml:space="preserve"> </w:t>
      </w:r>
      <w:commentRangeStart w:id="140"/>
      <w:r>
        <w:rPr>
          <w:rFonts w:ascii="Times New Roman" w:hAnsi="Times New Roman" w:cs="Times New Roman"/>
          <w:sz w:val="24"/>
          <w:szCs w:val="24"/>
        </w:rPr>
        <w:t>relevant to Ewe</w:t>
      </w:r>
      <w:commentRangeEnd w:id="140"/>
      <w:r w:rsidR="000C03F5">
        <w:rPr>
          <w:rStyle w:val="CommentReference"/>
        </w:rPr>
        <w:commentReference w:id="140"/>
      </w:r>
      <w:r>
        <w:rPr>
          <w:rFonts w:ascii="Times New Roman" w:hAnsi="Times New Roman" w:cs="Times New Roman"/>
          <w:sz w:val="24"/>
          <w:szCs w:val="24"/>
        </w:rPr>
        <w:t>. The verb and its internally/inherent argument reverse their positions</w:t>
      </w:r>
      <w:r w:rsidR="00756F14">
        <w:rPr>
          <w:rFonts w:ascii="Times New Roman" w:hAnsi="Times New Roman" w:cs="Times New Roman"/>
          <w:sz w:val="24"/>
          <w:szCs w:val="24"/>
        </w:rPr>
        <w:t>,</w:t>
      </w:r>
      <w:r>
        <w:rPr>
          <w:rFonts w:ascii="Times New Roman" w:hAnsi="Times New Roman" w:cs="Times New Roman"/>
          <w:sz w:val="24"/>
          <w:szCs w:val="24"/>
        </w:rPr>
        <w:t xml:space="preserve"> and the particle </w:t>
      </w:r>
      <w:proofErr w:type="spellStart"/>
      <w:r>
        <w:rPr>
          <w:rFonts w:ascii="Times New Roman" w:hAnsi="Times New Roman" w:cs="Times New Roman"/>
          <w:i/>
          <w:sz w:val="24"/>
          <w:szCs w:val="24"/>
        </w:rPr>
        <w:t>lá</w:t>
      </w:r>
      <w:proofErr w:type="spellEnd"/>
      <w:r>
        <w:rPr>
          <w:rFonts w:ascii="Times New Roman" w:hAnsi="Times New Roman" w:cs="Times New Roman"/>
          <w:i/>
          <w:sz w:val="24"/>
          <w:szCs w:val="24"/>
        </w:rPr>
        <w:t xml:space="preserve"> </w:t>
      </w:r>
      <w:r>
        <w:rPr>
          <w:rFonts w:ascii="Times New Roman" w:hAnsi="Times New Roman" w:cs="Times New Roman"/>
          <w:sz w:val="24"/>
          <w:szCs w:val="24"/>
        </w:rPr>
        <w:t>is suffixed to the reversed form to form a noun</w:t>
      </w:r>
      <w:r w:rsidR="00756F14">
        <w:rPr>
          <w:rFonts w:ascii="Times New Roman" w:hAnsi="Times New Roman" w:cs="Times New Roman"/>
          <w:sz w:val="24"/>
          <w:szCs w:val="24"/>
        </w:rPr>
        <w:t>,</w:t>
      </w:r>
      <w:r>
        <w:rPr>
          <w:rFonts w:ascii="Times New Roman" w:hAnsi="Times New Roman" w:cs="Times New Roman"/>
          <w:sz w:val="24"/>
          <w:szCs w:val="24"/>
        </w:rPr>
        <w:t xml:space="preserve"> as illustrated in (</w:t>
      </w:r>
      <w:r w:rsidR="00C178B5">
        <w:rPr>
          <w:rFonts w:ascii="Times New Roman" w:hAnsi="Times New Roman" w:cs="Times New Roman"/>
          <w:sz w:val="24"/>
          <w:szCs w:val="24"/>
        </w:rPr>
        <w:t>18</w:t>
      </w:r>
      <w:r>
        <w:rPr>
          <w:rFonts w:ascii="Times New Roman" w:hAnsi="Times New Roman" w:cs="Times New Roman"/>
          <w:sz w:val="24"/>
          <w:szCs w:val="24"/>
        </w:rPr>
        <w:t xml:space="preserve">) below. </w:t>
      </w:r>
    </w:p>
    <w:p w14:paraId="0968DF92" w14:textId="77777777" w:rsidR="006A24D4" w:rsidRPr="003113BB" w:rsidRDefault="006A24D4" w:rsidP="00AD48BA">
      <w:pPr>
        <w:pStyle w:val="NoSpacing"/>
        <w:numPr>
          <w:ilvl w:val="0"/>
          <w:numId w:val="17"/>
        </w:numPr>
        <w:ind w:left="1890" w:right="740" w:hanging="450"/>
        <w:rPr>
          <w:rFonts w:ascii="Times New Roman" w:hAnsi="Times New Roman" w:cs="Times New Roman"/>
          <w:b/>
          <w:bCs/>
          <w:sz w:val="24"/>
          <w:szCs w:val="24"/>
        </w:rPr>
      </w:pPr>
      <w:bookmarkStart w:id="141" w:name="_Hlk170606621"/>
      <w:r w:rsidRPr="003113BB">
        <w:rPr>
          <w:rFonts w:ascii="Times New Roman" w:hAnsi="Times New Roman" w:cs="Times New Roman"/>
          <w:b/>
          <w:bCs/>
          <w:sz w:val="24"/>
          <w:szCs w:val="24"/>
        </w:rPr>
        <w:t xml:space="preserve">a. </w:t>
      </w:r>
      <w:proofErr w:type="spellStart"/>
      <w:r w:rsidRPr="003113BB">
        <w:rPr>
          <w:rFonts w:ascii="Times New Roman" w:hAnsi="Times New Roman" w:cs="Times New Roman"/>
          <w:b/>
          <w:bCs/>
          <w:sz w:val="24"/>
          <w:szCs w:val="24"/>
        </w:rPr>
        <w:t>ɖù</w:t>
      </w:r>
      <w:proofErr w:type="spellEnd"/>
      <w:r w:rsidRPr="003113BB">
        <w:rPr>
          <w:rFonts w:ascii="Times New Roman" w:hAnsi="Times New Roman" w:cs="Times New Roman"/>
          <w:b/>
          <w:bCs/>
          <w:sz w:val="24"/>
          <w:szCs w:val="24"/>
        </w:rPr>
        <w:t xml:space="preserve"> </w:t>
      </w:r>
      <w:proofErr w:type="spellStart"/>
      <w:r w:rsidRPr="003113BB">
        <w:rPr>
          <w:rFonts w:ascii="Times New Roman" w:hAnsi="Times New Roman" w:cs="Times New Roman"/>
          <w:b/>
          <w:bCs/>
          <w:sz w:val="24"/>
          <w:szCs w:val="24"/>
        </w:rPr>
        <w:t>nú</w:t>
      </w:r>
      <w:proofErr w:type="spellEnd"/>
      <w:r w:rsidRPr="003113BB">
        <w:rPr>
          <w:rFonts w:ascii="Times New Roman" w:hAnsi="Times New Roman" w:cs="Times New Roman"/>
          <w:b/>
          <w:bCs/>
          <w:sz w:val="24"/>
          <w:szCs w:val="24"/>
        </w:rPr>
        <w:t xml:space="preserve">       → </w:t>
      </w:r>
      <w:proofErr w:type="spellStart"/>
      <w:r w:rsidRPr="003113BB">
        <w:rPr>
          <w:rFonts w:ascii="Times New Roman" w:hAnsi="Times New Roman" w:cs="Times New Roman"/>
          <w:b/>
          <w:bCs/>
          <w:sz w:val="24"/>
          <w:szCs w:val="24"/>
        </w:rPr>
        <w:t>núɖùlá</w:t>
      </w:r>
      <w:proofErr w:type="spellEnd"/>
    </w:p>
    <w:p w14:paraId="17559BB7" w14:textId="77777777" w:rsidR="006A24D4" w:rsidRPr="003113BB" w:rsidRDefault="006A24D4" w:rsidP="006A24D4">
      <w:pPr>
        <w:pStyle w:val="NoSpacing"/>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eat thing       </w:t>
      </w:r>
      <w:proofErr w:type="spellStart"/>
      <w:r w:rsidRPr="003113BB">
        <w:rPr>
          <w:rFonts w:ascii="Times New Roman" w:hAnsi="Times New Roman" w:cs="Times New Roman"/>
          <w:b/>
          <w:bCs/>
          <w:sz w:val="24"/>
          <w:szCs w:val="24"/>
        </w:rPr>
        <w:t>thing</w:t>
      </w:r>
      <w:proofErr w:type="spellEnd"/>
      <w:r w:rsidRPr="003113BB">
        <w:rPr>
          <w:rFonts w:ascii="Times New Roman" w:hAnsi="Times New Roman" w:cs="Times New Roman"/>
          <w:b/>
          <w:bCs/>
          <w:sz w:val="24"/>
          <w:szCs w:val="24"/>
        </w:rPr>
        <w:t xml:space="preserve"> eat agent</w:t>
      </w:r>
    </w:p>
    <w:p w14:paraId="4A436D62"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‘eat’           </w:t>
      </w:r>
      <w:proofErr w:type="gramStart"/>
      <w:r w:rsidRPr="003113BB">
        <w:rPr>
          <w:rFonts w:ascii="Times New Roman" w:hAnsi="Times New Roman" w:cs="Times New Roman"/>
          <w:b/>
          <w:bCs/>
          <w:sz w:val="24"/>
          <w:szCs w:val="24"/>
        </w:rPr>
        <w:t xml:space="preserve">   ‘</w:t>
      </w:r>
      <w:proofErr w:type="gramEnd"/>
      <w:r w:rsidRPr="003113BB">
        <w:rPr>
          <w:rFonts w:ascii="Times New Roman" w:hAnsi="Times New Roman" w:cs="Times New Roman"/>
          <w:b/>
          <w:bCs/>
          <w:sz w:val="24"/>
          <w:szCs w:val="24"/>
        </w:rPr>
        <w:t>eater’</w:t>
      </w:r>
    </w:p>
    <w:p w14:paraId="17C82165"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p>
    <w:p w14:paraId="73B5DC88"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b. </w:t>
      </w:r>
      <w:proofErr w:type="spellStart"/>
      <w:r w:rsidRPr="003113BB">
        <w:rPr>
          <w:rFonts w:ascii="Times New Roman" w:hAnsi="Times New Roman" w:cs="Times New Roman"/>
          <w:b/>
          <w:bCs/>
          <w:sz w:val="24"/>
          <w:szCs w:val="24"/>
        </w:rPr>
        <w:t>yì</w:t>
      </w:r>
      <w:proofErr w:type="spellEnd"/>
      <w:r w:rsidRPr="003113BB">
        <w:rPr>
          <w:rFonts w:ascii="Times New Roman" w:hAnsi="Times New Roman" w:cs="Times New Roman"/>
          <w:b/>
          <w:bCs/>
          <w:sz w:val="24"/>
          <w:szCs w:val="24"/>
        </w:rPr>
        <w:t xml:space="preserve"> </w:t>
      </w:r>
      <w:proofErr w:type="spellStart"/>
      <w:r w:rsidRPr="003113BB">
        <w:rPr>
          <w:rFonts w:ascii="Times New Roman" w:hAnsi="Times New Roman" w:cs="Times New Roman"/>
          <w:b/>
          <w:bCs/>
          <w:sz w:val="24"/>
          <w:szCs w:val="24"/>
        </w:rPr>
        <w:t>àgblè</w:t>
      </w:r>
      <w:proofErr w:type="spellEnd"/>
      <w:r w:rsidRPr="003113BB">
        <w:rPr>
          <w:rFonts w:ascii="Times New Roman" w:hAnsi="Times New Roman" w:cs="Times New Roman"/>
          <w:b/>
          <w:bCs/>
          <w:sz w:val="24"/>
          <w:szCs w:val="24"/>
        </w:rPr>
        <w:t xml:space="preserve">   → </w:t>
      </w:r>
      <w:proofErr w:type="spellStart"/>
      <w:r w:rsidRPr="003113BB">
        <w:rPr>
          <w:rFonts w:ascii="Times New Roman" w:hAnsi="Times New Roman" w:cs="Times New Roman"/>
          <w:b/>
          <w:bCs/>
          <w:sz w:val="24"/>
          <w:szCs w:val="24"/>
        </w:rPr>
        <w:t>àgblèyìlá</w:t>
      </w:r>
      <w:proofErr w:type="spellEnd"/>
    </w:p>
    <w:p w14:paraId="22DA3A21"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lastRenderedPageBreak/>
        <w:tab/>
      </w:r>
      <w:r w:rsidRPr="003113BB">
        <w:rPr>
          <w:rFonts w:ascii="Times New Roman" w:hAnsi="Times New Roman" w:cs="Times New Roman"/>
          <w:b/>
          <w:bCs/>
          <w:sz w:val="24"/>
          <w:szCs w:val="24"/>
        </w:rPr>
        <w:tab/>
        <w:t xml:space="preserve">           </w:t>
      </w:r>
      <w:proofErr w:type="gramStart"/>
      <w:r w:rsidRPr="003113BB">
        <w:rPr>
          <w:rFonts w:ascii="Times New Roman" w:hAnsi="Times New Roman" w:cs="Times New Roman"/>
          <w:b/>
          <w:bCs/>
          <w:sz w:val="24"/>
          <w:szCs w:val="24"/>
        </w:rPr>
        <w:t>go  farm</w:t>
      </w:r>
      <w:proofErr w:type="gramEnd"/>
      <w:r w:rsidRPr="003113BB">
        <w:rPr>
          <w:rFonts w:ascii="Times New Roman" w:hAnsi="Times New Roman" w:cs="Times New Roman"/>
          <w:b/>
          <w:bCs/>
          <w:sz w:val="24"/>
          <w:szCs w:val="24"/>
        </w:rPr>
        <w:t xml:space="preserve">        </w:t>
      </w:r>
      <w:proofErr w:type="spellStart"/>
      <w:r w:rsidRPr="003113BB">
        <w:rPr>
          <w:rFonts w:ascii="Times New Roman" w:hAnsi="Times New Roman" w:cs="Times New Roman"/>
          <w:b/>
          <w:bCs/>
          <w:sz w:val="24"/>
          <w:szCs w:val="24"/>
        </w:rPr>
        <w:t>farm</w:t>
      </w:r>
      <w:proofErr w:type="spellEnd"/>
      <w:r w:rsidRPr="003113BB">
        <w:rPr>
          <w:rFonts w:ascii="Times New Roman" w:hAnsi="Times New Roman" w:cs="Times New Roman"/>
          <w:b/>
          <w:bCs/>
          <w:sz w:val="24"/>
          <w:szCs w:val="24"/>
        </w:rPr>
        <w:t xml:space="preserve"> go agent</w:t>
      </w:r>
    </w:p>
    <w:p w14:paraId="28F4CD0C" w14:textId="77777777" w:rsidR="006A24D4" w:rsidRPr="003113BB" w:rsidRDefault="006A24D4" w:rsidP="006A24D4">
      <w:pPr>
        <w:ind w:left="720" w:right="740" w:firstLine="360"/>
        <w:jc w:val="both"/>
        <w:rPr>
          <w:rFonts w:ascii="Times New Roman" w:hAnsi="Times New Roman" w:cs="Times New Roman"/>
          <w:b/>
          <w:bCs/>
          <w:sz w:val="24"/>
          <w:szCs w:val="24"/>
        </w:rPr>
      </w:pPr>
      <w:r w:rsidRPr="003113BB">
        <w:rPr>
          <w:rFonts w:ascii="Times New Roman" w:hAnsi="Times New Roman" w:cs="Times New Roman"/>
          <w:b/>
          <w:bCs/>
          <w:sz w:val="24"/>
          <w:szCs w:val="24"/>
        </w:rPr>
        <w:t xml:space="preserve">                ‘go to farm</w:t>
      </w:r>
      <w:proofErr w:type="gramStart"/>
      <w:r w:rsidRPr="003113BB">
        <w:rPr>
          <w:rFonts w:ascii="Times New Roman" w:hAnsi="Times New Roman" w:cs="Times New Roman"/>
          <w:b/>
          <w:bCs/>
          <w:sz w:val="24"/>
          <w:szCs w:val="24"/>
        </w:rPr>
        <w:t xml:space="preserve">’  </w:t>
      </w:r>
      <w:commentRangeStart w:id="142"/>
      <w:r w:rsidRPr="003113BB">
        <w:rPr>
          <w:rFonts w:ascii="Times New Roman" w:hAnsi="Times New Roman" w:cs="Times New Roman"/>
          <w:b/>
          <w:bCs/>
          <w:sz w:val="24"/>
          <w:szCs w:val="24"/>
        </w:rPr>
        <w:t>‘</w:t>
      </w:r>
      <w:proofErr w:type="gramEnd"/>
      <w:r w:rsidRPr="003113BB">
        <w:rPr>
          <w:rFonts w:ascii="Times New Roman" w:hAnsi="Times New Roman" w:cs="Times New Roman"/>
          <w:b/>
          <w:bCs/>
          <w:sz w:val="24"/>
          <w:szCs w:val="24"/>
        </w:rPr>
        <w:t>farm goer’</w:t>
      </w:r>
      <w:commentRangeEnd w:id="142"/>
      <w:r w:rsidR="000C03F5">
        <w:rPr>
          <w:rStyle w:val="CommentReference"/>
        </w:rPr>
        <w:commentReference w:id="142"/>
      </w:r>
    </w:p>
    <w:p w14:paraId="526AFCA8" w14:textId="77777777" w:rsidR="006A24D4" w:rsidRPr="003113BB" w:rsidRDefault="006A24D4" w:rsidP="006A24D4">
      <w:pPr>
        <w:pStyle w:val="NoSpacing"/>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c.  </w:t>
      </w:r>
      <w:proofErr w:type="spellStart"/>
      <w:r w:rsidRPr="003113BB">
        <w:rPr>
          <w:rFonts w:ascii="Times New Roman" w:hAnsi="Times New Roman" w:cs="Times New Roman"/>
          <w:b/>
          <w:bCs/>
          <w:sz w:val="24"/>
          <w:szCs w:val="24"/>
        </w:rPr>
        <w:t>kpɔ</w:t>
      </w:r>
      <w:proofErr w:type="spellEnd"/>
      <w:r w:rsidRPr="003113BB">
        <w:rPr>
          <w:rFonts w:ascii="Times New Roman" w:hAnsi="Times New Roman" w:cs="Times New Roman"/>
          <w:b/>
          <w:bCs/>
          <w:sz w:val="24"/>
          <w:szCs w:val="24"/>
        </w:rPr>
        <w:t xml:space="preserve">́ </w:t>
      </w:r>
      <w:proofErr w:type="spellStart"/>
      <w:r w:rsidRPr="003113BB">
        <w:rPr>
          <w:rFonts w:ascii="Times New Roman" w:hAnsi="Times New Roman" w:cs="Times New Roman"/>
          <w:b/>
          <w:bCs/>
          <w:sz w:val="24"/>
          <w:szCs w:val="24"/>
        </w:rPr>
        <w:t>nú</w:t>
      </w:r>
      <w:proofErr w:type="spellEnd"/>
      <w:r w:rsidRPr="003113BB">
        <w:rPr>
          <w:rFonts w:ascii="Times New Roman" w:hAnsi="Times New Roman" w:cs="Times New Roman"/>
          <w:b/>
          <w:bCs/>
          <w:sz w:val="24"/>
          <w:szCs w:val="24"/>
        </w:rPr>
        <w:t xml:space="preserve">     → </w:t>
      </w:r>
      <w:proofErr w:type="spellStart"/>
      <w:r w:rsidRPr="003113BB">
        <w:rPr>
          <w:rFonts w:ascii="Times New Roman" w:hAnsi="Times New Roman" w:cs="Times New Roman"/>
          <w:b/>
          <w:bCs/>
          <w:sz w:val="24"/>
          <w:szCs w:val="24"/>
        </w:rPr>
        <w:t>núkṕɔ</w:t>
      </w:r>
      <w:proofErr w:type="spellEnd"/>
      <w:r w:rsidRPr="003113BB">
        <w:rPr>
          <w:rFonts w:ascii="Times New Roman" w:hAnsi="Times New Roman" w:cs="Times New Roman"/>
          <w:b/>
          <w:bCs/>
          <w:sz w:val="24"/>
          <w:szCs w:val="24"/>
        </w:rPr>
        <w:t xml:space="preserve">́́la    </w:t>
      </w:r>
    </w:p>
    <w:p w14:paraId="6D6B94D1" w14:textId="77777777" w:rsidR="006A24D4" w:rsidRPr="003113BB" w:rsidRDefault="006A24D4" w:rsidP="006A24D4">
      <w:pPr>
        <w:pStyle w:val="NoSpacing"/>
        <w:tabs>
          <w:tab w:val="left" w:pos="720"/>
          <w:tab w:val="left" w:pos="1440"/>
          <w:tab w:val="left" w:pos="2160"/>
          <w:tab w:val="left" w:pos="31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see thing       </w:t>
      </w:r>
      <w:proofErr w:type="spellStart"/>
      <w:r w:rsidRPr="003113BB">
        <w:rPr>
          <w:rFonts w:ascii="Times New Roman" w:hAnsi="Times New Roman" w:cs="Times New Roman"/>
          <w:b/>
          <w:bCs/>
          <w:sz w:val="24"/>
          <w:szCs w:val="24"/>
        </w:rPr>
        <w:t>thing</w:t>
      </w:r>
      <w:proofErr w:type="spellEnd"/>
      <w:r w:rsidRPr="003113BB">
        <w:rPr>
          <w:rFonts w:ascii="Times New Roman" w:hAnsi="Times New Roman" w:cs="Times New Roman"/>
          <w:b/>
          <w:bCs/>
          <w:sz w:val="24"/>
          <w:szCs w:val="24"/>
        </w:rPr>
        <w:t xml:space="preserve"> see agent</w:t>
      </w:r>
    </w:p>
    <w:p w14:paraId="53390352" w14:textId="77777777" w:rsidR="006A24D4" w:rsidRPr="003113BB" w:rsidRDefault="006A24D4" w:rsidP="006A24D4">
      <w:pPr>
        <w:pStyle w:val="ListParagraph"/>
        <w:numPr>
          <w:ilvl w:val="0"/>
          <w:numId w:val="0"/>
        </w:numPr>
        <w:ind w:left="720" w:right="740" w:firstLine="90"/>
        <w:rPr>
          <w:b/>
          <w:bCs/>
        </w:rPr>
      </w:pPr>
      <w:r w:rsidRPr="003113BB">
        <w:rPr>
          <w:b/>
          <w:bCs/>
        </w:rPr>
        <w:t xml:space="preserve">                     ‘see’           </w:t>
      </w:r>
      <w:proofErr w:type="gramStart"/>
      <w:r w:rsidRPr="003113BB">
        <w:rPr>
          <w:b/>
          <w:bCs/>
        </w:rPr>
        <w:t xml:space="preserve">   ‘</w:t>
      </w:r>
      <w:proofErr w:type="gramEnd"/>
      <w:r w:rsidRPr="003113BB">
        <w:rPr>
          <w:b/>
          <w:bCs/>
        </w:rPr>
        <w:t>seer’</w:t>
      </w:r>
      <w:bookmarkEnd w:id="141"/>
    </w:p>
    <w:p w14:paraId="4D41421F" w14:textId="4CE15081" w:rsidR="006A24D4" w:rsidRDefault="006A24D4" w:rsidP="00662FFC">
      <w:pPr>
        <w:pStyle w:val="ListParagraph"/>
        <w:numPr>
          <w:ilvl w:val="0"/>
          <w:numId w:val="0"/>
        </w:numPr>
        <w:ind w:left="720"/>
      </w:pPr>
      <w:commentRangeStart w:id="143"/>
      <w:r>
        <w:t>There are</w:t>
      </w:r>
      <w:r w:rsidR="006B454C">
        <w:t>,</w:t>
      </w:r>
      <w:r>
        <w:t xml:space="preserve"> however</w:t>
      </w:r>
      <w:r w:rsidR="006B454C">
        <w:t>,</w:t>
      </w:r>
      <w:r>
        <w:t xml:space="preserve"> some action verb</w:t>
      </w:r>
      <w:r w:rsidR="00F30171">
        <w:t>s</w:t>
      </w:r>
      <w:r>
        <w:t xml:space="preserve"> + </w:t>
      </w:r>
      <w:proofErr w:type="spellStart"/>
      <w:r>
        <w:t>lá</w:t>
      </w:r>
      <w:proofErr w:type="spellEnd"/>
      <w:r>
        <w:t xml:space="preserve"> </w:t>
      </w:r>
      <w:r w:rsidR="00135FB7">
        <w:t xml:space="preserve">that </w:t>
      </w:r>
      <w:r>
        <w:t>are straightforwardly meaningful. For instance,</w:t>
      </w:r>
    </w:p>
    <w:p w14:paraId="5B92773A" w14:textId="77777777" w:rsidR="006A24D4" w:rsidRPr="00FA79D3" w:rsidRDefault="006A24D4" w:rsidP="006A24D4">
      <w:pPr>
        <w:pStyle w:val="ListParagraph"/>
        <w:numPr>
          <w:ilvl w:val="0"/>
          <w:numId w:val="0"/>
        </w:numPr>
        <w:ind w:left="720" w:right="740" w:firstLine="90"/>
        <w:rPr>
          <w:b/>
          <w:bCs/>
        </w:rPr>
      </w:pPr>
      <w:r>
        <w:t xml:space="preserve">                d</w:t>
      </w:r>
      <w:r w:rsidRPr="00FA79D3">
        <w:rPr>
          <w:b/>
          <w:bCs/>
        </w:rPr>
        <w:t xml:space="preserve">.   </w:t>
      </w:r>
      <w:proofErr w:type="spellStart"/>
      <w:r w:rsidRPr="00FA79D3">
        <w:rPr>
          <w:b/>
          <w:bCs/>
        </w:rPr>
        <w:t>xɔ</w:t>
      </w:r>
      <w:proofErr w:type="spellEnd"/>
      <w:r w:rsidRPr="00FA79D3">
        <w:rPr>
          <w:b/>
          <w:bCs/>
        </w:rPr>
        <w:t xml:space="preserve">́ + </w:t>
      </w:r>
      <w:proofErr w:type="spellStart"/>
      <w:r w:rsidRPr="00FA79D3">
        <w:rPr>
          <w:b/>
          <w:bCs/>
        </w:rPr>
        <w:t>lá</w:t>
      </w:r>
      <w:proofErr w:type="spellEnd"/>
      <w:r w:rsidRPr="00FA79D3">
        <w:rPr>
          <w:b/>
          <w:bCs/>
        </w:rPr>
        <w:t xml:space="preserve"> (get/save +agent) → </w:t>
      </w:r>
      <w:proofErr w:type="spellStart"/>
      <w:r w:rsidRPr="00FA79D3">
        <w:rPr>
          <w:b/>
          <w:bCs/>
        </w:rPr>
        <w:t>x́ɔlá</w:t>
      </w:r>
      <w:proofErr w:type="spellEnd"/>
      <w:r w:rsidRPr="00FA79D3">
        <w:rPr>
          <w:b/>
          <w:bCs/>
        </w:rPr>
        <w:t xml:space="preserve"> (redeemer)</w:t>
      </w:r>
    </w:p>
    <w:p w14:paraId="1CF4CF5A" w14:textId="77777777" w:rsidR="006A24D4" w:rsidRPr="00FA79D3" w:rsidRDefault="006A24D4" w:rsidP="006A24D4">
      <w:pPr>
        <w:pStyle w:val="ListParagraph"/>
        <w:numPr>
          <w:ilvl w:val="0"/>
          <w:numId w:val="0"/>
        </w:numPr>
        <w:ind w:left="720" w:right="740" w:firstLine="90"/>
        <w:rPr>
          <w:b/>
          <w:bCs/>
        </w:rPr>
      </w:pPr>
      <w:r w:rsidRPr="00FA79D3">
        <w:rPr>
          <w:b/>
          <w:bCs/>
        </w:rPr>
        <w:t xml:space="preserve">                e.   </w:t>
      </w:r>
      <w:proofErr w:type="spellStart"/>
      <w:r w:rsidRPr="00FA79D3">
        <w:rPr>
          <w:b/>
          <w:bCs/>
        </w:rPr>
        <w:t>kplɔ</w:t>
      </w:r>
      <w:proofErr w:type="spellEnd"/>
      <w:r w:rsidRPr="00FA79D3">
        <w:rPr>
          <w:b/>
          <w:bCs/>
        </w:rPr>
        <w:t>́ +</w:t>
      </w:r>
      <w:proofErr w:type="spellStart"/>
      <w:r w:rsidRPr="00FA79D3">
        <w:rPr>
          <w:b/>
          <w:bCs/>
        </w:rPr>
        <w:t>lá</w:t>
      </w:r>
      <w:proofErr w:type="spellEnd"/>
      <w:r w:rsidRPr="00FA79D3">
        <w:rPr>
          <w:b/>
          <w:bCs/>
        </w:rPr>
        <w:t xml:space="preserve"> (lead + </w:t>
      </w:r>
      <w:proofErr w:type="gramStart"/>
      <w:r w:rsidRPr="00FA79D3">
        <w:rPr>
          <w:b/>
          <w:bCs/>
        </w:rPr>
        <w:t xml:space="preserve">agent)   </w:t>
      </w:r>
      <w:proofErr w:type="gramEnd"/>
      <w:r w:rsidRPr="00FA79D3">
        <w:rPr>
          <w:b/>
          <w:bCs/>
        </w:rPr>
        <w:t xml:space="preserve"> →  </w:t>
      </w:r>
      <w:proofErr w:type="spellStart"/>
      <w:r w:rsidRPr="00FA79D3">
        <w:rPr>
          <w:b/>
          <w:bCs/>
        </w:rPr>
        <w:t>kpĺɔlá</w:t>
      </w:r>
      <w:proofErr w:type="spellEnd"/>
      <w:r w:rsidRPr="00FA79D3">
        <w:rPr>
          <w:b/>
          <w:bCs/>
        </w:rPr>
        <w:t xml:space="preserve"> (leader)</w:t>
      </w:r>
      <w:commentRangeEnd w:id="143"/>
      <w:r w:rsidR="00BE72B2">
        <w:rPr>
          <w:rStyle w:val="CommentReference"/>
          <w:rFonts w:asciiTheme="minorHAnsi" w:hAnsiTheme="minorHAnsi" w:cstheme="minorBidi"/>
        </w:rPr>
        <w:commentReference w:id="143"/>
      </w:r>
    </w:p>
    <w:p w14:paraId="76C37D05" w14:textId="36999BA3"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Agentive nouns can be derived from motion verbs: </w:t>
      </w:r>
      <w:proofErr w:type="spellStart"/>
      <w:r>
        <w:rPr>
          <w:rFonts w:ascii="Times New Roman" w:hAnsi="Times New Roman" w:cs="Times New Roman"/>
          <w:i/>
          <w:sz w:val="24"/>
          <w:szCs w:val="24"/>
        </w:rPr>
        <w:t>yì</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‘go,’ </w:t>
      </w:r>
      <w:proofErr w:type="spellStart"/>
      <w:r>
        <w:rPr>
          <w:rFonts w:ascii="Times New Roman" w:hAnsi="Times New Roman" w:cs="Times New Roman"/>
          <w:i/>
          <w:sz w:val="24"/>
          <w:szCs w:val="24"/>
        </w:rPr>
        <w:t>sí</w:t>
      </w:r>
      <w:proofErr w:type="spellEnd"/>
      <w:r>
        <w:rPr>
          <w:rFonts w:ascii="Times New Roman" w:hAnsi="Times New Roman" w:cs="Times New Roman"/>
          <w:sz w:val="24"/>
          <w:szCs w:val="24"/>
        </w:rPr>
        <w:t xml:space="preserve"> ‘run away,’ and </w:t>
      </w:r>
      <w:proofErr w:type="spellStart"/>
      <w:r>
        <w:rPr>
          <w:rFonts w:ascii="Times New Roman" w:hAnsi="Times New Roman" w:cs="Times New Roman"/>
          <w:sz w:val="24"/>
          <w:szCs w:val="24"/>
        </w:rPr>
        <w:t>dzó</w:t>
      </w:r>
      <w:proofErr w:type="spellEnd"/>
      <w:r>
        <w:rPr>
          <w:rFonts w:ascii="Times New Roman" w:hAnsi="Times New Roman" w:cs="Times New Roman"/>
          <w:sz w:val="24"/>
          <w:szCs w:val="24"/>
        </w:rPr>
        <w:t xml:space="preserve"> ‘depart,’ etc., by reduplication</w:t>
      </w:r>
      <w:r w:rsidR="00ED4617">
        <w:rPr>
          <w:rFonts w:ascii="Times New Roman" w:hAnsi="Times New Roman" w:cs="Times New Roman"/>
          <w:sz w:val="24"/>
          <w:szCs w:val="24"/>
        </w:rPr>
        <w:t>,</w:t>
      </w:r>
      <w:r>
        <w:rPr>
          <w:rFonts w:ascii="Times New Roman" w:hAnsi="Times New Roman" w:cs="Times New Roman"/>
          <w:sz w:val="24"/>
          <w:szCs w:val="24"/>
        </w:rPr>
        <w:t xml:space="preserve"> and the agentive nominalization particle </w:t>
      </w:r>
      <w:proofErr w:type="spellStart"/>
      <w:r>
        <w:rPr>
          <w:rFonts w:ascii="Times New Roman" w:hAnsi="Times New Roman" w:cs="Times New Roman"/>
          <w:i/>
          <w:sz w:val="24"/>
          <w:szCs w:val="24"/>
        </w:rPr>
        <w:t>lá</w:t>
      </w:r>
      <w:proofErr w:type="spellEnd"/>
      <w:r>
        <w:rPr>
          <w:rFonts w:ascii="Times New Roman" w:hAnsi="Times New Roman" w:cs="Times New Roman"/>
          <w:sz w:val="24"/>
          <w:szCs w:val="24"/>
        </w:rPr>
        <w:t xml:space="preserve"> is suffixed to the reduplicated form. Example (28) exemplifies the phenomenon.</w:t>
      </w:r>
    </w:p>
    <w:p w14:paraId="44A0140A" w14:textId="05563E8A" w:rsidR="006A24D4" w:rsidRPr="00FA79D3" w:rsidRDefault="006A24D4" w:rsidP="0033220E">
      <w:pPr>
        <w:pStyle w:val="ListParagraph"/>
        <w:numPr>
          <w:ilvl w:val="0"/>
          <w:numId w:val="17"/>
        </w:numPr>
        <w:ind w:left="1440" w:right="740" w:firstLine="0"/>
        <w:rPr>
          <w:b/>
          <w:bCs/>
        </w:rPr>
      </w:pPr>
      <w:commentRangeStart w:id="144"/>
      <w:r>
        <w:t>a</w:t>
      </w:r>
      <w:r w:rsidRPr="00FA79D3">
        <w:rPr>
          <w:b/>
          <w:bCs/>
        </w:rPr>
        <w:t xml:space="preserve">. </w:t>
      </w:r>
      <w:proofErr w:type="spellStart"/>
      <w:r w:rsidRPr="00FA79D3">
        <w:rPr>
          <w:b/>
          <w:bCs/>
        </w:rPr>
        <w:t>yì</w:t>
      </w:r>
      <w:proofErr w:type="spellEnd"/>
      <w:r w:rsidR="00150D78" w:rsidRPr="00FA79D3">
        <w:rPr>
          <w:b/>
          <w:bCs/>
        </w:rPr>
        <w:t>/</w:t>
      </w:r>
      <w:proofErr w:type="spellStart"/>
      <w:r w:rsidR="00150D78" w:rsidRPr="00FA79D3">
        <w:rPr>
          <w:b/>
          <w:bCs/>
        </w:rPr>
        <w:t>dè</w:t>
      </w:r>
      <w:proofErr w:type="spellEnd"/>
      <w:r w:rsidRPr="00FA79D3">
        <w:rPr>
          <w:b/>
          <w:bCs/>
        </w:rPr>
        <w:t xml:space="preserve"> (</w:t>
      </w:r>
      <w:proofErr w:type="gramStart"/>
      <w:r w:rsidRPr="00FA79D3">
        <w:rPr>
          <w:b/>
          <w:bCs/>
        </w:rPr>
        <w:t xml:space="preserve">go)   </w:t>
      </w:r>
      <w:proofErr w:type="gramEnd"/>
      <w:r w:rsidRPr="00FA79D3">
        <w:rPr>
          <w:b/>
          <w:bCs/>
        </w:rPr>
        <w:t xml:space="preserve">     → </w:t>
      </w:r>
      <w:proofErr w:type="spellStart"/>
      <w:r w:rsidRPr="00FA79D3">
        <w:rPr>
          <w:b/>
          <w:bCs/>
        </w:rPr>
        <w:t>yìyìlá</w:t>
      </w:r>
      <w:proofErr w:type="spellEnd"/>
      <w:r w:rsidR="00150D78" w:rsidRPr="00FA79D3">
        <w:rPr>
          <w:b/>
          <w:bCs/>
        </w:rPr>
        <w:t>/</w:t>
      </w:r>
      <w:proofErr w:type="spellStart"/>
      <w:r w:rsidR="00150D78" w:rsidRPr="00FA79D3">
        <w:rPr>
          <w:b/>
          <w:bCs/>
        </w:rPr>
        <w:t>dèdèlá</w:t>
      </w:r>
      <w:proofErr w:type="spellEnd"/>
      <w:r w:rsidRPr="00FA79D3">
        <w:rPr>
          <w:b/>
          <w:bCs/>
        </w:rPr>
        <w:t xml:space="preserve"> (goer)</w:t>
      </w:r>
    </w:p>
    <w:p w14:paraId="4C2D9AC6" w14:textId="77777777" w:rsidR="006A24D4" w:rsidRPr="00FA79D3" w:rsidRDefault="006A24D4" w:rsidP="006A24D4">
      <w:pPr>
        <w:pStyle w:val="ListParagraph"/>
        <w:numPr>
          <w:ilvl w:val="0"/>
          <w:numId w:val="0"/>
        </w:numPr>
        <w:ind w:left="1440" w:right="740" w:firstLine="720"/>
        <w:rPr>
          <w:b/>
          <w:bCs/>
        </w:rPr>
      </w:pPr>
      <w:r w:rsidRPr="00FA79D3">
        <w:rPr>
          <w:b/>
          <w:bCs/>
        </w:rPr>
        <w:t xml:space="preserve">b. </w:t>
      </w:r>
      <w:proofErr w:type="spellStart"/>
      <w:r w:rsidRPr="00FA79D3">
        <w:rPr>
          <w:b/>
          <w:bCs/>
        </w:rPr>
        <w:t>sí</w:t>
      </w:r>
      <w:proofErr w:type="spellEnd"/>
      <w:r w:rsidRPr="00FA79D3">
        <w:rPr>
          <w:b/>
          <w:bCs/>
        </w:rPr>
        <w:t xml:space="preserve"> (run away) → </w:t>
      </w:r>
      <w:proofErr w:type="spellStart"/>
      <w:r w:rsidRPr="00FA79D3">
        <w:rPr>
          <w:b/>
          <w:bCs/>
        </w:rPr>
        <w:t>sìsílá</w:t>
      </w:r>
      <w:proofErr w:type="spellEnd"/>
      <w:r w:rsidRPr="00FA79D3">
        <w:rPr>
          <w:b/>
          <w:bCs/>
        </w:rPr>
        <w:t xml:space="preserve"> (fugitive /a runaway)</w:t>
      </w:r>
    </w:p>
    <w:p w14:paraId="0C97814A" w14:textId="3299A098" w:rsidR="006A24D4" w:rsidRPr="00FA79D3" w:rsidRDefault="006A24D4" w:rsidP="006A24D4">
      <w:pPr>
        <w:pStyle w:val="ListParagraph"/>
        <w:numPr>
          <w:ilvl w:val="0"/>
          <w:numId w:val="0"/>
        </w:numPr>
        <w:ind w:left="1800" w:right="740" w:firstLine="360"/>
        <w:rPr>
          <w:b/>
          <w:bCs/>
        </w:rPr>
      </w:pPr>
      <w:r w:rsidRPr="00FA79D3">
        <w:rPr>
          <w:b/>
          <w:bCs/>
        </w:rPr>
        <w:t xml:space="preserve">c. </w:t>
      </w:r>
      <w:proofErr w:type="spellStart"/>
      <w:r w:rsidRPr="00FA79D3">
        <w:rPr>
          <w:b/>
          <w:bCs/>
        </w:rPr>
        <w:t>dzó</w:t>
      </w:r>
      <w:proofErr w:type="spellEnd"/>
      <w:r w:rsidRPr="00FA79D3">
        <w:rPr>
          <w:b/>
          <w:bCs/>
        </w:rPr>
        <w:t xml:space="preserve"> (</w:t>
      </w:r>
      <w:proofErr w:type="gramStart"/>
      <w:r w:rsidRPr="00FA79D3">
        <w:rPr>
          <w:b/>
          <w:bCs/>
        </w:rPr>
        <w:t>depart)  →</w:t>
      </w:r>
      <w:proofErr w:type="gramEnd"/>
      <w:r w:rsidRPr="00FA79D3">
        <w:rPr>
          <w:b/>
          <w:bCs/>
        </w:rPr>
        <w:t xml:space="preserve"> </w:t>
      </w:r>
      <w:proofErr w:type="spellStart"/>
      <w:r w:rsidRPr="00FA79D3">
        <w:rPr>
          <w:b/>
          <w:bCs/>
        </w:rPr>
        <w:t>dzódzólá</w:t>
      </w:r>
      <w:proofErr w:type="spellEnd"/>
      <w:r w:rsidRPr="00FA79D3">
        <w:rPr>
          <w:b/>
          <w:bCs/>
        </w:rPr>
        <w:t xml:space="preserve"> (</w:t>
      </w:r>
      <w:commentRangeStart w:id="145"/>
      <w:r w:rsidR="00BE72B2">
        <w:rPr>
          <w:b/>
          <w:bCs/>
        </w:rPr>
        <w:t>a</w:t>
      </w:r>
      <w:commentRangeEnd w:id="145"/>
      <w:r w:rsidR="00BE72B2">
        <w:rPr>
          <w:rStyle w:val="CommentReference"/>
          <w:rFonts w:asciiTheme="minorHAnsi" w:hAnsiTheme="minorHAnsi" w:cstheme="minorBidi"/>
        </w:rPr>
        <w:commentReference w:id="145"/>
      </w:r>
      <w:r w:rsidR="00BE72B2">
        <w:rPr>
          <w:b/>
          <w:bCs/>
        </w:rPr>
        <w:t xml:space="preserve"> </w:t>
      </w:r>
      <w:r w:rsidRPr="00FA79D3">
        <w:rPr>
          <w:b/>
          <w:bCs/>
        </w:rPr>
        <w:t>person who departs/leaves)</w:t>
      </w:r>
      <w:commentRangeEnd w:id="144"/>
      <w:r w:rsidR="00BE72B2">
        <w:rPr>
          <w:rStyle w:val="CommentReference"/>
          <w:rFonts w:asciiTheme="minorHAnsi" w:hAnsiTheme="minorHAnsi" w:cstheme="minorBidi"/>
        </w:rPr>
        <w:commentReference w:id="144"/>
      </w:r>
    </w:p>
    <w:p w14:paraId="2B47A1D1" w14:textId="6CD923F4" w:rsidR="006A24D4" w:rsidRDefault="00E4649A" w:rsidP="00150D78">
      <w:pPr>
        <w:spacing w:line="360" w:lineRule="auto"/>
        <w:ind w:right="740" w:firstLine="720"/>
        <w:jc w:val="both"/>
        <w:rPr>
          <w:rFonts w:ascii="Times New Roman" w:hAnsi="Times New Roman" w:cs="Times New Roman"/>
          <w:b/>
          <w:sz w:val="24"/>
          <w:szCs w:val="24"/>
        </w:rPr>
      </w:pPr>
      <w:r>
        <w:rPr>
          <w:rFonts w:ascii="Times New Roman" w:hAnsi="Times New Roman" w:cs="Times New Roman"/>
          <w:b/>
          <w:sz w:val="24"/>
          <w:szCs w:val="24"/>
        </w:rPr>
        <w:t xml:space="preserve">6.8.2 </w:t>
      </w:r>
      <w:r w:rsidR="006A24D4">
        <w:rPr>
          <w:rFonts w:ascii="Times New Roman" w:hAnsi="Times New Roman" w:cs="Times New Roman"/>
          <w:b/>
          <w:sz w:val="24"/>
          <w:szCs w:val="24"/>
        </w:rPr>
        <w:t>Agentive nominalization with</w:t>
      </w:r>
      <w:r w:rsidR="00741F69">
        <w:rPr>
          <w:rFonts w:ascii="Times New Roman" w:hAnsi="Times New Roman" w:cs="Times New Roman"/>
          <w:b/>
          <w:sz w:val="24"/>
          <w:szCs w:val="24"/>
        </w:rPr>
        <w:t>out a morphological marker</w:t>
      </w:r>
    </w:p>
    <w:p w14:paraId="2AD89388" w14:textId="3F4C3B47" w:rsidR="006A24D4" w:rsidRDefault="006A24D4" w:rsidP="006F4DB3">
      <w:pPr>
        <w:ind w:left="720"/>
        <w:jc w:val="both"/>
        <w:rPr>
          <w:rFonts w:ascii="Times New Roman" w:hAnsi="Times New Roman" w:cs="Times New Roman"/>
          <w:sz w:val="24"/>
          <w:szCs w:val="24"/>
        </w:rPr>
      </w:pPr>
      <w:commentRangeStart w:id="146"/>
      <w:r>
        <w:rPr>
          <w:rFonts w:ascii="Times New Roman" w:hAnsi="Times New Roman" w:cs="Times New Roman"/>
          <w:sz w:val="24"/>
          <w:szCs w:val="24"/>
        </w:rPr>
        <w:t xml:space="preserve">However, there </w:t>
      </w:r>
      <w:r w:rsidR="00150D78">
        <w:rPr>
          <w:rFonts w:ascii="Times New Roman" w:hAnsi="Times New Roman" w:cs="Times New Roman"/>
          <w:sz w:val="24"/>
          <w:szCs w:val="24"/>
        </w:rPr>
        <w:t>is one</w:t>
      </w:r>
      <w:r>
        <w:rPr>
          <w:rFonts w:ascii="Times New Roman" w:hAnsi="Times New Roman" w:cs="Times New Roman"/>
          <w:sz w:val="24"/>
          <w:szCs w:val="24"/>
        </w:rPr>
        <w:t xml:space="preserve"> agentive </w:t>
      </w:r>
      <w:r w:rsidR="00150D78">
        <w:rPr>
          <w:rFonts w:ascii="Times New Roman" w:hAnsi="Times New Roman" w:cs="Times New Roman"/>
          <w:sz w:val="24"/>
          <w:szCs w:val="24"/>
        </w:rPr>
        <w:t>nominal, ‘</w:t>
      </w:r>
      <w:proofErr w:type="spellStart"/>
      <w:r>
        <w:rPr>
          <w:rFonts w:ascii="Times New Roman" w:hAnsi="Times New Roman" w:cs="Times New Roman"/>
          <w:i/>
          <w:sz w:val="24"/>
          <w:szCs w:val="24"/>
        </w:rPr>
        <w:t>fìàfì</w:t>
      </w:r>
      <w:commentRangeStart w:id="147"/>
      <w:r>
        <w:rPr>
          <w:rFonts w:ascii="Times New Roman" w:hAnsi="Times New Roman" w:cs="Times New Roman"/>
          <w:i/>
          <w:sz w:val="24"/>
          <w:szCs w:val="24"/>
        </w:rPr>
        <w:t>t</w:t>
      </w:r>
      <w:r>
        <w:rPr>
          <w:rFonts w:ascii="Times New Roman" w:hAnsi="Times New Roman" w:cs="Times New Roman"/>
          <w:b/>
          <w:i/>
          <w:sz w:val="24"/>
          <w:szCs w:val="24"/>
        </w:rPr>
        <w:t>ɔ</w:t>
      </w:r>
      <w:proofErr w:type="spellEnd"/>
      <w:r>
        <w:rPr>
          <w:rFonts w:ascii="Times New Roman" w:hAnsi="Times New Roman" w:cs="Times New Roman"/>
          <w:b/>
          <w:i/>
          <w:sz w:val="24"/>
          <w:szCs w:val="24"/>
        </w:rPr>
        <w:t>́</w:t>
      </w:r>
      <w:commentRangeEnd w:id="147"/>
      <w:r w:rsidR="00172B0D">
        <w:rPr>
          <w:rStyle w:val="CommentReference"/>
        </w:rPr>
        <w:commentReference w:id="147"/>
      </w:r>
      <w:r>
        <w:rPr>
          <w:rFonts w:ascii="Times New Roman" w:hAnsi="Times New Roman" w:cs="Times New Roman"/>
          <w:b/>
          <w:i/>
          <w:sz w:val="24"/>
          <w:szCs w:val="24"/>
        </w:rPr>
        <w:t xml:space="preserve"> </w:t>
      </w:r>
      <w:r>
        <w:rPr>
          <w:rFonts w:ascii="Times New Roman" w:hAnsi="Times New Roman" w:cs="Times New Roman"/>
          <w:sz w:val="24"/>
          <w:szCs w:val="24"/>
        </w:rPr>
        <w:t>‘thief’, but not ‘</w:t>
      </w:r>
      <w:proofErr w:type="spellStart"/>
      <w:r>
        <w:rPr>
          <w:rFonts w:ascii="Times New Roman" w:hAnsi="Times New Roman" w:cs="Times New Roman"/>
          <w:sz w:val="24"/>
          <w:szCs w:val="24"/>
        </w:rPr>
        <w:t>fìfìlá</w:t>
      </w:r>
      <w:proofErr w:type="spellEnd"/>
      <w:r>
        <w:rPr>
          <w:rFonts w:ascii="Times New Roman" w:hAnsi="Times New Roman" w:cs="Times New Roman"/>
          <w:sz w:val="24"/>
          <w:szCs w:val="24"/>
        </w:rPr>
        <w:t xml:space="preserve">’*. </w:t>
      </w:r>
      <w:r w:rsidR="00150D78">
        <w:rPr>
          <w:rFonts w:ascii="Times New Roman" w:hAnsi="Times New Roman" w:cs="Times New Roman"/>
          <w:sz w:val="24"/>
          <w:szCs w:val="24"/>
        </w:rPr>
        <w:t xml:space="preserve"> The verb </w:t>
      </w:r>
      <w:r w:rsidR="00150D78" w:rsidRPr="00150D78">
        <w:rPr>
          <w:rFonts w:ascii="Times New Roman" w:hAnsi="Times New Roman" w:cs="Times New Roman"/>
          <w:i/>
          <w:iCs/>
          <w:sz w:val="24"/>
          <w:szCs w:val="24"/>
        </w:rPr>
        <w:t>fi</w:t>
      </w:r>
      <w:r w:rsidR="00150D78">
        <w:rPr>
          <w:rFonts w:ascii="Times New Roman" w:hAnsi="Times New Roman" w:cs="Times New Roman"/>
          <w:sz w:val="24"/>
          <w:szCs w:val="24"/>
        </w:rPr>
        <w:t xml:space="preserve"> means</w:t>
      </w:r>
      <w:r w:rsidR="00912480">
        <w:rPr>
          <w:rFonts w:ascii="Times New Roman" w:hAnsi="Times New Roman" w:cs="Times New Roman"/>
          <w:sz w:val="24"/>
          <w:szCs w:val="24"/>
        </w:rPr>
        <w:t xml:space="preserve"> </w:t>
      </w:r>
      <w:commentRangeStart w:id="148"/>
      <w:proofErr w:type="spellStart"/>
      <w:r w:rsidR="00912480">
        <w:rPr>
          <w:rFonts w:ascii="Times New Roman" w:hAnsi="Times New Roman" w:cs="Times New Roman"/>
          <w:sz w:val="24"/>
          <w:szCs w:val="24"/>
        </w:rPr>
        <w:t>tp</w:t>
      </w:r>
      <w:proofErr w:type="spellEnd"/>
      <w:r w:rsidR="00150D78">
        <w:rPr>
          <w:rFonts w:ascii="Times New Roman" w:hAnsi="Times New Roman" w:cs="Times New Roman"/>
          <w:sz w:val="24"/>
          <w:szCs w:val="24"/>
        </w:rPr>
        <w:t xml:space="preserve"> </w:t>
      </w:r>
      <w:commentRangeEnd w:id="148"/>
      <w:r w:rsidR="00BE72B2">
        <w:rPr>
          <w:rStyle w:val="CommentReference"/>
        </w:rPr>
        <w:commentReference w:id="148"/>
      </w:r>
      <w:r w:rsidR="00150D78">
        <w:rPr>
          <w:rFonts w:ascii="Times New Roman" w:hAnsi="Times New Roman" w:cs="Times New Roman"/>
          <w:sz w:val="24"/>
          <w:szCs w:val="24"/>
        </w:rPr>
        <w:t>steal, but to denote the activity of stealing</w:t>
      </w:r>
      <w:r w:rsidR="00FA4FF6">
        <w:rPr>
          <w:rFonts w:ascii="Times New Roman" w:hAnsi="Times New Roman" w:cs="Times New Roman"/>
          <w:sz w:val="24"/>
          <w:szCs w:val="24"/>
        </w:rPr>
        <w:t>, the verb takes its own form as its inherent argument</w:t>
      </w:r>
      <w:r w:rsidR="00912480">
        <w:rPr>
          <w:rFonts w:ascii="Times New Roman" w:hAnsi="Times New Roman" w:cs="Times New Roman"/>
          <w:sz w:val="24"/>
          <w:szCs w:val="24"/>
        </w:rPr>
        <w:t>,</w:t>
      </w:r>
      <w:r w:rsidR="00FA4FF6">
        <w:rPr>
          <w:rFonts w:ascii="Times New Roman" w:hAnsi="Times New Roman" w:cs="Times New Roman"/>
          <w:sz w:val="24"/>
          <w:szCs w:val="24"/>
        </w:rPr>
        <w:t xml:space="preserve"> </w:t>
      </w:r>
      <w:r w:rsidR="00FA4FF6" w:rsidRPr="00FA4FF6">
        <w:rPr>
          <w:rFonts w:ascii="Times New Roman" w:hAnsi="Times New Roman" w:cs="Times New Roman"/>
          <w:i/>
          <w:iCs/>
          <w:sz w:val="24"/>
          <w:szCs w:val="24"/>
        </w:rPr>
        <w:t xml:space="preserve">fi </w:t>
      </w:r>
      <w:proofErr w:type="spellStart"/>
      <w:r w:rsidR="00FA4FF6" w:rsidRPr="00FA4FF6">
        <w:rPr>
          <w:rFonts w:ascii="Times New Roman" w:hAnsi="Times New Roman" w:cs="Times New Roman"/>
          <w:i/>
          <w:iCs/>
          <w:sz w:val="24"/>
          <w:szCs w:val="24"/>
        </w:rPr>
        <w:t>fi</w:t>
      </w:r>
      <w:proofErr w:type="spellEnd"/>
      <w:r w:rsidR="00FA4FF6">
        <w:rPr>
          <w:rFonts w:ascii="Times New Roman" w:hAnsi="Times New Roman" w:cs="Times New Roman"/>
          <w:sz w:val="24"/>
          <w:szCs w:val="24"/>
        </w:rPr>
        <w:t>.</w:t>
      </w:r>
    </w:p>
    <w:p w14:paraId="2351D1DB" w14:textId="5F804BFB" w:rsidR="002615D6" w:rsidRPr="00604DB9" w:rsidRDefault="00FA4FF6" w:rsidP="00FA4FF6">
      <w:pPr>
        <w:pStyle w:val="NoSpacing"/>
        <w:ind w:firstLine="720"/>
        <w:rPr>
          <w:rFonts w:ascii="Times New Roman" w:hAnsi="Times New Roman" w:cs="Times New Roman"/>
          <w:b/>
          <w:bCs/>
          <w:sz w:val="24"/>
          <w:szCs w:val="24"/>
        </w:rPr>
      </w:pPr>
      <w:r w:rsidRPr="00FA4FF6">
        <w:rPr>
          <w:rFonts w:ascii="Times New Roman" w:hAnsi="Times New Roman" w:cs="Times New Roman"/>
          <w:sz w:val="24"/>
          <w:szCs w:val="24"/>
        </w:rPr>
        <w:t>So</w:t>
      </w:r>
      <w:r>
        <w:rPr>
          <w:rFonts w:ascii="Times New Roman" w:hAnsi="Times New Roman" w:cs="Times New Roman"/>
          <w:sz w:val="24"/>
          <w:szCs w:val="24"/>
        </w:rPr>
        <w:t>,</w:t>
      </w:r>
      <w:r w:rsidRPr="00FA4FF6">
        <w:rPr>
          <w:rFonts w:ascii="Times New Roman" w:hAnsi="Times New Roman" w:cs="Times New Roman"/>
          <w:sz w:val="24"/>
          <w:szCs w:val="24"/>
        </w:rPr>
        <w:t xml:space="preserve"> the statement, </w:t>
      </w:r>
      <w:r w:rsidRPr="00FA4FF6">
        <w:rPr>
          <w:rFonts w:ascii="Times New Roman" w:hAnsi="Times New Roman" w:cs="Times New Roman"/>
          <w:sz w:val="24"/>
          <w:szCs w:val="24"/>
        </w:rPr>
        <w:tab/>
      </w:r>
      <w:r w:rsidR="00344DB0" w:rsidRPr="00604DB9">
        <w:rPr>
          <w:rFonts w:ascii="Times New Roman" w:hAnsi="Times New Roman" w:cs="Times New Roman"/>
          <w:b/>
          <w:bCs/>
          <w:sz w:val="24"/>
          <w:szCs w:val="24"/>
        </w:rPr>
        <w:t>é</w:t>
      </w:r>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f</w:t>
      </w:r>
      <w:r w:rsidR="00344DB0" w:rsidRPr="00604DB9">
        <w:rPr>
          <w:rFonts w:ascii="Times New Roman" w:hAnsi="Times New Roman" w:cs="Times New Roman"/>
          <w:b/>
          <w:bCs/>
          <w:sz w:val="24"/>
          <w:szCs w:val="24"/>
        </w:rPr>
        <w:t>ì</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f</w:t>
      </w:r>
      <w:r w:rsidR="00344DB0" w:rsidRPr="00604DB9">
        <w:rPr>
          <w:rFonts w:ascii="Times New Roman" w:hAnsi="Times New Roman" w:cs="Times New Roman"/>
          <w:b/>
          <w:bCs/>
          <w:sz w:val="24"/>
          <w:szCs w:val="24"/>
        </w:rPr>
        <w:t>ì</w:t>
      </w:r>
      <w:proofErr w:type="spellEnd"/>
      <w:r w:rsidRPr="00604DB9">
        <w:rPr>
          <w:rFonts w:ascii="Times New Roman" w:hAnsi="Times New Roman" w:cs="Times New Roman"/>
          <w:b/>
          <w:bCs/>
          <w:sz w:val="24"/>
          <w:szCs w:val="24"/>
        </w:rPr>
        <w:t xml:space="preserve"> </w:t>
      </w:r>
    </w:p>
    <w:p w14:paraId="7387ADF8" w14:textId="492A1C8D" w:rsidR="00FA4FF6" w:rsidRPr="00604DB9" w:rsidRDefault="00FA4FF6" w:rsidP="00FA4FF6">
      <w:pPr>
        <w:pStyle w:val="NoSpacing"/>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3sg steal </w:t>
      </w:r>
      <w:proofErr w:type="spellStart"/>
      <w:r w:rsidRPr="00604DB9">
        <w:rPr>
          <w:rFonts w:ascii="Times New Roman" w:hAnsi="Times New Roman" w:cs="Times New Roman"/>
          <w:b/>
          <w:bCs/>
          <w:sz w:val="24"/>
          <w:szCs w:val="24"/>
        </w:rPr>
        <w:t>steal</w:t>
      </w:r>
      <w:proofErr w:type="spellEnd"/>
      <w:r w:rsidRPr="00604DB9">
        <w:rPr>
          <w:rFonts w:ascii="Times New Roman" w:hAnsi="Times New Roman" w:cs="Times New Roman"/>
          <w:b/>
          <w:bCs/>
          <w:sz w:val="24"/>
          <w:szCs w:val="24"/>
        </w:rPr>
        <w:t xml:space="preserve"> </w:t>
      </w:r>
    </w:p>
    <w:p w14:paraId="6CDB9433" w14:textId="3D5206DD" w:rsidR="00FA4FF6" w:rsidRPr="00604DB9" w:rsidRDefault="00FA4FF6" w:rsidP="00FA4FF6">
      <w:pPr>
        <w:pStyle w:val="NoSpacing"/>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He/she stole (something)</w:t>
      </w:r>
    </w:p>
    <w:p w14:paraId="766ED299" w14:textId="77777777" w:rsidR="00BB7FB2" w:rsidRPr="00FA4FF6" w:rsidRDefault="00BB7FB2" w:rsidP="00FA4FF6">
      <w:pPr>
        <w:pStyle w:val="NoSpacing"/>
        <w:rPr>
          <w:rFonts w:ascii="Times New Roman" w:hAnsi="Times New Roman" w:cs="Times New Roman"/>
          <w:sz w:val="24"/>
          <w:szCs w:val="24"/>
        </w:rPr>
      </w:pPr>
    </w:p>
    <w:p w14:paraId="52D5236B" w14:textId="531A0054" w:rsidR="00FA4FF6" w:rsidRPr="004C65A2" w:rsidRDefault="00FA4FF6" w:rsidP="006F4DB3">
      <w:pPr>
        <w:ind w:left="720"/>
        <w:jc w:val="both"/>
        <w:rPr>
          <w:rFonts w:ascii="Times New Roman" w:hAnsi="Times New Roman" w:cs="Times New Roman"/>
          <w:sz w:val="24"/>
          <w:szCs w:val="24"/>
        </w:rPr>
      </w:pPr>
      <w:r>
        <w:rPr>
          <w:rFonts w:ascii="Times New Roman" w:hAnsi="Times New Roman" w:cs="Times New Roman"/>
          <w:sz w:val="24"/>
          <w:szCs w:val="24"/>
        </w:rPr>
        <w:t xml:space="preserve">The </w:t>
      </w:r>
      <w:r w:rsidR="00344DB0">
        <w:rPr>
          <w:rFonts w:ascii="Times New Roman" w:hAnsi="Times New Roman" w:cs="Times New Roman"/>
          <w:sz w:val="24"/>
          <w:szCs w:val="24"/>
        </w:rPr>
        <w:t>p</w:t>
      </w:r>
      <w:r>
        <w:rPr>
          <w:rFonts w:ascii="Times New Roman" w:hAnsi="Times New Roman" w:cs="Times New Roman"/>
          <w:sz w:val="24"/>
          <w:szCs w:val="24"/>
        </w:rPr>
        <w:t>erson who steal</w:t>
      </w:r>
      <w:r w:rsidR="004C65A2">
        <w:rPr>
          <w:rFonts w:ascii="Times New Roman" w:hAnsi="Times New Roman" w:cs="Times New Roman"/>
          <w:sz w:val="24"/>
          <w:szCs w:val="24"/>
        </w:rPr>
        <w:t>s</w:t>
      </w:r>
      <w:r>
        <w:rPr>
          <w:rFonts w:ascii="Times New Roman" w:hAnsi="Times New Roman" w:cs="Times New Roman"/>
          <w:sz w:val="24"/>
          <w:szCs w:val="24"/>
        </w:rPr>
        <w:t xml:space="preserve"> is called </w:t>
      </w:r>
      <w:proofErr w:type="spellStart"/>
      <w:r w:rsidR="001E3231" w:rsidRPr="001E3231">
        <w:rPr>
          <w:rFonts w:ascii="Times New Roman" w:hAnsi="Times New Roman" w:cs="Times New Roman"/>
          <w:i/>
          <w:iCs/>
          <w:sz w:val="24"/>
          <w:szCs w:val="24"/>
        </w:rPr>
        <w:t>fì</w:t>
      </w:r>
      <w:proofErr w:type="spellEnd"/>
      <w:r w:rsidR="001E3231" w:rsidRPr="001E3231">
        <w:rPr>
          <w:rFonts w:ascii="Times New Roman" w:hAnsi="Times New Roman" w:cs="Times New Roman"/>
          <w:i/>
          <w:iCs/>
          <w:sz w:val="24"/>
          <w:szCs w:val="24"/>
        </w:rPr>
        <w:t>-à-</w:t>
      </w:r>
      <w:proofErr w:type="spellStart"/>
      <w:r w:rsidR="001E3231" w:rsidRPr="001E3231">
        <w:rPr>
          <w:rFonts w:ascii="Times New Roman" w:hAnsi="Times New Roman" w:cs="Times New Roman"/>
          <w:i/>
          <w:iCs/>
          <w:sz w:val="24"/>
          <w:szCs w:val="24"/>
        </w:rPr>
        <w:t>fì</w:t>
      </w:r>
      <w:proofErr w:type="spellEnd"/>
      <w:r w:rsidR="001E3231">
        <w:rPr>
          <w:rFonts w:ascii="Times New Roman" w:hAnsi="Times New Roman" w:cs="Times New Roman"/>
          <w:i/>
          <w:iCs/>
          <w:sz w:val="24"/>
          <w:szCs w:val="24"/>
        </w:rPr>
        <w:t xml:space="preserve">. </w:t>
      </w:r>
      <w:r w:rsidR="004C65A2">
        <w:rPr>
          <w:rFonts w:ascii="Times New Roman" w:hAnsi="Times New Roman" w:cs="Times New Roman"/>
          <w:sz w:val="24"/>
          <w:szCs w:val="24"/>
        </w:rPr>
        <w:t xml:space="preserve">See analysis below. </w:t>
      </w:r>
    </w:p>
    <w:p w14:paraId="73040FCF" w14:textId="19354261" w:rsidR="002615D6" w:rsidRPr="00604DB9" w:rsidRDefault="0033220E" w:rsidP="0033220E">
      <w:pPr>
        <w:pStyle w:val="ListParagraph"/>
        <w:numPr>
          <w:ilvl w:val="0"/>
          <w:numId w:val="0"/>
        </w:numPr>
        <w:ind w:left="1800" w:right="740"/>
        <w:rPr>
          <w:b/>
          <w:bCs/>
        </w:rPr>
      </w:pPr>
      <w:r>
        <w:t xml:space="preserve">(20)  </w:t>
      </w:r>
      <w:r w:rsidR="002615D6">
        <w:t xml:space="preserve"> </w:t>
      </w:r>
      <w:proofErr w:type="spellStart"/>
      <w:r w:rsidR="002615D6" w:rsidRPr="00604DB9">
        <w:rPr>
          <w:b/>
          <w:bCs/>
        </w:rPr>
        <w:t>f</w:t>
      </w:r>
      <w:r w:rsidR="00344DB0" w:rsidRPr="00604DB9">
        <w:rPr>
          <w:b/>
          <w:bCs/>
        </w:rPr>
        <w:t>ì</w:t>
      </w:r>
      <w:r w:rsidR="002615D6" w:rsidRPr="00604DB9">
        <w:rPr>
          <w:b/>
          <w:bCs/>
        </w:rPr>
        <w:t>fì</w:t>
      </w:r>
      <w:proofErr w:type="spellEnd"/>
      <w:r w:rsidR="002615D6" w:rsidRPr="00604DB9">
        <w:rPr>
          <w:b/>
          <w:bCs/>
        </w:rPr>
        <w:t xml:space="preserve">              </w:t>
      </w:r>
      <w:r w:rsidR="002615D6" w:rsidRPr="00604DB9">
        <w:rPr>
          <w:b/>
          <w:bCs/>
        </w:rPr>
        <w:tab/>
      </w:r>
      <w:proofErr w:type="gramStart"/>
      <w:r w:rsidR="002615D6" w:rsidRPr="00604DB9">
        <w:rPr>
          <w:b/>
          <w:bCs/>
        </w:rPr>
        <w:tab/>
        <w:t xml:space="preserve">  →</w:t>
      </w:r>
      <w:proofErr w:type="gramEnd"/>
      <w:r w:rsidR="002615D6" w:rsidRPr="00604DB9">
        <w:rPr>
          <w:b/>
          <w:bCs/>
        </w:rPr>
        <w:t xml:space="preserve"> </w:t>
      </w:r>
      <w:proofErr w:type="spellStart"/>
      <w:r w:rsidR="002615D6" w:rsidRPr="00604DB9">
        <w:rPr>
          <w:b/>
          <w:bCs/>
        </w:rPr>
        <w:t>fì</w:t>
      </w:r>
      <w:proofErr w:type="spellEnd"/>
      <w:r w:rsidR="002615D6" w:rsidRPr="00604DB9">
        <w:rPr>
          <w:b/>
          <w:bCs/>
        </w:rPr>
        <w:t>-</w:t>
      </w:r>
      <w:commentRangeStart w:id="149"/>
      <w:r w:rsidR="002615D6" w:rsidRPr="00604DB9">
        <w:rPr>
          <w:b/>
          <w:bCs/>
        </w:rPr>
        <w:t>à-</w:t>
      </w:r>
      <w:commentRangeEnd w:id="149"/>
      <w:proofErr w:type="spellStart"/>
      <w:r w:rsidR="00172B0D">
        <w:rPr>
          <w:rStyle w:val="CommentReference"/>
          <w:rFonts w:asciiTheme="minorHAnsi" w:hAnsiTheme="minorHAnsi" w:cstheme="minorBidi"/>
        </w:rPr>
        <w:commentReference w:id="149"/>
      </w:r>
      <w:r w:rsidR="002615D6" w:rsidRPr="00604DB9">
        <w:rPr>
          <w:b/>
          <w:bCs/>
        </w:rPr>
        <w:t>fì</w:t>
      </w:r>
      <w:proofErr w:type="spellEnd"/>
    </w:p>
    <w:p w14:paraId="7DDF5F39" w14:textId="57CCC51D" w:rsidR="002615D6" w:rsidRPr="00604DB9" w:rsidRDefault="002615D6" w:rsidP="002615D6">
      <w:pPr>
        <w:pStyle w:val="ListParagraph"/>
        <w:numPr>
          <w:ilvl w:val="0"/>
          <w:numId w:val="0"/>
        </w:numPr>
        <w:ind w:left="1080" w:right="740"/>
        <w:rPr>
          <w:b/>
          <w:bCs/>
        </w:rPr>
      </w:pPr>
      <w:r w:rsidRPr="00604DB9">
        <w:rPr>
          <w:b/>
          <w:bCs/>
        </w:rPr>
        <w:t xml:space="preserve">          </w:t>
      </w:r>
      <w:r w:rsidRPr="00604DB9">
        <w:rPr>
          <w:b/>
          <w:bCs/>
        </w:rPr>
        <w:tab/>
        <w:t xml:space="preserve">    steal </w:t>
      </w:r>
      <w:proofErr w:type="spellStart"/>
      <w:r w:rsidRPr="00604DB9">
        <w:rPr>
          <w:b/>
          <w:bCs/>
        </w:rPr>
        <w:t>steal</w:t>
      </w:r>
      <w:proofErr w:type="spellEnd"/>
      <w:r w:rsidRPr="00604DB9">
        <w:rPr>
          <w:b/>
          <w:bCs/>
        </w:rPr>
        <w:t xml:space="preserve">        </w:t>
      </w:r>
      <w:r w:rsidRPr="00604DB9">
        <w:rPr>
          <w:b/>
          <w:bCs/>
        </w:rPr>
        <w:tab/>
        <w:t xml:space="preserve">       steal-LINK-steal</w:t>
      </w:r>
    </w:p>
    <w:p w14:paraId="7D55049D" w14:textId="77777777" w:rsidR="002615D6" w:rsidRPr="00604DB9" w:rsidRDefault="002615D6" w:rsidP="002615D6">
      <w:pPr>
        <w:pStyle w:val="ListParagraph"/>
        <w:numPr>
          <w:ilvl w:val="0"/>
          <w:numId w:val="0"/>
        </w:numPr>
        <w:ind w:left="1080" w:right="740"/>
        <w:rPr>
          <w:b/>
          <w:bCs/>
        </w:rPr>
      </w:pPr>
      <w:r w:rsidRPr="00604DB9">
        <w:rPr>
          <w:b/>
          <w:bCs/>
        </w:rPr>
        <w:t xml:space="preserve">         </w:t>
      </w:r>
      <w:r w:rsidRPr="00604DB9">
        <w:rPr>
          <w:b/>
          <w:bCs/>
        </w:rPr>
        <w:tab/>
        <w:t xml:space="preserve">   ‘steal’              </w:t>
      </w:r>
      <w:r w:rsidRPr="00604DB9">
        <w:rPr>
          <w:b/>
          <w:bCs/>
        </w:rPr>
        <w:tab/>
        <w:t xml:space="preserve">   </w:t>
      </w:r>
      <w:proofErr w:type="gramStart"/>
      <w:r w:rsidRPr="00604DB9">
        <w:rPr>
          <w:b/>
          <w:bCs/>
        </w:rPr>
        <w:t xml:space="preserve">   ‘</w:t>
      </w:r>
      <w:proofErr w:type="gramEnd"/>
      <w:r w:rsidRPr="00604DB9">
        <w:rPr>
          <w:b/>
          <w:bCs/>
        </w:rPr>
        <w:t>thief’( the person who steals)</w:t>
      </w:r>
    </w:p>
    <w:p w14:paraId="2FA93E2F" w14:textId="77777777" w:rsidR="006A24D4" w:rsidRPr="00604DB9" w:rsidRDefault="006A24D4" w:rsidP="006A24D4">
      <w:pPr>
        <w:pStyle w:val="ListParagraph"/>
        <w:numPr>
          <w:ilvl w:val="0"/>
          <w:numId w:val="0"/>
        </w:numPr>
        <w:spacing w:after="0" w:line="240" w:lineRule="auto"/>
        <w:ind w:left="1080" w:right="740"/>
        <w:rPr>
          <w:b/>
          <w:bCs/>
        </w:rPr>
      </w:pPr>
    </w:p>
    <w:p w14:paraId="0AC36659" w14:textId="0539C7A8" w:rsidR="006A24D4" w:rsidRDefault="00A77B5E" w:rsidP="008C4D3B">
      <w:pPr>
        <w:tabs>
          <w:tab w:val="left" w:pos="8640"/>
        </w:tabs>
        <w:ind w:left="720"/>
        <w:jc w:val="both"/>
        <w:rPr>
          <w:rFonts w:ascii="Times New Roman" w:hAnsi="Times New Roman" w:cs="Times New Roman"/>
          <w:sz w:val="24"/>
          <w:szCs w:val="24"/>
        </w:rPr>
      </w:pPr>
      <w:r>
        <w:rPr>
          <w:rFonts w:ascii="Times New Roman" w:hAnsi="Times New Roman" w:cs="Times New Roman"/>
          <w:sz w:val="24"/>
          <w:szCs w:val="24"/>
        </w:rPr>
        <w:t xml:space="preserve">Sometimes, a possessor marker, </w:t>
      </w:r>
      <w:r w:rsidR="00F45C17">
        <w:rPr>
          <w:rFonts w:ascii="Times New Roman" w:hAnsi="Times New Roman" w:cs="Times New Roman"/>
          <w:i/>
          <w:sz w:val="24"/>
          <w:szCs w:val="24"/>
        </w:rPr>
        <w:t>-</w:t>
      </w:r>
      <w:proofErr w:type="spellStart"/>
      <w:r w:rsidR="00F45C17">
        <w:rPr>
          <w:rFonts w:ascii="Times New Roman" w:hAnsi="Times New Roman" w:cs="Times New Roman"/>
          <w:i/>
          <w:sz w:val="24"/>
          <w:szCs w:val="24"/>
        </w:rPr>
        <w:t>tɔ</w:t>
      </w:r>
      <w:proofErr w:type="spellEnd"/>
      <w:r w:rsidR="00F45C17">
        <w:rPr>
          <w:rFonts w:ascii="Times New Roman" w:hAnsi="Times New Roman" w:cs="Times New Roman"/>
          <w:i/>
          <w:sz w:val="24"/>
          <w:szCs w:val="24"/>
        </w:rPr>
        <w:t xml:space="preserve">, </w:t>
      </w:r>
      <w:r w:rsidR="00F45C17">
        <w:rPr>
          <w:rFonts w:ascii="Times New Roman" w:hAnsi="Times New Roman" w:cs="Times New Roman"/>
          <w:iCs/>
          <w:sz w:val="24"/>
          <w:szCs w:val="24"/>
        </w:rPr>
        <w:t xml:space="preserve">is suffixed to the form to emerge as </w:t>
      </w:r>
      <w:proofErr w:type="spellStart"/>
      <w:r w:rsidR="00F45C17" w:rsidRPr="00F45C17">
        <w:rPr>
          <w:rFonts w:ascii="Times New Roman" w:hAnsi="Times New Roman" w:cs="Times New Roman"/>
          <w:sz w:val="24"/>
          <w:szCs w:val="24"/>
        </w:rPr>
        <w:t>fì</w:t>
      </w:r>
      <w:proofErr w:type="spellEnd"/>
      <w:r w:rsidR="00F45C17" w:rsidRPr="00F45C17">
        <w:rPr>
          <w:rFonts w:ascii="Times New Roman" w:hAnsi="Times New Roman" w:cs="Times New Roman"/>
          <w:sz w:val="24"/>
          <w:szCs w:val="24"/>
        </w:rPr>
        <w:t>-à-</w:t>
      </w:r>
      <w:proofErr w:type="spellStart"/>
      <w:r w:rsidR="00F45C17" w:rsidRPr="00F45C17">
        <w:rPr>
          <w:rFonts w:ascii="Times New Roman" w:hAnsi="Times New Roman" w:cs="Times New Roman"/>
          <w:sz w:val="24"/>
          <w:szCs w:val="24"/>
        </w:rPr>
        <w:t>fì</w:t>
      </w:r>
      <w:proofErr w:type="spellEnd"/>
      <w:r w:rsidR="00F45C17" w:rsidRPr="00F45C17">
        <w:rPr>
          <w:rFonts w:ascii="Times New Roman" w:hAnsi="Times New Roman" w:cs="Times New Roman"/>
          <w:sz w:val="24"/>
          <w:szCs w:val="24"/>
        </w:rPr>
        <w:t>-</w:t>
      </w:r>
      <w:proofErr w:type="spellStart"/>
      <w:r w:rsidR="00F45C17" w:rsidRPr="00F45C17">
        <w:rPr>
          <w:rFonts w:ascii="Times New Roman" w:hAnsi="Times New Roman" w:cs="Times New Roman"/>
          <w:sz w:val="24"/>
          <w:szCs w:val="24"/>
        </w:rPr>
        <w:t>tɔ</w:t>
      </w:r>
      <w:proofErr w:type="spellEnd"/>
      <w:r w:rsidR="00F45C17" w:rsidRPr="00F45C17">
        <w:rPr>
          <w:rFonts w:ascii="Times New Roman" w:hAnsi="Times New Roman" w:cs="Times New Roman"/>
          <w:sz w:val="24"/>
          <w:szCs w:val="24"/>
        </w:rPr>
        <w:t>́</w:t>
      </w:r>
      <w:r w:rsidR="00F45C17">
        <w:rPr>
          <w:rFonts w:ascii="Times New Roman" w:hAnsi="Times New Roman" w:cs="Times New Roman"/>
          <w:sz w:val="24"/>
          <w:szCs w:val="24"/>
        </w:rPr>
        <w:t xml:space="preserve"> which implies</w:t>
      </w:r>
      <w:r w:rsidR="000D5BD4">
        <w:rPr>
          <w:rFonts w:ascii="Times New Roman" w:hAnsi="Times New Roman" w:cs="Times New Roman"/>
          <w:sz w:val="24"/>
          <w:szCs w:val="24"/>
        </w:rPr>
        <w:t xml:space="preserve"> ‘</w:t>
      </w:r>
      <w:r w:rsidR="00F45C17">
        <w:rPr>
          <w:rFonts w:ascii="Times New Roman" w:hAnsi="Times New Roman" w:cs="Times New Roman"/>
          <w:sz w:val="24"/>
          <w:szCs w:val="24"/>
        </w:rPr>
        <w:t xml:space="preserve">someone who steals to keep or illegally takes possession of someone’s </w:t>
      </w:r>
      <w:r w:rsidR="00BE72B2">
        <w:rPr>
          <w:rFonts w:ascii="Times New Roman" w:hAnsi="Times New Roman" w:cs="Times New Roman"/>
          <w:sz w:val="24"/>
          <w:szCs w:val="24"/>
        </w:rPr>
        <w:t>else’s property</w:t>
      </w:r>
      <w:r w:rsidR="00F45C17">
        <w:rPr>
          <w:rFonts w:ascii="Times New Roman" w:hAnsi="Times New Roman" w:cs="Times New Roman"/>
          <w:sz w:val="24"/>
          <w:szCs w:val="24"/>
        </w:rPr>
        <w:t xml:space="preserve">. </w:t>
      </w:r>
      <w:commentRangeEnd w:id="146"/>
      <w:r w:rsidR="00172B0D">
        <w:rPr>
          <w:rStyle w:val="CommentReference"/>
        </w:rPr>
        <w:commentReference w:id="146"/>
      </w:r>
    </w:p>
    <w:p w14:paraId="6592F6F5" w14:textId="77777777" w:rsidR="00D10950" w:rsidRPr="00F45C17" w:rsidRDefault="00D10950" w:rsidP="008C4D3B">
      <w:pPr>
        <w:tabs>
          <w:tab w:val="left" w:pos="8640"/>
        </w:tabs>
        <w:ind w:left="720"/>
        <w:jc w:val="both"/>
        <w:rPr>
          <w:rFonts w:ascii="Times New Roman" w:hAnsi="Times New Roman" w:cs="Times New Roman"/>
          <w:iCs/>
          <w:sz w:val="24"/>
          <w:szCs w:val="24"/>
        </w:rPr>
      </w:pPr>
    </w:p>
    <w:p w14:paraId="053405CE" w14:textId="0E1F5CDA" w:rsidR="006A24D4" w:rsidRPr="003842BC" w:rsidRDefault="00E4649A" w:rsidP="005A7241">
      <w:pPr>
        <w:tabs>
          <w:tab w:val="left" w:pos="5920"/>
        </w:tabs>
        <w:ind w:left="1080" w:right="740" w:hanging="360"/>
        <w:rPr>
          <w:rFonts w:ascii="Times New Roman" w:hAnsi="Times New Roman" w:cs="Times New Roman"/>
          <w:b/>
          <w:sz w:val="24"/>
          <w:szCs w:val="24"/>
        </w:rPr>
      </w:pPr>
      <w:r>
        <w:rPr>
          <w:rFonts w:ascii="Times New Roman" w:hAnsi="Times New Roman" w:cs="Times New Roman"/>
          <w:b/>
          <w:sz w:val="24"/>
          <w:szCs w:val="24"/>
        </w:rPr>
        <w:lastRenderedPageBreak/>
        <w:t xml:space="preserve">6.9 </w:t>
      </w:r>
      <w:r w:rsidR="006A24D4" w:rsidRPr="003842BC">
        <w:rPr>
          <w:rFonts w:ascii="Times New Roman" w:hAnsi="Times New Roman" w:cs="Times New Roman"/>
          <w:b/>
          <w:sz w:val="24"/>
          <w:szCs w:val="24"/>
        </w:rPr>
        <w:t>Instrumental nominalization</w:t>
      </w:r>
      <w:r w:rsidR="005A7241">
        <w:rPr>
          <w:rFonts w:ascii="Times New Roman" w:hAnsi="Times New Roman" w:cs="Times New Roman"/>
          <w:b/>
          <w:sz w:val="24"/>
          <w:szCs w:val="24"/>
        </w:rPr>
        <w:tab/>
      </w:r>
    </w:p>
    <w:p w14:paraId="37CF6C3B" w14:textId="255247EE" w:rsidR="006A24D4" w:rsidRDefault="006A24D4" w:rsidP="005A7241">
      <w:pPr>
        <w:pStyle w:val="ListParagraph"/>
        <w:numPr>
          <w:ilvl w:val="0"/>
          <w:numId w:val="0"/>
        </w:numPr>
        <w:ind w:left="720"/>
      </w:pPr>
      <w:commentRangeStart w:id="150"/>
      <w:r>
        <w:t>A morphological process form</w:t>
      </w:r>
      <w:r w:rsidR="000F6FB7">
        <w:t>ed</w:t>
      </w:r>
      <w:r>
        <w:t xml:space="preserve"> from action verb</w:t>
      </w:r>
      <w:r w:rsidR="000F6FB7">
        <w:t>,</w:t>
      </w:r>
      <w:r>
        <w:t xml:space="preserve"> a noun meaning </w:t>
      </w:r>
      <w:commentRangeStart w:id="151"/>
      <w:commentRangeStart w:id="152"/>
      <w:r>
        <w:t>‘</w:t>
      </w:r>
      <w:commentRangeEnd w:id="151"/>
      <w:r w:rsidR="00172B0D">
        <w:rPr>
          <w:rStyle w:val="CommentReference"/>
          <w:rFonts w:asciiTheme="minorHAnsi" w:hAnsiTheme="minorHAnsi" w:cstheme="minorBidi"/>
        </w:rPr>
        <w:commentReference w:id="151"/>
      </w:r>
      <w:r>
        <w:t>an instrument for performing an act(</w:t>
      </w:r>
      <w:proofErr w:type="gramStart"/>
      <w:r>
        <w:t xml:space="preserve">ion) </w:t>
      </w:r>
      <w:r w:rsidR="00B12962">
        <w:t xml:space="preserve"> or</w:t>
      </w:r>
      <w:proofErr w:type="gramEnd"/>
      <w:r w:rsidR="00B12962">
        <w:t xml:space="preserve"> </w:t>
      </w:r>
      <w:r>
        <w:t>an instrument for ‘verbing.</w:t>
      </w:r>
      <w:commentRangeStart w:id="153"/>
      <w:r>
        <w:t>’’</w:t>
      </w:r>
      <w:commentRangeEnd w:id="153"/>
      <w:r w:rsidR="00172B0D">
        <w:rPr>
          <w:rStyle w:val="CommentReference"/>
          <w:rFonts w:asciiTheme="minorHAnsi" w:hAnsiTheme="minorHAnsi" w:cstheme="minorBidi"/>
        </w:rPr>
        <w:commentReference w:id="153"/>
      </w:r>
      <w:commentRangeEnd w:id="152"/>
      <w:r w:rsidR="00CB6F6D">
        <w:rPr>
          <w:rStyle w:val="CommentReference"/>
          <w:rFonts w:asciiTheme="minorHAnsi" w:hAnsiTheme="minorHAnsi" w:cstheme="minorBidi"/>
        </w:rPr>
        <w:commentReference w:id="152"/>
      </w:r>
      <w:r>
        <w:t xml:space="preserve"> </w:t>
      </w:r>
      <w:commentRangeEnd w:id="150"/>
      <w:r w:rsidR="00CB6F6D">
        <w:rPr>
          <w:rStyle w:val="CommentReference"/>
          <w:rFonts w:asciiTheme="minorHAnsi" w:hAnsiTheme="minorHAnsi" w:cstheme="minorBidi"/>
        </w:rPr>
        <w:commentReference w:id="150"/>
      </w:r>
      <w:commentRangeStart w:id="154"/>
      <w:commentRangeStart w:id="155"/>
      <w:r>
        <w:t xml:space="preserve">In Ewe, instrumental nominalization is formed by suffixing the </w:t>
      </w:r>
      <w:commentRangeStart w:id="156"/>
      <w:r>
        <w:t>particle</w:t>
      </w:r>
      <w:commentRangeEnd w:id="156"/>
      <w:r w:rsidR="00F23594">
        <w:rPr>
          <w:rStyle w:val="CommentReference"/>
          <w:rFonts w:asciiTheme="minorHAnsi" w:hAnsiTheme="minorHAnsi" w:cstheme="minorBidi"/>
        </w:rPr>
        <w:commentReference w:id="156"/>
      </w:r>
      <w:r>
        <w:t xml:space="preserve"> </w:t>
      </w:r>
      <w:commentRangeStart w:id="157"/>
      <w:r>
        <w:rPr>
          <w:i/>
        </w:rPr>
        <w:t>–</w:t>
      </w:r>
      <w:proofErr w:type="spellStart"/>
      <w:r>
        <w:rPr>
          <w:i/>
        </w:rPr>
        <w:t>nú</w:t>
      </w:r>
      <w:proofErr w:type="spellEnd"/>
      <w:r>
        <w:t xml:space="preserve"> ‘thing’ </w:t>
      </w:r>
      <w:commentRangeEnd w:id="157"/>
      <w:r w:rsidR="00CB6F6D">
        <w:rPr>
          <w:rStyle w:val="CommentReference"/>
          <w:rFonts w:asciiTheme="minorHAnsi" w:hAnsiTheme="minorHAnsi" w:cstheme="minorBidi"/>
        </w:rPr>
        <w:commentReference w:id="157"/>
      </w:r>
      <w:r>
        <w:t>to a verb and its internal argument</w:t>
      </w:r>
      <w:commentRangeEnd w:id="154"/>
      <w:r w:rsidR="00F23594">
        <w:rPr>
          <w:rStyle w:val="CommentReference"/>
          <w:rFonts w:asciiTheme="minorHAnsi" w:hAnsiTheme="minorHAnsi" w:cstheme="minorBidi"/>
        </w:rPr>
        <w:commentReference w:id="154"/>
      </w:r>
      <w:r w:rsidR="002E58D3">
        <w:t>,</w:t>
      </w:r>
      <w:r>
        <w:t xml:space="preserve"> which will reverse their positions before the nominalizer is added.</w:t>
      </w:r>
      <w:commentRangeEnd w:id="155"/>
      <w:r w:rsidR="00172B0D">
        <w:rPr>
          <w:rStyle w:val="CommentReference"/>
          <w:rFonts w:asciiTheme="minorHAnsi" w:hAnsiTheme="minorHAnsi" w:cstheme="minorBidi"/>
        </w:rPr>
        <w:commentReference w:id="155"/>
      </w:r>
    </w:p>
    <w:p w14:paraId="2B77D659" w14:textId="2295E134" w:rsidR="006A24D4" w:rsidRPr="00604DB9"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t>(</w:t>
      </w:r>
      <w:r w:rsidR="007F75FE">
        <w:rPr>
          <w:rFonts w:ascii="Times New Roman" w:hAnsi="Times New Roman" w:cs="Times New Roman"/>
          <w:sz w:val="24"/>
          <w:szCs w:val="24"/>
        </w:rPr>
        <w:t>21</w:t>
      </w:r>
      <w:r>
        <w:rPr>
          <w:rFonts w:ascii="Times New Roman" w:hAnsi="Times New Roman" w:cs="Times New Roman"/>
          <w:sz w:val="24"/>
          <w:szCs w:val="24"/>
        </w:rPr>
        <w:t>)</w:t>
      </w:r>
      <w:r w:rsidR="000F6FB7">
        <w:rPr>
          <w:rFonts w:ascii="Times New Roman" w:hAnsi="Times New Roman" w:cs="Times New Roman"/>
          <w:sz w:val="24"/>
          <w:szCs w:val="24"/>
        </w:rPr>
        <w:t xml:space="preserve"> </w:t>
      </w:r>
      <w:r>
        <w:rPr>
          <w:rFonts w:ascii="Times New Roman" w:hAnsi="Times New Roman" w:cs="Times New Roman"/>
          <w:sz w:val="24"/>
          <w:szCs w:val="24"/>
        </w:rPr>
        <w:t>a</w:t>
      </w: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ɖà</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nú</w:t>
      </w:r>
      <w:proofErr w:type="spellEnd"/>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núɖànú</w:t>
      </w:r>
      <w:proofErr w:type="spellEnd"/>
    </w:p>
    <w:p w14:paraId="2F66CFAD" w14:textId="5B6CA421"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 xml:space="preserve">cook thing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thing</w:t>
      </w:r>
      <w:proofErr w:type="spellEnd"/>
      <w:r w:rsidRPr="00604DB9">
        <w:rPr>
          <w:rFonts w:ascii="Times New Roman" w:hAnsi="Times New Roman" w:cs="Times New Roman"/>
          <w:b/>
          <w:bCs/>
          <w:sz w:val="24"/>
          <w:szCs w:val="24"/>
        </w:rPr>
        <w:t xml:space="preserve"> cook thing</w:t>
      </w:r>
    </w:p>
    <w:p w14:paraId="1639F44B" w14:textId="71E16A9D"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‘cook</w:t>
      </w:r>
      <w:commentRangeStart w:id="158"/>
      <w:r w:rsidRPr="00604DB9">
        <w:rPr>
          <w:rFonts w:ascii="Times New Roman" w:hAnsi="Times New Roman" w:cs="Times New Roman"/>
          <w:b/>
          <w:bCs/>
          <w:sz w:val="24"/>
          <w:szCs w:val="24"/>
        </w:rPr>
        <w:t xml:space="preserve">” </w:t>
      </w:r>
      <w:commentRangeEnd w:id="158"/>
      <w:r w:rsidR="00A54E82">
        <w:rPr>
          <w:rStyle w:val="CommentReference"/>
        </w:rPr>
        <w:commentReference w:id="158"/>
      </w: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‘cooking utensil’/ ‘instrument for cooking’</w:t>
      </w:r>
    </w:p>
    <w:p w14:paraId="485DAFEC" w14:textId="77777777" w:rsidR="006A24D4" w:rsidRPr="00604DB9" w:rsidRDefault="006A24D4" w:rsidP="006A24D4">
      <w:pPr>
        <w:pStyle w:val="NoSpacing"/>
        <w:ind w:right="740"/>
        <w:rPr>
          <w:rFonts w:ascii="Times New Roman" w:hAnsi="Times New Roman" w:cs="Times New Roman"/>
          <w:b/>
          <w:bCs/>
          <w:sz w:val="24"/>
          <w:szCs w:val="24"/>
        </w:rPr>
      </w:pPr>
    </w:p>
    <w:p w14:paraId="4D32BFEF" w14:textId="6E0FB921" w:rsidR="006A24D4" w:rsidRPr="00604DB9" w:rsidRDefault="006A24D4" w:rsidP="000F6FB7">
      <w:pPr>
        <w:pStyle w:val="NoSpacing"/>
        <w:ind w:left="1440" w:right="740" w:firstLine="540"/>
        <w:rPr>
          <w:rFonts w:ascii="Times New Roman" w:hAnsi="Times New Roman" w:cs="Times New Roman"/>
          <w:b/>
          <w:bCs/>
          <w:sz w:val="24"/>
          <w:szCs w:val="24"/>
        </w:rPr>
      </w:pPr>
      <w:r w:rsidRPr="00604DB9">
        <w:rPr>
          <w:rFonts w:ascii="Times New Roman" w:hAnsi="Times New Roman" w:cs="Times New Roman"/>
          <w:b/>
          <w:bCs/>
          <w:sz w:val="24"/>
          <w:szCs w:val="24"/>
        </w:rPr>
        <w:t xml:space="preserve">b. </w:t>
      </w:r>
      <w:proofErr w:type="spellStart"/>
      <w:r w:rsidRPr="00604DB9">
        <w:rPr>
          <w:rFonts w:ascii="Times New Roman" w:hAnsi="Times New Roman" w:cs="Times New Roman"/>
          <w:b/>
          <w:bCs/>
          <w:sz w:val="24"/>
          <w:szCs w:val="24"/>
        </w:rPr>
        <w:t>ʄò</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àmè</w:t>
      </w:r>
      <w:proofErr w:type="spellEnd"/>
      <w:r w:rsidRPr="00604DB9">
        <w:rPr>
          <w:rFonts w:ascii="Times New Roman" w:hAnsi="Times New Roman" w:cs="Times New Roman"/>
          <w:b/>
          <w:bCs/>
          <w:sz w:val="24"/>
          <w:szCs w:val="24"/>
        </w:rPr>
        <w:t xml:space="preserve">           →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àmèʄònú</w:t>
      </w:r>
      <w:proofErr w:type="spellEnd"/>
    </w:p>
    <w:p w14:paraId="2EFA0D71" w14:textId="6C3E17E7" w:rsidR="006A24D4" w:rsidRPr="00604DB9" w:rsidRDefault="006A24D4" w:rsidP="006A24D4">
      <w:pPr>
        <w:pStyle w:val="NoSpacing"/>
        <w:ind w:left="1440"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 xml:space="preserve"> beat person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person</w:t>
      </w:r>
      <w:proofErr w:type="spellEnd"/>
      <w:r w:rsidRPr="00604DB9">
        <w:rPr>
          <w:rFonts w:ascii="Times New Roman" w:hAnsi="Times New Roman" w:cs="Times New Roman"/>
          <w:b/>
          <w:bCs/>
          <w:sz w:val="24"/>
          <w:szCs w:val="24"/>
        </w:rPr>
        <w:t xml:space="preserve"> beat thing</w:t>
      </w:r>
    </w:p>
    <w:p w14:paraId="49E264D1" w14:textId="2527EEEF"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w:t>
      </w:r>
      <w:proofErr w:type="gramStart"/>
      <w:r w:rsidRPr="00604DB9">
        <w:rPr>
          <w:rFonts w:ascii="Times New Roman" w:hAnsi="Times New Roman" w:cs="Times New Roman"/>
          <w:b/>
          <w:bCs/>
          <w:sz w:val="24"/>
          <w:szCs w:val="24"/>
        </w:rPr>
        <w:t>to</w:t>
      </w:r>
      <w:proofErr w:type="gramEnd"/>
      <w:r w:rsidRPr="00604DB9">
        <w:rPr>
          <w:rFonts w:ascii="Times New Roman" w:hAnsi="Times New Roman" w:cs="Times New Roman"/>
          <w:b/>
          <w:bCs/>
          <w:sz w:val="24"/>
          <w:szCs w:val="24"/>
        </w:rPr>
        <w:t xml:space="preserve"> beat a person’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‘an instrument for beating (a) person’</w:t>
      </w:r>
    </w:p>
    <w:p w14:paraId="0D428BAF" w14:textId="77777777" w:rsidR="006A24D4" w:rsidRDefault="006A24D4" w:rsidP="006A24D4">
      <w:pPr>
        <w:pStyle w:val="NoSpacing"/>
        <w:ind w:right="740"/>
        <w:rPr>
          <w:rFonts w:ascii="Times New Roman" w:hAnsi="Times New Roman" w:cs="Times New Roman"/>
          <w:sz w:val="24"/>
          <w:szCs w:val="24"/>
        </w:rPr>
      </w:pPr>
    </w:p>
    <w:p w14:paraId="4CF55F50" w14:textId="363523F6" w:rsidR="006A24D4" w:rsidRDefault="006A24D4" w:rsidP="00901801">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This method of forming </w:t>
      </w:r>
      <w:proofErr w:type="spellStart"/>
      <w:r>
        <w:rPr>
          <w:rFonts w:ascii="Times New Roman" w:hAnsi="Times New Roman" w:cs="Times New Roman"/>
          <w:sz w:val="24"/>
          <w:szCs w:val="24"/>
        </w:rPr>
        <w:t>instrumental</w:t>
      </w:r>
      <w:r w:rsidR="00947F43">
        <w:rPr>
          <w:rFonts w:ascii="Times New Roman" w:hAnsi="Times New Roman" w:cs="Times New Roman"/>
          <w:sz w:val="24"/>
          <w:szCs w:val="24"/>
        </w:rPr>
        <w:t>S</w:t>
      </w:r>
      <w:proofErr w:type="spellEnd"/>
      <w:r>
        <w:rPr>
          <w:rFonts w:ascii="Times New Roman" w:hAnsi="Times New Roman" w:cs="Times New Roman"/>
          <w:sz w:val="24"/>
          <w:szCs w:val="24"/>
        </w:rPr>
        <w:t xml:space="preserve"> nominalization with -</w:t>
      </w:r>
      <w:proofErr w:type="spellStart"/>
      <w:r>
        <w:rPr>
          <w:rFonts w:ascii="Times New Roman" w:hAnsi="Times New Roman" w:cs="Times New Roman"/>
          <w:sz w:val="24"/>
          <w:szCs w:val="24"/>
        </w:rPr>
        <w:t>nú</w:t>
      </w:r>
      <w:proofErr w:type="spellEnd"/>
      <w:r>
        <w:rPr>
          <w:rFonts w:ascii="Times New Roman" w:hAnsi="Times New Roman" w:cs="Times New Roman"/>
          <w:sz w:val="24"/>
          <w:szCs w:val="24"/>
        </w:rPr>
        <w:t xml:space="preserve"> is productive</w:t>
      </w:r>
      <w:r w:rsidR="00B8482D">
        <w:rPr>
          <w:rFonts w:ascii="Times New Roman" w:hAnsi="Times New Roman" w:cs="Times New Roman"/>
          <w:sz w:val="24"/>
          <w:szCs w:val="24"/>
        </w:rPr>
        <w:t>,</w:t>
      </w:r>
      <w:r>
        <w:rPr>
          <w:rFonts w:ascii="Times New Roman" w:hAnsi="Times New Roman" w:cs="Times New Roman"/>
          <w:sz w:val="24"/>
          <w:szCs w:val="24"/>
        </w:rPr>
        <w:t xml:space="preserve"> but it does not specify a particular instrument that is used for any specific activity. For </w:t>
      </w:r>
      <w:r w:rsidR="00C0162E">
        <w:rPr>
          <w:rFonts w:ascii="Times New Roman" w:hAnsi="Times New Roman" w:cs="Times New Roman"/>
          <w:sz w:val="24"/>
          <w:szCs w:val="24"/>
        </w:rPr>
        <w:t>example,</w:t>
      </w:r>
      <w:r w:rsidR="0017015B">
        <w:rPr>
          <w:rFonts w:ascii="Times New Roman" w:hAnsi="Times New Roman" w:cs="Times New Roman"/>
          <w:sz w:val="24"/>
          <w:szCs w:val="24"/>
        </w:rPr>
        <w:t xml:space="preserve"> in</w:t>
      </w:r>
      <w:r w:rsidR="00C0162E">
        <w:rPr>
          <w:rFonts w:ascii="Times New Roman" w:hAnsi="Times New Roman" w:cs="Times New Roman"/>
          <w:sz w:val="24"/>
          <w:szCs w:val="24"/>
        </w:rPr>
        <w:t xml:space="preserve"> (</w:t>
      </w:r>
      <w:r w:rsidR="0017015B">
        <w:rPr>
          <w:rFonts w:ascii="Times New Roman" w:hAnsi="Times New Roman" w:cs="Times New Roman"/>
          <w:sz w:val="24"/>
          <w:szCs w:val="24"/>
        </w:rPr>
        <w:t>21</w:t>
      </w:r>
      <w:r>
        <w:rPr>
          <w:rFonts w:ascii="Times New Roman" w:hAnsi="Times New Roman" w:cs="Times New Roman"/>
          <w:sz w:val="24"/>
          <w:szCs w:val="24"/>
        </w:rPr>
        <w:t>a)</w:t>
      </w:r>
      <w:r w:rsidR="0017015B">
        <w:rPr>
          <w:rFonts w:ascii="Times New Roman" w:hAnsi="Times New Roman" w:cs="Times New Roman"/>
          <w:sz w:val="24"/>
          <w:szCs w:val="24"/>
        </w:rPr>
        <w:t xml:space="preserve"> above</w:t>
      </w:r>
      <w:r>
        <w:rPr>
          <w:rFonts w:ascii="Times New Roman" w:hAnsi="Times New Roman" w:cs="Times New Roman"/>
          <w:sz w:val="24"/>
          <w:szCs w:val="24"/>
        </w:rPr>
        <w:t xml:space="preserve">, </w:t>
      </w:r>
      <w:proofErr w:type="spellStart"/>
      <w:r>
        <w:rPr>
          <w:rFonts w:ascii="Times New Roman" w:hAnsi="Times New Roman" w:cs="Times New Roman"/>
          <w:i/>
          <w:sz w:val="24"/>
          <w:szCs w:val="24"/>
        </w:rPr>
        <w:t>núɖànú</w:t>
      </w:r>
      <w:proofErr w:type="spellEnd"/>
      <w:r>
        <w:rPr>
          <w:rFonts w:ascii="Times New Roman" w:hAnsi="Times New Roman" w:cs="Times New Roman"/>
          <w:sz w:val="24"/>
          <w:szCs w:val="24"/>
        </w:rPr>
        <w:t xml:space="preserve"> is </w:t>
      </w:r>
      <w:r w:rsidR="00D10950">
        <w:rPr>
          <w:rFonts w:ascii="Times New Roman" w:hAnsi="Times New Roman" w:cs="Times New Roman"/>
          <w:sz w:val="24"/>
          <w:szCs w:val="24"/>
        </w:rPr>
        <w:t xml:space="preserve">a </w:t>
      </w:r>
      <w:r>
        <w:rPr>
          <w:rFonts w:ascii="Times New Roman" w:hAnsi="Times New Roman" w:cs="Times New Roman"/>
          <w:sz w:val="24"/>
          <w:szCs w:val="24"/>
        </w:rPr>
        <w:t xml:space="preserve">cover term for all cooking utensils: pot, ladle, saucepan, and spoon, etc. To make reference to a specific instrumental noun, the suffix </w:t>
      </w:r>
      <w:r>
        <w:rPr>
          <w:rFonts w:ascii="Times New Roman" w:hAnsi="Times New Roman" w:cs="Times New Roman"/>
          <w:i/>
          <w:sz w:val="24"/>
          <w:szCs w:val="24"/>
        </w:rPr>
        <w:t>–</w:t>
      </w:r>
      <w:proofErr w:type="spellStart"/>
      <w:r>
        <w:rPr>
          <w:rFonts w:ascii="Times New Roman" w:hAnsi="Times New Roman" w:cs="Times New Roman"/>
          <w:i/>
          <w:sz w:val="24"/>
          <w:szCs w:val="24"/>
        </w:rPr>
        <w:t>nú</w:t>
      </w:r>
      <w:proofErr w:type="spellEnd"/>
      <w:r>
        <w:rPr>
          <w:rFonts w:ascii="Times New Roman" w:hAnsi="Times New Roman" w:cs="Times New Roman"/>
          <w:sz w:val="24"/>
          <w:szCs w:val="24"/>
        </w:rPr>
        <w:t xml:space="preserve"> must be replaced by the specific item that one wants to refer to. </w:t>
      </w:r>
      <w:commentRangeStart w:id="159"/>
      <w:r>
        <w:rPr>
          <w:rFonts w:ascii="Times New Roman" w:hAnsi="Times New Roman" w:cs="Times New Roman"/>
          <w:sz w:val="24"/>
          <w:szCs w:val="24"/>
        </w:rPr>
        <w:t xml:space="preserve">The structure will be formulated as </w:t>
      </w:r>
      <w:r w:rsidR="00C0162E">
        <w:rPr>
          <w:rFonts w:ascii="Times New Roman" w:hAnsi="Times New Roman" w:cs="Times New Roman"/>
          <w:sz w:val="24"/>
          <w:szCs w:val="24"/>
        </w:rPr>
        <w:t xml:space="preserve">the </w:t>
      </w:r>
      <w:r>
        <w:rPr>
          <w:rFonts w:ascii="Times New Roman" w:hAnsi="Times New Roman" w:cs="Times New Roman"/>
          <w:sz w:val="24"/>
          <w:szCs w:val="24"/>
        </w:rPr>
        <w:t>reversed positions of a verb and its internal argumen</w:t>
      </w:r>
      <w:r w:rsidR="003D7CD7">
        <w:rPr>
          <w:rFonts w:ascii="Times New Roman" w:hAnsi="Times New Roman" w:cs="Times New Roman"/>
          <w:sz w:val="24"/>
          <w:szCs w:val="24"/>
        </w:rPr>
        <w:t>t,</w:t>
      </w:r>
      <w:r>
        <w:rPr>
          <w:rFonts w:ascii="Times New Roman" w:hAnsi="Times New Roman" w:cs="Times New Roman"/>
          <w:sz w:val="24"/>
          <w:szCs w:val="24"/>
        </w:rPr>
        <w:t xml:space="preserve"> followed by a specific instrument: </w:t>
      </w:r>
      <w:proofErr w:type="spellStart"/>
      <w:r>
        <w:rPr>
          <w:rFonts w:ascii="Times New Roman" w:hAnsi="Times New Roman" w:cs="Times New Roman"/>
          <w:sz w:val="24"/>
          <w:szCs w:val="24"/>
        </w:rPr>
        <w:t>xy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yx</w:t>
      </w:r>
      <w:proofErr w:type="spellEnd"/>
      <w:r>
        <w:rPr>
          <w:rFonts w:ascii="Times New Roman" w:hAnsi="Times New Roman" w:cs="Times New Roman"/>
          <w:sz w:val="24"/>
          <w:szCs w:val="24"/>
        </w:rPr>
        <w:t>+ (specific instrument)</w:t>
      </w:r>
      <w:commentRangeEnd w:id="159"/>
      <w:r w:rsidR="00AF108D">
        <w:rPr>
          <w:rStyle w:val="CommentReference"/>
        </w:rPr>
        <w:commentReference w:id="159"/>
      </w:r>
      <w:r>
        <w:rPr>
          <w:rFonts w:ascii="Times New Roman" w:hAnsi="Times New Roman" w:cs="Times New Roman"/>
          <w:sz w:val="24"/>
          <w:szCs w:val="24"/>
        </w:rPr>
        <w:t>. The following</w:t>
      </w:r>
      <w:r w:rsidR="003D7CD7">
        <w:rPr>
          <w:rFonts w:ascii="Times New Roman" w:hAnsi="Times New Roman" w:cs="Times New Roman"/>
          <w:sz w:val="24"/>
          <w:szCs w:val="24"/>
        </w:rPr>
        <w:t>,</w:t>
      </w:r>
      <w:r>
        <w:rPr>
          <w:rFonts w:ascii="Times New Roman" w:hAnsi="Times New Roman" w:cs="Times New Roman"/>
          <w:sz w:val="24"/>
          <w:szCs w:val="24"/>
        </w:rPr>
        <w:t xml:space="preserve"> therefore</w:t>
      </w:r>
      <w:r w:rsidR="003D7CD7">
        <w:rPr>
          <w:rFonts w:ascii="Times New Roman" w:hAnsi="Times New Roman" w:cs="Times New Roman"/>
          <w:sz w:val="24"/>
          <w:szCs w:val="24"/>
        </w:rPr>
        <w:t xml:space="preserve">, </w:t>
      </w:r>
      <w:r>
        <w:rPr>
          <w:rFonts w:ascii="Times New Roman" w:hAnsi="Times New Roman" w:cs="Times New Roman"/>
          <w:sz w:val="24"/>
          <w:szCs w:val="24"/>
        </w:rPr>
        <w:t>will be more specific instrumental nouns:</w:t>
      </w:r>
    </w:p>
    <w:p w14:paraId="7C565660" w14:textId="195A22DA"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Pr>
          <w:rFonts w:ascii="Times New Roman" w:hAnsi="Times New Roman" w:cs="Times New Roman"/>
          <w:sz w:val="24"/>
          <w:szCs w:val="24"/>
        </w:rPr>
        <w:t>(</w:t>
      </w:r>
      <w:r w:rsidR="007F75FE">
        <w:rPr>
          <w:rFonts w:ascii="Times New Roman" w:hAnsi="Times New Roman" w:cs="Times New Roman"/>
          <w:sz w:val="24"/>
          <w:szCs w:val="24"/>
        </w:rPr>
        <w:t>22</w:t>
      </w:r>
      <w:r>
        <w:rPr>
          <w:rFonts w:ascii="Times New Roman" w:hAnsi="Times New Roman" w:cs="Times New Roman"/>
          <w:sz w:val="24"/>
          <w:szCs w:val="24"/>
        </w:rPr>
        <w:t xml:space="preserve">) </w:t>
      </w:r>
      <w:r w:rsidRPr="00604DB9">
        <w:rPr>
          <w:rFonts w:ascii="Times New Roman" w:hAnsi="Times New Roman" w:cs="Times New Roman"/>
          <w:b/>
          <w:bCs/>
          <w:sz w:val="24"/>
          <w:szCs w:val="24"/>
        </w:rPr>
        <w:t xml:space="preserve">a. </w:t>
      </w:r>
      <w:proofErr w:type="spellStart"/>
      <w:r w:rsidRPr="00604DB9">
        <w:rPr>
          <w:rFonts w:ascii="Times New Roman" w:hAnsi="Times New Roman" w:cs="Times New Roman"/>
          <w:b/>
          <w:bCs/>
          <w:sz w:val="24"/>
          <w:szCs w:val="24"/>
        </w:rPr>
        <w:t>ɖa</w:t>
      </w:r>
      <w:proofErr w:type="spellEnd"/>
      <w:r w:rsidRPr="00604DB9">
        <w:rPr>
          <w:rFonts w:ascii="Times New Roman" w:hAnsi="Times New Roman" w:cs="Times New Roman"/>
          <w:b/>
          <w:bCs/>
          <w:sz w:val="24"/>
          <w:szCs w:val="24"/>
        </w:rPr>
        <w:t xml:space="preserve"> nu                → nu-</w:t>
      </w:r>
      <w:proofErr w:type="spellStart"/>
      <w:r w:rsidRPr="00604DB9">
        <w:rPr>
          <w:rFonts w:ascii="Times New Roman" w:hAnsi="Times New Roman" w:cs="Times New Roman"/>
          <w:b/>
          <w:bCs/>
          <w:sz w:val="24"/>
          <w:szCs w:val="24"/>
        </w:rPr>
        <w:t>ɖa</w:t>
      </w:r>
      <w:proofErr w:type="spellEnd"/>
      <w:r w:rsidRPr="00604DB9">
        <w:rPr>
          <w:rFonts w:ascii="Times New Roman" w:hAnsi="Times New Roman" w:cs="Times New Roman"/>
          <w:b/>
          <w:bCs/>
          <w:sz w:val="24"/>
          <w:szCs w:val="24"/>
        </w:rPr>
        <w:t>-</w:t>
      </w:r>
      <w:commentRangeStart w:id="160"/>
      <w:r w:rsidRPr="00604DB9">
        <w:rPr>
          <w:rFonts w:ascii="Times New Roman" w:hAnsi="Times New Roman" w:cs="Times New Roman"/>
          <w:b/>
          <w:bCs/>
          <w:sz w:val="24"/>
          <w:szCs w:val="24"/>
        </w:rPr>
        <w:t>ze</w:t>
      </w:r>
      <w:commentRangeEnd w:id="160"/>
      <w:r w:rsidR="00AF108D">
        <w:rPr>
          <w:rStyle w:val="CommentReference"/>
        </w:rPr>
        <w:commentReference w:id="160"/>
      </w:r>
    </w:p>
    <w:p w14:paraId="173CAAAC" w14:textId="77777777"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cook thing             thing-cooking-pot</w:t>
      </w:r>
    </w:p>
    <w:p w14:paraId="0D6C3D76" w14:textId="77777777"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‘cook’                </w:t>
      </w:r>
      <w:proofErr w:type="gramStart"/>
      <w:r w:rsidRPr="00604DB9">
        <w:rPr>
          <w:rFonts w:ascii="Times New Roman" w:hAnsi="Times New Roman" w:cs="Times New Roman"/>
          <w:b/>
          <w:bCs/>
          <w:sz w:val="24"/>
          <w:szCs w:val="24"/>
        </w:rPr>
        <w:t xml:space="preserve">   ‘</w:t>
      </w:r>
      <w:proofErr w:type="gramEnd"/>
      <w:r w:rsidRPr="00604DB9">
        <w:rPr>
          <w:rFonts w:ascii="Times New Roman" w:hAnsi="Times New Roman" w:cs="Times New Roman"/>
          <w:b/>
          <w:bCs/>
          <w:sz w:val="24"/>
          <w:szCs w:val="24"/>
        </w:rPr>
        <w:t>cooking pot’</w:t>
      </w:r>
    </w:p>
    <w:p w14:paraId="0C7E9B75" w14:textId="1238690C" w:rsidR="006A24D4" w:rsidRPr="00604DB9" w:rsidRDefault="006A24D4" w:rsidP="006A24D4">
      <w:pPr>
        <w:pStyle w:val="NoSpacing"/>
        <w:spacing w:line="360" w:lineRule="auto"/>
        <w:ind w:left="1440" w:right="740"/>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b. </w:t>
      </w:r>
      <w:proofErr w:type="spellStart"/>
      <w:r w:rsidRPr="00604DB9">
        <w:rPr>
          <w:rFonts w:ascii="Times New Roman" w:hAnsi="Times New Roman" w:cs="Times New Roman"/>
          <w:b/>
          <w:bCs/>
          <w:sz w:val="24"/>
          <w:szCs w:val="24"/>
        </w:rPr>
        <w:t>ʄò</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àmè</w:t>
      </w:r>
      <w:proofErr w:type="spellEnd"/>
      <w:r w:rsidRPr="00604DB9">
        <w:rPr>
          <w:rFonts w:ascii="Times New Roman" w:hAnsi="Times New Roman" w:cs="Times New Roman"/>
          <w:b/>
          <w:bCs/>
          <w:sz w:val="24"/>
          <w:szCs w:val="24"/>
        </w:rPr>
        <w:t xml:space="preserve">           → </w:t>
      </w:r>
      <w:proofErr w:type="spellStart"/>
      <w:r w:rsidRPr="00604DB9">
        <w:rPr>
          <w:rFonts w:ascii="Times New Roman" w:hAnsi="Times New Roman" w:cs="Times New Roman"/>
          <w:b/>
          <w:bCs/>
          <w:sz w:val="24"/>
          <w:szCs w:val="24"/>
        </w:rPr>
        <w:t>àmè-ʄò-</w:t>
      </w:r>
      <w:commentRangeStart w:id="161"/>
      <w:r w:rsidRPr="00604DB9">
        <w:rPr>
          <w:rFonts w:ascii="Times New Roman" w:hAnsi="Times New Roman" w:cs="Times New Roman"/>
          <w:b/>
          <w:bCs/>
          <w:sz w:val="24"/>
          <w:szCs w:val="24"/>
        </w:rPr>
        <w:t>àtí</w:t>
      </w:r>
      <w:proofErr w:type="spellEnd"/>
      <w:r w:rsidRPr="00604DB9">
        <w:rPr>
          <w:rFonts w:ascii="Times New Roman" w:hAnsi="Times New Roman" w:cs="Times New Roman"/>
          <w:b/>
          <w:bCs/>
          <w:sz w:val="24"/>
          <w:szCs w:val="24"/>
        </w:rPr>
        <w:t>/</w:t>
      </w:r>
      <w:commentRangeEnd w:id="161"/>
      <w:proofErr w:type="spellStart"/>
      <w:r w:rsidR="00AF108D">
        <w:rPr>
          <w:rStyle w:val="CommentReference"/>
        </w:rPr>
        <w:commentReference w:id="161"/>
      </w:r>
      <w:r w:rsidRPr="00604DB9">
        <w:rPr>
          <w:rFonts w:ascii="Times New Roman" w:hAnsi="Times New Roman" w:cs="Times New Roman"/>
          <w:b/>
          <w:bCs/>
          <w:sz w:val="24"/>
          <w:szCs w:val="24"/>
        </w:rPr>
        <w:t>àmèʄòtí</w:t>
      </w:r>
      <w:proofErr w:type="spellEnd"/>
      <w:r w:rsidRPr="00604DB9">
        <w:rPr>
          <w:rFonts w:ascii="Times New Roman" w:hAnsi="Times New Roman" w:cs="Times New Roman"/>
          <w:b/>
          <w:bCs/>
          <w:sz w:val="24"/>
          <w:szCs w:val="24"/>
        </w:rPr>
        <w:t>) [</w:t>
      </w:r>
      <w:r w:rsidR="00604DB9">
        <w:rPr>
          <w:rFonts w:ascii="Times New Roman" w:hAnsi="Times New Roman" w:cs="Times New Roman"/>
          <w:b/>
          <w:bCs/>
          <w:sz w:val="24"/>
          <w:szCs w:val="24"/>
        </w:rPr>
        <w:t>after</w:t>
      </w:r>
      <w:r w:rsidRPr="00604DB9">
        <w:rPr>
          <w:rFonts w:ascii="Times New Roman" w:hAnsi="Times New Roman" w:cs="Times New Roman"/>
          <w:b/>
          <w:bCs/>
          <w:sz w:val="24"/>
          <w:szCs w:val="24"/>
        </w:rPr>
        <w:t xml:space="preserve"> the deletion of /a/]</w:t>
      </w:r>
    </w:p>
    <w:p w14:paraId="701E84D5" w14:textId="77777777" w:rsidR="006A24D4" w:rsidRPr="00604DB9" w:rsidRDefault="006A24D4" w:rsidP="006A24D4">
      <w:pPr>
        <w:tabs>
          <w:tab w:val="left" w:pos="2265"/>
        </w:tabs>
        <w:ind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beat person             person-beat-stick</w:t>
      </w:r>
    </w:p>
    <w:p w14:paraId="5DDADB75" w14:textId="77777777" w:rsidR="006A24D4" w:rsidRPr="00604DB9" w:rsidRDefault="006A24D4" w:rsidP="006A24D4">
      <w:pPr>
        <w:tabs>
          <w:tab w:val="left" w:pos="2265"/>
        </w:tabs>
        <w:ind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‘beat (a) person’   </w:t>
      </w:r>
      <w:proofErr w:type="gramStart"/>
      <w:r w:rsidRPr="00604DB9">
        <w:rPr>
          <w:rFonts w:ascii="Times New Roman" w:hAnsi="Times New Roman" w:cs="Times New Roman"/>
          <w:b/>
          <w:bCs/>
          <w:sz w:val="24"/>
          <w:szCs w:val="24"/>
        </w:rPr>
        <w:t xml:space="preserve">   </w:t>
      </w:r>
      <w:commentRangeStart w:id="162"/>
      <w:r w:rsidRPr="00604DB9">
        <w:rPr>
          <w:rFonts w:ascii="Times New Roman" w:hAnsi="Times New Roman" w:cs="Times New Roman"/>
          <w:b/>
          <w:bCs/>
          <w:sz w:val="24"/>
          <w:szCs w:val="24"/>
        </w:rPr>
        <w:t>‘</w:t>
      </w:r>
      <w:proofErr w:type="gramEnd"/>
      <w:r w:rsidRPr="00604DB9">
        <w:rPr>
          <w:rFonts w:ascii="Times New Roman" w:hAnsi="Times New Roman" w:cs="Times New Roman"/>
          <w:b/>
          <w:bCs/>
          <w:sz w:val="24"/>
          <w:szCs w:val="24"/>
        </w:rPr>
        <w:t>cane’ (stick for beating (a) person)</w:t>
      </w:r>
      <w:commentRangeEnd w:id="162"/>
      <w:r w:rsidR="00EC5200">
        <w:rPr>
          <w:rStyle w:val="CommentReference"/>
        </w:rPr>
        <w:commentReference w:id="162"/>
      </w:r>
    </w:p>
    <w:p w14:paraId="3B731141" w14:textId="77777777" w:rsidR="00A35FDC" w:rsidRDefault="00A35FDC" w:rsidP="006A24D4">
      <w:pPr>
        <w:tabs>
          <w:tab w:val="left" w:pos="2265"/>
        </w:tabs>
        <w:ind w:right="740"/>
        <w:rPr>
          <w:rFonts w:ascii="Times New Roman" w:hAnsi="Times New Roman" w:cs="Times New Roman"/>
          <w:sz w:val="24"/>
          <w:szCs w:val="24"/>
        </w:rPr>
      </w:pPr>
    </w:p>
    <w:p w14:paraId="30220FEA" w14:textId="4B18B084" w:rsidR="006A24D4" w:rsidRPr="00A35FDC" w:rsidRDefault="006A24D4" w:rsidP="00331507">
      <w:pPr>
        <w:pStyle w:val="NoSpacing"/>
        <w:spacing w:line="360" w:lineRule="auto"/>
        <w:jc w:val="both"/>
        <w:rPr>
          <w:rFonts w:ascii="Times New Roman" w:hAnsi="Times New Roman" w:cs="Times New Roman"/>
          <w:b/>
          <w:bCs/>
          <w:sz w:val="24"/>
          <w:szCs w:val="24"/>
        </w:rPr>
      </w:pPr>
      <w:commentRangeStart w:id="163"/>
      <w:r w:rsidRPr="00A35FDC">
        <w:rPr>
          <w:rFonts w:ascii="Times New Roman" w:hAnsi="Times New Roman" w:cs="Times New Roman"/>
          <w:b/>
          <w:bCs/>
          <w:sz w:val="24"/>
          <w:szCs w:val="24"/>
        </w:rPr>
        <w:t xml:space="preserve">           </w:t>
      </w:r>
      <w:r w:rsidR="00A35FDC">
        <w:rPr>
          <w:rFonts w:ascii="Times New Roman" w:hAnsi="Times New Roman" w:cs="Times New Roman"/>
          <w:b/>
          <w:bCs/>
          <w:sz w:val="24"/>
          <w:szCs w:val="24"/>
        </w:rPr>
        <w:tab/>
      </w:r>
      <w:r w:rsidR="00E4649A">
        <w:rPr>
          <w:rFonts w:ascii="Times New Roman" w:hAnsi="Times New Roman" w:cs="Times New Roman"/>
          <w:b/>
          <w:bCs/>
          <w:sz w:val="24"/>
          <w:szCs w:val="24"/>
        </w:rPr>
        <w:t xml:space="preserve">6.10 </w:t>
      </w:r>
      <w:r w:rsidRPr="00A35FDC">
        <w:rPr>
          <w:rFonts w:ascii="Times New Roman" w:hAnsi="Times New Roman" w:cs="Times New Roman"/>
          <w:b/>
          <w:bCs/>
          <w:sz w:val="24"/>
          <w:szCs w:val="24"/>
        </w:rPr>
        <w:t xml:space="preserve">Manner </w:t>
      </w:r>
      <w:r w:rsidR="00361D82" w:rsidRPr="00A35FDC">
        <w:rPr>
          <w:rFonts w:ascii="Times New Roman" w:hAnsi="Times New Roman" w:cs="Times New Roman"/>
          <w:b/>
          <w:bCs/>
          <w:sz w:val="24"/>
          <w:szCs w:val="24"/>
        </w:rPr>
        <w:t>normali</w:t>
      </w:r>
      <w:r w:rsidR="00361D82">
        <w:rPr>
          <w:rFonts w:ascii="Times New Roman" w:hAnsi="Times New Roman" w:cs="Times New Roman"/>
          <w:b/>
          <w:bCs/>
          <w:sz w:val="24"/>
          <w:szCs w:val="24"/>
        </w:rPr>
        <w:t>z</w:t>
      </w:r>
      <w:r w:rsidR="00361D82" w:rsidRPr="00A35FDC">
        <w:rPr>
          <w:rFonts w:ascii="Times New Roman" w:hAnsi="Times New Roman" w:cs="Times New Roman"/>
          <w:b/>
          <w:bCs/>
          <w:sz w:val="24"/>
          <w:szCs w:val="24"/>
        </w:rPr>
        <w:t>ation</w:t>
      </w:r>
      <w:r w:rsidRPr="00A35FDC">
        <w:rPr>
          <w:rFonts w:ascii="Times New Roman" w:hAnsi="Times New Roman" w:cs="Times New Roman"/>
          <w:b/>
          <w:bCs/>
          <w:sz w:val="24"/>
          <w:szCs w:val="24"/>
        </w:rPr>
        <w:t xml:space="preserve"> </w:t>
      </w:r>
    </w:p>
    <w:p w14:paraId="25C959E1" w14:textId="6580EB8A" w:rsidR="006A24D4" w:rsidRDefault="006A24D4" w:rsidP="00A35FDC">
      <w:pPr>
        <w:pStyle w:val="NoSpacing"/>
        <w:spacing w:line="360" w:lineRule="auto"/>
        <w:ind w:left="720"/>
        <w:jc w:val="both"/>
        <w:rPr>
          <w:rFonts w:ascii="Times New Roman" w:hAnsi="Times New Roman" w:cs="Times New Roman"/>
          <w:sz w:val="24"/>
          <w:szCs w:val="24"/>
        </w:rPr>
      </w:pPr>
      <w:commentRangeStart w:id="164"/>
      <w:r w:rsidRPr="00331507">
        <w:rPr>
          <w:rFonts w:ascii="Times New Roman" w:hAnsi="Times New Roman" w:cs="Times New Roman"/>
          <w:sz w:val="24"/>
          <w:szCs w:val="24"/>
        </w:rPr>
        <w:t xml:space="preserve">It is a noun formation process where nouns </w:t>
      </w:r>
      <w:r w:rsidR="00361D82">
        <w:rPr>
          <w:rFonts w:ascii="Times New Roman" w:hAnsi="Times New Roman" w:cs="Times New Roman"/>
          <w:sz w:val="24"/>
          <w:szCs w:val="24"/>
        </w:rPr>
        <w:t>that</w:t>
      </w:r>
      <w:r w:rsidRPr="00331507">
        <w:rPr>
          <w:rFonts w:ascii="Times New Roman" w:hAnsi="Times New Roman" w:cs="Times New Roman"/>
          <w:sz w:val="24"/>
          <w:szCs w:val="24"/>
        </w:rPr>
        <w:t xml:space="preserve"> are formed mean ‘way of verbing.’</w:t>
      </w:r>
      <w:commentRangeEnd w:id="164"/>
      <w:r w:rsidR="00EC5200">
        <w:rPr>
          <w:rStyle w:val="CommentReference"/>
        </w:rPr>
        <w:commentReference w:id="164"/>
      </w:r>
      <w:r w:rsidRPr="00331507">
        <w:rPr>
          <w:rFonts w:ascii="Times New Roman" w:hAnsi="Times New Roman" w:cs="Times New Roman"/>
          <w:sz w:val="24"/>
          <w:szCs w:val="24"/>
        </w:rPr>
        <w:t xml:space="preserve"> In Ewe, the reduplicated form of an action verb describes</w:t>
      </w:r>
      <w:r w:rsidR="00267AFA">
        <w:rPr>
          <w:rFonts w:ascii="Times New Roman" w:hAnsi="Times New Roman" w:cs="Times New Roman"/>
          <w:sz w:val="24"/>
          <w:szCs w:val="24"/>
        </w:rPr>
        <w:t xml:space="preserve"> a</w:t>
      </w:r>
      <w:r w:rsidRPr="00331507">
        <w:rPr>
          <w:rFonts w:ascii="Times New Roman" w:hAnsi="Times New Roman" w:cs="Times New Roman"/>
          <w:sz w:val="24"/>
          <w:szCs w:val="24"/>
        </w:rPr>
        <w:t xml:space="preserve"> process or manner nominal. Sometimes, the form </w:t>
      </w:r>
      <w:r w:rsidR="00267AFA">
        <w:rPr>
          <w:rFonts w:ascii="Times New Roman" w:hAnsi="Times New Roman" w:cs="Times New Roman"/>
          <w:sz w:val="24"/>
          <w:szCs w:val="24"/>
        </w:rPr>
        <w:t>that</w:t>
      </w:r>
      <w:r w:rsidRPr="00331507">
        <w:rPr>
          <w:rFonts w:ascii="Times New Roman" w:hAnsi="Times New Roman" w:cs="Times New Roman"/>
          <w:sz w:val="24"/>
          <w:szCs w:val="24"/>
        </w:rPr>
        <w:t xml:space="preserve"> denotes action nominal (</w:t>
      </w:r>
      <w:r w:rsidR="00855572">
        <w:rPr>
          <w:rFonts w:ascii="Times New Roman" w:hAnsi="Times New Roman" w:cs="Times New Roman"/>
          <w:sz w:val="24"/>
          <w:szCs w:val="24"/>
        </w:rPr>
        <w:t>2</w:t>
      </w:r>
      <w:r w:rsidRPr="00331507">
        <w:rPr>
          <w:rFonts w:ascii="Times New Roman" w:hAnsi="Times New Roman" w:cs="Times New Roman"/>
          <w:sz w:val="24"/>
          <w:szCs w:val="24"/>
        </w:rPr>
        <w:t xml:space="preserve">3) can function as manner nominal. The reduplicated </w:t>
      </w:r>
      <w:r w:rsidRPr="00331507">
        <w:rPr>
          <w:rFonts w:ascii="Times New Roman" w:hAnsi="Times New Roman" w:cs="Times New Roman"/>
          <w:sz w:val="24"/>
          <w:szCs w:val="24"/>
        </w:rPr>
        <w:lastRenderedPageBreak/>
        <w:t>form</w:t>
      </w:r>
      <w:r w:rsidR="00D9520E">
        <w:rPr>
          <w:rFonts w:ascii="Times New Roman" w:hAnsi="Times New Roman" w:cs="Times New Roman"/>
          <w:sz w:val="24"/>
          <w:szCs w:val="24"/>
        </w:rPr>
        <w:t>,</w:t>
      </w:r>
      <w:r w:rsidRPr="00331507">
        <w:rPr>
          <w:rFonts w:ascii="Times New Roman" w:hAnsi="Times New Roman" w:cs="Times New Roman"/>
          <w:sz w:val="24"/>
          <w:szCs w:val="24"/>
        </w:rPr>
        <w:t xml:space="preserve"> which qualifies as manner nominal</w:t>
      </w:r>
      <w:r w:rsidR="00D9520E">
        <w:rPr>
          <w:rFonts w:ascii="Times New Roman" w:hAnsi="Times New Roman" w:cs="Times New Roman"/>
          <w:sz w:val="24"/>
          <w:szCs w:val="24"/>
        </w:rPr>
        <w:t>,</w:t>
      </w:r>
      <w:r w:rsidRPr="00331507">
        <w:rPr>
          <w:rFonts w:ascii="Times New Roman" w:hAnsi="Times New Roman" w:cs="Times New Roman"/>
          <w:sz w:val="24"/>
          <w:szCs w:val="24"/>
        </w:rPr>
        <w:t xml:space="preserve"> sometimes takes </w:t>
      </w:r>
      <w:commentRangeStart w:id="165"/>
      <w:r w:rsidRPr="00331507">
        <w:rPr>
          <w:rFonts w:ascii="Times New Roman" w:hAnsi="Times New Roman" w:cs="Times New Roman"/>
          <w:sz w:val="24"/>
          <w:szCs w:val="24"/>
        </w:rPr>
        <w:t xml:space="preserve">the locative marker </w:t>
      </w:r>
      <w:r w:rsidRPr="00331507">
        <w:rPr>
          <w:rFonts w:ascii="Times New Roman" w:hAnsi="Times New Roman" w:cs="Times New Roman"/>
          <w:i/>
          <w:sz w:val="24"/>
          <w:szCs w:val="24"/>
        </w:rPr>
        <w:t>-</w:t>
      </w:r>
      <w:proofErr w:type="spellStart"/>
      <w:r w:rsidRPr="00331507">
        <w:rPr>
          <w:rFonts w:ascii="Times New Roman" w:hAnsi="Times New Roman" w:cs="Times New Roman"/>
          <w:i/>
          <w:sz w:val="24"/>
          <w:szCs w:val="24"/>
        </w:rPr>
        <w:t>mè</w:t>
      </w:r>
      <w:commentRangeEnd w:id="165"/>
      <w:proofErr w:type="spellEnd"/>
      <w:r w:rsidR="00825A0F">
        <w:rPr>
          <w:rStyle w:val="CommentReference"/>
        </w:rPr>
        <w:commentReference w:id="165"/>
      </w:r>
      <w:r w:rsidRPr="00331507">
        <w:rPr>
          <w:rFonts w:ascii="Times New Roman" w:hAnsi="Times New Roman" w:cs="Times New Roman"/>
          <w:sz w:val="24"/>
          <w:szCs w:val="24"/>
        </w:rPr>
        <w:t>. The following constructions show how a form qualifies as manner nominal.</w:t>
      </w:r>
    </w:p>
    <w:p w14:paraId="2F314CAF" w14:textId="77777777" w:rsidR="001922D9" w:rsidRDefault="001922D9" w:rsidP="00A35FDC">
      <w:pPr>
        <w:pStyle w:val="NoSpacing"/>
        <w:spacing w:line="360" w:lineRule="auto"/>
        <w:ind w:left="720"/>
        <w:jc w:val="both"/>
        <w:rPr>
          <w:rFonts w:ascii="Times New Roman" w:hAnsi="Times New Roman" w:cs="Times New Roman"/>
          <w:sz w:val="24"/>
          <w:szCs w:val="24"/>
        </w:rPr>
      </w:pPr>
    </w:p>
    <w:p w14:paraId="6BDA4836" w14:textId="77777777" w:rsidR="001922D9" w:rsidRDefault="001922D9" w:rsidP="00A35FDC">
      <w:pPr>
        <w:pStyle w:val="NoSpacing"/>
        <w:spacing w:line="360" w:lineRule="auto"/>
        <w:ind w:left="720"/>
        <w:jc w:val="both"/>
        <w:rPr>
          <w:rFonts w:ascii="Times New Roman" w:hAnsi="Times New Roman" w:cs="Times New Roman"/>
          <w:sz w:val="24"/>
          <w:szCs w:val="24"/>
        </w:rPr>
      </w:pPr>
    </w:p>
    <w:p w14:paraId="455C3534" w14:textId="77777777" w:rsidR="00A35FDC" w:rsidRPr="00331507" w:rsidRDefault="00A35FDC" w:rsidP="00A35FDC">
      <w:pPr>
        <w:pStyle w:val="NoSpacing"/>
        <w:spacing w:line="360" w:lineRule="auto"/>
        <w:ind w:left="720"/>
        <w:jc w:val="both"/>
        <w:rPr>
          <w:rFonts w:ascii="Times New Roman" w:hAnsi="Times New Roman" w:cs="Times New Roman"/>
          <w:sz w:val="24"/>
          <w:szCs w:val="24"/>
        </w:rPr>
      </w:pPr>
    </w:p>
    <w:p w14:paraId="3889C65C" w14:textId="2DF236D7" w:rsidR="006A24D4" w:rsidRPr="001922D9"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t>(</w:t>
      </w:r>
      <w:r w:rsidR="00855572">
        <w:rPr>
          <w:rFonts w:ascii="Times New Roman" w:hAnsi="Times New Roman" w:cs="Times New Roman"/>
          <w:sz w:val="24"/>
          <w:szCs w:val="24"/>
        </w:rPr>
        <w:t>23</w:t>
      </w:r>
      <w:r>
        <w:rPr>
          <w:rFonts w:ascii="Times New Roman" w:hAnsi="Times New Roman" w:cs="Times New Roman"/>
          <w:sz w:val="24"/>
          <w:szCs w:val="24"/>
        </w:rPr>
        <w:t xml:space="preserve">)   </w:t>
      </w:r>
      <w:proofErr w:type="spellStart"/>
      <w:r w:rsidRPr="001922D9">
        <w:rPr>
          <w:rFonts w:ascii="Times New Roman" w:hAnsi="Times New Roman" w:cs="Times New Roman"/>
          <w:b/>
          <w:bCs/>
          <w:sz w:val="24"/>
          <w:szCs w:val="24"/>
        </w:rPr>
        <w:t>i</w:t>
      </w:r>
      <w:proofErr w:type="spellEnd"/>
      <w:r w:rsidRPr="001922D9">
        <w:rPr>
          <w:rFonts w:ascii="Times New Roman" w:hAnsi="Times New Roman" w:cs="Times New Roman"/>
          <w:b/>
          <w:bCs/>
          <w:sz w:val="24"/>
          <w:szCs w:val="24"/>
        </w:rPr>
        <w:t xml:space="preserve">.   </w:t>
      </w:r>
      <w:commentRangeStart w:id="166"/>
      <w:r w:rsidRPr="001922D9">
        <w:rPr>
          <w:rFonts w:ascii="Times New Roman" w:hAnsi="Times New Roman" w:cs="Times New Roman"/>
          <w:b/>
          <w:bCs/>
          <w:sz w:val="24"/>
          <w:szCs w:val="24"/>
        </w:rPr>
        <w:t xml:space="preserve">É     </w:t>
      </w:r>
      <w:proofErr w:type="spellStart"/>
      <w:r w:rsidRPr="001922D9">
        <w:rPr>
          <w:rFonts w:ascii="Times New Roman" w:hAnsi="Times New Roman" w:cs="Times New Roman"/>
          <w:b/>
          <w:bCs/>
          <w:sz w:val="24"/>
          <w:szCs w:val="24"/>
        </w:rPr>
        <w:t>ʄé</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núɖù</w:t>
      </w:r>
      <w:commentRangeStart w:id="167"/>
      <w:r w:rsidRPr="001922D9">
        <w:rPr>
          <w:rFonts w:ascii="Times New Roman" w:hAnsi="Times New Roman" w:cs="Times New Roman"/>
          <w:b/>
          <w:bCs/>
          <w:sz w:val="24"/>
          <w:szCs w:val="24"/>
        </w:rPr>
        <w:t>-ʄe</w:t>
      </w:r>
      <w:commentRangeEnd w:id="167"/>
      <w:proofErr w:type="spellEnd"/>
      <w:r w:rsidR="00825A0F">
        <w:rPr>
          <w:rStyle w:val="CommentReference"/>
        </w:rPr>
        <w:commentReference w:id="167"/>
      </w:r>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mé</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nyá</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kpɔ</w:t>
      </w:r>
      <w:proofErr w:type="spellEnd"/>
      <w:r w:rsidRPr="001922D9">
        <w:rPr>
          <w:rFonts w:ascii="Times New Roman" w:hAnsi="Times New Roman" w:cs="Times New Roman"/>
          <w:b/>
          <w:bCs/>
          <w:sz w:val="24"/>
          <w:szCs w:val="24"/>
        </w:rPr>
        <w:t xml:space="preserve">́́́ </w:t>
      </w:r>
      <w:proofErr w:type="spellStart"/>
      <w:proofErr w:type="gramStart"/>
      <w:r w:rsidRPr="001922D9">
        <w:rPr>
          <w:rFonts w:ascii="Times New Roman" w:hAnsi="Times New Roman" w:cs="Times New Roman"/>
          <w:b/>
          <w:bCs/>
          <w:sz w:val="24"/>
          <w:szCs w:val="24"/>
        </w:rPr>
        <w:t>na</w:t>
      </w:r>
      <w:proofErr w:type="spellEnd"/>
      <w:r w:rsidRPr="001922D9">
        <w:rPr>
          <w:rFonts w:ascii="Times New Roman" w:hAnsi="Times New Roman" w:cs="Times New Roman"/>
          <w:b/>
          <w:bCs/>
          <w:sz w:val="24"/>
          <w:szCs w:val="24"/>
        </w:rPr>
        <w:t>́́́  o</w:t>
      </w:r>
      <w:proofErr w:type="gramEnd"/>
      <w:r w:rsidRPr="001922D9">
        <w:rPr>
          <w:rFonts w:ascii="Times New Roman" w:hAnsi="Times New Roman" w:cs="Times New Roman"/>
          <w:b/>
          <w:bCs/>
          <w:sz w:val="24"/>
          <w:szCs w:val="24"/>
        </w:rPr>
        <w:t xml:space="preserve">  (manner)</w:t>
      </w:r>
    </w:p>
    <w:p w14:paraId="188B850D" w14:textId="07220997" w:rsidR="006A24D4" w:rsidRPr="001922D9" w:rsidRDefault="006A24D4" w:rsidP="006A24D4">
      <w:pPr>
        <w:pStyle w:val="NoSpacing"/>
        <w:ind w:left="720" w:right="740" w:firstLine="720"/>
        <w:rPr>
          <w:rFonts w:ascii="Times New Roman" w:hAnsi="Times New Roman" w:cs="Times New Roman"/>
          <w:b/>
          <w:bCs/>
          <w:sz w:val="24"/>
          <w:szCs w:val="24"/>
        </w:rPr>
      </w:pPr>
      <w:r w:rsidRPr="001922D9">
        <w:rPr>
          <w:rFonts w:ascii="Times New Roman" w:hAnsi="Times New Roman" w:cs="Times New Roman"/>
          <w:b/>
          <w:bCs/>
          <w:sz w:val="24"/>
          <w:szCs w:val="24"/>
        </w:rPr>
        <w:t xml:space="preserve">              </w:t>
      </w:r>
      <w:r w:rsidR="00A35FDC"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 xml:space="preserve">3SG POSS    eating </w:t>
      </w:r>
      <w:proofErr w:type="gramStart"/>
      <w:r w:rsidRPr="001922D9">
        <w:rPr>
          <w:rFonts w:ascii="Times New Roman" w:hAnsi="Times New Roman" w:cs="Times New Roman"/>
          <w:b/>
          <w:bCs/>
          <w:sz w:val="24"/>
          <w:szCs w:val="24"/>
        </w:rPr>
        <w:t>place  NEG</w:t>
      </w:r>
      <w:proofErr w:type="gramEnd"/>
      <w:r w:rsidRPr="001922D9">
        <w:rPr>
          <w:rFonts w:ascii="Times New Roman" w:hAnsi="Times New Roman" w:cs="Times New Roman"/>
          <w:b/>
          <w:bCs/>
          <w:sz w:val="24"/>
          <w:szCs w:val="24"/>
        </w:rPr>
        <w:t xml:space="preserve">   M    see  HAB NEG</w:t>
      </w:r>
      <w:commentRangeEnd w:id="166"/>
      <w:r w:rsidR="00825A0F">
        <w:rPr>
          <w:rStyle w:val="CommentReference"/>
        </w:rPr>
        <w:commentReference w:id="166"/>
      </w:r>
    </w:p>
    <w:p w14:paraId="3B7BFE18" w14:textId="77777777" w:rsidR="006A24D4" w:rsidRPr="001922D9" w:rsidRDefault="006A24D4" w:rsidP="006A24D4">
      <w:pPr>
        <w:pStyle w:val="NoSpacing"/>
        <w:ind w:left="720" w:right="740" w:firstLine="720"/>
        <w:rPr>
          <w:rFonts w:ascii="Times New Roman" w:hAnsi="Times New Roman" w:cs="Times New Roman"/>
          <w:b/>
          <w:bCs/>
          <w:sz w:val="24"/>
          <w:szCs w:val="24"/>
        </w:rPr>
      </w:pPr>
      <w:r w:rsidRPr="001922D9">
        <w:rPr>
          <w:rFonts w:ascii="Times New Roman" w:hAnsi="Times New Roman" w:cs="Times New Roman"/>
          <w:b/>
          <w:bCs/>
          <w:sz w:val="24"/>
          <w:szCs w:val="24"/>
        </w:rPr>
        <w:t xml:space="preserve">              ‘His (manner of) eating is not beautiful’                                       </w:t>
      </w:r>
    </w:p>
    <w:p w14:paraId="1ECFA54E" w14:textId="77777777" w:rsidR="006A24D4" w:rsidRPr="001922D9" w:rsidRDefault="006A24D4" w:rsidP="006A24D4">
      <w:pPr>
        <w:pStyle w:val="NoSpacing"/>
        <w:ind w:right="740"/>
        <w:rPr>
          <w:rFonts w:ascii="Times New Roman" w:hAnsi="Times New Roman" w:cs="Times New Roman"/>
          <w:b/>
          <w:bCs/>
          <w:sz w:val="24"/>
          <w:szCs w:val="24"/>
        </w:rPr>
      </w:pPr>
    </w:p>
    <w:p w14:paraId="1F0558DC" w14:textId="35C009D7" w:rsidR="006A24D4" w:rsidRPr="001922D9" w:rsidRDefault="006A24D4" w:rsidP="006A24D4">
      <w:pPr>
        <w:pStyle w:val="NoSpacing"/>
        <w:ind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ab/>
        <w:t xml:space="preserve">  </w:t>
      </w:r>
      <w:r w:rsidR="00855572"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ii.</w:t>
      </w:r>
      <w:r w:rsidRPr="001922D9">
        <w:rPr>
          <w:rFonts w:ascii="Times New Roman" w:hAnsi="Times New Roman" w:cs="Times New Roman"/>
          <w:b/>
          <w:bCs/>
          <w:sz w:val="24"/>
          <w:szCs w:val="24"/>
        </w:rPr>
        <w:tab/>
        <w:t xml:space="preserve"> É </w:t>
      </w:r>
      <w:proofErr w:type="spellStart"/>
      <w:r w:rsidRPr="001922D9">
        <w:rPr>
          <w:rFonts w:ascii="Times New Roman" w:hAnsi="Times New Roman" w:cs="Times New Roman"/>
          <w:b/>
          <w:bCs/>
          <w:sz w:val="24"/>
          <w:szCs w:val="24"/>
        </w:rPr>
        <w:t>ʄé</w:t>
      </w:r>
      <w:proofErr w:type="spellEnd"/>
      <w:r w:rsidRPr="001922D9">
        <w:rPr>
          <w:rFonts w:ascii="Times New Roman" w:hAnsi="Times New Roman" w:cs="Times New Roman"/>
          <w:b/>
          <w:bCs/>
          <w:sz w:val="24"/>
          <w:szCs w:val="24"/>
        </w:rPr>
        <w:t xml:space="preserve">          </w:t>
      </w:r>
      <w:r w:rsidR="00196BA2" w:rsidRPr="001922D9">
        <w:rPr>
          <w:rFonts w:ascii="Times New Roman" w:hAnsi="Times New Roman" w:cs="Times New Roman"/>
          <w:b/>
          <w:bCs/>
          <w:sz w:val="24"/>
          <w:szCs w:val="24"/>
        </w:rPr>
        <w:t xml:space="preserve">   </w:t>
      </w:r>
      <w:proofErr w:type="spellStart"/>
      <w:proofErr w:type="gramStart"/>
      <w:r w:rsidRPr="001922D9">
        <w:rPr>
          <w:rFonts w:ascii="Times New Roman" w:hAnsi="Times New Roman" w:cs="Times New Roman"/>
          <w:b/>
          <w:bCs/>
          <w:sz w:val="24"/>
          <w:szCs w:val="24"/>
        </w:rPr>
        <w:t>hàdzìdzì</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mè</w:t>
      </w:r>
      <w:proofErr w:type="spellEnd"/>
      <w:proofErr w:type="gramEnd"/>
      <w:r w:rsidRPr="001922D9">
        <w:rPr>
          <w:rFonts w:ascii="Times New Roman" w:hAnsi="Times New Roman" w:cs="Times New Roman"/>
          <w:b/>
          <w:bCs/>
          <w:sz w:val="24"/>
          <w:szCs w:val="24"/>
        </w:rPr>
        <w:t xml:space="preserve">  </w:t>
      </w:r>
      <w:r w:rsidR="00196BA2"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nyá</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sè</w:t>
      </w:r>
      <w:proofErr w:type="spellEnd"/>
      <w:r w:rsidRPr="001922D9">
        <w:rPr>
          <w:rFonts w:ascii="Times New Roman" w:hAnsi="Times New Roman" w:cs="Times New Roman"/>
          <w:b/>
          <w:bCs/>
          <w:sz w:val="24"/>
          <w:szCs w:val="24"/>
        </w:rPr>
        <w:t xml:space="preserve">    </w:t>
      </w:r>
      <w:r w:rsid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ná</w:t>
      </w:r>
      <w:proofErr w:type="spellEnd"/>
      <w:r w:rsidRPr="001922D9">
        <w:rPr>
          <w:rFonts w:ascii="Times New Roman" w:hAnsi="Times New Roman" w:cs="Times New Roman"/>
          <w:b/>
          <w:bCs/>
          <w:sz w:val="24"/>
          <w:szCs w:val="24"/>
        </w:rPr>
        <w:t xml:space="preserve">    o    </w:t>
      </w:r>
      <w:r w:rsidR="00196BA2"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 xml:space="preserve">(way </w:t>
      </w:r>
      <w:r w:rsidR="00A35FDC" w:rsidRPr="001922D9">
        <w:rPr>
          <w:rFonts w:ascii="Times New Roman" w:hAnsi="Times New Roman" w:cs="Times New Roman"/>
          <w:b/>
          <w:bCs/>
          <w:sz w:val="24"/>
          <w:szCs w:val="24"/>
        </w:rPr>
        <w:t>of singing)</w:t>
      </w:r>
    </w:p>
    <w:p w14:paraId="2B2EBA41" w14:textId="412257C8" w:rsidR="006A24D4" w:rsidRPr="001922D9" w:rsidRDefault="006A24D4" w:rsidP="006A24D4">
      <w:pPr>
        <w:pStyle w:val="NoSpacing"/>
        <w:ind w:left="2160"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3SG </w:t>
      </w:r>
      <w:proofErr w:type="gramStart"/>
      <w:r w:rsidRPr="001922D9">
        <w:rPr>
          <w:rFonts w:ascii="Times New Roman" w:hAnsi="Times New Roman" w:cs="Times New Roman"/>
          <w:b/>
          <w:bCs/>
          <w:sz w:val="24"/>
          <w:szCs w:val="24"/>
        </w:rPr>
        <w:t>POSS  singing</w:t>
      </w:r>
      <w:proofErr w:type="gramEnd"/>
      <w:r w:rsidRPr="001922D9">
        <w:rPr>
          <w:rFonts w:ascii="Times New Roman" w:hAnsi="Times New Roman" w:cs="Times New Roman"/>
          <w:b/>
          <w:bCs/>
          <w:sz w:val="24"/>
          <w:szCs w:val="24"/>
        </w:rPr>
        <w:t xml:space="preserve">    NEG M   hear HAB NEG</w:t>
      </w:r>
    </w:p>
    <w:p w14:paraId="3AAC0A48" w14:textId="614101BA" w:rsidR="006A24D4" w:rsidRPr="001922D9" w:rsidRDefault="006A24D4" w:rsidP="006A24D4">
      <w:pPr>
        <w:pStyle w:val="NoSpacing"/>
        <w:ind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‘His/her (manner of) singing is not pleasant to hear’                  </w:t>
      </w:r>
      <w:r w:rsidRPr="001922D9">
        <w:rPr>
          <w:rFonts w:ascii="Times New Roman" w:hAnsi="Times New Roman" w:cs="Times New Roman"/>
          <w:b/>
          <w:bCs/>
          <w:sz w:val="24"/>
          <w:szCs w:val="24"/>
        </w:rPr>
        <w:tab/>
      </w:r>
      <w:commentRangeEnd w:id="163"/>
      <w:r w:rsidR="00026402">
        <w:rPr>
          <w:rStyle w:val="CommentReference"/>
        </w:rPr>
        <w:commentReference w:id="163"/>
      </w:r>
      <w:r w:rsidRPr="001922D9">
        <w:rPr>
          <w:rFonts w:ascii="Times New Roman" w:hAnsi="Times New Roman" w:cs="Times New Roman"/>
          <w:b/>
          <w:bCs/>
          <w:sz w:val="24"/>
          <w:szCs w:val="24"/>
        </w:rPr>
        <w:tab/>
        <w:t xml:space="preserve">     </w:t>
      </w:r>
      <w:r w:rsidRPr="001922D9">
        <w:rPr>
          <w:rFonts w:ascii="Times New Roman" w:hAnsi="Times New Roman" w:cs="Times New Roman"/>
          <w:b/>
          <w:bCs/>
          <w:sz w:val="24"/>
          <w:szCs w:val="24"/>
        </w:rPr>
        <w:tab/>
      </w:r>
    </w:p>
    <w:p w14:paraId="75134E9C" w14:textId="77777777" w:rsidR="006A24D4" w:rsidRPr="001922D9" w:rsidRDefault="006A24D4" w:rsidP="006A24D4">
      <w:pPr>
        <w:pStyle w:val="NoSpacing"/>
        <w:ind w:right="740"/>
        <w:rPr>
          <w:rFonts w:ascii="Times New Roman" w:hAnsi="Times New Roman" w:cs="Times New Roman"/>
          <w:b/>
          <w:bCs/>
          <w:sz w:val="24"/>
          <w:szCs w:val="24"/>
        </w:rPr>
      </w:pPr>
    </w:p>
    <w:p w14:paraId="00BBAA71" w14:textId="77777777" w:rsidR="006A24D4" w:rsidRDefault="006A24D4" w:rsidP="006A24D4">
      <w:pPr>
        <w:pStyle w:val="NoSpacing"/>
        <w:ind w:right="740"/>
        <w:rPr>
          <w:rFonts w:ascii="Times New Roman" w:hAnsi="Times New Roman" w:cs="Times New Roman"/>
          <w:sz w:val="24"/>
          <w:szCs w:val="24"/>
        </w:rPr>
      </w:pPr>
      <w:r>
        <w:rPr>
          <w:rFonts w:ascii="Times New Roman" w:hAnsi="Times New Roman" w:cs="Times New Roman"/>
          <w:sz w:val="24"/>
          <w:szCs w:val="24"/>
        </w:rPr>
        <w:t xml:space="preserve">                           </w:t>
      </w:r>
    </w:p>
    <w:p w14:paraId="3A865697" w14:textId="74B2821C" w:rsidR="006A24D4" w:rsidRDefault="00E4649A" w:rsidP="00196BA2">
      <w:pPr>
        <w:pStyle w:val="NoSpacing"/>
        <w:ind w:right="740" w:firstLine="720"/>
        <w:rPr>
          <w:rFonts w:ascii="Times New Roman" w:hAnsi="Times New Roman" w:cs="Times New Roman"/>
          <w:b/>
          <w:sz w:val="24"/>
          <w:szCs w:val="24"/>
        </w:rPr>
      </w:pPr>
      <w:commentRangeStart w:id="168"/>
      <w:r>
        <w:rPr>
          <w:rFonts w:ascii="Times New Roman" w:hAnsi="Times New Roman" w:cs="Times New Roman"/>
          <w:b/>
          <w:sz w:val="24"/>
          <w:szCs w:val="24"/>
        </w:rPr>
        <w:t>6.11</w:t>
      </w:r>
      <w:r w:rsidR="00196BA2">
        <w:rPr>
          <w:rFonts w:ascii="Times New Roman" w:hAnsi="Times New Roman" w:cs="Times New Roman"/>
          <w:b/>
          <w:sz w:val="24"/>
          <w:szCs w:val="24"/>
        </w:rPr>
        <w:t xml:space="preserve"> </w:t>
      </w:r>
      <w:r w:rsidR="006A24D4">
        <w:rPr>
          <w:rFonts w:ascii="Times New Roman" w:hAnsi="Times New Roman" w:cs="Times New Roman"/>
          <w:b/>
          <w:sz w:val="24"/>
          <w:szCs w:val="24"/>
        </w:rPr>
        <w:t>Locative Nominalization</w:t>
      </w:r>
    </w:p>
    <w:commentRangeEnd w:id="168"/>
    <w:p w14:paraId="4EB4B8C5" w14:textId="77777777" w:rsidR="006A24D4" w:rsidRDefault="00023A4C" w:rsidP="006A24D4">
      <w:pPr>
        <w:pStyle w:val="NoSpacing"/>
        <w:ind w:right="740"/>
        <w:rPr>
          <w:rFonts w:ascii="Times New Roman" w:hAnsi="Times New Roman" w:cs="Times New Roman"/>
          <w:b/>
          <w:sz w:val="24"/>
          <w:szCs w:val="24"/>
        </w:rPr>
      </w:pPr>
      <w:r>
        <w:rPr>
          <w:rStyle w:val="CommentReference"/>
        </w:rPr>
        <w:commentReference w:id="168"/>
      </w:r>
    </w:p>
    <w:p w14:paraId="062141AD" w14:textId="278D95B5" w:rsidR="006A24D4" w:rsidRDefault="006A24D4" w:rsidP="00196BA2">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This nominalization is creating a noun that means ‘a place where</w:t>
      </w:r>
      <w:r w:rsidR="00793190">
        <w:rPr>
          <w:rFonts w:ascii="Times New Roman" w:hAnsi="Times New Roman" w:cs="Times New Roman"/>
          <w:sz w:val="24"/>
          <w:szCs w:val="24"/>
        </w:rPr>
        <w:t xml:space="preserve"> a</w:t>
      </w:r>
      <w:r w:rsidR="000D7900">
        <w:rPr>
          <w:rFonts w:ascii="Times New Roman" w:hAnsi="Times New Roman" w:cs="Times New Roman"/>
          <w:sz w:val="24"/>
          <w:szCs w:val="24"/>
        </w:rPr>
        <w:t xml:space="preserve"> </w:t>
      </w:r>
      <w:r>
        <w:rPr>
          <w:rFonts w:ascii="Times New Roman" w:hAnsi="Times New Roman" w:cs="Times New Roman"/>
          <w:sz w:val="24"/>
          <w:szCs w:val="24"/>
        </w:rPr>
        <w:t xml:space="preserve">‘verb’ happens.’ Ewe uses the particle </w:t>
      </w:r>
      <w:r>
        <w:rPr>
          <w:rFonts w:ascii="Times New Roman" w:hAnsi="Times New Roman" w:cs="Times New Roman"/>
          <w:i/>
          <w:sz w:val="24"/>
          <w:szCs w:val="24"/>
        </w:rPr>
        <w:t>–</w:t>
      </w:r>
      <w:proofErr w:type="spellStart"/>
      <w:r>
        <w:rPr>
          <w:rFonts w:ascii="Times New Roman" w:hAnsi="Times New Roman" w:cs="Times New Roman"/>
          <w:i/>
          <w:sz w:val="24"/>
          <w:szCs w:val="24"/>
        </w:rPr>
        <w:t>ʄe</w:t>
      </w:r>
      <w:proofErr w:type="spellEnd"/>
      <w:r>
        <w:rPr>
          <w:rFonts w:ascii="Times New Roman" w:hAnsi="Times New Roman" w:cs="Times New Roman"/>
          <w:sz w:val="24"/>
          <w:szCs w:val="24"/>
        </w:rPr>
        <w:t xml:space="preserve"> as a suffix to a verb and its argument</w:t>
      </w:r>
      <w:r w:rsidR="0090644D">
        <w:rPr>
          <w:rFonts w:ascii="Times New Roman" w:hAnsi="Times New Roman" w:cs="Times New Roman"/>
          <w:sz w:val="24"/>
          <w:szCs w:val="24"/>
        </w:rPr>
        <w:t>,</w:t>
      </w:r>
      <w:r>
        <w:rPr>
          <w:rFonts w:ascii="Times New Roman" w:hAnsi="Times New Roman" w:cs="Times New Roman"/>
          <w:sz w:val="24"/>
          <w:szCs w:val="24"/>
        </w:rPr>
        <w:t xml:space="preserve"> reversing their positions, and the locative particle is suffixed to the reversed structure. The examples below illustrate this phenomenon.</w:t>
      </w:r>
    </w:p>
    <w:p w14:paraId="44E130BC" w14:textId="77777777" w:rsidR="006A24D4" w:rsidRDefault="006A24D4" w:rsidP="006A24D4">
      <w:pPr>
        <w:pStyle w:val="NoSpacing"/>
        <w:ind w:left="990" w:right="740" w:firstLine="450"/>
        <w:jc w:val="both"/>
        <w:rPr>
          <w:rFonts w:ascii="Times New Roman" w:hAnsi="Times New Roman" w:cs="Times New Roman"/>
          <w:sz w:val="24"/>
          <w:szCs w:val="24"/>
        </w:rPr>
      </w:pPr>
    </w:p>
    <w:p w14:paraId="0E17808E" w14:textId="1ABF761C" w:rsidR="006A24D4" w:rsidRPr="00403ADE" w:rsidRDefault="006A24D4" w:rsidP="006A24D4">
      <w:pPr>
        <w:pStyle w:val="NoSpacing"/>
        <w:ind w:left="990" w:right="740" w:firstLine="450"/>
        <w:jc w:val="both"/>
        <w:rPr>
          <w:rFonts w:ascii="Times New Roman" w:hAnsi="Times New Roman" w:cs="Times New Roman"/>
          <w:b/>
          <w:bCs/>
          <w:sz w:val="24"/>
          <w:szCs w:val="24"/>
        </w:rPr>
      </w:pPr>
      <w:r>
        <w:rPr>
          <w:rFonts w:ascii="Times New Roman" w:hAnsi="Times New Roman" w:cs="Times New Roman"/>
          <w:sz w:val="24"/>
          <w:szCs w:val="24"/>
        </w:rPr>
        <w:t xml:space="preserve">    (</w:t>
      </w:r>
      <w:r w:rsidR="00665892">
        <w:rPr>
          <w:rFonts w:ascii="Times New Roman" w:hAnsi="Times New Roman" w:cs="Times New Roman"/>
          <w:sz w:val="24"/>
          <w:szCs w:val="24"/>
        </w:rPr>
        <w:t>24</w:t>
      </w:r>
      <w:r w:rsidRPr="00403ADE">
        <w:rPr>
          <w:rFonts w:ascii="Times New Roman" w:hAnsi="Times New Roman" w:cs="Times New Roman"/>
          <w:b/>
          <w:bCs/>
          <w:sz w:val="24"/>
          <w:szCs w:val="24"/>
        </w:rPr>
        <w:t>) a.</w:t>
      </w:r>
      <w:r w:rsidR="00403ADE">
        <w:rPr>
          <w:rFonts w:ascii="Times New Roman" w:hAnsi="Times New Roman" w:cs="Times New Roman"/>
          <w:b/>
          <w:bCs/>
          <w:sz w:val="24"/>
          <w:szCs w:val="24"/>
        </w:rPr>
        <w:t xml:space="preserve"> </w:t>
      </w:r>
      <w:proofErr w:type="spellStart"/>
      <w:r w:rsidRPr="00403ADE">
        <w:rPr>
          <w:rFonts w:ascii="Times New Roman" w:hAnsi="Times New Roman" w:cs="Times New Roman"/>
          <w:b/>
          <w:bCs/>
          <w:sz w:val="24"/>
          <w:szCs w:val="24"/>
        </w:rPr>
        <w:t>dó</w:t>
      </w:r>
      <w:proofErr w:type="spellEnd"/>
      <w:r w:rsidRPr="00403ADE">
        <w:rPr>
          <w:rFonts w:ascii="Times New Roman" w:hAnsi="Times New Roman" w:cs="Times New Roman"/>
          <w:b/>
          <w:bCs/>
          <w:sz w:val="24"/>
          <w:szCs w:val="24"/>
        </w:rPr>
        <w:t xml:space="preserve"> </w:t>
      </w:r>
      <w:proofErr w:type="spellStart"/>
      <w:r w:rsidRPr="00403ADE">
        <w:rPr>
          <w:rFonts w:ascii="Times New Roman" w:hAnsi="Times New Roman" w:cs="Times New Roman"/>
          <w:b/>
          <w:bCs/>
          <w:sz w:val="24"/>
          <w:szCs w:val="24"/>
        </w:rPr>
        <w:t>dzò</w:t>
      </w:r>
      <w:proofErr w:type="spellEnd"/>
      <w:r w:rsidRPr="00403ADE">
        <w:rPr>
          <w:rFonts w:ascii="Times New Roman" w:hAnsi="Times New Roman" w:cs="Times New Roman"/>
          <w:b/>
          <w:bCs/>
          <w:sz w:val="24"/>
          <w:szCs w:val="24"/>
        </w:rPr>
        <w:t xml:space="preserve">        → </w:t>
      </w:r>
      <w:proofErr w:type="spellStart"/>
      <w:r w:rsidRPr="00403ADE">
        <w:rPr>
          <w:rFonts w:ascii="Times New Roman" w:hAnsi="Times New Roman" w:cs="Times New Roman"/>
          <w:b/>
          <w:bCs/>
          <w:sz w:val="24"/>
          <w:szCs w:val="24"/>
        </w:rPr>
        <w:t>dzòdóʄé</w:t>
      </w:r>
      <w:proofErr w:type="spellEnd"/>
    </w:p>
    <w:p w14:paraId="36AB7C69" w14:textId="5864D5B5"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w:t>
      </w:r>
      <w:r w:rsidR="00403ADE">
        <w:rPr>
          <w:rFonts w:ascii="Times New Roman" w:hAnsi="Times New Roman" w:cs="Times New Roman"/>
          <w:b/>
          <w:bCs/>
          <w:sz w:val="24"/>
          <w:szCs w:val="24"/>
        </w:rPr>
        <w:t xml:space="preserve">  </w:t>
      </w:r>
      <w:r w:rsidRPr="00403ADE">
        <w:rPr>
          <w:rFonts w:ascii="Times New Roman" w:hAnsi="Times New Roman" w:cs="Times New Roman"/>
          <w:b/>
          <w:bCs/>
          <w:sz w:val="24"/>
          <w:szCs w:val="24"/>
        </w:rPr>
        <w:t xml:space="preserve">set fire              </w:t>
      </w:r>
      <w:proofErr w:type="spellStart"/>
      <w:r w:rsidRPr="00403ADE">
        <w:rPr>
          <w:rFonts w:ascii="Times New Roman" w:hAnsi="Times New Roman" w:cs="Times New Roman"/>
          <w:b/>
          <w:bCs/>
          <w:sz w:val="24"/>
          <w:szCs w:val="24"/>
        </w:rPr>
        <w:t>fire</w:t>
      </w:r>
      <w:proofErr w:type="spellEnd"/>
      <w:r w:rsidRPr="00403ADE">
        <w:rPr>
          <w:rFonts w:ascii="Times New Roman" w:hAnsi="Times New Roman" w:cs="Times New Roman"/>
          <w:b/>
          <w:bCs/>
          <w:sz w:val="24"/>
          <w:szCs w:val="24"/>
        </w:rPr>
        <w:t xml:space="preserve"> set LOC</w:t>
      </w:r>
    </w:p>
    <w:p w14:paraId="6BD0A427" w14:textId="2AF16C0E"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w:t>
      </w:r>
      <w:r w:rsidR="00403ADE">
        <w:rPr>
          <w:rFonts w:ascii="Times New Roman" w:hAnsi="Times New Roman" w:cs="Times New Roman"/>
          <w:b/>
          <w:bCs/>
          <w:sz w:val="24"/>
          <w:szCs w:val="24"/>
        </w:rPr>
        <w:t xml:space="preserve">  </w:t>
      </w:r>
      <w:r w:rsidRPr="00403ADE">
        <w:rPr>
          <w:rFonts w:ascii="Times New Roman" w:hAnsi="Times New Roman" w:cs="Times New Roman"/>
          <w:b/>
          <w:bCs/>
          <w:sz w:val="24"/>
          <w:szCs w:val="24"/>
        </w:rPr>
        <w:t xml:space="preserve">‘Set fire’        </w:t>
      </w:r>
      <w:proofErr w:type="gramStart"/>
      <w:r w:rsidRPr="00403ADE">
        <w:rPr>
          <w:rFonts w:ascii="Times New Roman" w:hAnsi="Times New Roman" w:cs="Times New Roman"/>
          <w:b/>
          <w:bCs/>
          <w:sz w:val="24"/>
          <w:szCs w:val="24"/>
        </w:rPr>
        <w:t xml:space="preserve">   ‘</w:t>
      </w:r>
      <w:proofErr w:type="gramEnd"/>
      <w:r w:rsidRPr="00403ADE">
        <w:rPr>
          <w:rFonts w:ascii="Times New Roman" w:hAnsi="Times New Roman" w:cs="Times New Roman"/>
          <w:b/>
          <w:bCs/>
          <w:sz w:val="24"/>
          <w:szCs w:val="24"/>
        </w:rPr>
        <w:t>kitchen’ (fire-setting place)</w:t>
      </w:r>
    </w:p>
    <w:p w14:paraId="3E366E78"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p>
    <w:p w14:paraId="4938C6A3" w14:textId="77777777" w:rsidR="006A24D4" w:rsidRPr="00403ADE" w:rsidRDefault="006A24D4" w:rsidP="006A24D4">
      <w:pPr>
        <w:pStyle w:val="NoSpacing"/>
        <w:ind w:left="171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b. </w:t>
      </w:r>
      <w:proofErr w:type="spellStart"/>
      <w:r w:rsidRPr="00403ADE">
        <w:rPr>
          <w:rFonts w:ascii="Times New Roman" w:hAnsi="Times New Roman" w:cs="Times New Roman"/>
          <w:b/>
          <w:bCs/>
          <w:sz w:val="24"/>
          <w:szCs w:val="24"/>
        </w:rPr>
        <w:t>ɖà</w:t>
      </w:r>
      <w:proofErr w:type="spellEnd"/>
      <w:r w:rsidRPr="00403ADE">
        <w:rPr>
          <w:rFonts w:ascii="Times New Roman" w:hAnsi="Times New Roman" w:cs="Times New Roman"/>
          <w:b/>
          <w:bCs/>
          <w:sz w:val="24"/>
          <w:szCs w:val="24"/>
        </w:rPr>
        <w:t xml:space="preserve"> </w:t>
      </w:r>
      <w:proofErr w:type="spellStart"/>
      <w:r w:rsidRPr="00403ADE">
        <w:rPr>
          <w:rFonts w:ascii="Times New Roman" w:hAnsi="Times New Roman" w:cs="Times New Roman"/>
          <w:b/>
          <w:bCs/>
          <w:sz w:val="24"/>
          <w:szCs w:val="24"/>
        </w:rPr>
        <w:t>nú</w:t>
      </w:r>
      <w:proofErr w:type="spellEnd"/>
      <w:r w:rsidRPr="00403ADE">
        <w:rPr>
          <w:rFonts w:ascii="Times New Roman" w:hAnsi="Times New Roman" w:cs="Times New Roman"/>
          <w:b/>
          <w:bCs/>
          <w:sz w:val="24"/>
          <w:szCs w:val="24"/>
        </w:rPr>
        <w:t xml:space="preserve">        → </w:t>
      </w:r>
      <w:proofErr w:type="spellStart"/>
      <w:r w:rsidRPr="00403ADE">
        <w:rPr>
          <w:rFonts w:ascii="Times New Roman" w:hAnsi="Times New Roman" w:cs="Times New Roman"/>
          <w:b/>
          <w:bCs/>
          <w:sz w:val="24"/>
          <w:szCs w:val="24"/>
        </w:rPr>
        <w:t>núɖàʄé</w:t>
      </w:r>
      <w:proofErr w:type="spellEnd"/>
    </w:p>
    <w:p w14:paraId="22293B46"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‘cook thing</w:t>
      </w:r>
      <w:proofErr w:type="gramStart"/>
      <w:r w:rsidRPr="00403ADE">
        <w:rPr>
          <w:rFonts w:ascii="Times New Roman" w:hAnsi="Times New Roman" w:cs="Times New Roman"/>
          <w:b/>
          <w:bCs/>
          <w:sz w:val="24"/>
          <w:szCs w:val="24"/>
        </w:rPr>
        <w:t>’  ‘</w:t>
      </w:r>
      <w:proofErr w:type="gramEnd"/>
      <w:r w:rsidRPr="00403ADE">
        <w:rPr>
          <w:rFonts w:ascii="Times New Roman" w:hAnsi="Times New Roman" w:cs="Times New Roman"/>
          <w:b/>
          <w:bCs/>
          <w:sz w:val="24"/>
          <w:szCs w:val="24"/>
        </w:rPr>
        <w:t>thing cook place’</w:t>
      </w:r>
    </w:p>
    <w:p w14:paraId="22D3C107"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‘cook’        </w:t>
      </w:r>
      <w:proofErr w:type="gramStart"/>
      <w:r w:rsidRPr="00403ADE">
        <w:rPr>
          <w:rFonts w:ascii="Times New Roman" w:hAnsi="Times New Roman" w:cs="Times New Roman"/>
          <w:b/>
          <w:bCs/>
          <w:sz w:val="24"/>
          <w:szCs w:val="24"/>
        </w:rPr>
        <w:t xml:space="preserve">   ‘</w:t>
      </w:r>
      <w:proofErr w:type="gramEnd"/>
      <w:r w:rsidRPr="00403ADE">
        <w:rPr>
          <w:rFonts w:ascii="Times New Roman" w:hAnsi="Times New Roman" w:cs="Times New Roman"/>
          <w:b/>
          <w:bCs/>
          <w:sz w:val="24"/>
          <w:szCs w:val="24"/>
        </w:rPr>
        <w:t>Kitchen’</w:t>
      </w:r>
    </w:p>
    <w:p w14:paraId="30A0DFCB"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p>
    <w:p w14:paraId="26B635B4" w14:textId="77777777" w:rsidR="006A24D4" w:rsidRDefault="006A24D4" w:rsidP="00793190">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Locative action nouns can be formed from an action verb or a series of action verbs to which the particle </w:t>
      </w:r>
      <w:r>
        <w:rPr>
          <w:rFonts w:ascii="Times New Roman" w:hAnsi="Times New Roman" w:cs="Times New Roman"/>
          <w:i/>
          <w:sz w:val="24"/>
          <w:szCs w:val="24"/>
        </w:rPr>
        <w:t>–</w:t>
      </w:r>
      <w:proofErr w:type="spellStart"/>
      <w:r>
        <w:rPr>
          <w:rFonts w:ascii="Times New Roman" w:hAnsi="Times New Roman" w:cs="Times New Roman"/>
          <w:i/>
          <w:sz w:val="24"/>
          <w:szCs w:val="24"/>
        </w:rPr>
        <w:t>ʄe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is suffixed. In the case of the serial verbs, their position is not re-ordered. </w:t>
      </w:r>
    </w:p>
    <w:p w14:paraId="373714C1" w14:textId="007872C4" w:rsidR="006A24D4" w:rsidRPr="00A41481"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r w:rsidR="00665892">
        <w:rPr>
          <w:rFonts w:ascii="Times New Roman" w:hAnsi="Times New Roman" w:cs="Times New Roman"/>
          <w:sz w:val="24"/>
          <w:szCs w:val="24"/>
        </w:rPr>
        <w:t>25</w:t>
      </w:r>
      <w:r>
        <w:rPr>
          <w:rFonts w:ascii="Times New Roman" w:hAnsi="Times New Roman" w:cs="Times New Roman"/>
          <w:sz w:val="24"/>
          <w:szCs w:val="24"/>
        </w:rPr>
        <w:t xml:space="preserve">)  </w:t>
      </w:r>
      <w:proofErr w:type="spellStart"/>
      <w:r w:rsidRPr="00A41481">
        <w:rPr>
          <w:rFonts w:ascii="Times New Roman" w:hAnsi="Times New Roman" w:cs="Times New Roman"/>
          <w:b/>
          <w:bCs/>
          <w:sz w:val="24"/>
          <w:szCs w:val="24"/>
        </w:rPr>
        <w:t>zɔ</w:t>
      </w:r>
      <w:proofErr w:type="spellEnd"/>
      <w:r w:rsidRPr="00A41481">
        <w:rPr>
          <w:rFonts w:ascii="Times New Roman" w:hAnsi="Times New Roman" w:cs="Times New Roman"/>
          <w:b/>
          <w:bCs/>
          <w:sz w:val="24"/>
          <w:szCs w:val="24"/>
        </w:rPr>
        <w:t xml:space="preserve">̀ (walk) </w:t>
      </w:r>
      <w:proofErr w:type="gramStart"/>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zɔ̀ʄé</w:t>
      </w:r>
      <w:proofErr w:type="spellEnd"/>
      <w:proofErr w:type="gramEnd"/>
      <w:r w:rsidRPr="00A41481">
        <w:rPr>
          <w:rFonts w:ascii="Times New Roman" w:hAnsi="Times New Roman" w:cs="Times New Roman"/>
          <w:b/>
          <w:bCs/>
          <w:sz w:val="24"/>
          <w:szCs w:val="24"/>
        </w:rPr>
        <w:t xml:space="preserve"> (walking place/footprint)</w:t>
      </w:r>
    </w:p>
    <w:p w14:paraId="57240C33"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1CF4E36F" w14:textId="1FEBB2B5"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26</w:t>
      </w:r>
      <w:r w:rsidRPr="00A41481">
        <w:rPr>
          <w:rFonts w:ascii="Times New Roman" w:hAnsi="Times New Roman" w:cs="Times New Roman"/>
          <w:b/>
          <w:bCs/>
          <w:sz w:val="24"/>
          <w:szCs w:val="24"/>
        </w:rPr>
        <w:t xml:space="preserve">)  É      </w:t>
      </w:r>
      <w:proofErr w:type="spellStart"/>
      <w:r w:rsidRPr="00A41481">
        <w:rPr>
          <w:rFonts w:ascii="Times New Roman" w:hAnsi="Times New Roman" w:cs="Times New Roman"/>
          <w:b/>
          <w:bCs/>
          <w:sz w:val="24"/>
          <w:szCs w:val="24"/>
        </w:rPr>
        <w:t>ʄé</w:t>
      </w:r>
      <w:proofErr w:type="spellEnd"/>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zɔ̀ʄé</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nyè</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sì</w:t>
      </w:r>
      <w:proofErr w:type="spellEnd"/>
    </w:p>
    <w:p w14:paraId="79C5EA2B" w14:textId="329613BB" w:rsidR="006A24D4" w:rsidRPr="00A41481" w:rsidRDefault="006A24D4" w:rsidP="006A24D4">
      <w:pPr>
        <w:pStyle w:val="NoSpacing"/>
        <w:ind w:left="1440" w:right="74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3SG POSS walk place is    LOC</w:t>
      </w:r>
    </w:p>
    <w:p w14:paraId="38B57373" w14:textId="3760EDD2"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‘This is (his walking place)/where he walked’</w:t>
      </w:r>
    </w:p>
    <w:p w14:paraId="241AD81F"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34E1F2D5" w14:textId="370B0790"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27</w:t>
      </w:r>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tó</w:t>
      </w:r>
      <w:proofErr w:type="spellEnd"/>
      <w:r w:rsidRPr="00A41481">
        <w:rPr>
          <w:rFonts w:ascii="Times New Roman" w:hAnsi="Times New Roman" w:cs="Times New Roman"/>
          <w:b/>
          <w:bCs/>
          <w:sz w:val="24"/>
          <w:szCs w:val="24"/>
        </w:rPr>
        <w:t xml:space="preserve"> (walk pass/through) → </w:t>
      </w:r>
      <w:proofErr w:type="spellStart"/>
      <w:r w:rsidRPr="00A41481">
        <w:rPr>
          <w:rFonts w:ascii="Times New Roman" w:hAnsi="Times New Roman" w:cs="Times New Roman"/>
          <w:b/>
          <w:bCs/>
          <w:sz w:val="24"/>
          <w:szCs w:val="24"/>
        </w:rPr>
        <w:t>zɔ̀tóʄé</w:t>
      </w:r>
      <w:proofErr w:type="spellEnd"/>
      <w:r w:rsidRPr="00A41481">
        <w:rPr>
          <w:rFonts w:ascii="Times New Roman" w:hAnsi="Times New Roman" w:cs="Times New Roman"/>
          <w:b/>
          <w:bCs/>
          <w:sz w:val="24"/>
          <w:szCs w:val="24"/>
        </w:rPr>
        <w:t xml:space="preserve"> (route)</w:t>
      </w:r>
    </w:p>
    <w:p w14:paraId="5B2D997D"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7F662E84" w14:textId="4304EC0E"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28</w:t>
      </w:r>
      <w:r w:rsidRPr="00A41481">
        <w:rPr>
          <w:rFonts w:ascii="Times New Roman" w:hAnsi="Times New Roman" w:cs="Times New Roman"/>
          <w:b/>
          <w:bCs/>
          <w:sz w:val="24"/>
          <w:szCs w:val="24"/>
        </w:rPr>
        <w:t xml:space="preserve">)  É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ʄé</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zɔ̀tóʄé</w:t>
      </w:r>
      <w:proofErr w:type="spellEnd"/>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enyè</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sì</w:t>
      </w:r>
      <w:proofErr w:type="spellEnd"/>
    </w:p>
    <w:p w14:paraId="0E13838E" w14:textId="72C04A2C" w:rsidR="006A24D4" w:rsidRPr="00A41481" w:rsidRDefault="006A24D4" w:rsidP="006A24D4">
      <w:pPr>
        <w:pStyle w:val="NoSpacing"/>
        <w:ind w:left="1440" w:right="740"/>
        <w:jc w:val="both"/>
        <w:rPr>
          <w:rFonts w:ascii="Times New Roman" w:hAnsi="Times New Roman" w:cs="Times New Roman"/>
          <w:b/>
          <w:bCs/>
          <w:sz w:val="24"/>
          <w:szCs w:val="24"/>
        </w:rPr>
      </w:pPr>
      <w:r w:rsidRPr="00A41481">
        <w:rPr>
          <w:rFonts w:ascii="Times New Roman" w:hAnsi="Times New Roman" w:cs="Times New Roman"/>
          <w:b/>
          <w:bCs/>
          <w:sz w:val="24"/>
          <w:szCs w:val="24"/>
        </w:rPr>
        <w:lastRenderedPageBreak/>
        <w:t xml:space="preserve">         3SG POSS walk-pass-place is    LOC</w:t>
      </w:r>
    </w:p>
    <w:p w14:paraId="1DAA8CF8"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‘This is his/her route’</w:t>
      </w:r>
    </w:p>
    <w:p w14:paraId="32EECA48" w14:textId="77777777" w:rsidR="006A24D4" w:rsidRDefault="006A24D4" w:rsidP="006A24D4">
      <w:pPr>
        <w:pStyle w:val="NoSpacing"/>
        <w:ind w:left="720" w:right="740" w:firstLine="300"/>
        <w:jc w:val="both"/>
        <w:rPr>
          <w:rFonts w:ascii="Times New Roman" w:hAnsi="Times New Roman" w:cs="Times New Roman"/>
          <w:sz w:val="24"/>
          <w:szCs w:val="24"/>
        </w:rPr>
      </w:pPr>
    </w:p>
    <w:p w14:paraId="0DD2EAE0" w14:textId="64AA6714" w:rsidR="006A24D4" w:rsidRDefault="006A24D4" w:rsidP="005505F9">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The particle </w:t>
      </w:r>
      <w:r>
        <w:rPr>
          <w:rFonts w:ascii="Times New Roman" w:hAnsi="Times New Roman" w:cs="Times New Roman"/>
          <w:i/>
          <w:sz w:val="24"/>
          <w:szCs w:val="24"/>
        </w:rPr>
        <w:t>–</w:t>
      </w:r>
      <w:proofErr w:type="spellStart"/>
      <w:r>
        <w:rPr>
          <w:rFonts w:ascii="Times New Roman" w:hAnsi="Times New Roman" w:cs="Times New Roman"/>
          <w:i/>
          <w:sz w:val="24"/>
          <w:szCs w:val="24"/>
        </w:rPr>
        <w:t>ʄe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can denote </w:t>
      </w:r>
      <w:r w:rsidR="009D3BB1">
        <w:rPr>
          <w:rFonts w:ascii="Times New Roman" w:hAnsi="Times New Roman" w:cs="Times New Roman"/>
          <w:sz w:val="24"/>
          <w:szCs w:val="24"/>
        </w:rPr>
        <w:t xml:space="preserve">an </w:t>
      </w:r>
      <w:r>
        <w:rPr>
          <w:rFonts w:ascii="Times New Roman" w:hAnsi="Times New Roman" w:cs="Times New Roman"/>
          <w:sz w:val="24"/>
          <w:szCs w:val="24"/>
        </w:rPr>
        <w:t>action nominal</w:t>
      </w:r>
      <w:r w:rsidR="009D3BB1">
        <w:rPr>
          <w:rFonts w:ascii="Times New Roman" w:hAnsi="Times New Roman" w:cs="Times New Roman"/>
          <w:sz w:val="24"/>
          <w:szCs w:val="24"/>
        </w:rPr>
        <w:t xml:space="preserve"> </w:t>
      </w:r>
      <w:proofErr w:type="gramStart"/>
      <w:r w:rsidR="009D3BB1">
        <w:rPr>
          <w:rFonts w:ascii="Times New Roman" w:hAnsi="Times New Roman" w:cs="Times New Roman"/>
          <w:sz w:val="24"/>
          <w:szCs w:val="24"/>
        </w:rPr>
        <w:t xml:space="preserve">or </w:t>
      </w:r>
      <w:r>
        <w:rPr>
          <w:rFonts w:ascii="Times New Roman" w:hAnsi="Times New Roman" w:cs="Times New Roman"/>
          <w:sz w:val="24"/>
          <w:szCs w:val="24"/>
        </w:rPr>
        <w:t xml:space="preserve"> process</w:t>
      </w:r>
      <w:proofErr w:type="gramEnd"/>
      <w:r w:rsidR="009D3BB1">
        <w:rPr>
          <w:rFonts w:ascii="Times New Roman" w:hAnsi="Times New Roman" w:cs="Times New Roman"/>
          <w:sz w:val="24"/>
          <w:szCs w:val="24"/>
        </w:rPr>
        <w:t xml:space="preserve"> nominal</w:t>
      </w:r>
      <w:commentRangeStart w:id="169"/>
      <w:r>
        <w:rPr>
          <w:rFonts w:ascii="Times New Roman" w:hAnsi="Times New Roman" w:cs="Times New Roman"/>
          <w:sz w:val="24"/>
          <w:szCs w:val="24"/>
        </w:rPr>
        <w:t xml:space="preserve">. So (36a) and (36b) </w:t>
      </w:r>
      <w:commentRangeEnd w:id="169"/>
      <w:r w:rsidR="00023A4C">
        <w:rPr>
          <w:rStyle w:val="CommentReference"/>
        </w:rPr>
        <w:commentReference w:id="169"/>
      </w:r>
      <w:r>
        <w:rPr>
          <w:rFonts w:ascii="Times New Roman" w:hAnsi="Times New Roman" w:cs="Times New Roman"/>
          <w:sz w:val="24"/>
          <w:szCs w:val="24"/>
        </w:rPr>
        <w:t>demonstrate this phenomenon.</w:t>
      </w:r>
    </w:p>
    <w:p w14:paraId="60A66D8C" w14:textId="77777777" w:rsidR="00A41481" w:rsidRDefault="00A41481" w:rsidP="005505F9">
      <w:pPr>
        <w:pStyle w:val="NoSpacing"/>
        <w:ind w:left="720"/>
        <w:jc w:val="both"/>
        <w:rPr>
          <w:rFonts w:ascii="Times New Roman" w:hAnsi="Times New Roman" w:cs="Times New Roman"/>
          <w:sz w:val="24"/>
          <w:szCs w:val="24"/>
        </w:rPr>
      </w:pPr>
    </w:p>
    <w:p w14:paraId="6F89481F" w14:textId="77777777" w:rsidR="006A24D4" w:rsidRDefault="006A24D4" w:rsidP="006A24D4">
      <w:pPr>
        <w:pStyle w:val="NoSpacing"/>
        <w:ind w:left="720" w:right="740" w:firstLine="300"/>
        <w:jc w:val="both"/>
        <w:rPr>
          <w:rFonts w:ascii="Times New Roman" w:hAnsi="Times New Roman" w:cs="Times New Roman"/>
          <w:sz w:val="24"/>
          <w:szCs w:val="24"/>
        </w:rPr>
      </w:pPr>
    </w:p>
    <w:p w14:paraId="00A0C8AC" w14:textId="0E18F0A3" w:rsidR="006A24D4" w:rsidRPr="00A41481"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r w:rsidR="00665892">
        <w:rPr>
          <w:rFonts w:ascii="Times New Roman" w:hAnsi="Times New Roman" w:cs="Times New Roman"/>
          <w:sz w:val="24"/>
          <w:szCs w:val="24"/>
        </w:rPr>
        <w:t>29</w:t>
      </w:r>
      <w:r>
        <w:rPr>
          <w:rFonts w:ascii="Times New Roman" w:hAnsi="Times New Roman" w:cs="Times New Roman"/>
          <w:sz w:val="24"/>
          <w:szCs w:val="24"/>
        </w:rPr>
        <w:t xml:space="preserve">) </w:t>
      </w:r>
      <w:r>
        <w:rPr>
          <w:rFonts w:ascii="Times New Roman" w:hAnsi="Times New Roman" w:cs="Times New Roman"/>
          <w:sz w:val="24"/>
          <w:szCs w:val="24"/>
        </w:rPr>
        <w:tab/>
      </w:r>
      <w:r w:rsidRPr="00A41481">
        <w:rPr>
          <w:rFonts w:ascii="Times New Roman" w:hAnsi="Times New Roman" w:cs="Times New Roman"/>
          <w:b/>
          <w:bCs/>
          <w:sz w:val="24"/>
          <w:szCs w:val="24"/>
        </w:rPr>
        <w:t xml:space="preserve">É      </w:t>
      </w:r>
      <w:proofErr w:type="spellStart"/>
      <w:proofErr w:type="gramStart"/>
      <w:r w:rsidRPr="00A41481">
        <w:rPr>
          <w:rFonts w:ascii="Times New Roman" w:hAnsi="Times New Roman" w:cs="Times New Roman"/>
          <w:b/>
          <w:bCs/>
          <w:sz w:val="24"/>
          <w:szCs w:val="24"/>
        </w:rPr>
        <w:t>yì</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núɖàʄé</w:t>
      </w:r>
      <w:proofErr w:type="spellEnd"/>
      <w:proofErr w:type="gramEnd"/>
    </w:p>
    <w:p w14:paraId="333F2841"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3SG go thing cook place</w:t>
      </w:r>
    </w:p>
    <w:p w14:paraId="18F8212E"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‘He/she is gone to cook’              </w:t>
      </w:r>
    </w:p>
    <w:p w14:paraId="021D9F58"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4576A296" w14:textId="77777777" w:rsidR="006A24D4" w:rsidRDefault="006A24D4" w:rsidP="006A24D4">
      <w:pPr>
        <w:pStyle w:val="NoSpacing"/>
        <w:ind w:left="720" w:right="740" w:firstLine="300"/>
        <w:jc w:val="both"/>
        <w:rPr>
          <w:rFonts w:ascii="Times New Roman" w:hAnsi="Times New Roman" w:cs="Times New Roman"/>
          <w:sz w:val="24"/>
          <w:szCs w:val="24"/>
        </w:rPr>
      </w:pPr>
    </w:p>
    <w:p w14:paraId="73482BBF" w14:textId="0F4C810D" w:rsidR="006A24D4" w:rsidRDefault="006A24D4" w:rsidP="005505F9">
      <w:pPr>
        <w:pStyle w:val="NoSpacing"/>
        <w:ind w:right="740"/>
        <w:jc w:val="both"/>
        <w:rPr>
          <w:rFonts w:ascii="Times New Roman" w:hAnsi="Times New Roman" w:cs="Times New Roman"/>
          <w:b/>
          <w:sz w:val="24"/>
          <w:szCs w:val="24"/>
        </w:rPr>
      </w:pPr>
      <w:commentRangeStart w:id="170"/>
      <w:r>
        <w:rPr>
          <w:rFonts w:ascii="Times New Roman" w:hAnsi="Times New Roman" w:cs="Times New Roman"/>
          <w:b/>
          <w:sz w:val="24"/>
          <w:szCs w:val="24"/>
        </w:rPr>
        <w:t xml:space="preserve"> </w:t>
      </w:r>
      <w:r w:rsidR="005505F9">
        <w:rPr>
          <w:rFonts w:ascii="Times New Roman" w:hAnsi="Times New Roman" w:cs="Times New Roman"/>
          <w:b/>
          <w:sz w:val="24"/>
          <w:szCs w:val="24"/>
        </w:rPr>
        <w:tab/>
      </w:r>
      <w:r w:rsidR="00E4649A">
        <w:rPr>
          <w:rFonts w:ascii="Times New Roman" w:hAnsi="Times New Roman" w:cs="Times New Roman"/>
          <w:b/>
          <w:sz w:val="24"/>
          <w:szCs w:val="24"/>
        </w:rPr>
        <w:t>6.12</w:t>
      </w:r>
      <w:r w:rsidR="005E455C">
        <w:rPr>
          <w:rFonts w:ascii="Times New Roman" w:hAnsi="Times New Roman" w:cs="Times New Roman"/>
          <w:b/>
          <w:sz w:val="24"/>
          <w:szCs w:val="24"/>
        </w:rPr>
        <w:t xml:space="preserve"> </w:t>
      </w:r>
      <w:r>
        <w:rPr>
          <w:rFonts w:ascii="Times New Roman" w:hAnsi="Times New Roman" w:cs="Times New Roman"/>
          <w:b/>
          <w:sz w:val="24"/>
          <w:szCs w:val="24"/>
        </w:rPr>
        <w:t>Objective Nominalization</w:t>
      </w:r>
      <w:commentRangeEnd w:id="170"/>
      <w:r w:rsidR="00A84FE8">
        <w:rPr>
          <w:rStyle w:val="CommentReference"/>
        </w:rPr>
        <w:commentReference w:id="170"/>
      </w:r>
    </w:p>
    <w:p w14:paraId="32C32FFB" w14:textId="77777777" w:rsidR="006A24D4" w:rsidRDefault="006A24D4" w:rsidP="006A24D4">
      <w:pPr>
        <w:pStyle w:val="NoSpacing"/>
        <w:ind w:left="720" w:right="740" w:firstLine="300"/>
        <w:jc w:val="both"/>
        <w:rPr>
          <w:rFonts w:ascii="Times New Roman" w:hAnsi="Times New Roman" w:cs="Times New Roman"/>
          <w:b/>
          <w:sz w:val="24"/>
          <w:szCs w:val="24"/>
        </w:rPr>
      </w:pPr>
    </w:p>
    <w:p w14:paraId="051471C0" w14:textId="6A5C6EFA" w:rsidR="006A24D4" w:rsidRDefault="006A24D4" w:rsidP="00DF0000">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Ewe, it is possible to form </w:t>
      </w:r>
      <w:r w:rsidR="00B60DC7">
        <w:rPr>
          <w:rFonts w:ascii="Times New Roman" w:hAnsi="Times New Roman" w:cs="Times New Roman"/>
          <w:sz w:val="24"/>
          <w:szCs w:val="24"/>
        </w:rPr>
        <w:t xml:space="preserve">a </w:t>
      </w:r>
      <w:r>
        <w:rPr>
          <w:rFonts w:ascii="Times New Roman" w:hAnsi="Times New Roman" w:cs="Times New Roman"/>
          <w:sz w:val="24"/>
          <w:szCs w:val="24"/>
        </w:rPr>
        <w:t xml:space="preserve">nominal designating the result, or the typical cognate object of an action. It creates a noun from a verb, where the noun means the object </w:t>
      </w:r>
      <w:r w:rsidR="00B87B54">
        <w:rPr>
          <w:rFonts w:ascii="Times New Roman" w:hAnsi="Times New Roman" w:cs="Times New Roman"/>
          <w:sz w:val="24"/>
          <w:szCs w:val="24"/>
        </w:rPr>
        <w:t>that</w:t>
      </w:r>
      <w:r>
        <w:rPr>
          <w:rFonts w:ascii="Times New Roman" w:hAnsi="Times New Roman" w:cs="Times New Roman"/>
          <w:sz w:val="24"/>
          <w:szCs w:val="24"/>
        </w:rPr>
        <w:t xml:space="preserve"> results from an action. The word form for process</w:t>
      </w:r>
      <w:r w:rsidR="00E535C8">
        <w:rPr>
          <w:rFonts w:ascii="Times New Roman" w:hAnsi="Times New Roman" w:cs="Times New Roman"/>
          <w:sz w:val="24"/>
          <w:szCs w:val="24"/>
        </w:rPr>
        <w:t xml:space="preserve"> or action</w:t>
      </w:r>
      <w:r>
        <w:rPr>
          <w:rFonts w:ascii="Times New Roman" w:hAnsi="Times New Roman" w:cs="Times New Roman"/>
          <w:sz w:val="24"/>
          <w:szCs w:val="24"/>
        </w:rPr>
        <w:t xml:space="preserve"> nominalization can be the same for object</w:t>
      </w:r>
      <w:r w:rsidR="004458EB">
        <w:rPr>
          <w:rFonts w:ascii="Times New Roman" w:hAnsi="Times New Roman" w:cs="Times New Roman"/>
          <w:sz w:val="24"/>
          <w:szCs w:val="24"/>
        </w:rPr>
        <w:t xml:space="preserve"> or </w:t>
      </w:r>
      <w:r>
        <w:rPr>
          <w:rFonts w:ascii="Times New Roman" w:hAnsi="Times New Roman" w:cs="Times New Roman"/>
          <w:sz w:val="24"/>
          <w:szCs w:val="24"/>
        </w:rPr>
        <w:t>objective nominalization. Consider the following cases</w:t>
      </w:r>
      <w:r w:rsidR="004C1AE6">
        <w:rPr>
          <w:rFonts w:ascii="Times New Roman" w:hAnsi="Times New Roman" w:cs="Times New Roman"/>
          <w:sz w:val="24"/>
          <w:szCs w:val="24"/>
        </w:rPr>
        <w:t>:</w:t>
      </w:r>
    </w:p>
    <w:p w14:paraId="7C5C83C0" w14:textId="6EB5F1C7" w:rsidR="006A24D4" w:rsidRPr="006534BF"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t xml:space="preserve"> </w:t>
      </w:r>
      <w:bookmarkStart w:id="171" w:name="_Hlk169832596"/>
      <w:r>
        <w:rPr>
          <w:rFonts w:ascii="Times New Roman" w:hAnsi="Times New Roman" w:cs="Times New Roman"/>
          <w:sz w:val="24"/>
          <w:szCs w:val="24"/>
        </w:rPr>
        <w:tab/>
      </w:r>
      <w:bookmarkStart w:id="172" w:name="_Hlk170608583"/>
      <w:r>
        <w:rPr>
          <w:rFonts w:ascii="Times New Roman" w:hAnsi="Times New Roman" w:cs="Times New Roman"/>
          <w:sz w:val="24"/>
          <w:szCs w:val="24"/>
        </w:rPr>
        <w:t xml:space="preserve"> </w:t>
      </w:r>
      <w:commentRangeStart w:id="173"/>
      <w:r>
        <w:rPr>
          <w:rFonts w:ascii="Times New Roman" w:hAnsi="Times New Roman" w:cs="Times New Roman"/>
          <w:sz w:val="24"/>
          <w:szCs w:val="24"/>
        </w:rPr>
        <w:t>(3</w:t>
      </w:r>
      <w:r w:rsidR="00714E56">
        <w:rPr>
          <w:rFonts w:ascii="Times New Roman" w:hAnsi="Times New Roman" w:cs="Times New Roman"/>
          <w:sz w:val="24"/>
          <w:szCs w:val="24"/>
        </w:rPr>
        <w:t>0</w:t>
      </w:r>
      <w:r>
        <w:rPr>
          <w:rFonts w:ascii="Times New Roman" w:hAnsi="Times New Roman" w:cs="Times New Roman"/>
          <w:sz w:val="24"/>
          <w:szCs w:val="24"/>
        </w:rPr>
        <w:t xml:space="preserve">)  </w:t>
      </w:r>
      <w:proofErr w:type="spellStart"/>
      <w:r w:rsidRPr="006534BF">
        <w:rPr>
          <w:rFonts w:ascii="Times New Roman" w:hAnsi="Times New Roman" w:cs="Times New Roman"/>
          <w:b/>
          <w:bCs/>
          <w:sz w:val="24"/>
          <w:szCs w:val="24"/>
        </w:rPr>
        <w:t>ʄlè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àmè</w:t>
      </w:r>
      <w:proofErr w:type="spellEnd"/>
      <w:r w:rsidRPr="006534BF">
        <w:rPr>
          <w:rFonts w:ascii="Times New Roman" w:hAnsi="Times New Roman" w:cs="Times New Roman"/>
          <w:b/>
          <w:bCs/>
          <w:sz w:val="24"/>
          <w:szCs w:val="24"/>
        </w:rPr>
        <w:t xml:space="preserve"> (buy person) → </w:t>
      </w:r>
      <w:proofErr w:type="spellStart"/>
      <w:r w:rsidRPr="006534BF">
        <w:rPr>
          <w:rFonts w:ascii="Times New Roman" w:hAnsi="Times New Roman" w:cs="Times New Roman"/>
          <w:b/>
          <w:bCs/>
          <w:sz w:val="24"/>
          <w:szCs w:val="24"/>
        </w:rPr>
        <w:t>àmè</w:t>
      </w:r>
      <w:commentRangeStart w:id="174"/>
      <w:r w:rsidRPr="006534BF">
        <w:rPr>
          <w:rFonts w:ascii="Times New Roman" w:hAnsi="Times New Roman" w:cs="Times New Roman"/>
          <w:b/>
          <w:bCs/>
          <w:sz w:val="24"/>
          <w:szCs w:val="24"/>
        </w:rPr>
        <w:t>ʄè</w:t>
      </w:r>
      <w:commentRangeEnd w:id="174"/>
      <w:r w:rsidR="00DF0000">
        <w:rPr>
          <w:rStyle w:val="CommentReference"/>
        </w:rPr>
        <w:commentReference w:id="174"/>
      </w:r>
      <w:r w:rsidRPr="006534BF">
        <w:rPr>
          <w:rFonts w:ascii="Times New Roman" w:hAnsi="Times New Roman" w:cs="Times New Roman"/>
          <w:b/>
          <w:bCs/>
          <w:sz w:val="24"/>
          <w:szCs w:val="24"/>
        </w:rPr>
        <w:t>ʄlè</w:t>
      </w:r>
      <w:proofErr w:type="spellEnd"/>
      <w:r w:rsidRPr="006534BF">
        <w:rPr>
          <w:rFonts w:ascii="Times New Roman" w:hAnsi="Times New Roman" w:cs="Times New Roman"/>
          <w:b/>
          <w:bCs/>
          <w:sz w:val="24"/>
          <w:szCs w:val="24"/>
        </w:rPr>
        <w:t xml:space="preserve"> (process</w:t>
      </w:r>
      <w:r w:rsidR="00E535C8" w:rsidRPr="006534BF">
        <w:rPr>
          <w:rFonts w:ascii="Times New Roman" w:hAnsi="Times New Roman" w:cs="Times New Roman"/>
          <w:b/>
          <w:bCs/>
          <w:sz w:val="24"/>
          <w:szCs w:val="24"/>
        </w:rPr>
        <w:t>/action</w:t>
      </w:r>
      <w:r w:rsidRPr="006534BF">
        <w:rPr>
          <w:rFonts w:ascii="Times New Roman" w:hAnsi="Times New Roman" w:cs="Times New Roman"/>
          <w:b/>
          <w:bCs/>
          <w:sz w:val="24"/>
          <w:szCs w:val="24"/>
        </w:rPr>
        <w:t>)</w:t>
      </w:r>
    </w:p>
    <w:p w14:paraId="04375504"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p>
    <w:p w14:paraId="59C51C18" w14:textId="77777777" w:rsidR="006A24D4" w:rsidRPr="006534BF" w:rsidRDefault="006A24D4" w:rsidP="006A24D4">
      <w:pPr>
        <w:pStyle w:val="NoSpacing"/>
        <w:numPr>
          <w:ilvl w:val="0"/>
          <w:numId w:val="6"/>
        </w:numPr>
        <w:ind w:right="740" w:firstLine="180"/>
        <w:jc w:val="both"/>
        <w:rPr>
          <w:rFonts w:ascii="Times New Roman" w:hAnsi="Times New Roman" w:cs="Times New Roman"/>
          <w:b/>
          <w:bCs/>
          <w:sz w:val="24"/>
          <w:szCs w:val="24"/>
        </w:rPr>
      </w:pPr>
      <w:proofErr w:type="spellStart"/>
      <w:r w:rsidRPr="006534BF">
        <w:rPr>
          <w:rFonts w:ascii="Times New Roman" w:hAnsi="Times New Roman" w:cs="Times New Roman"/>
          <w:b/>
          <w:bCs/>
          <w:sz w:val="24"/>
          <w:szCs w:val="24"/>
        </w:rPr>
        <w:t>àmèʄèʄlè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dɔ</w:t>
      </w:r>
      <w:proofErr w:type="spellEnd"/>
      <w:r w:rsidRPr="006534BF">
        <w:rPr>
          <w:rFonts w:ascii="Times New Roman" w:hAnsi="Times New Roman" w:cs="Times New Roman"/>
          <w:b/>
          <w:bCs/>
          <w:sz w:val="24"/>
          <w:szCs w:val="24"/>
        </w:rPr>
        <w:t>̀</w:t>
      </w:r>
    </w:p>
    <w:p w14:paraId="79D3B3E9"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buying person is     work</w:t>
      </w:r>
    </w:p>
    <w:p w14:paraId="49A9E0C3"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‘(The process of) buying a person is a (daunting) task.’</w:t>
      </w:r>
    </w:p>
    <w:p w14:paraId="15208111"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ab/>
      </w:r>
    </w:p>
    <w:p w14:paraId="1B04360E"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b. É    </w:t>
      </w:r>
      <w:proofErr w:type="spell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àmèʄèʄlè</w:t>
      </w:r>
      <w:proofErr w:type="spellEnd"/>
      <w:r w:rsidRPr="006534BF">
        <w:rPr>
          <w:rFonts w:ascii="Times New Roman" w:hAnsi="Times New Roman" w:cs="Times New Roman"/>
          <w:b/>
          <w:bCs/>
          <w:sz w:val="24"/>
          <w:szCs w:val="24"/>
        </w:rPr>
        <w:t xml:space="preserve">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object/objective)</w:t>
      </w:r>
    </w:p>
    <w:p w14:paraId="0B9A7880"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 xml:space="preserve">3SG is    person </w:t>
      </w:r>
      <w:commentRangeStart w:id="175"/>
      <w:r w:rsidRPr="006534BF">
        <w:rPr>
          <w:rFonts w:ascii="Times New Roman" w:hAnsi="Times New Roman" w:cs="Times New Roman"/>
          <w:b/>
          <w:bCs/>
          <w:sz w:val="24"/>
          <w:szCs w:val="24"/>
        </w:rPr>
        <w:t>buy RED</w:t>
      </w:r>
      <w:commentRangeEnd w:id="175"/>
      <w:r w:rsidR="00DF0000">
        <w:rPr>
          <w:rStyle w:val="CommentReference"/>
        </w:rPr>
        <w:commentReference w:id="175"/>
      </w:r>
    </w:p>
    <w:p w14:paraId="400D8FEE"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‘He/she is slave’ (He/she is a bought person)</w:t>
      </w:r>
    </w:p>
    <w:bookmarkEnd w:id="172"/>
    <w:p w14:paraId="2D941621" w14:textId="59B08F90" w:rsidR="006A24D4" w:rsidRPr="006534BF" w:rsidRDefault="006A24D4" w:rsidP="006A24D4">
      <w:pPr>
        <w:pStyle w:val="NoSpacing"/>
        <w:spacing w:before="240"/>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5E455C"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 (</w:t>
      </w:r>
      <w:r w:rsidR="00862FD0" w:rsidRPr="006534BF">
        <w:rPr>
          <w:rFonts w:ascii="Times New Roman" w:hAnsi="Times New Roman" w:cs="Times New Roman"/>
          <w:b/>
          <w:bCs/>
          <w:sz w:val="24"/>
          <w:szCs w:val="24"/>
        </w:rPr>
        <w:t>31</w:t>
      </w:r>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ɖà</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w:t>
      </w:r>
      <w:proofErr w:type="spellEnd"/>
      <w:r w:rsidRPr="006534BF">
        <w:rPr>
          <w:rFonts w:ascii="Times New Roman" w:hAnsi="Times New Roman" w:cs="Times New Roman"/>
          <w:b/>
          <w:bCs/>
          <w:sz w:val="24"/>
          <w:szCs w:val="24"/>
        </w:rPr>
        <w:t xml:space="preserve"> (cook thing) → </w:t>
      </w:r>
      <w:proofErr w:type="spellStart"/>
      <w:r w:rsidRPr="006534BF">
        <w:rPr>
          <w:rFonts w:ascii="Times New Roman" w:hAnsi="Times New Roman" w:cs="Times New Roman"/>
          <w:b/>
          <w:bCs/>
          <w:sz w:val="24"/>
          <w:szCs w:val="24"/>
        </w:rPr>
        <w:t>núɖàɖà</w:t>
      </w:r>
      <w:proofErr w:type="spellEnd"/>
      <w:r w:rsidRPr="006534BF">
        <w:rPr>
          <w:rFonts w:ascii="Times New Roman" w:hAnsi="Times New Roman" w:cs="Times New Roman"/>
          <w:b/>
          <w:bCs/>
          <w:sz w:val="24"/>
          <w:szCs w:val="24"/>
        </w:rPr>
        <w:t xml:space="preserve"> (process</w:t>
      </w:r>
      <w:r w:rsidR="00E535C8" w:rsidRPr="006534BF">
        <w:rPr>
          <w:rFonts w:ascii="Times New Roman" w:hAnsi="Times New Roman" w:cs="Times New Roman"/>
          <w:b/>
          <w:bCs/>
          <w:sz w:val="24"/>
          <w:szCs w:val="24"/>
        </w:rPr>
        <w:t>/action</w:t>
      </w:r>
      <w:r w:rsidRPr="006534BF">
        <w:rPr>
          <w:rFonts w:ascii="Times New Roman" w:hAnsi="Times New Roman" w:cs="Times New Roman"/>
          <w:b/>
          <w:bCs/>
          <w:sz w:val="24"/>
          <w:szCs w:val="24"/>
        </w:rPr>
        <w:t>)</w:t>
      </w:r>
    </w:p>
    <w:p w14:paraId="2521B8E5" w14:textId="0C55A78B"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r>
      <w:r w:rsidRPr="006534BF">
        <w:rPr>
          <w:rFonts w:ascii="Times New Roman" w:hAnsi="Times New Roman" w:cs="Times New Roman"/>
          <w:b/>
          <w:bCs/>
          <w:sz w:val="24"/>
          <w:szCs w:val="24"/>
        </w:rPr>
        <w:tab/>
        <w:t xml:space="preserve">        a. </w:t>
      </w:r>
      <w:proofErr w:type="spellStart"/>
      <w:r w:rsidRPr="006534BF">
        <w:rPr>
          <w:rFonts w:ascii="Times New Roman" w:hAnsi="Times New Roman" w:cs="Times New Roman"/>
          <w:b/>
          <w:bCs/>
          <w:sz w:val="24"/>
          <w:szCs w:val="24"/>
        </w:rPr>
        <w:t>núɖàɖà</w:t>
      </w:r>
      <w:proofErr w:type="spellEnd"/>
      <w:r w:rsidRPr="006534BF">
        <w:rPr>
          <w:rFonts w:ascii="Times New Roman" w:hAnsi="Times New Roman" w:cs="Times New Roman"/>
          <w:b/>
          <w:bCs/>
          <w:sz w:val="24"/>
          <w:szCs w:val="24"/>
        </w:rPr>
        <w:t xml:space="preserve">                </w:t>
      </w:r>
      <w:proofErr w:type="spellStart"/>
      <w:proofErr w:type="gram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dɔ</w:t>
      </w:r>
      <w:proofErr w:type="spellEnd"/>
      <w:r w:rsidRPr="006534BF">
        <w:rPr>
          <w:rFonts w:ascii="Times New Roman" w:hAnsi="Times New Roman" w:cs="Times New Roman"/>
          <w:b/>
          <w:bCs/>
          <w:sz w:val="24"/>
          <w:szCs w:val="24"/>
        </w:rPr>
        <w:t>̀</w:t>
      </w:r>
      <w:proofErr w:type="gramEnd"/>
      <w:r w:rsidRPr="006534BF">
        <w:rPr>
          <w:rFonts w:ascii="Times New Roman" w:hAnsi="Times New Roman" w:cs="Times New Roman"/>
          <w:b/>
          <w:bCs/>
          <w:sz w:val="24"/>
          <w:szCs w:val="24"/>
        </w:rPr>
        <w:t xml:space="preserve">      </w:t>
      </w:r>
    </w:p>
    <w:p w14:paraId="19BEF8EB"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r>
      <w:r w:rsidRPr="006534BF">
        <w:rPr>
          <w:rFonts w:ascii="Times New Roman" w:hAnsi="Times New Roman" w:cs="Times New Roman"/>
          <w:b/>
          <w:bCs/>
          <w:sz w:val="24"/>
          <w:szCs w:val="24"/>
        </w:rPr>
        <w:tab/>
        <w:t xml:space="preserve">        </w:t>
      </w:r>
      <w:r w:rsidRPr="006534BF">
        <w:rPr>
          <w:rFonts w:ascii="Times New Roman" w:hAnsi="Times New Roman" w:cs="Times New Roman"/>
          <w:b/>
          <w:bCs/>
          <w:sz w:val="24"/>
          <w:szCs w:val="24"/>
        </w:rPr>
        <w:tab/>
        <w:t>thing-cook-</w:t>
      </w:r>
      <w:proofErr w:type="gramStart"/>
      <w:r w:rsidRPr="006534BF">
        <w:rPr>
          <w:rFonts w:ascii="Times New Roman" w:hAnsi="Times New Roman" w:cs="Times New Roman"/>
          <w:b/>
          <w:bCs/>
          <w:sz w:val="24"/>
          <w:szCs w:val="24"/>
        </w:rPr>
        <w:t>RED  is</w:t>
      </w:r>
      <w:proofErr w:type="gramEnd"/>
      <w:r w:rsidRPr="006534BF">
        <w:rPr>
          <w:rFonts w:ascii="Times New Roman" w:hAnsi="Times New Roman" w:cs="Times New Roman"/>
          <w:b/>
          <w:bCs/>
          <w:sz w:val="24"/>
          <w:szCs w:val="24"/>
        </w:rPr>
        <w:t xml:space="preserve"> (a) daunting  task</w:t>
      </w:r>
    </w:p>
    <w:p w14:paraId="4E600D09"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t xml:space="preserve">                       ‘Cooking is a task’</w:t>
      </w:r>
    </w:p>
    <w:p w14:paraId="55E0FEEA" w14:textId="77777777" w:rsidR="006A24D4" w:rsidRPr="006534BF" w:rsidRDefault="006A24D4" w:rsidP="006A24D4">
      <w:pPr>
        <w:pStyle w:val="NoSpacing"/>
        <w:ind w:right="740"/>
        <w:rPr>
          <w:rFonts w:ascii="Times New Roman" w:hAnsi="Times New Roman" w:cs="Times New Roman"/>
          <w:b/>
          <w:bCs/>
          <w:sz w:val="24"/>
          <w:szCs w:val="24"/>
        </w:rPr>
      </w:pPr>
    </w:p>
    <w:p w14:paraId="33A03F62" w14:textId="4A2456DA"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b. </w:t>
      </w:r>
      <w:proofErr w:type="spellStart"/>
      <w:proofErr w:type="gramStart"/>
      <w:r w:rsidRPr="006534BF">
        <w:rPr>
          <w:rFonts w:ascii="Times New Roman" w:hAnsi="Times New Roman" w:cs="Times New Roman"/>
          <w:b/>
          <w:bCs/>
          <w:sz w:val="24"/>
          <w:szCs w:val="24"/>
        </w:rPr>
        <w:t>tsɔ</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núɖàɖà</w:t>
      </w:r>
      <w:proofErr w:type="spellEnd"/>
      <w:proofErr w:type="gram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lá</w:t>
      </w:r>
      <w:proofErr w:type="spellEnd"/>
      <w:r w:rsidRPr="006534BF">
        <w:rPr>
          <w:rFonts w:ascii="Times New Roman" w:hAnsi="Times New Roman" w:cs="Times New Roman"/>
          <w:b/>
          <w:bCs/>
          <w:sz w:val="24"/>
          <w:szCs w:val="24"/>
        </w:rPr>
        <w:t xml:space="preserve">              </w:t>
      </w:r>
      <w:r w:rsidR="006D2632"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vɛ</w:t>
      </w:r>
      <w:proofErr w:type="spellEnd"/>
      <w:r w:rsidRPr="006534BF">
        <w:rPr>
          <w:rFonts w:ascii="Times New Roman" w:hAnsi="Times New Roman" w:cs="Times New Roman"/>
          <w:b/>
          <w:bCs/>
          <w:sz w:val="24"/>
          <w:szCs w:val="24"/>
        </w:rPr>
        <w:t>́     (objective)</w:t>
      </w:r>
    </w:p>
    <w:p w14:paraId="25AC6D6B" w14:textId="0C05CD66"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 xml:space="preserve"> take thing cooked-DEF bring</w:t>
      </w:r>
    </w:p>
    <w:p w14:paraId="62EE5B0A"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‘Bring the cooked food’</w:t>
      </w:r>
      <w:commentRangeEnd w:id="173"/>
      <w:r w:rsidR="00967ADE">
        <w:rPr>
          <w:rStyle w:val="CommentReference"/>
        </w:rPr>
        <w:commentReference w:id="173"/>
      </w:r>
    </w:p>
    <w:p w14:paraId="6D277F2C" w14:textId="77777777" w:rsidR="006A24D4" w:rsidRDefault="006A24D4" w:rsidP="006A24D4">
      <w:pPr>
        <w:pStyle w:val="NoSpacing"/>
        <w:ind w:left="720" w:right="740" w:firstLine="300"/>
        <w:jc w:val="both"/>
        <w:rPr>
          <w:rFonts w:ascii="Times New Roman" w:hAnsi="Times New Roman" w:cs="Times New Roman"/>
          <w:sz w:val="24"/>
          <w:szCs w:val="24"/>
        </w:rPr>
      </w:pPr>
    </w:p>
    <w:bookmarkEnd w:id="171"/>
    <w:p w14:paraId="1F46B472" w14:textId="77777777" w:rsidR="006A24D4" w:rsidRDefault="006A24D4" w:rsidP="005E455C">
      <w:pPr>
        <w:pStyle w:val="NoSpacing"/>
        <w:ind w:left="720"/>
        <w:jc w:val="both"/>
        <w:rPr>
          <w:rFonts w:ascii="Times New Roman" w:hAnsi="Times New Roman" w:cs="Times New Roman"/>
          <w:sz w:val="24"/>
          <w:szCs w:val="24"/>
        </w:rPr>
      </w:pPr>
      <w:commentRangeStart w:id="177"/>
      <w:r>
        <w:rPr>
          <w:rFonts w:ascii="Times New Roman" w:hAnsi="Times New Roman" w:cs="Times New Roman"/>
          <w:sz w:val="24"/>
          <w:szCs w:val="24"/>
        </w:rPr>
        <w:t xml:space="preserve">Sometimes, the definite article </w:t>
      </w:r>
      <w:r>
        <w:rPr>
          <w:rFonts w:ascii="Times New Roman" w:hAnsi="Times New Roman" w:cs="Times New Roman"/>
          <w:i/>
          <w:sz w:val="24"/>
          <w:szCs w:val="24"/>
        </w:rPr>
        <w:t>-la</w:t>
      </w:r>
      <w:r>
        <w:rPr>
          <w:rFonts w:ascii="Times New Roman" w:hAnsi="Times New Roman" w:cs="Times New Roman"/>
          <w:sz w:val="24"/>
          <w:szCs w:val="24"/>
        </w:rPr>
        <w:t xml:space="preserve"> which is reduced to </w:t>
      </w:r>
      <w:r>
        <w:rPr>
          <w:rFonts w:ascii="Times New Roman" w:hAnsi="Times New Roman" w:cs="Times New Roman"/>
          <w:i/>
          <w:sz w:val="24"/>
          <w:szCs w:val="24"/>
        </w:rPr>
        <w:t xml:space="preserve">–a </w:t>
      </w:r>
      <w:r>
        <w:rPr>
          <w:rFonts w:ascii="Times New Roman" w:hAnsi="Times New Roman" w:cs="Times New Roman"/>
          <w:sz w:val="24"/>
          <w:szCs w:val="24"/>
        </w:rPr>
        <w:t xml:space="preserve">is </w:t>
      </w:r>
      <w:commentRangeStart w:id="178"/>
      <w:r>
        <w:rPr>
          <w:rFonts w:ascii="Times New Roman" w:hAnsi="Times New Roman" w:cs="Times New Roman"/>
          <w:sz w:val="24"/>
          <w:szCs w:val="24"/>
        </w:rPr>
        <w:t>suffixed</w:t>
      </w:r>
      <w:commentRangeEnd w:id="178"/>
      <w:r w:rsidR="00D050FC">
        <w:rPr>
          <w:rStyle w:val="CommentReference"/>
        </w:rPr>
        <w:commentReference w:id="178"/>
      </w:r>
      <w:r>
        <w:rPr>
          <w:rFonts w:ascii="Times New Roman" w:hAnsi="Times New Roman" w:cs="Times New Roman"/>
          <w:sz w:val="24"/>
          <w:szCs w:val="24"/>
        </w:rPr>
        <w:t xml:space="preserve"> to the objective nominal: </w:t>
      </w:r>
      <w:proofErr w:type="spellStart"/>
      <w:r>
        <w:rPr>
          <w:rFonts w:ascii="Times New Roman" w:hAnsi="Times New Roman" w:cs="Times New Roman"/>
          <w:sz w:val="24"/>
          <w:szCs w:val="24"/>
        </w:rPr>
        <w:t>àmèʄèʄlèa</w:t>
      </w:r>
      <w:proofErr w:type="spellEnd"/>
      <w:r>
        <w:rPr>
          <w:rFonts w:ascii="Times New Roman" w:hAnsi="Times New Roman" w:cs="Times New Roman"/>
          <w:sz w:val="24"/>
          <w:szCs w:val="24"/>
        </w:rPr>
        <w:t xml:space="preserve"> (the person that is bought), </w:t>
      </w:r>
      <w:proofErr w:type="spellStart"/>
      <w:r>
        <w:rPr>
          <w:rFonts w:ascii="Times New Roman" w:hAnsi="Times New Roman" w:cs="Times New Roman"/>
          <w:sz w:val="24"/>
          <w:szCs w:val="24"/>
        </w:rPr>
        <w:t>núɖàɖàa</w:t>
      </w:r>
      <w:proofErr w:type="spellEnd"/>
      <w:r>
        <w:rPr>
          <w:rFonts w:ascii="Times New Roman" w:hAnsi="Times New Roman" w:cs="Times New Roman"/>
          <w:sz w:val="24"/>
          <w:szCs w:val="24"/>
        </w:rPr>
        <w:t xml:space="preserve"> (the thing that has been cooked)</w:t>
      </w:r>
      <w:commentRangeEnd w:id="177"/>
      <w:r w:rsidR="00D050FC">
        <w:rPr>
          <w:rStyle w:val="CommentReference"/>
        </w:rPr>
        <w:commentReference w:id="177"/>
      </w:r>
      <w:r>
        <w:rPr>
          <w:rFonts w:ascii="Times New Roman" w:hAnsi="Times New Roman" w:cs="Times New Roman"/>
          <w:sz w:val="24"/>
          <w:szCs w:val="24"/>
        </w:rPr>
        <w:t xml:space="preserve">. </w:t>
      </w:r>
    </w:p>
    <w:p w14:paraId="76853DD2" w14:textId="77777777" w:rsidR="006A24D4" w:rsidRDefault="006A24D4" w:rsidP="006A24D4">
      <w:pPr>
        <w:pStyle w:val="NoSpacing"/>
        <w:ind w:left="720" w:right="740"/>
        <w:jc w:val="both"/>
        <w:rPr>
          <w:rFonts w:ascii="Times New Roman" w:hAnsi="Times New Roman" w:cs="Times New Roman"/>
          <w:sz w:val="24"/>
          <w:szCs w:val="24"/>
        </w:rPr>
      </w:pPr>
    </w:p>
    <w:p w14:paraId="70A19B45" w14:textId="5A70400E" w:rsidR="006A24D4" w:rsidRDefault="00E4649A" w:rsidP="005E455C">
      <w:pPr>
        <w:pStyle w:val="NoSpacing"/>
        <w:ind w:right="740" w:firstLine="720"/>
        <w:jc w:val="both"/>
        <w:rPr>
          <w:rFonts w:ascii="Times New Roman" w:hAnsi="Times New Roman" w:cs="Times New Roman"/>
          <w:b/>
          <w:sz w:val="24"/>
          <w:szCs w:val="24"/>
        </w:rPr>
      </w:pPr>
      <w:r>
        <w:rPr>
          <w:rFonts w:ascii="Times New Roman" w:hAnsi="Times New Roman" w:cs="Times New Roman"/>
          <w:b/>
          <w:sz w:val="24"/>
          <w:szCs w:val="24"/>
        </w:rPr>
        <w:t>6.13</w:t>
      </w:r>
      <w:r w:rsidR="005E455C">
        <w:rPr>
          <w:rFonts w:ascii="Times New Roman" w:hAnsi="Times New Roman" w:cs="Times New Roman"/>
          <w:b/>
          <w:sz w:val="24"/>
          <w:szCs w:val="24"/>
        </w:rPr>
        <w:t xml:space="preserve"> </w:t>
      </w:r>
      <w:r w:rsidR="006A24D4">
        <w:rPr>
          <w:rFonts w:ascii="Times New Roman" w:hAnsi="Times New Roman" w:cs="Times New Roman"/>
          <w:b/>
          <w:sz w:val="24"/>
          <w:szCs w:val="24"/>
        </w:rPr>
        <w:t>Time nominalization</w:t>
      </w:r>
    </w:p>
    <w:p w14:paraId="02CE9B2F" w14:textId="77777777" w:rsidR="006A24D4" w:rsidRDefault="006A24D4" w:rsidP="006A24D4">
      <w:pPr>
        <w:pStyle w:val="NoSpacing"/>
        <w:ind w:left="720" w:right="740"/>
        <w:jc w:val="both"/>
        <w:rPr>
          <w:rFonts w:ascii="Times New Roman" w:hAnsi="Times New Roman" w:cs="Times New Roman"/>
          <w:b/>
          <w:sz w:val="24"/>
          <w:szCs w:val="24"/>
        </w:rPr>
      </w:pPr>
    </w:p>
    <w:p w14:paraId="4B2409F4" w14:textId="15F8EF87" w:rsidR="006A24D4" w:rsidRDefault="006A24D4" w:rsidP="005E455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Ewe can </w:t>
      </w:r>
      <w:commentRangeStart w:id="179"/>
      <w:r>
        <w:rPr>
          <w:rFonts w:ascii="Times New Roman" w:hAnsi="Times New Roman" w:cs="Times New Roman"/>
          <w:sz w:val="24"/>
          <w:szCs w:val="24"/>
        </w:rPr>
        <w:t xml:space="preserve">derive action nouns </w:t>
      </w:r>
      <w:commentRangeEnd w:id="179"/>
      <w:r w:rsidR="00960ADA">
        <w:rPr>
          <w:rStyle w:val="CommentReference"/>
        </w:rPr>
        <w:commentReference w:id="179"/>
      </w:r>
      <w:r>
        <w:rPr>
          <w:rFonts w:ascii="Times New Roman" w:hAnsi="Times New Roman" w:cs="Times New Roman"/>
          <w:sz w:val="24"/>
          <w:szCs w:val="24"/>
        </w:rPr>
        <w:t xml:space="preserve">from action verbs, where the nominal means ‘the </w:t>
      </w:r>
      <w:commentRangeStart w:id="180"/>
      <w:r>
        <w:rPr>
          <w:rFonts w:ascii="Times New Roman" w:hAnsi="Times New Roman" w:cs="Times New Roman"/>
          <w:sz w:val="24"/>
          <w:szCs w:val="24"/>
        </w:rPr>
        <w:t>tine</w:t>
      </w:r>
      <w:commentRangeEnd w:id="180"/>
      <w:r w:rsidR="00960ADA">
        <w:rPr>
          <w:rStyle w:val="CommentReference"/>
        </w:rPr>
        <w:commentReference w:id="180"/>
      </w:r>
      <w:r>
        <w:rPr>
          <w:rFonts w:ascii="Times New Roman" w:hAnsi="Times New Roman" w:cs="Times New Roman"/>
          <w:sz w:val="24"/>
          <w:szCs w:val="24"/>
        </w:rPr>
        <w:t xml:space="preserve"> of verbing.’ The time nouns can specify a period</w:t>
      </w:r>
      <w:r w:rsidR="00B04E0C">
        <w:rPr>
          <w:rFonts w:ascii="Times New Roman" w:hAnsi="Times New Roman" w:cs="Times New Roman"/>
          <w:sz w:val="24"/>
          <w:szCs w:val="24"/>
        </w:rPr>
        <w:t>,</w:t>
      </w:r>
      <w:r>
        <w:rPr>
          <w:rFonts w:ascii="Times New Roman" w:hAnsi="Times New Roman" w:cs="Times New Roman"/>
          <w:sz w:val="24"/>
          <w:szCs w:val="24"/>
        </w:rPr>
        <w:t xml:space="preserve"> or a singular occurrence</w:t>
      </w:r>
      <w:r w:rsidR="00B04E0C">
        <w:rPr>
          <w:rFonts w:ascii="Times New Roman" w:hAnsi="Times New Roman" w:cs="Times New Roman"/>
          <w:sz w:val="24"/>
          <w:szCs w:val="24"/>
        </w:rPr>
        <w:t>,</w:t>
      </w:r>
      <w:r>
        <w:rPr>
          <w:rFonts w:ascii="Times New Roman" w:hAnsi="Times New Roman" w:cs="Times New Roman"/>
          <w:sz w:val="24"/>
          <w:szCs w:val="24"/>
        </w:rPr>
        <w:t xml:space="preserve"> or a season. This </w:t>
      </w:r>
      <w:r>
        <w:rPr>
          <w:rFonts w:ascii="Times New Roman" w:hAnsi="Times New Roman" w:cs="Times New Roman"/>
          <w:sz w:val="24"/>
          <w:szCs w:val="24"/>
        </w:rPr>
        <w:lastRenderedPageBreak/>
        <w:t>derivation process also involves a re-ordering of the verb and its internal argument to which the suffix is added.  The derivation</w:t>
      </w:r>
      <w:r w:rsidR="00075B4C">
        <w:rPr>
          <w:rFonts w:ascii="Times New Roman" w:hAnsi="Times New Roman" w:cs="Times New Roman"/>
          <w:sz w:val="24"/>
          <w:szCs w:val="24"/>
        </w:rPr>
        <w:t xml:space="preserve"> </w:t>
      </w:r>
      <w:r>
        <w:rPr>
          <w:rFonts w:ascii="Times New Roman" w:hAnsi="Times New Roman" w:cs="Times New Roman"/>
          <w:sz w:val="24"/>
          <w:szCs w:val="24"/>
        </w:rPr>
        <w:t xml:space="preserve">suffixes include </w:t>
      </w:r>
      <w:commentRangeStart w:id="181"/>
      <w:r>
        <w:rPr>
          <w:rFonts w:ascii="Times New Roman" w:hAnsi="Times New Roman" w:cs="Times New Roman"/>
          <w:sz w:val="24"/>
          <w:szCs w:val="24"/>
        </w:rPr>
        <w:t>-</w:t>
      </w:r>
      <w:bookmarkStart w:id="182" w:name="_Hlk170607184"/>
      <w:proofErr w:type="spellStart"/>
      <w:r>
        <w:rPr>
          <w:rFonts w:ascii="Times New Roman" w:hAnsi="Times New Roman" w:cs="Times New Roman"/>
          <w:sz w:val="24"/>
          <w:szCs w:val="24"/>
        </w:rPr>
        <w:t>ɣí</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gbè</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ŋɔ</w:t>
      </w:r>
      <w:proofErr w:type="spellEnd"/>
      <w:r>
        <w:rPr>
          <w:rFonts w:ascii="Times New Roman" w:hAnsi="Times New Roman" w:cs="Times New Roman"/>
          <w:sz w:val="24"/>
          <w:szCs w:val="24"/>
        </w:rPr>
        <w:t>̀̀li, woe</w:t>
      </w:r>
      <w:commentRangeEnd w:id="181"/>
      <w:r w:rsidR="00960ADA">
        <w:rPr>
          <w:rStyle w:val="CommentReference"/>
        </w:rPr>
        <w:commentReference w:id="181"/>
      </w:r>
      <w:bookmarkEnd w:id="182"/>
    </w:p>
    <w:p w14:paraId="409EB21B" w14:textId="77777777" w:rsidR="006A24D4" w:rsidRDefault="006A24D4" w:rsidP="006A24D4">
      <w:pPr>
        <w:pStyle w:val="NoSpacing"/>
        <w:ind w:left="720" w:right="740"/>
        <w:jc w:val="both"/>
        <w:rPr>
          <w:rFonts w:ascii="Times New Roman" w:hAnsi="Times New Roman" w:cs="Times New Roman"/>
          <w:sz w:val="24"/>
          <w:szCs w:val="24"/>
        </w:rPr>
      </w:pPr>
    </w:p>
    <w:p w14:paraId="232385D6" w14:textId="42C4554F" w:rsidR="006A24D4" w:rsidRPr="006534BF" w:rsidRDefault="006A24D4" w:rsidP="006A24D4">
      <w:pPr>
        <w:pStyle w:val="NoSpacing"/>
        <w:ind w:left="720" w:right="74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r w:rsidR="00862FD0">
        <w:rPr>
          <w:rFonts w:ascii="Times New Roman" w:hAnsi="Times New Roman" w:cs="Times New Roman"/>
          <w:sz w:val="24"/>
          <w:szCs w:val="24"/>
        </w:rPr>
        <w:t>32</w:t>
      </w:r>
      <w:r>
        <w:rPr>
          <w:rFonts w:ascii="Times New Roman" w:hAnsi="Times New Roman" w:cs="Times New Roman"/>
          <w:sz w:val="24"/>
          <w:szCs w:val="24"/>
        </w:rPr>
        <w:t>a</w:t>
      </w:r>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dzɔ</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w:t>
      </w:r>
      <w:proofErr w:type="spellEnd"/>
      <w:r w:rsidRPr="006534BF">
        <w:rPr>
          <w:rFonts w:ascii="Times New Roman" w:hAnsi="Times New Roman" w:cs="Times New Roman"/>
          <w:b/>
          <w:bCs/>
          <w:sz w:val="24"/>
          <w:szCs w:val="24"/>
        </w:rPr>
        <w:t xml:space="preserve">                 →   </w:t>
      </w:r>
      <w:proofErr w:type="spellStart"/>
      <w:r w:rsidRPr="006534BF">
        <w:rPr>
          <w:rFonts w:ascii="Times New Roman" w:hAnsi="Times New Roman" w:cs="Times New Roman"/>
          <w:b/>
          <w:bCs/>
          <w:sz w:val="24"/>
          <w:szCs w:val="24"/>
        </w:rPr>
        <w:t>núdzɔ̀</w:t>
      </w:r>
      <w:commentRangeStart w:id="183"/>
      <w:r w:rsidRPr="006534BF">
        <w:rPr>
          <w:rFonts w:ascii="Times New Roman" w:hAnsi="Times New Roman" w:cs="Times New Roman"/>
          <w:b/>
          <w:bCs/>
          <w:sz w:val="24"/>
          <w:szCs w:val="24"/>
        </w:rPr>
        <w:t>ɣí</w:t>
      </w:r>
      <w:commentRangeEnd w:id="183"/>
      <w:proofErr w:type="spellEnd"/>
      <w:r w:rsidR="00960ADA">
        <w:rPr>
          <w:rStyle w:val="CommentReference"/>
        </w:rPr>
        <w:commentReference w:id="183"/>
      </w:r>
    </w:p>
    <w:p w14:paraId="24D215EC"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contribute thing        </w:t>
      </w:r>
      <w:proofErr w:type="spellStart"/>
      <w:r w:rsidRPr="006534BF">
        <w:rPr>
          <w:rFonts w:ascii="Times New Roman" w:hAnsi="Times New Roman" w:cs="Times New Roman"/>
          <w:b/>
          <w:bCs/>
          <w:sz w:val="24"/>
          <w:szCs w:val="24"/>
        </w:rPr>
        <w:t>thing</w:t>
      </w:r>
      <w:proofErr w:type="spellEnd"/>
      <w:r w:rsidRPr="006534BF">
        <w:rPr>
          <w:rFonts w:ascii="Times New Roman" w:hAnsi="Times New Roman" w:cs="Times New Roman"/>
          <w:b/>
          <w:bCs/>
          <w:sz w:val="24"/>
          <w:szCs w:val="24"/>
        </w:rPr>
        <w:t xml:space="preserve"> contribute time</w:t>
      </w:r>
    </w:p>
    <w:p w14:paraId="2A9FB489" w14:textId="77777777"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‘offer’ (</w:t>
      </w:r>
      <w:proofErr w:type="gramStart"/>
      <w:r w:rsidRPr="006534BF">
        <w:rPr>
          <w:rFonts w:ascii="Times New Roman" w:hAnsi="Times New Roman" w:cs="Times New Roman"/>
          <w:b/>
          <w:bCs/>
          <w:sz w:val="24"/>
          <w:szCs w:val="24"/>
        </w:rPr>
        <w:t xml:space="preserve">verb)   </w:t>
      </w:r>
      <w:proofErr w:type="gramEnd"/>
      <w:r w:rsidRPr="006534BF">
        <w:rPr>
          <w:rFonts w:ascii="Times New Roman" w:hAnsi="Times New Roman" w:cs="Times New Roman"/>
          <w:b/>
          <w:bCs/>
          <w:sz w:val="24"/>
          <w:szCs w:val="24"/>
        </w:rPr>
        <w:t xml:space="preserve">          ‘offertory time’</w:t>
      </w:r>
    </w:p>
    <w:p w14:paraId="4BDDAF48" w14:textId="77777777" w:rsidR="006A24D4" w:rsidRPr="006534BF" w:rsidRDefault="006A24D4" w:rsidP="006A24D4">
      <w:pPr>
        <w:pStyle w:val="NoSpacing"/>
        <w:ind w:left="720" w:right="740"/>
        <w:jc w:val="both"/>
        <w:rPr>
          <w:rFonts w:ascii="Times New Roman" w:hAnsi="Times New Roman" w:cs="Times New Roman"/>
          <w:b/>
          <w:bCs/>
          <w:sz w:val="24"/>
          <w:szCs w:val="24"/>
        </w:rPr>
      </w:pPr>
    </w:p>
    <w:p w14:paraId="129A29E3" w14:textId="4BD62992"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(b) </w:t>
      </w:r>
      <w:r w:rsidR="00862FD0"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àgblè</w:t>
      </w:r>
      <w:proofErr w:type="spellEnd"/>
      <w:r w:rsidRPr="006534BF">
        <w:rPr>
          <w:rFonts w:ascii="Times New Roman" w:hAnsi="Times New Roman" w:cs="Times New Roman"/>
          <w:b/>
          <w:bCs/>
          <w:sz w:val="24"/>
          <w:szCs w:val="24"/>
        </w:rPr>
        <w:t xml:space="preserve">               →   </w:t>
      </w:r>
      <w:proofErr w:type="spellStart"/>
      <w:r w:rsidRPr="006534BF">
        <w:rPr>
          <w:rFonts w:ascii="Times New Roman" w:hAnsi="Times New Roman" w:cs="Times New Roman"/>
          <w:b/>
          <w:bCs/>
          <w:sz w:val="24"/>
          <w:szCs w:val="24"/>
        </w:rPr>
        <w:t>àgblèdèɣí</w:t>
      </w:r>
      <w:proofErr w:type="spellEnd"/>
      <w:r w:rsidRPr="006534BF">
        <w:rPr>
          <w:rFonts w:ascii="Times New Roman" w:hAnsi="Times New Roman" w:cs="Times New Roman"/>
          <w:b/>
          <w:bCs/>
          <w:sz w:val="24"/>
          <w:szCs w:val="24"/>
        </w:rPr>
        <w:t>/</w:t>
      </w:r>
      <w:proofErr w:type="spellStart"/>
      <w:r w:rsidRPr="006534BF">
        <w:rPr>
          <w:rFonts w:ascii="Times New Roman" w:hAnsi="Times New Roman" w:cs="Times New Roman"/>
          <w:b/>
          <w:bCs/>
          <w:sz w:val="24"/>
          <w:szCs w:val="24"/>
        </w:rPr>
        <w:t>àgblèdèŋɔli</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àgblèdèwoe</w:t>
      </w:r>
      <w:proofErr w:type="spellEnd"/>
    </w:p>
    <w:p w14:paraId="3F459CF1"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 xml:space="preserve">go farm                      </w:t>
      </w:r>
      <w:proofErr w:type="spellStart"/>
      <w:r w:rsidRPr="006534BF">
        <w:rPr>
          <w:rFonts w:ascii="Times New Roman" w:hAnsi="Times New Roman" w:cs="Times New Roman"/>
          <w:b/>
          <w:bCs/>
          <w:sz w:val="24"/>
          <w:szCs w:val="24"/>
        </w:rPr>
        <w:t>farm</w:t>
      </w:r>
      <w:proofErr w:type="spellEnd"/>
      <w:r w:rsidRPr="006534BF">
        <w:rPr>
          <w:rFonts w:ascii="Times New Roman" w:hAnsi="Times New Roman" w:cs="Times New Roman"/>
          <w:b/>
          <w:bCs/>
          <w:sz w:val="24"/>
          <w:szCs w:val="24"/>
        </w:rPr>
        <w:t xml:space="preserve"> make time</w:t>
      </w:r>
    </w:p>
    <w:p w14:paraId="6CA29B38" w14:textId="4562CB1D"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‘make a farm’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farming season’</w:t>
      </w:r>
    </w:p>
    <w:p w14:paraId="3529B319" w14:textId="77777777" w:rsidR="006A24D4" w:rsidRPr="006534BF" w:rsidRDefault="006A24D4" w:rsidP="006A24D4">
      <w:pPr>
        <w:pStyle w:val="NoSpacing"/>
        <w:ind w:left="720" w:right="740"/>
        <w:jc w:val="both"/>
        <w:rPr>
          <w:rFonts w:ascii="Times New Roman" w:hAnsi="Times New Roman" w:cs="Times New Roman"/>
          <w:b/>
          <w:bCs/>
          <w:sz w:val="24"/>
          <w:szCs w:val="24"/>
        </w:rPr>
      </w:pPr>
    </w:p>
    <w:p w14:paraId="1BC89462" w14:textId="767FEB60"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(c)   </w:t>
      </w:r>
      <w:proofErr w:type="spellStart"/>
      <w:r w:rsidRPr="006534BF">
        <w:rPr>
          <w:rFonts w:ascii="Times New Roman" w:hAnsi="Times New Roman" w:cs="Times New Roman"/>
          <w:b/>
          <w:bCs/>
          <w:sz w:val="24"/>
          <w:szCs w:val="24"/>
        </w:rPr>
        <w:t>nò</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àhà</w:t>
      </w:r>
      <w:proofErr w:type="spellEnd"/>
      <w:r w:rsidRPr="006534BF">
        <w:rPr>
          <w:rFonts w:ascii="Times New Roman" w:hAnsi="Times New Roman" w:cs="Times New Roman"/>
          <w:b/>
          <w:bCs/>
          <w:sz w:val="24"/>
          <w:szCs w:val="24"/>
        </w:rPr>
        <w:t xml:space="preserve">                 →   </w:t>
      </w:r>
      <w:proofErr w:type="spellStart"/>
      <w:r w:rsidRPr="006534BF">
        <w:rPr>
          <w:rFonts w:ascii="Times New Roman" w:hAnsi="Times New Roman" w:cs="Times New Roman"/>
          <w:b/>
          <w:bCs/>
          <w:sz w:val="24"/>
          <w:szCs w:val="24"/>
        </w:rPr>
        <w:t>àhànò</w:t>
      </w:r>
      <w:commentRangeStart w:id="184"/>
      <w:r w:rsidRPr="006534BF">
        <w:rPr>
          <w:rFonts w:ascii="Times New Roman" w:hAnsi="Times New Roman" w:cs="Times New Roman"/>
          <w:b/>
          <w:bCs/>
          <w:sz w:val="24"/>
          <w:szCs w:val="24"/>
        </w:rPr>
        <w:t>gbe</w:t>
      </w:r>
      <w:commentRangeEnd w:id="184"/>
      <w:proofErr w:type="spellEnd"/>
      <w:r w:rsidR="00960ADA">
        <w:rPr>
          <w:rStyle w:val="CommentReference"/>
        </w:rPr>
        <w:commentReference w:id="184"/>
      </w:r>
    </w:p>
    <w:p w14:paraId="78F14652" w14:textId="77777777" w:rsidR="006A24D4" w:rsidRPr="006534BF" w:rsidRDefault="006A24D4" w:rsidP="006A24D4">
      <w:pPr>
        <w:pStyle w:val="NoSpacing"/>
        <w:ind w:left="144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drink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day</w:t>
      </w:r>
    </w:p>
    <w:p w14:paraId="5B23A602" w14:textId="77777777"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‘take (a) drink’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drinking day’</w:t>
      </w:r>
    </w:p>
    <w:p w14:paraId="775C8136" w14:textId="77777777" w:rsidR="00BC4458" w:rsidRPr="006534BF" w:rsidRDefault="00BC4458" w:rsidP="006A24D4">
      <w:pPr>
        <w:pStyle w:val="NoSpacing"/>
        <w:ind w:left="720" w:right="740"/>
        <w:jc w:val="both"/>
        <w:rPr>
          <w:rFonts w:ascii="Times New Roman" w:hAnsi="Times New Roman" w:cs="Times New Roman"/>
          <w:b/>
          <w:bCs/>
          <w:sz w:val="24"/>
          <w:szCs w:val="24"/>
        </w:rPr>
      </w:pPr>
    </w:p>
    <w:p w14:paraId="01A47C10" w14:textId="77777777" w:rsidR="006A24D4" w:rsidRDefault="006A24D4" w:rsidP="006A24D4">
      <w:pPr>
        <w:pStyle w:val="NoSpacing"/>
        <w:ind w:left="720" w:right="740"/>
        <w:jc w:val="both"/>
        <w:rPr>
          <w:rFonts w:ascii="Times New Roman" w:hAnsi="Times New Roman" w:cs="Times New Roman"/>
          <w:sz w:val="24"/>
          <w:szCs w:val="24"/>
        </w:rPr>
      </w:pPr>
    </w:p>
    <w:p w14:paraId="1E38236B" w14:textId="52693EC8" w:rsidR="006A24D4" w:rsidRDefault="00E4649A" w:rsidP="005E455C">
      <w:pPr>
        <w:pStyle w:val="NoSpacing"/>
        <w:ind w:right="740" w:firstLine="720"/>
        <w:jc w:val="both"/>
        <w:rPr>
          <w:rFonts w:ascii="Times New Roman" w:hAnsi="Times New Roman" w:cs="Times New Roman"/>
          <w:b/>
          <w:sz w:val="24"/>
          <w:szCs w:val="24"/>
        </w:rPr>
      </w:pPr>
      <w:commentRangeStart w:id="185"/>
      <w:r>
        <w:rPr>
          <w:rFonts w:ascii="Times New Roman" w:hAnsi="Times New Roman" w:cs="Times New Roman"/>
          <w:b/>
          <w:sz w:val="24"/>
          <w:szCs w:val="24"/>
        </w:rPr>
        <w:t xml:space="preserve">7.0 </w:t>
      </w:r>
      <w:r w:rsidR="006A24D4">
        <w:rPr>
          <w:rFonts w:ascii="Times New Roman" w:hAnsi="Times New Roman" w:cs="Times New Roman"/>
          <w:b/>
          <w:sz w:val="24"/>
          <w:szCs w:val="24"/>
        </w:rPr>
        <w:t>Productivity of verb phrase</w:t>
      </w:r>
      <w:r w:rsidR="008957C9">
        <w:rPr>
          <w:rFonts w:ascii="Times New Roman" w:hAnsi="Times New Roman" w:cs="Times New Roman"/>
          <w:b/>
          <w:sz w:val="24"/>
          <w:szCs w:val="24"/>
        </w:rPr>
        <w:t>s</w:t>
      </w:r>
      <w:r w:rsidR="006A24D4">
        <w:rPr>
          <w:rFonts w:ascii="Times New Roman" w:hAnsi="Times New Roman" w:cs="Times New Roman"/>
          <w:b/>
          <w:sz w:val="24"/>
          <w:szCs w:val="24"/>
        </w:rPr>
        <w:t xml:space="preserve"> and nominalization in Ewe</w:t>
      </w:r>
      <w:commentRangeEnd w:id="185"/>
      <w:r w:rsidR="00960ADA">
        <w:rPr>
          <w:rStyle w:val="CommentReference"/>
        </w:rPr>
        <w:commentReference w:id="185"/>
      </w:r>
    </w:p>
    <w:p w14:paraId="6AB37CC9" w14:textId="77777777" w:rsidR="006A24D4" w:rsidRDefault="006A24D4" w:rsidP="006A24D4">
      <w:pPr>
        <w:pStyle w:val="NoSpacing"/>
        <w:ind w:left="720" w:right="740"/>
        <w:jc w:val="both"/>
        <w:rPr>
          <w:rFonts w:ascii="Times New Roman" w:hAnsi="Times New Roman" w:cs="Times New Roman"/>
          <w:b/>
          <w:sz w:val="24"/>
          <w:szCs w:val="24"/>
        </w:rPr>
      </w:pPr>
    </w:p>
    <w:p w14:paraId="02C72A37" w14:textId="1EFA9AB5" w:rsidR="006A24D4" w:rsidRDefault="006A24D4" w:rsidP="005E455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In the foregoing discussion, firstly</w:t>
      </w:r>
      <w:commentRangeStart w:id="186"/>
      <w:r>
        <w:rPr>
          <w:rFonts w:ascii="Times New Roman" w:hAnsi="Times New Roman" w:cs="Times New Roman"/>
          <w:sz w:val="24"/>
          <w:szCs w:val="24"/>
        </w:rPr>
        <w:t xml:space="preserve">, it is obvious that a single nominalizer particle can </w:t>
      </w:r>
      <w:r w:rsidR="00082BD2">
        <w:rPr>
          <w:rFonts w:ascii="Times New Roman" w:hAnsi="Times New Roman" w:cs="Times New Roman"/>
          <w:sz w:val="24"/>
          <w:szCs w:val="24"/>
        </w:rPr>
        <w:t>form the bases for the derivation of more</w:t>
      </w:r>
      <w:r>
        <w:rPr>
          <w:rFonts w:ascii="Times New Roman" w:hAnsi="Times New Roman" w:cs="Times New Roman"/>
          <w:sz w:val="24"/>
          <w:szCs w:val="24"/>
        </w:rPr>
        <w:t xml:space="preserve"> than one nominal, by which the same nominal can refer to, for example,</w:t>
      </w:r>
      <w:r w:rsidR="008957C9">
        <w:rPr>
          <w:rFonts w:ascii="Times New Roman" w:hAnsi="Times New Roman" w:cs="Times New Roman"/>
          <w:sz w:val="24"/>
          <w:szCs w:val="24"/>
        </w:rPr>
        <w:t xml:space="preserve"> a </w:t>
      </w:r>
      <w:r>
        <w:rPr>
          <w:rFonts w:ascii="Times New Roman" w:hAnsi="Times New Roman" w:cs="Times New Roman"/>
          <w:sz w:val="24"/>
          <w:szCs w:val="24"/>
        </w:rPr>
        <w:t>process or locative noun</w:t>
      </w:r>
      <w:commentRangeEnd w:id="186"/>
      <w:r w:rsidR="00E055C2">
        <w:rPr>
          <w:rStyle w:val="CommentReference"/>
        </w:rPr>
        <w:commentReference w:id="186"/>
      </w:r>
      <w:r>
        <w:rPr>
          <w:rFonts w:ascii="Times New Roman" w:hAnsi="Times New Roman" w:cs="Times New Roman"/>
          <w:sz w:val="24"/>
          <w:szCs w:val="24"/>
        </w:rPr>
        <w:t>. This phenomenon exists because nominalization is highly polysemous (</w:t>
      </w:r>
      <w:r w:rsidR="00700324">
        <w:rPr>
          <w:rFonts w:ascii="Times New Roman" w:hAnsi="Times New Roman" w:cs="Times New Roman"/>
          <w:sz w:val="24"/>
          <w:szCs w:val="24"/>
        </w:rPr>
        <w:t>see</w:t>
      </w:r>
      <w:r w:rsidR="000620C3">
        <w:rPr>
          <w:rFonts w:ascii="Times New Roman" w:hAnsi="Times New Roman" w:cs="Times New Roman"/>
          <w:sz w:val="24"/>
          <w:szCs w:val="24"/>
        </w:rPr>
        <w:t>,</w:t>
      </w:r>
      <w:r w:rsidR="00700324">
        <w:rPr>
          <w:rFonts w:ascii="Times New Roman" w:hAnsi="Times New Roman" w:cs="Times New Roman"/>
          <w:sz w:val="24"/>
          <w:szCs w:val="24"/>
        </w:rPr>
        <w:t xml:space="preserve"> for example, </w:t>
      </w:r>
      <w:r>
        <w:rPr>
          <w:rFonts w:ascii="Times New Roman" w:hAnsi="Times New Roman" w:cs="Times New Roman"/>
          <w:sz w:val="24"/>
          <w:szCs w:val="24"/>
        </w:rPr>
        <w:t>Lieber, 2018:1). Secondly, a single verb and its internal argument, reversed, can form the bas</w:t>
      </w:r>
      <w:r w:rsidR="008D6256">
        <w:rPr>
          <w:rFonts w:ascii="Times New Roman" w:hAnsi="Times New Roman" w:cs="Times New Roman"/>
          <w:sz w:val="24"/>
          <w:szCs w:val="24"/>
        </w:rPr>
        <w:t>i</w:t>
      </w:r>
      <w:r>
        <w:rPr>
          <w:rFonts w:ascii="Times New Roman" w:hAnsi="Times New Roman" w:cs="Times New Roman"/>
          <w:sz w:val="24"/>
          <w:szCs w:val="24"/>
        </w:rPr>
        <w:t xml:space="preserve">s for the derivation of different </w:t>
      </w:r>
      <w:r w:rsidR="00082BD2">
        <w:rPr>
          <w:rFonts w:ascii="Times New Roman" w:hAnsi="Times New Roman" w:cs="Times New Roman"/>
          <w:sz w:val="24"/>
          <w:szCs w:val="24"/>
        </w:rPr>
        <w:t xml:space="preserve">and various </w:t>
      </w:r>
      <w:r>
        <w:rPr>
          <w:rFonts w:ascii="Times New Roman" w:hAnsi="Times New Roman" w:cs="Times New Roman"/>
          <w:sz w:val="24"/>
          <w:szCs w:val="24"/>
        </w:rPr>
        <w:t>no</w:t>
      </w:r>
      <w:r w:rsidR="00082BD2">
        <w:rPr>
          <w:rFonts w:ascii="Times New Roman" w:hAnsi="Times New Roman" w:cs="Times New Roman"/>
          <w:sz w:val="24"/>
          <w:szCs w:val="24"/>
        </w:rPr>
        <w:t>minals.</w:t>
      </w:r>
      <w:r w:rsidR="005E455C">
        <w:rPr>
          <w:rFonts w:ascii="Times New Roman" w:hAnsi="Times New Roman" w:cs="Times New Roman"/>
          <w:sz w:val="24"/>
          <w:szCs w:val="24"/>
        </w:rPr>
        <w:t xml:space="preserve"> For example</w:t>
      </w:r>
      <w:r w:rsidR="00082BD2">
        <w:rPr>
          <w:rFonts w:ascii="Times New Roman" w:hAnsi="Times New Roman" w:cs="Times New Roman"/>
          <w:sz w:val="24"/>
          <w:szCs w:val="24"/>
        </w:rPr>
        <w:t>,</w:t>
      </w:r>
      <w:r w:rsidR="005E455C">
        <w:rPr>
          <w:rFonts w:ascii="Times New Roman" w:hAnsi="Times New Roman" w:cs="Times New Roman"/>
          <w:sz w:val="24"/>
          <w:szCs w:val="24"/>
        </w:rPr>
        <w:t xml:space="preserve"> the verb phrase, </w:t>
      </w:r>
      <w:proofErr w:type="spellStart"/>
      <w:r w:rsidR="005E455C" w:rsidRPr="00953CB1">
        <w:rPr>
          <w:rFonts w:ascii="Times New Roman" w:hAnsi="Times New Roman" w:cs="Times New Roman"/>
          <w:b/>
          <w:bCs/>
          <w:i/>
          <w:iCs/>
          <w:sz w:val="24"/>
          <w:szCs w:val="24"/>
        </w:rPr>
        <w:t>ɖà</w:t>
      </w:r>
      <w:proofErr w:type="spellEnd"/>
      <w:r w:rsidR="005E455C" w:rsidRPr="00953CB1">
        <w:rPr>
          <w:rFonts w:ascii="Times New Roman" w:hAnsi="Times New Roman" w:cs="Times New Roman"/>
          <w:b/>
          <w:bCs/>
          <w:i/>
          <w:iCs/>
          <w:sz w:val="24"/>
          <w:szCs w:val="24"/>
        </w:rPr>
        <w:t xml:space="preserve"> </w:t>
      </w:r>
      <w:proofErr w:type="spellStart"/>
      <w:r w:rsidR="005E455C" w:rsidRPr="00953CB1">
        <w:rPr>
          <w:rFonts w:ascii="Times New Roman" w:hAnsi="Times New Roman" w:cs="Times New Roman"/>
          <w:b/>
          <w:bCs/>
          <w:i/>
          <w:iCs/>
          <w:sz w:val="24"/>
          <w:szCs w:val="24"/>
        </w:rPr>
        <w:t>nú</w:t>
      </w:r>
      <w:proofErr w:type="spellEnd"/>
      <w:r w:rsidR="005E455C">
        <w:rPr>
          <w:rFonts w:ascii="Times New Roman" w:hAnsi="Times New Roman" w:cs="Times New Roman"/>
          <w:sz w:val="24"/>
          <w:szCs w:val="24"/>
        </w:rPr>
        <w:t xml:space="preserve"> (cook (thing)</w:t>
      </w:r>
      <w:r w:rsidR="00700324">
        <w:rPr>
          <w:rFonts w:ascii="Times New Roman" w:hAnsi="Times New Roman" w:cs="Times New Roman"/>
          <w:sz w:val="24"/>
          <w:szCs w:val="24"/>
        </w:rPr>
        <w:t>)</w:t>
      </w:r>
      <w:r w:rsidR="00411CB5">
        <w:rPr>
          <w:rFonts w:ascii="Times New Roman" w:hAnsi="Times New Roman" w:cs="Times New Roman"/>
          <w:sz w:val="24"/>
          <w:szCs w:val="24"/>
        </w:rPr>
        <w:t>,</w:t>
      </w:r>
      <w:r w:rsidR="00700324">
        <w:rPr>
          <w:rFonts w:ascii="Times New Roman" w:hAnsi="Times New Roman" w:cs="Times New Roman"/>
          <w:sz w:val="24"/>
          <w:szCs w:val="24"/>
        </w:rPr>
        <w:t xml:space="preserve"> which </w:t>
      </w:r>
      <w:r w:rsidR="00082BD2">
        <w:rPr>
          <w:rFonts w:ascii="Times New Roman" w:hAnsi="Times New Roman" w:cs="Times New Roman"/>
          <w:sz w:val="24"/>
          <w:szCs w:val="24"/>
        </w:rPr>
        <w:t>when</w:t>
      </w:r>
      <w:r w:rsidR="00700324">
        <w:rPr>
          <w:rFonts w:ascii="Times New Roman" w:hAnsi="Times New Roman" w:cs="Times New Roman"/>
          <w:sz w:val="24"/>
          <w:szCs w:val="24"/>
        </w:rPr>
        <w:t xml:space="preserve"> re-ordered</w:t>
      </w:r>
      <w:r w:rsidR="00082BD2">
        <w:rPr>
          <w:rFonts w:ascii="Times New Roman" w:hAnsi="Times New Roman" w:cs="Times New Roman"/>
          <w:sz w:val="24"/>
          <w:szCs w:val="24"/>
        </w:rPr>
        <w:t xml:space="preserve"> </w:t>
      </w:r>
      <w:r w:rsidR="00F6101A">
        <w:rPr>
          <w:rFonts w:ascii="Times New Roman" w:hAnsi="Times New Roman" w:cs="Times New Roman"/>
          <w:sz w:val="24"/>
          <w:szCs w:val="24"/>
        </w:rPr>
        <w:t xml:space="preserve">as </w:t>
      </w:r>
      <w:proofErr w:type="spellStart"/>
      <w:r w:rsidR="00F6101A" w:rsidRPr="00953CB1">
        <w:rPr>
          <w:rFonts w:ascii="Times New Roman" w:hAnsi="Times New Roman" w:cs="Times New Roman"/>
          <w:b/>
          <w:bCs/>
          <w:sz w:val="24"/>
          <w:szCs w:val="24"/>
        </w:rPr>
        <w:t>núɖà</w:t>
      </w:r>
      <w:proofErr w:type="spellEnd"/>
      <w:r w:rsidR="00082BD2">
        <w:rPr>
          <w:rFonts w:ascii="Times New Roman" w:hAnsi="Times New Roman" w:cs="Times New Roman"/>
          <w:sz w:val="24"/>
          <w:szCs w:val="24"/>
        </w:rPr>
        <w:t xml:space="preserve"> can </w:t>
      </w:r>
      <w:r w:rsidR="00F6101A">
        <w:rPr>
          <w:rFonts w:ascii="Times New Roman" w:hAnsi="Times New Roman" w:cs="Times New Roman"/>
          <w:sz w:val="24"/>
          <w:szCs w:val="24"/>
        </w:rPr>
        <w:t>form the</w:t>
      </w:r>
      <w:r w:rsidR="00700324">
        <w:rPr>
          <w:rFonts w:ascii="Times New Roman" w:hAnsi="Times New Roman" w:cs="Times New Roman"/>
          <w:sz w:val="24"/>
          <w:szCs w:val="24"/>
        </w:rPr>
        <w:t xml:space="preserve"> base</w:t>
      </w:r>
      <w:r w:rsidR="008D6256">
        <w:rPr>
          <w:rFonts w:ascii="Times New Roman" w:hAnsi="Times New Roman" w:cs="Times New Roman"/>
          <w:sz w:val="24"/>
          <w:szCs w:val="24"/>
        </w:rPr>
        <w:t xml:space="preserve"> or </w:t>
      </w:r>
      <w:r w:rsidR="00700324">
        <w:rPr>
          <w:rFonts w:ascii="Times New Roman" w:hAnsi="Times New Roman" w:cs="Times New Roman"/>
          <w:sz w:val="24"/>
          <w:szCs w:val="24"/>
        </w:rPr>
        <w:t xml:space="preserve">stem for the formation </w:t>
      </w:r>
      <w:r w:rsidR="00F6101A">
        <w:rPr>
          <w:rFonts w:ascii="Times New Roman" w:hAnsi="Times New Roman" w:cs="Times New Roman"/>
          <w:sz w:val="24"/>
          <w:szCs w:val="24"/>
        </w:rPr>
        <w:t>of a</w:t>
      </w:r>
      <w:r w:rsidR="00700324">
        <w:rPr>
          <w:rFonts w:ascii="Times New Roman" w:hAnsi="Times New Roman" w:cs="Times New Roman"/>
          <w:sz w:val="24"/>
          <w:szCs w:val="24"/>
        </w:rPr>
        <w:t xml:space="preserve"> range of nominal</w:t>
      </w:r>
      <w:r w:rsidR="00833D7A">
        <w:rPr>
          <w:rFonts w:ascii="Times New Roman" w:hAnsi="Times New Roman" w:cs="Times New Roman"/>
          <w:sz w:val="24"/>
          <w:szCs w:val="24"/>
        </w:rPr>
        <w:t>s</w:t>
      </w:r>
      <w:r w:rsidR="00700324">
        <w:rPr>
          <w:rFonts w:ascii="Times New Roman" w:hAnsi="Times New Roman" w:cs="Times New Roman"/>
          <w:sz w:val="24"/>
          <w:szCs w:val="24"/>
        </w:rPr>
        <w:t xml:space="preserve"> </w:t>
      </w:r>
      <w:r w:rsidR="00833D7A">
        <w:rPr>
          <w:rFonts w:ascii="Times New Roman" w:hAnsi="Times New Roman" w:cs="Times New Roman"/>
          <w:sz w:val="24"/>
          <w:szCs w:val="24"/>
        </w:rPr>
        <w:t>in</w:t>
      </w:r>
      <w:r w:rsidR="00700324">
        <w:rPr>
          <w:rFonts w:ascii="Times New Roman" w:hAnsi="Times New Roman" w:cs="Times New Roman"/>
          <w:sz w:val="24"/>
          <w:szCs w:val="24"/>
        </w:rPr>
        <w:t xml:space="preserve"> the structure </w:t>
      </w:r>
      <w:proofErr w:type="spellStart"/>
      <w:r w:rsidR="00700324" w:rsidRPr="00953CB1">
        <w:rPr>
          <w:rFonts w:ascii="Times New Roman" w:hAnsi="Times New Roman" w:cs="Times New Roman"/>
          <w:b/>
          <w:bCs/>
          <w:i/>
          <w:iCs/>
          <w:sz w:val="24"/>
          <w:szCs w:val="24"/>
        </w:rPr>
        <w:t>núɖà</w:t>
      </w:r>
      <w:proofErr w:type="spellEnd"/>
      <w:r w:rsidR="00700324" w:rsidRPr="00953CB1">
        <w:rPr>
          <w:rFonts w:ascii="Times New Roman" w:hAnsi="Times New Roman" w:cs="Times New Roman"/>
          <w:b/>
          <w:bCs/>
          <w:sz w:val="24"/>
          <w:szCs w:val="24"/>
        </w:rPr>
        <w:t xml:space="preserve"> </w:t>
      </w:r>
      <w:r w:rsidR="00700324">
        <w:rPr>
          <w:rFonts w:ascii="Times New Roman" w:hAnsi="Times New Roman" w:cs="Times New Roman"/>
          <w:sz w:val="24"/>
          <w:szCs w:val="24"/>
        </w:rPr>
        <w:t>+ suffix.</w:t>
      </w:r>
      <w:r w:rsidR="00373B4B">
        <w:rPr>
          <w:rFonts w:ascii="Times New Roman" w:hAnsi="Times New Roman" w:cs="Times New Roman"/>
          <w:sz w:val="24"/>
          <w:szCs w:val="24"/>
        </w:rPr>
        <w:t xml:space="preserve"> </w:t>
      </w:r>
      <w:r>
        <w:rPr>
          <w:rFonts w:ascii="Times New Roman" w:hAnsi="Times New Roman" w:cs="Times New Roman"/>
          <w:sz w:val="24"/>
          <w:szCs w:val="24"/>
        </w:rPr>
        <w:t>Consider the following examples below:</w:t>
      </w:r>
    </w:p>
    <w:p w14:paraId="2DAB2D17" w14:textId="229F53C8" w:rsidR="006A24D4" w:rsidRPr="00953CB1" w:rsidRDefault="006A24D4" w:rsidP="006A24D4">
      <w:pPr>
        <w:pStyle w:val="NoSpacing"/>
        <w:spacing w:line="360" w:lineRule="auto"/>
        <w:ind w:left="720" w:right="740" w:firstLine="720"/>
        <w:jc w:val="both"/>
        <w:rPr>
          <w:rFonts w:ascii="Times New Roman" w:hAnsi="Times New Roman" w:cs="Times New Roman"/>
          <w:b/>
          <w:bCs/>
          <w:sz w:val="24"/>
          <w:szCs w:val="24"/>
        </w:rPr>
      </w:pPr>
      <w:commentRangeStart w:id="187"/>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proofErr w:type="spellStart"/>
      <w:proofErr w:type="gramStart"/>
      <w:r w:rsidRPr="00953CB1">
        <w:rPr>
          <w:rFonts w:ascii="Times New Roman" w:hAnsi="Times New Roman" w:cs="Times New Roman"/>
          <w:b/>
          <w:bCs/>
          <w:sz w:val="24"/>
          <w:szCs w:val="24"/>
        </w:rPr>
        <w:t>núɖàɖà</w:t>
      </w:r>
      <w:proofErr w:type="spellEnd"/>
      <w:r w:rsidRPr="00953CB1">
        <w:rPr>
          <w:rFonts w:ascii="Times New Roman" w:hAnsi="Times New Roman" w:cs="Times New Roman"/>
          <w:b/>
          <w:bCs/>
          <w:sz w:val="24"/>
          <w:szCs w:val="24"/>
        </w:rPr>
        <w:t>(</w:t>
      </w:r>
      <w:proofErr w:type="gramEnd"/>
      <w:r w:rsidRPr="00953CB1">
        <w:rPr>
          <w:rFonts w:ascii="Times New Roman" w:hAnsi="Times New Roman" w:cs="Times New Roman"/>
          <w:b/>
          <w:bCs/>
          <w:sz w:val="24"/>
          <w:szCs w:val="24"/>
        </w:rPr>
        <w:t xml:space="preserve">the </w:t>
      </w:r>
      <w:r w:rsidR="00A91D0F" w:rsidRPr="00953CB1">
        <w:rPr>
          <w:rFonts w:ascii="Times New Roman" w:hAnsi="Times New Roman" w:cs="Times New Roman"/>
          <w:b/>
          <w:bCs/>
          <w:sz w:val="24"/>
          <w:szCs w:val="24"/>
        </w:rPr>
        <w:t>process</w:t>
      </w:r>
      <w:r w:rsidRPr="00953CB1">
        <w:rPr>
          <w:rFonts w:ascii="Times New Roman" w:hAnsi="Times New Roman" w:cs="Times New Roman"/>
          <w:b/>
          <w:bCs/>
          <w:sz w:val="24"/>
          <w:szCs w:val="24"/>
        </w:rPr>
        <w:t xml:space="preserve"> of doing cooking/cooking)[process]</w:t>
      </w:r>
    </w:p>
    <w:p w14:paraId="1AED8C2C" w14:textId="7A476483" w:rsidR="006A24D4" w:rsidRPr="00953CB1" w:rsidRDefault="006A24D4" w:rsidP="006A24D4">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núɖàɖà</w:t>
      </w:r>
      <w:proofErr w:type="spellEnd"/>
      <w:r w:rsidRPr="00953CB1">
        <w:rPr>
          <w:rFonts w:ascii="Times New Roman" w:hAnsi="Times New Roman" w:cs="Times New Roman"/>
          <w:b/>
          <w:bCs/>
          <w:sz w:val="24"/>
          <w:szCs w:val="24"/>
        </w:rPr>
        <w:t xml:space="preserve"> (the act of cooking) [action]</w:t>
      </w:r>
    </w:p>
    <w:p w14:paraId="26274309" w14:textId="2419CECF"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núɖàlá</w:t>
      </w:r>
      <w:proofErr w:type="spellEnd"/>
      <w:r w:rsidRPr="00953CB1">
        <w:rPr>
          <w:rFonts w:ascii="Times New Roman" w:hAnsi="Times New Roman" w:cs="Times New Roman"/>
          <w:b/>
          <w:bCs/>
          <w:sz w:val="24"/>
          <w:szCs w:val="24"/>
        </w:rPr>
        <w:t xml:space="preserve"> (the person who does cooking, cook) [agent]</w:t>
      </w:r>
    </w:p>
    <w:p w14:paraId="4B437BF2" w14:textId="1FAC906B" w:rsidR="006A24D4" w:rsidRPr="00953CB1" w:rsidRDefault="006A24D4" w:rsidP="005E455C">
      <w:pPr>
        <w:pStyle w:val="NoSpacing"/>
        <w:spacing w:line="360" w:lineRule="auto"/>
        <w:ind w:left="1440" w:right="74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iv.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nuɖàʄé</w:t>
      </w:r>
      <w:proofErr w:type="spellEnd"/>
      <w:r w:rsidRPr="00953CB1">
        <w:rPr>
          <w:rFonts w:ascii="Times New Roman" w:hAnsi="Times New Roman" w:cs="Times New Roman"/>
          <w:b/>
          <w:bCs/>
          <w:sz w:val="24"/>
          <w:szCs w:val="24"/>
        </w:rPr>
        <w:t xml:space="preserve"> (the place where cooking takes place, kitchen) [location]</w:t>
      </w:r>
    </w:p>
    <w:p w14:paraId="76F6DE49" w14:textId="14B906FB"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nuɖàʄé</w:t>
      </w:r>
      <w:proofErr w:type="spellEnd"/>
      <w:r w:rsidRPr="00953CB1">
        <w:rPr>
          <w:rFonts w:ascii="Times New Roman" w:hAnsi="Times New Roman" w:cs="Times New Roman"/>
          <w:b/>
          <w:bCs/>
          <w:sz w:val="24"/>
          <w:szCs w:val="24"/>
        </w:rPr>
        <w:t xml:space="preserve"> (the act of cooking) [</w:t>
      </w:r>
      <w:r w:rsidR="00EF31B5" w:rsidRPr="00953CB1">
        <w:rPr>
          <w:rFonts w:ascii="Times New Roman" w:hAnsi="Times New Roman" w:cs="Times New Roman"/>
          <w:b/>
          <w:bCs/>
          <w:sz w:val="24"/>
          <w:szCs w:val="24"/>
        </w:rPr>
        <w:t>action/</w:t>
      </w:r>
      <w:r w:rsidRPr="00953CB1">
        <w:rPr>
          <w:rFonts w:ascii="Times New Roman" w:hAnsi="Times New Roman" w:cs="Times New Roman"/>
          <w:b/>
          <w:bCs/>
          <w:sz w:val="24"/>
          <w:szCs w:val="24"/>
        </w:rPr>
        <w:t>process]</w:t>
      </w:r>
    </w:p>
    <w:p w14:paraId="77BA7B85" w14:textId="65BE635F"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núɖànú</w:t>
      </w:r>
      <w:proofErr w:type="spellEnd"/>
      <w:r w:rsidRPr="00953CB1">
        <w:rPr>
          <w:rFonts w:ascii="Times New Roman" w:hAnsi="Times New Roman" w:cs="Times New Roman"/>
          <w:b/>
          <w:bCs/>
          <w:sz w:val="24"/>
          <w:szCs w:val="24"/>
        </w:rPr>
        <w:t xml:space="preserve"> (thing for cooking, cooking utensil) [instrument]</w:t>
      </w:r>
    </w:p>
    <w:p w14:paraId="482197D3" w14:textId="68476034"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núɖàɖà</w:t>
      </w:r>
      <w:proofErr w:type="spellEnd"/>
      <w:r w:rsidRPr="00953CB1">
        <w:rPr>
          <w:rFonts w:ascii="Times New Roman" w:hAnsi="Times New Roman" w:cs="Times New Roman"/>
          <w:b/>
          <w:bCs/>
          <w:sz w:val="24"/>
          <w:szCs w:val="24"/>
        </w:rPr>
        <w:t xml:space="preserve"> (that which has been cooked) [object/product</w:t>
      </w:r>
      <w:r w:rsidR="00F82AC8" w:rsidRPr="00953CB1">
        <w:rPr>
          <w:rFonts w:ascii="Times New Roman" w:hAnsi="Times New Roman" w:cs="Times New Roman"/>
          <w:b/>
          <w:bCs/>
          <w:sz w:val="24"/>
          <w:szCs w:val="24"/>
        </w:rPr>
        <w:t>]</w:t>
      </w:r>
    </w:p>
    <w:p w14:paraId="4BCA52E4" w14:textId="2C364A16"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núɖàɣí</w:t>
      </w:r>
      <w:proofErr w:type="spellEnd"/>
      <w:r w:rsidRPr="00953CB1">
        <w:rPr>
          <w:rFonts w:ascii="Times New Roman" w:hAnsi="Times New Roman" w:cs="Times New Roman"/>
          <w:b/>
          <w:bCs/>
          <w:sz w:val="24"/>
          <w:szCs w:val="24"/>
        </w:rPr>
        <w:t xml:space="preserve"> (the time for cooking) [time nominal]</w:t>
      </w:r>
      <w:commentRangeEnd w:id="187"/>
      <w:r w:rsidR="00D56310">
        <w:rPr>
          <w:rStyle w:val="CommentReference"/>
        </w:rPr>
        <w:commentReference w:id="187"/>
      </w:r>
    </w:p>
    <w:p w14:paraId="2BDADB7B" w14:textId="4D3735B2" w:rsidR="006A24D4" w:rsidRDefault="006A24D4" w:rsidP="00486CBB">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It can</w:t>
      </w:r>
      <w:r w:rsidR="00E51043">
        <w:rPr>
          <w:rFonts w:ascii="Times New Roman" w:hAnsi="Times New Roman" w:cs="Times New Roman"/>
          <w:sz w:val="24"/>
          <w:szCs w:val="24"/>
        </w:rPr>
        <w:t>,</w:t>
      </w:r>
      <w:r>
        <w:rPr>
          <w:rFonts w:ascii="Times New Roman" w:hAnsi="Times New Roman" w:cs="Times New Roman"/>
          <w:sz w:val="24"/>
          <w:szCs w:val="24"/>
        </w:rPr>
        <w:t xml:space="preserve"> however</w:t>
      </w:r>
      <w:r w:rsidR="00155995">
        <w:rPr>
          <w:rFonts w:ascii="Times New Roman" w:hAnsi="Times New Roman" w:cs="Times New Roman"/>
          <w:sz w:val="24"/>
          <w:szCs w:val="24"/>
        </w:rPr>
        <w:t>,</w:t>
      </w:r>
      <w:r>
        <w:rPr>
          <w:rFonts w:ascii="Times New Roman" w:hAnsi="Times New Roman" w:cs="Times New Roman"/>
          <w:sz w:val="24"/>
          <w:szCs w:val="24"/>
        </w:rPr>
        <w:t xml:space="preserve"> be observed that </w:t>
      </w:r>
      <w:r w:rsidR="00486CBB">
        <w:rPr>
          <w:rFonts w:ascii="Times New Roman" w:hAnsi="Times New Roman" w:cs="Times New Roman"/>
          <w:sz w:val="24"/>
          <w:szCs w:val="24"/>
        </w:rPr>
        <w:t>reason nominal</w:t>
      </w:r>
      <w:r w:rsidR="00E51043">
        <w:rPr>
          <w:rFonts w:ascii="Times New Roman" w:hAnsi="Times New Roman" w:cs="Times New Roman"/>
          <w:sz w:val="24"/>
          <w:szCs w:val="24"/>
        </w:rPr>
        <w:t>s</w:t>
      </w:r>
      <w:r w:rsidR="00486CBB">
        <w:rPr>
          <w:rFonts w:ascii="Times New Roman" w:hAnsi="Times New Roman" w:cs="Times New Roman"/>
          <w:sz w:val="24"/>
          <w:szCs w:val="24"/>
        </w:rPr>
        <w:t xml:space="preserve"> seem not be available </w:t>
      </w:r>
      <w:r w:rsidR="008D735E">
        <w:rPr>
          <w:rFonts w:ascii="Times New Roman" w:hAnsi="Times New Roman" w:cs="Times New Roman"/>
          <w:sz w:val="24"/>
          <w:szCs w:val="24"/>
        </w:rPr>
        <w:t>in</w:t>
      </w:r>
      <w:r w:rsidR="00486CBB">
        <w:rPr>
          <w:rFonts w:ascii="Times New Roman" w:hAnsi="Times New Roman" w:cs="Times New Roman"/>
          <w:sz w:val="24"/>
          <w:szCs w:val="24"/>
        </w:rPr>
        <w:t xml:space="preserve"> the language. Thus, the pattern of </w:t>
      </w:r>
      <w:proofErr w:type="spellStart"/>
      <w:r w:rsidR="00990F5F" w:rsidRPr="00700324">
        <w:rPr>
          <w:rFonts w:ascii="Times New Roman" w:hAnsi="Times New Roman" w:cs="Times New Roman"/>
          <w:i/>
          <w:iCs/>
          <w:sz w:val="24"/>
          <w:szCs w:val="24"/>
        </w:rPr>
        <w:t>núɖà</w:t>
      </w:r>
      <w:proofErr w:type="spellEnd"/>
      <w:r w:rsidR="00990F5F">
        <w:rPr>
          <w:rFonts w:ascii="Times New Roman" w:hAnsi="Times New Roman" w:cs="Times New Roman"/>
          <w:sz w:val="24"/>
          <w:szCs w:val="24"/>
        </w:rPr>
        <w:t xml:space="preserve"> + suffix to yield reason nominal</w:t>
      </w:r>
      <w:r w:rsidR="00FE55F8">
        <w:rPr>
          <w:rFonts w:ascii="Times New Roman" w:hAnsi="Times New Roman" w:cs="Times New Roman"/>
          <w:sz w:val="24"/>
          <w:szCs w:val="24"/>
        </w:rPr>
        <w:t xml:space="preserve"> is</w:t>
      </w:r>
      <w:r w:rsidR="000A1783">
        <w:rPr>
          <w:rFonts w:ascii="Times New Roman" w:hAnsi="Times New Roman" w:cs="Times New Roman"/>
          <w:sz w:val="24"/>
          <w:szCs w:val="24"/>
        </w:rPr>
        <w:t xml:space="preserve"> not supported by any</w:t>
      </w:r>
      <w:r w:rsidR="00990F5F">
        <w:rPr>
          <w:rFonts w:ascii="Times New Roman" w:hAnsi="Times New Roman" w:cs="Times New Roman"/>
          <w:sz w:val="24"/>
          <w:szCs w:val="24"/>
        </w:rPr>
        <w:t xml:space="preserve"> morpho</w:t>
      </w:r>
      <w:r w:rsidR="00994F38">
        <w:rPr>
          <w:rFonts w:ascii="Times New Roman" w:hAnsi="Times New Roman" w:cs="Times New Roman"/>
          <w:sz w:val="24"/>
          <w:szCs w:val="24"/>
        </w:rPr>
        <w:t>-</w:t>
      </w:r>
      <w:r w:rsidR="00990F5F">
        <w:rPr>
          <w:rFonts w:ascii="Times New Roman" w:hAnsi="Times New Roman" w:cs="Times New Roman"/>
          <w:sz w:val="24"/>
          <w:szCs w:val="24"/>
        </w:rPr>
        <w:t xml:space="preserve"> </w:t>
      </w:r>
      <w:r w:rsidR="00990F5F">
        <w:rPr>
          <w:rFonts w:ascii="Times New Roman" w:hAnsi="Times New Roman" w:cs="Times New Roman"/>
          <w:sz w:val="24"/>
          <w:szCs w:val="24"/>
        </w:rPr>
        <w:lastRenderedPageBreak/>
        <w:t>grammatical structure of the language. The form</w:t>
      </w:r>
      <w:r w:rsidR="00014C5D">
        <w:rPr>
          <w:rFonts w:ascii="Times New Roman" w:hAnsi="Times New Roman" w:cs="Times New Roman"/>
          <w:sz w:val="24"/>
          <w:szCs w:val="24"/>
        </w:rPr>
        <w:t>,</w:t>
      </w:r>
      <w:r w:rsidR="00990F5F">
        <w:rPr>
          <w:rFonts w:ascii="Times New Roman" w:hAnsi="Times New Roman" w:cs="Times New Roman"/>
          <w:sz w:val="24"/>
          <w:szCs w:val="24"/>
        </w:rPr>
        <w:t xml:space="preserve"> </w:t>
      </w:r>
      <w:proofErr w:type="spellStart"/>
      <w:r w:rsidR="00990F5F">
        <w:rPr>
          <w:rFonts w:ascii="Times New Roman" w:hAnsi="Times New Roman" w:cs="Times New Roman"/>
          <w:sz w:val="24"/>
          <w:szCs w:val="24"/>
        </w:rPr>
        <w:t>t</w:t>
      </w:r>
      <w:r w:rsidR="00014C5D">
        <w:rPr>
          <w:rFonts w:ascii="Times New Roman" w:hAnsi="Times New Roman" w:cs="Times New Roman"/>
          <w:sz w:val="24"/>
          <w:szCs w:val="24"/>
        </w:rPr>
        <w:t>ǎ</w:t>
      </w:r>
      <w:proofErr w:type="spellEnd"/>
      <w:r w:rsidR="00014C5D">
        <w:rPr>
          <w:rFonts w:ascii="Times New Roman" w:hAnsi="Times New Roman" w:cs="Times New Roman"/>
          <w:sz w:val="24"/>
          <w:szCs w:val="24"/>
        </w:rPr>
        <w:t>, is used</w:t>
      </w:r>
      <w:r w:rsidR="00292F69">
        <w:rPr>
          <w:rFonts w:ascii="Times New Roman" w:hAnsi="Times New Roman" w:cs="Times New Roman"/>
          <w:sz w:val="24"/>
          <w:szCs w:val="24"/>
        </w:rPr>
        <w:t xml:space="preserve"> </w:t>
      </w:r>
      <w:r w:rsidR="000A1783">
        <w:rPr>
          <w:rFonts w:ascii="Times New Roman" w:hAnsi="Times New Roman" w:cs="Times New Roman"/>
          <w:sz w:val="24"/>
          <w:szCs w:val="24"/>
        </w:rPr>
        <w:t xml:space="preserve">in </w:t>
      </w:r>
      <w:r w:rsidR="00292F69">
        <w:rPr>
          <w:rFonts w:ascii="Times New Roman" w:hAnsi="Times New Roman" w:cs="Times New Roman"/>
          <w:sz w:val="24"/>
          <w:szCs w:val="24"/>
        </w:rPr>
        <w:t>expressing</w:t>
      </w:r>
      <w:r w:rsidR="00014C5D">
        <w:rPr>
          <w:rFonts w:ascii="Times New Roman" w:hAnsi="Times New Roman" w:cs="Times New Roman"/>
          <w:sz w:val="24"/>
          <w:szCs w:val="24"/>
        </w:rPr>
        <w:t xml:space="preserve"> reason</w:t>
      </w:r>
      <w:r w:rsidR="0087732E">
        <w:rPr>
          <w:rFonts w:ascii="Times New Roman" w:hAnsi="Times New Roman" w:cs="Times New Roman"/>
          <w:sz w:val="24"/>
          <w:szCs w:val="24"/>
        </w:rPr>
        <w:t>,</w:t>
      </w:r>
      <w:r w:rsidR="00014C5D">
        <w:rPr>
          <w:rFonts w:ascii="Times New Roman" w:hAnsi="Times New Roman" w:cs="Times New Roman"/>
          <w:sz w:val="24"/>
          <w:szCs w:val="24"/>
        </w:rPr>
        <w:t xml:space="preserve"> but</w:t>
      </w:r>
      <w:r w:rsidR="00B81F0F">
        <w:rPr>
          <w:rFonts w:ascii="Times New Roman" w:hAnsi="Times New Roman" w:cs="Times New Roman"/>
          <w:sz w:val="24"/>
          <w:szCs w:val="24"/>
        </w:rPr>
        <w:t xml:space="preserve"> it can function as</w:t>
      </w:r>
      <w:r w:rsidR="00014C5D">
        <w:rPr>
          <w:rFonts w:ascii="Times New Roman" w:hAnsi="Times New Roman" w:cs="Times New Roman"/>
          <w:sz w:val="24"/>
          <w:szCs w:val="24"/>
        </w:rPr>
        <w:t xml:space="preserve"> </w:t>
      </w:r>
      <w:r w:rsidR="00B81F0F">
        <w:rPr>
          <w:rFonts w:ascii="Times New Roman" w:hAnsi="Times New Roman" w:cs="Times New Roman"/>
          <w:sz w:val="24"/>
          <w:szCs w:val="24"/>
        </w:rPr>
        <w:t>post</w:t>
      </w:r>
      <w:r w:rsidR="0087732E">
        <w:rPr>
          <w:rFonts w:ascii="Times New Roman" w:hAnsi="Times New Roman" w:cs="Times New Roman"/>
          <w:sz w:val="24"/>
          <w:szCs w:val="24"/>
        </w:rPr>
        <w:t>-</w:t>
      </w:r>
      <w:r w:rsidR="00B81F0F">
        <w:rPr>
          <w:rFonts w:ascii="Times New Roman" w:hAnsi="Times New Roman" w:cs="Times New Roman"/>
          <w:sz w:val="24"/>
          <w:szCs w:val="24"/>
        </w:rPr>
        <w:t xml:space="preserve">nominal. Consider, </w:t>
      </w:r>
    </w:p>
    <w:p w14:paraId="6C8A78D7" w14:textId="438173BA" w:rsidR="00B81F0F" w:rsidRPr="00F84121" w:rsidRDefault="00B81F0F" w:rsidP="00486CBB">
      <w:pPr>
        <w:pStyle w:val="NoSpacing"/>
        <w:spacing w:line="360" w:lineRule="auto"/>
        <w:ind w:left="720"/>
        <w:jc w:val="both"/>
        <w:rPr>
          <w:rFonts w:ascii="Times New Roman" w:hAnsi="Times New Roman" w:cs="Times New Roman"/>
          <w:b/>
          <w:bCs/>
          <w:sz w:val="24"/>
          <w:szCs w:val="24"/>
        </w:rPr>
      </w:pPr>
      <w:r>
        <w:rPr>
          <w:rFonts w:ascii="Times New Roman" w:hAnsi="Times New Roman" w:cs="Times New Roman"/>
          <w:sz w:val="24"/>
          <w:szCs w:val="24"/>
        </w:rPr>
        <w:tab/>
      </w:r>
      <w:r w:rsidR="00F56386">
        <w:rPr>
          <w:rFonts w:ascii="Times New Roman" w:hAnsi="Times New Roman" w:cs="Times New Roman"/>
          <w:sz w:val="24"/>
          <w:szCs w:val="24"/>
        </w:rPr>
        <w:t>(33)</w:t>
      </w:r>
      <w:r>
        <w:rPr>
          <w:rFonts w:ascii="Times New Roman" w:hAnsi="Times New Roman" w:cs="Times New Roman"/>
          <w:sz w:val="24"/>
          <w:szCs w:val="24"/>
        </w:rPr>
        <w:tab/>
        <w:t xml:space="preserve"> </w:t>
      </w:r>
      <w:proofErr w:type="spellStart"/>
      <w:proofErr w:type="gramStart"/>
      <w:r w:rsidRPr="00F84121">
        <w:rPr>
          <w:rFonts w:ascii="Times New Roman" w:hAnsi="Times New Roman" w:cs="Times New Roman"/>
          <w:b/>
          <w:bCs/>
          <w:sz w:val="24"/>
          <w:szCs w:val="24"/>
        </w:rPr>
        <w:t>núɖàɖà</w:t>
      </w:r>
      <w:proofErr w:type="spell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tǎ</w:t>
      </w:r>
      <w:proofErr w:type="spellEnd"/>
      <w:proofErr w:type="gram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w</w:t>
      </w:r>
      <w:r w:rsidR="0090708A" w:rsidRPr="00F84121">
        <w:rPr>
          <w:rFonts w:ascii="Times New Roman" w:hAnsi="Times New Roman" w:cs="Times New Roman"/>
          <w:b/>
          <w:bCs/>
          <w:sz w:val="24"/>
          <w:szCs w:val="24"/>
        </w:rPr>
        <w:t>ò</w:t>
      </w:r>
      <w:proofErr w:type="spell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va</w:t>
      </w:r>
      <w:proofErr w:type="spellEnd"/>
    </w:p>
    <w:p w14:paraId="2031BADF" w14:textId="4F9AB541" w:rsidR="00B81F0F" w:rsidRPr="00F84121" w:rsidRDefault="00B81F0F" w:rsidP="00486CBB">
      <w:pPr>
        <w:pStyle w:val="NoSpacing"/>
        <w:spacing w:line="360" w:lineRule="auto"/>
        <w:ind w:left="720"/>
        <w:jc w:val="both"/>
        <w:rPr>
          <w:rFonts w:ascii="Times New Roman" w:hAnsi="Times New Roman" w:cs="Times New Roman"/>
          <w:b/>
          <w:bCs/>
          <w:sz w:val="24"/>
          <w:szCs w:val="24"/>
        </w:rPr>
      </w:pPr>
      <w:r w:rsidRPr="00F84121">
        <w:rPr>
          <w:rFonts w:ascii="Times New Roman" w:hAnsi="Times New Roman" w:cs="Times New Roman"/>
          <w:b/>
          <w:bCs/>
          <w:sz w:val="24"/>
          <w:szCs w:val="24"/>
        </w:rPr>
        <w:tab/>
      </w:r>
      <w:r w:rsidRPr="00F84121">
        <w:rPr>
          <w:rFonts w:ascii="Times New Roman" w:hAnsi="Times New Roman" w:cs="Times New Roman"/>
          <w:b/>
          <w:bCs/>
          <w:sz w:val="24"/>
          <w:szCs w:val="24"/>
        </w:rPr>
        <w:tab/>
        <w:t xml:space="preserve"> cooking reason 3sg come</w:t>
      </w:r>
    </w:p>
    <w:p w14:paraId="7B1CBAF0" w14:textId="3327F4E6" w:rsidR="00B81F0F" w:rsidRPr="00F84121" w:rsidRDefault="00B81F0F" w:rsidP="00486CBB">
      <w:pPr>
        <w:pStyle w:val="NoSpacing"/>
        <w:spacing w:line="360" w:lineRule="auto"/>
        <w:ind w:left="720"/>
        <w:jc w:val="both"/>
        <w:rPr>
          <w:rFonts w:ascii="Times New Roman" w:hAnsi="Times New Roman" w:cs="Times New Roman"/>
          <w:b/>
          <w:bCs/>
          <w:sz w:val="24"/>
          <w:szCs w:val="24"/>
        </w:rPr>
      </w:pPr>
      <w:r w:rsidRPr="00F84121">
        <w:rPr>
          <w:rFonts w:ascii="Times New Roman" w:hAnsi="Times New Roman" w:cs="Times New Roman"/>
          <w:b/>
          <w:bCs/>
          <w:sz w:val="24"/>
          <w:szCs w:val="24"/>
        </w:rPr>
        <w:tab/>
      </w:r>
      <w:r w:rsidRPr="00F84121">
        <w:rPr>
          <w:rFonts w:ascii="Times New Roman" w:hAnsi="Times New Roman" w:cs="Times New Roman"/>
          <w:b/>
          <w:bCs/>
          <w:sz w:val="24"/>
          <w:szCs w:val="24"/>
        </w:rPr>
        <w:tab/>
        <w:t xml:space="preserve"> He/she c</w:t>
      </w:r>
      <w:r w:rsidR="0029258F" w:rsidRPr="00F84121">
        <w:rPr>
          <w:rFonts w:ascii="Times New Roman" w:hAnsi="Times New Roman" w:cs="Times New Roman"/>
          <w:b/>
          <w:bCs/>
          <w:sz w:val="24"/>
          <w:szCs w:val="24"/>
        </w:rPr>
        <w:t>omes</w:t>
      </w:r>
      <w:r w:rsidRPr="00F84121">
        <w:rPr>
          <w:rFonts w:ascii="Times New Roman" w:hAnsi="Times New Roman" w:cs="Times New Roman"/>
          <w:b/>
          <w:bCs/>
          <w:sz w:val="24"/>
          <w:szCs w:val="24"/>
        </w:rPr>
        <w:t xml:space="preserve"> because of cooking/The reason for his/her coming is cook. </w:t>
      </w:r>
    </w:p>
    <w:p w14:paraId="0622D1AF" w14:textId="77777777" w:rsidR="006A24D4" w:rsidRDefault="006A24D4" w:rsidP="006A24D4">
      <w:pPr>
        <w:pStyle w:val="NoSpacing"/>
        <w:spacing w:line="360" w:lineRule="auto"/>
        <w:ind w:left="720" w:right="740" w:firstLine="720"/>
        <w:jc w:val="both"/>
        <w:rPr>
          <w:rFonts w:ascii="Times New Roman" w:hAnsi="Times New Roman" w:cs="Times New Roman"/>
          <w:sz w:val="24"/>
          <w:szCs w:val="24"/>
        </w:rPr>
      </w:pPr>
    </w:p>
    <w:p w14:paraId="00D2CB71" w14:textId="41F2B579" w:rsidR="006A24D4" w:rsidRDefault="006A24D4" w:rsidP="006A24D4">
      <w:pPr>
        <w:pStyle w:val="NoSpacing"/>
        <w:spacing w:line="360" w:lineRule="auto"/>
        <w:ind w:right="740"/>
        <w:jc w:val="both"/>
        <w:rPr>
          <w:rFonts w:ascii="Times New Roman" w:hAnsi="Times New Roman" w:cs="Times New Roman"/>
          <w:b/>
          <w:sz w:val="24"/>
          <w:szCs w:val="24"/>
        </w:rPr>
      </w:pPr>
      <w:r>
        <w:rPr>
          <w:rFonts w:ascii="Times New Roman" w:hAnsi="Times New Roman" w:cs="Times New Roman"/>
          <w:sz w:val="24"/>
          <w:szCs w:val="24"/>
        </w:rPr>
        <w:tab/>
      </w:r>
      <w:r w:rsidR="00E4649A">
        <w:rPr>
          <w:rFonts w:ascii="Times New Roman" w:hAnsi="Times New Roman" w:cs="Times New Roman"/>
          <w:sz w:val="24"/>
          <w:szCs w:val="24"/>
        </w:rPr>
        <w:t xml:space="preserve">8.0 </w:t>
      </w:r>
      <w:r>
        <w:rPr>
          <w:rFonts w:ascii="Times New Roman" w:hAnsi="Times New Roman" w:cs="Times New Roman"/>
          <w:b/>
          <w:sz w:val="24"/>
          <w:szCs w:val="24"/>
        </w:rPr>
        <w:t>Summary</w:t>
      </w:r>
    </w:p>
    <w:p w14:paraId="307CCF66" w14:textId="0EF22158" w:rsidR="00541268" w:rsidRDefault="006A24D4"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paper </w:t>
      </w:r>
      <w:r w:rsidR="00FE7B6F">
        <w:rPr>
          <w:rFonts w:ascii="Times New Roman" w:hAnsi="Times New Roman" w:cs="Times New Roman"/>
          <w:sz w:val="24"/>
          <w:szCs w:val="24"/>
        </w:rPr>
        <w:t xml:space="preserve">investigates </w:t>
      </w:r>
      <w:r>
        <w:rPr>
          <w:rFonts w:ascii="Times New Roman" w:hAnsi="Times New Roman" w:cs="Times New Roman"/>
          <w:sz w:val="24"/>
          <w:szCs w:val="24"/>
        </w:rPr>
        <w:t xml:space="preserve">action nominalization in Ewe. The strategies involved in nominalization in Ewe are largely morphological and syntactic. Morphologically, the process includes reduplication, permutation, and affixation. Syntactically, for the </w:t>
      </w:r>
      <w:r w:rsidR="009A296F">
        <w:rPr>
          <w:rFonts w:ascii="Times New Roman" w:hAnsi="Times New Roman" w:cs="Times New Roman"/>
          <w:sz w:val="24"/>
          <w:szCs w:val="24"/>
        </w:rPr>
        <w:t>most</w:t>
      </w:r>
      <w:r>
        <w:rPr>
          <w:rFonts w:ascii="Times New Roman" w:hAnsi="Times New Roman" w:cs="Times New Roman"/>
          <w:sz w:val="24"/>
          <w:szCs w:val="24"/>
        </w:rPr>
        <w:t xml:space="preserve"> part, the process involves re-ordering the positions of serial verbs. The ‘</w:t>
      </w:r>
      <w:proofErr w:type="spellStart"/>
      <w:r>
        <w:rPr>
          <w:rFonts w:ascii="Times New Roman" w:hAnsi="Times New Roman" w:cs="Times New Roman"/>
          <w:sz w:val="24"/>
          <w:szCs w:val="24"/>
        </w:rPr>
        <w:t>nounness</w:t>
      </w:r>
      <w:proofErr w:type="spellEnd"/>
      <w:r>
        <w:rPr>
          <w:rFonts w:ascii="Times New Roman" w:hAnsi="Times New Roman" w:cs="Times New Roman"/>
          <w:sz w:val="24"/>
          <w:szCs w:val="24"/>
        </w:rPr>
        <w:t>’ of the no</w:t>
      </w:r>
      <w:r w:rsidR="00023636">
        <w:rPr>
          <w:rFonts w:ascii="Times New Roman" w:hAnsi="Times New Roman" w:cs="Times New Roman"/>
          <w:sz w:val="24"/>
          <w:szCs w:val="24"/>
        </w:rPr>
        <w:t>minals</w:t>
      </w:r>
      <w:r>
        <w:rPr>
          <w:rFonts w:ascii="Times New Roman" w:hAnsi="Times New Roman" w:cs="Times New Roman"/>
          <w:sz w:val="24"/>
          <w:szCs w:val="24"/>
        </w:rPr>
        <w:t xml:space="preserve"> so derived </w:t>
      </w:r>
      <w:r w:rsidR="0024624B">
        <w:rPr>
          <w:rFonts w:ascii="Times New Roman" w:hAnsi="Times New Roman" w:cs="Times New Roman"/>
          <w:sz w:val="24"/>
          <w:szCs w:val="24"/>
        </w:rPr>
        <w:t>is</w:t>
      </w:r>
      <w:r>
        <w:rPr>
          <w:rFonts w:ascii="Times New Roman" w:hAnsi="Times New Roman" w:cs="Times New Roman"/>
          <w:sz w:val="24"/>
          <w:szCs w:val="24"/>
        </w:rPr>
        <w:t xml:space="preserve"> tested: they can function as an argument of a verb (as subjects and object</w:t>
      </w:r>
      <w:r w:rsidR="0083432A">
        <w:rPr>
          <w:rFonts w:ascii="Times New Roman" w:hAnsi="Times New Roman" w:cs="Times New Roman"/>
          <w:sz w:val="24"/>
          <w:szCs w:val="24"/>
        </w:rPr>
        <w:t>s</w:t>
      </w:r>
      <w:r>
        <w:rPr>
          <w:rFonts w:ascii="Times New Roman" w:hAnsi="Times New Roman" w:cs="Times New Roman"/>
          <w:sz w:val="24"/>
          <w:szCs w:val="24"/>
        </w:rPr>
        <w:t xml:space="preserve"> of verbs)</w:t>
      </w:r>
      <w:r w:rsidR="002B7461">
        <w:rPr>
          <w:rFonts w:ascii="Times New Roman" w:hAnsi="Times New Roman" w:cs="Times New Roman"/>
          <w:sz w:val="24"/>
          <w:szCs w:val="24"/>
        </w:rPr>
        <w:t>,</w:t>
      </w:r>
      <w:r>
        <w:rPr>
          <w:rFonts w:ascii="Times New Roman" w:hAnsi="Times New Roman" w:cs="Times New Roman"/>
          <w:sz w:val="24"/>
          <w:szCs w:val="24"/>
        </w:rPr>
        <w:t xml:space="preserve"> and they can be focused. The paper</w:t>
      </w:r>
      <w:r w:rsidR="00023636">
        <w:rPr>
          <w:rFonts w:ascii="Times New Roman" w:hAnsi="Times New Roman" w:cs="Times New Roman"/>
          <w:sz w:val="24"/>
          <w:szCs w:val="24"/>
        </w:rPr>
        <w:t xml:space="preserve"> has </w:t>
      </w:r>
      <w:r w:rsidR="009A0320">
        <w:rPr>
          <w:rFonts w:ascii="Times New Roman" w:hAnsi="Times New Roman" w:cs="Times New Roman"/>
          <w:sz w:val="24"/>
          <w:szCs w:val="24"/>
        </w:rPr>
        <w:t>established</w:t>
      </w:r>
      <w:r>
        <w:rPr>
          <w:rFonts w:ascii="Times New Roman" w:hAnsi="Times New Roman" w:cs="Times New Roman"/>
          <w:sz w:val="24"/>
          <w:szCs w:val="24"/>
        </w:rPr>
        <w:t xml:space="preserve"> the following: first, in Ewe, adjectives can function as verbs, and their noun forms are derived by reduplication or triplication; second, agentive nominalization can be formed by the suffixes</w:t>
      </w:r>
      <w:r w:rsidR="009A0320">
        <w:rPr>
          <w:rFonts w:ascii="Times New Roman" w:hAnsi="Times New Roman" w:cs="Times New Roman"/>
          <w:sz w:val="24"/>
          <w:szCs w:val="24"/>
        </w:rPr>
        <w:t xml:space="preserve"> </w:t>
      </w:r>
      <w:proofErr w:type="spellStart"/>
      <w:r>
        <w:rPr>
          <w:rFonts w:ascii="Times New Roman" w:hAnsi="Times New Roman" w:cs="Times New Roman"/>
          <w:sz w:val="24"/>
          <w:szCs w:val="24"/>
        </w:rPr>
        <w:t>lá</w:t>
      </w:r>
      <w:proofErr w:type="spellEnd"/>
      <w:r w:rsidR="009A0320">
        <w:rPr>
          <w:rFonts w:ascii="Times New Roman" w:hAnsi="Times New Roman" w:cs="Times New Roman"/>
          <w:sz w:val="24"/>
          <w:szCs w:val="24"/>
        </w:rPr>
        <w:t xml:space="preserve"> or a zero agentive marker</w:t>
      </w:r>
      <w:r w:rsidR="007A4843">
        <w:rPr>
          <w:rFonts w:ascii="Times New Roman" w:hAnsi="Times New Roman" w:cs="Times New Roman"/>
          <w:sz w:val="24"/>
          <w:szCs w:val="24"/>
        </w:rPr>
        <w:t>;</w:t>
      </w:r>
      <w:r>
        <w:rPr>
          <w:rFonts w:ascii="Times New Roman" w:hAnsi="Times New Roman" w:cs="Times New Roman"/>
          <w:sz w:val="24"/>
          <w:szCs w:val="24"/>
        </w:rPr>
        <w:t xml:space="preserve"> third, instrumental nominalization can</w:t>
      </w:r>
      <w:r w:rsidR="00621C53">
        <w:rPr>
          <w:rFonts w:ascii="Times New Roman" w:hAnsi="Times New Roman" w:cs="Times New Roman"/>
          <w:sz w:val="24"/>
          <w:szCs w:val="24"/>
        </w:rPr>
        <w:t xml:space="preserve"> be</w:t>
      </w:r>
      <w:r>
        <w:rPr>
          <w:rFonts w:ascii="Times New Roman" w:hAnsi="Times New Roman" w:cs="Times New Roman"/>
          <w:sz w:val="24"/>
          <w:szCs w:val="24"/>
        </w:rPr>
        <w:t xml:space="preserve"> formed by –</w:t>
      </w:r>
      <w:proofErr w:type="spellStart"/>
      <w:r>
        <w:rPr>
          <w:rFonts w:ascii="Times New Roman" w:hAnsi="Times New Roman" w:cs="Times New Roman"/>
          <w:sz w:val="24"/>
          <w:szCs w:val="24"/>
        </w:rPr>
        <w:t>nú</w:t>
      </w:r>
      <w:proofErr w:type="spellEnd"/>
      <w:r>
        <w:rPr>
          <w:rFonts w:ascii="Times New Roman" w:hAnsi="Times New Roman" w:cs="Times New Roman"/>
          <w:sz w:val="24"/>
          <w:szCs w:val="24"/>
        </w:rPr>
        <w:t xml:space="preserve"> but </w:t>
      </w:r>
      <w:r w:rsidR="009A0320">
        <w:rPr>
          <w:rFonts w:ascii="Times New Roman" w:hAnsi="Times New Roman" w:cs="Times New Roman"/>
          <w:sz w:val="24"/>
          <w:szCs w:val="24"/>
        </w:rPr>
        <w:t>that</w:t>
      </w:r>
      <w:r>
        <w:rPr>
          <w:rFonts w:ascii="Times New Roman" w:hAnsi="Times New Roman" w:cs="Times New Roman"/>
          <w:sz w:val="24"/>
          <w:szCs w:val="24"/>
        </w:rPr>
        <w:t xml:space="preserve"> is general and a specific item needs to be suffixed to the verb stem to form a specific instrumental nominal; fourth, time nouns can be formed by the suffixes -</w:t>
      </w:r>
      <w:proofErr w:type="spellStart"/>
      <w:r>
        <w:rPr>
          <w:rFonts w:ascii="Times New Roman" w:hAnsi="Times New Roman" w:cs="Times New Roman"/>
          <w:sz w:val="24"/>
          <w:szCs w:val="24"/>
        </w:rPr>
        <w:t>ɣi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ŋɔli</w:t>
      </w:r>
      <w:proofErr w:type="spellEnd"/>
      <w:r>
        <w:rPr>
          <w:rFonts w:ascii="Times New Roman" w:hAnsi="Times New Roman" w:cs="Times New Roman"/>
          <w:sz w:val="24"/>
          <w:szCs w:val="24"/>
        </w:rPr>
        <w:t xml:space="preserve">, or woe; fifthly, </w:t>
      </w:r>
      <w:r w:rsidR="00714A5C">
        <w:rPr>
          <w:rFonts w:ascii="Times New Roman" w:hAnsi="Times New Roman" w:cs="Times New Roman"/>
          <w:sz w:val="24"/>
          <w:szCs w:val="24"/>
        </w:rPr>
        <w:t>in some cases</w:t>
      </w:r>
      <w:r>
        <w:rPr>
          <w:rFonts w:ascii="Times New Roman" w:hAnsi="Times New Roman" w:cs="Times New Roman"/>
          <w:sz w:val="24"/>
          <w:szCs w:val="24"/>
        </w:rPr>
        <w:t>, one nominal form can function as a member of another category, and it is through syntactic constructions that the type is determined. Finally, it is demonstrated that a single verb phrase can form the bas</w:t>
      </w:r>
      <w:r w:rsidR="0035474B">
        <w:rPr>
          <w:rFonts w:ascii="Times New Roman" w:hAnsi="Times New Roman" w:cs="Times New Roman"/>
          <w:sz w:val="24"/>
          <w:szCs w:val="24"/>
        </w:rPr>
        <w:t>is</w:t>
      </w:r>
      <w:r>
        <w:rPr>
          <w:rFonts w:ascii="Times New Roman" w:hAnsi="Times New Roman" w:cs="Times New Roman"/>
          <w:sz w:val="24"/>
          <w:szCs w:val="24"/>
        </w:rPr>
        <w:t xml:space="preserve"> for the formation of a range of no</w:t>
      </w:r>
      <w:r w:rsidR="00714A5C">
        <w:rPr>
          <w:rFonts w:ascii="Times New Roman" w:hAnsi="Times New Roman" w:cs="Times New Roman"/>
          <w:sz w:val="24"/>
          <w:szCs w:val="24"/>
        </w:rPr>
        <w:t>minals.</w:t>
      </w:r>
    </w:p>
    <w:p w14:paraId="31D36F9D" w14:textId="636839C3" w:rsidR="006A24D4" w:rsidRDefault="00714A5C"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6A24D4">
        <w:rPr>
          <w:rFonts w:ascii="Times New Roman" w:hAnsi="Times New Roman" w:cs="Times New Roman"/>
          <w:sz w:val="24"/>
          <w:szCs w:val="24"/>
        </w:rPr>
        <w:t xml:space="preserve"> </w:t>
      </w:r>
    </w:p>
    <w:p w14:paraId="663B99D0" w14:textId="0E11101E" w:rsidR="006A24D4" w:rsidRDefault="00E4649A" w:rsidP="006A24D4">
      <w:pPr>
        <w:pStyle w:val="NoSpacing"/>
        <w:spacing w:line="360" w:lineRule="auto"/>
        <w:ind w:left="720" w:right="740"/>
        <w:jc w:val="both"/>
        <w:rPr>
          <w:rFonts w:ascii="Times New Roman" w:hAnsi="Times New Roman" w:cs="Times New Roman"/>
          <w:b/>
          <w:sz w:val="24"/>
          <w:szCs w:val="24"/>
        </w:rPr>
      </w:pPr>
      <w:r>
        <w:rPr>
          <w:rFonts w:ascii="Times New Roman" w:hAnsi="Times New Roman" w:cs="Times New Roman"/>
          <w:b/>
          <w:sz w:val="24"/>
          <w:szCs w:val="24"/>
        </w:rPr>
        <w:t>9</w:t>
      </w:r>
      <w:r w:rsidR="006A24D4">
        <w:rPr>
          <w:rFonts w:ascii="Times New Roman" w:hAnsi="Times New Roman" w:cs="Times New Roman"/>
          <w:b/>
          <w:sz w:val="24"/>
          <w:szCs w:val="24"/>
        </w:rPr>
        <w:t>.0 Conclusion</w:t>
      </w:r>
    </w:p>
    <w:p w14:paraId="1788BD82" w14:textId="29C1791B" w:rsidR="006A24D4" w:rsidRDefault="006A24D4"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From the forgoing discussion, it can be concluded that the classification of nominalization according to Comrie and Thompson (2007),</w:t>
      </w:r>
      <w:r w:rsidR="007A025B">
        <w:rPr>
          <w:rFonts w:ascii="Times New Roman" w:hAnsi="Times New Roman" w:cs="Times New Roman"/>
          <w:sz w:val="24"/>
          <w:szCs w:val="24"/>
        </w:rPr>
        <w:t xml:space="preserve"> can be supported by the morphology of</w:t>
      </w:r>
      <w:r>
        <w:rPr>
          <w:rFonts w:ascii="Times New Roman" w:hAnsi="Times New Roman" w:cs="Times New Roman"/>
          <w:sz w:val="24"/>
          <w:szCs w:val="24"/>
        </w:rPr>
        <w:t xml:space="preserve"> Ewe, and the </w:t>
      </w:r>
      <w:r w:rsidR="007A025B">
        <w:rPr>
          <w:rFonts w:ascii="Times New Roman" w:hAnsi="Times New Roman" w:cs="Times New Roman"/>
          <w:sz w:val="24"/>
          <w:szCs w:val="24"/>
        </w:rPr>
        <w:t>method</w:t>
      </w:r>
      <w:r>
        <w:rPr>
          <w:rFonts w:ascii="Times New Roman" w:hAnsi="Times New Roman" w:cs="Times New Roman"/>
          <w:sz w:val="24"/>
          <w:szCs w:val="24"/>
        </w:rPr>
        <w:t xml:space="preserve"> by which Ewe forms these n</w:t>
      </w:r>
      <w:r w:rsidR="007A025B">
        <w:rPr>
          <w:rFonts w:ascii="Times New Roman" w:hAnsi="Times New Roman" w:cs="Times New Roman"/>
          <w:sz w:val="24"/>
          <w:szCs w:val="24"/>
        </w:rPr>
        <w:t>ominal</w:t>
      </w:r>
      <w:r>
        <w:rPr>
          <w:rFonts w:ascii="Times New Roman" w:hAnsi="Times New Roman" w:cs="Times New Roman"/>
          <w:sz w:val="24"/>
          <w:szCs w:val="24"/>
        </w:rPr>
        <w:t xml:space="preserve">s </w:t>
      </w:r>
      <w:r w:rsidR="00C25AAF">
        <w:rPr>
          <w:rFonts w:ascii="Times New Roman" w:hAnsi="Times New Roman" w:cs="Times New Roman"/>
          <w:sz w:val="24"/>
          <w:szCs w:val="24"/>
        </w:rPr>
        <w:t>is</w:t>
      </w:r>
      <w:r>
        <w:rPr>
          <w:rFonts w:ascii="Times New Roman" w:hAnsi="Times New Roman" w:cs="Times New Roman"/>
          <w:sz w:val="24"/>
          <w:szCs w:val="24"/>
        </w:rPr>
        <w:t xml:space="preserve"> unique to the language.</w:t>
      </w:r>
    </w:p>
    <w:p w14:paraId="73DAE676" w14:textId="77777777" w:rsidR="006A24D4" w:rsidRDefault="006A24D4" w:rsidP="006A24D4">
      <w:pPr>
        <w:pStyle w:val="NoSpacing"/>
        <w:spacing w:line="360" w:lineRule="auto"/>
        <w:ind w:left="720" w:right="740"/>
        <w:jc w:val="both"/>
        <w:rPr>
          <w:rFonts w:ascii="Times New Roman" w:hAnsi="Times New Roman" w:cs="Times New Roman"/>
          <w:sz w:val="24"/>
          <w:szCs w:val="24"/>
        </w:rPr>
      </w:pPr>
    </w:p>
    <w:p w14:paraId="344498C6" w14:textId="7B4EF383" w:rsidR="006A24D4" w:rsidRDefault="00CA71D3" w:rsidP="006A24D4">
      <w:pPr>
        <w:pStyle w:val="NoSpacing"/>
        <w:ind w:left="720" w:right="740"/>
        <w:jc w:val="both"/>
        <w:rPr>
          <w:rFonts w:ascii="Times New Roman" w:hAnsi="Times New Roman" w:cs="Times New Roman"/>
          <w:b/>
          <w:sz w:val="24"/>
          <w:szCs w:val="24"/>
        </w:rPr>
      </w:pPr>
      <w:r>
        <w:rPr>
          <w:rFonts w:ascii="Times New Roman" w:hAnsi="Times New Roman" w:cs="Times New Roman"/>
          <w:b/>
          <w:sz w:val="24"/>
          <w:szCs w:val="24"/>
        </w:rPr>
        <w:t>References</w:t>
      </w:r>
    </w:p>
    <w:p w14:paraId="6AD88B6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p>
    <w:p w14:paraId="2A70B80E" w14:textId="77777777" w:rsidR="00C313D7" w:rsidRPr="00FE55F8" w:rsidRDefault="00C313D7" w:rsidP="00C313D7">
      <w:pPr>
        <w:pStyle w:val="NoSpacing"/>
        <w:spacing w:line="360" w:lineRule="auto"/>
        <w:ind w:left="1440" w:hanging="720"/>
        <w:jc w:val="both"/>
        <w:rPr>
          <w:rFonts w:ascii="Times New Roman" w:eastAsia="Times New Roman" w:hAnsi="Times New Roman" w:cs="Times New Roman"/>
          <w:color w:val="2A2A2A"/>
          <w:sz w:val="24"/>
          <w:szCs w:val="24"/>
        </w:rPr>
      </w:pPr>
      <w:proofErr w:type="spellStart"/>
      <w:r w:rsidRPr="00FE55F8">
        <w:rPr>
          <w:rFonts w:ascii="Times New Roman" w:hAnsi="Times New Roman" w:cs="Times New Roman"/>
          <w:sz w:val="24"/>
          <w:szCs w:val="24"/>
        </w:rPr>
        <w:t>Agbedor</w:t>
      </w:r>
      <w:proofErr w:type="spellEnd"/>
      <w:r w:rsidRPr="00FE55F8">
        <w:rPr>
          <w:rFonts w:ascii="Times New Roman" w:hAnsi="Times New Roman" w:cs="Times New Roman"/>
          <w:sz w:val="24"/>
          <w:szCs w:val="24"/>
        </w:rPr>
        <w:t xml:space="preserve">, P. 2009. </w:t>
      </w:r>
      <w:commentRangeStart w:id="188"/>
      <w:r w:rsidRPr="00FE55F8">
        <w:rPr>
          <w:rFonts w:ascii="Times New Roman" w:hAnsi="Times New Roman" w:cs="Times New Roman"/>
          <w:i/>
          <w:iCs/>
          <w:sz w:val="24"/>
          <w:szCs w:val="24"/>
        </w:rPr>
        <w:t>Linguistics Ling 333 Phonetics and Phonology of Ewe</w:t>
      </w:r>
      <w:commentRangeEnd w:id="188"/>
      <w:r w:rsidR="00DD1A3D">
        <w:rPr>
          <w:rStyle w:val="CommentReference"/>
        </w:rPr>
        <w:commentReference w:id="188"/>
      </w:r>
      <w:r w:rsidRPr="00FE55F8">
        <w:rPr>
          <w:rFonts w:ascii="Times New Roman" w:hAnsi="Times New Roman" w:cs="Times New Roman"/>
          <w:i/>
          <w:iCs/>
          <w:sz w:val="24"/>
          <w:szCs w:val="24"/>
        </w:rPr>
        <w:t xml:space="preserve">. </w:t>
      </w:r>
      <w:r w:rsidRPr="00FE55F8">
        <w:rPr>
          <w:rFonts w:ascii="Times New Roman" w:hAnsi="Times New Roman" w:cs="Times New Roman"/>
          <w:sz w:val="24"/>
          <w:szCs w:val="24"/>
        </w:rPr>
        <w:t>Center for Distance Education, Institute of Adult Education, University of Ghana.</w:t>
      </w:r>
    </w:p>
    <w:p w14:paraId="4151CBC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lastRenderedPageBreak/>
        <w:t xml:space="preserve">Ameka Felix K. 1991. </w:t>
      </w:r>
      <w:r w:rsidRPr="00FE55F8">
        <w:rPr>
          <w:rFonts w:ascii="Times New Roman" w:hAnsi="Times New Roman" w:cs="Times New Roman"/>
          <w:i/>
          <w:sz w:val="24"/>
          <w:szCs w:val="24"/>
        </w:rPr>
        <w:t>Ewe: its grammatical constructions and illocutionary devices</w:t>
      </w:r>
      <w:r w:rsidRPr="00FE55F8">
        <w:rPr>
          <w:rFonts w:ascii="Times New Roman" w:hAnsi="Times New Roman" w:cs="Times New Roman"/>
          <w:sz w:val="24"/>
          <w:szCs w:val="24"/>
        </w:rPr>
        <w:t>. Ph.D. Thesis, Australian National University, Canberra.</w:t>
      </w:r>
    </w:p>
    <w:p w14:paraId="7A02565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proofErr w:type="spellStart"/>
      <w:r w:rsidRPr="00FE55F8">
        <w:rPr>
          <w:rFonts w:ascii="Times New Roman" w:hAnsi="Times New Roman" w:cs="Times New Roman"/>
          <w:sz w:val="24"/>
          <w:szCs w:val="24"/>
        </w:rPr>
        <w:t>Ansre</w:t>
      </w:r>
      <w:proofErr w:type="spellEnd"/>
      <w:r w:rsidRPr="00FE55F8">
        <w:rPr>
          <w:rFonts w:ascii="Times New Roman" w:hAnsi="Times New Roman" w:cs="Times New Roman"/>
          <w:sz w:val="24"/>
          <w:szCs w:val="24"/>
        </w:rPr>
        <w:t xml:space="preserve">, G. 1961. </w:t>
      </w:r>
      <w:r w:rsidRPr="00FE55F8">
        <w:rPr>
          <w:rFonts w:ascii="Times New Roman" w:hAnsi="Times New Roman" w:cs="Times New Roman"/>
          <w:i/>
          <w:iCs/>
          <w:sz w:val="24"/>
          <w:szCs w:val="24"/>
        </w:rPr>
        <w:t>The tonal structure of Ewe</w:t>
      </w:r>
      <w:r w:rsidRPr="00FE55F8">
        <w:rPr>
          <w:rFonts w:ascii="Times New Roman" w:hAnsi="Times New Roman" w:cs="Times New Roman"/>
          <w:sz w:val="24"/>
          <w:szCs w:val="24"/>
        </w:rPr>
        <w:t>. Hartford Seminary Foundation, Connecticut.</w:t>
      </w:r>
    </w:p>
    <w:p w14:paraId="46B766C1"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Appah Clement. 2005. Nominalization in Akan. In M.E. </w:t>
      </w:r>
      <w:proofErr w:type="spellStart"/>
      <w:r w:rsidRPr="00FE55F8">
        <w:rPr>
          <w:rFonts w:ascii="Times New Roman" w:hAnsi="Times New Roman" w:cs="Times New Roman"/>
          <w:sz w:val="24"/>
          <w:szCs w:val="24"/>
        </w:rPr>
        <w:t>KroppDakubu</w:t>
      </w:r>
      <w:proofErr w:type="spellEnd"/>
      <w:r w:rsidRPr="00FE55F8">
        <w:rPr>
          <w:rFonts w:ascii="Times New Roman" w:hAnsi="Times New Roman" w:cs="Times New Roman"/>
          <w:sz w:val="24"/>
          <w:szCs w:val="24"/>
        </w:rPr>
        <w:t xml:space="preserve"> and E. K. </w:t>
      </w:r>
      <w:proofErr w:type="spellStart"/>
      <w:r w:rsidRPr="00FE55F8">
        <w:rPr>
          <w:rFonts w:ascii="Times New Roman" w:hAnsi="Times New Roman" w:cs="Times New Roman"/>
          <w:sz w:val="24"/>
          <w:szCs w:val="24"/>
        </w:rPr>
        <w:t>Osam</w:t>
      </w:r>
      <w:proofErr w:type="spellEnd"/>
      <w:r w:rsidRPr="00FE55F8">
        <w:rPr>
          <w:rFonts w:ascii="Times New Roman" w:hAnsi="Times New Roman" w:cs="Times New Roman"/>
          <w:sz w:val="24"/>
          <w:szCs w:val="24"/>
        </w:rPr>
        <w:t xml:space="preserve"> (eds) </w:t>
      </w:r>
      <w:r w:rsidRPr="00FE55F8">
        <w:rPr>
          <w:rFonts w:ascii="Times New Roman" w:hAnsi="Times New Roman" w:cs="Times New Roman"/>
          <w:i/>
          <w:sz w:val="24"/>
          <w:szCs w:val="24"/>
        </w:rPr>
        <w:t>Studies in the languages of the Volta Basin</w:t>
      </w:r>
      <w:r w:rsidRPr="00FE55F8">
        <w:rPr>
          <w:rFonts w:ascii="Times New Roman" w:hAnsi="Times New Roman" w:cs="Times New Roman"/>
          <w:sz w:val="24"/>
          <w:szCs w:val="24"/>
        </w:rPr>
        <w:t>. Vol. 3:132-142.</w:t>
      </w:r>
    </w:p>
    <w:p w14:paraId="04EDCC77"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Capo, H. B. C. 1991. </w:t>
      </w:r>
      <w:r w:rsidRPr="00FE55F8">
        <w:rPr>
          <w:rFonts w:ascii="Times New Roman" w:hAnsi="Times New Roman" w:cs="Times New Roman"/>
          <w:i/>
          <w:iCs/>
          <w:sz w:val="24"/>
          <w:szCs w:val="24"/>
        </w:rPr>
        <w:t xml:space="preserve">Comparative phonology of Gbe. </w:t>
      </w:r>
      <w:r w:rsidRPr="00FE55F8">
        <w:rPr>
          <w:rFonts w:ascii="Times New Roman" w:hAnsi="Times New Roman" w:cs="Times New Roman"/>
          <w:sz w:val="24"/>
          <w:szCs w:val="24"/>
        </w:rPr>
        <w:t>New York: Foris Publications.</w:t>
      </w:r>
    </w:p>
    <w:p w14:paraId="31C9963F"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Comrie B. &amp;Thompson Sandra A. 2007.Lexical nominalization. In Timothy Shopen (ed). </w:t>
      </w:r>
      <w:r w:rsidRPr="00FE55F8">
        <w:rPr>
          <w:rFonts w:ascii="Times New Roman" w:hAnsi="Times New Roman" w:cs="Times New Roman"/>
          <w:i/>
          <w:sz w:val="24"/>
          <w:szCs w:val="24"/>
        </w:rPr>
        <w:t>Language typology and syntactic description</w:t>
      </w:r>
      <w:r w:rsidRPr="00FE55F8">
        <w:rPr>
          <w:rFonts w:ascii="Times New Roman" w:hAnsi="Times New Roman" w:cs="Times New Roman"/>
          <w:sz w:val="24"/>
          <w:szCs w:val="24"/>
        </w:rPr>
        <w:t>. Cambridge: Cambridge University Press</w:t>
      </w:r>
    </w:p>
    <w:p w14:paraId="1D95BE63"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Duthie A.S. 1996. </w:t>
      </w:r>
      <w:r w:rsidRPr="00FE55F8">
        <w:rPr>
          <w:rFonts w:ascii="Times New Roman" w:hAnsi="Times New Roman" w:cs="Times New Roman"/>
          <w:i/>
          <w:sz w:val="24"/>
          <w:szCs w:val="24"/>
        </w:rPr>
        <w:t xml:space="preserve">Introducing Ewe linguistic </w:t>
      </w:r>
      <w:proofErr w:type="spellStart"/>
      <w:proofErr w:type="gramStart"/>
      <w:r w:rsidRPr="00FE55F8">
        <w:rPr>
          <w:rFonts w:ascii="Times New Roman" w:hAnsi="Times New Roman" w:cs="Times New Roman"/>
          <w:i/>
          <w:sz w:val="24"/>
          <w:szCs w:val="24"/>
        </w:rPr>
        <w:t>patterns.</w:t>
      </w:r>
      <w:r w:rsidRPr="00FE55F8">
        <w:rPr>
          <w:rFonts w:ascii="Times New Roman" w:hAnsi="Times New Roman" w:cs="Times New Roman"/>
          <w:sz w:val="24"/>
          <w:szCs w:val="24"/>
        </w:rPr>
        <w:t>Accra</w:t>
      </w:r>
      <w:proofErr w:type="spellEnd"/>
      <w:proofErr w:type="gramEnd"/>
      <w:r w:rsidRPr="00FE55F8">
        <w:rPr>
          <w:rFonts w:ascii="Times New Roman" w:hAnsi="Times New Roman" w:cs="Times New Roman"/>
          <w:sz w:val="24"/>
          <w:szCs w:val="24"/>
        </w:rPr>
        <w:t xml:space="preserve">: Ghana Universities Press. </w:t>
      </w:r>
    </w:p>
    <w:p w14:paraId="14B5AB1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Kunene, Euphrasia. 1974. Nominalization in Zulu. </w:t>
      </w:r>
      <w:r w:rsidRPr="00FE55F8">
        <w:rPr>
          <w:rFonts w:ascii="Times New Roman" w:hAnsi="Times New Roman" w:cs="Times New Roman"/>
          <w:i/>
          <w:sz w:val="24"/>
          <w:szCs w:val="24"/>
        </w:rPr>
        <w:t xml:space="preserve">Approaches to the </w:t>
      </w:r>
      <w:proofErr w:type="spellStart"/>
      <w:proofErr w:type="gramStart"/>
      <w:r w:rsidRPr="00FE55F8">
        <w:rPr>
          <w:rFonts w:ascii="Times New Roman" w:hAnsi="Times New Roman" w:cs="Times New Roman"/>
          <w:i/>
          <w:sz w:val="24"/>
          <w:szCs w:val="24"/>
        </w:rPr>
        <w:t>lexicon.UCLA</w:t>
      </w:r>
      <w:proofErr w:type="spellEnd"/>
      <w:proofErr w:type="gramEnd"/>
      <w:r w:rsidRPr="00FE55F8">
        <w:rPr>
          <w:rFonts w:ascii="Times New Roman" w:hAnsi="Times New Roman" w:cs="Times New Roman"/>
          <w:i/>
          <w:sz w:val="24"/>
          <w:szCs w:val="24"/>
        </w:rPr>
        <w:t xml:space="preserve"> Papers in syntax </w:t>
      </w:r>
      <w:r w:rsidRPr="00FE55F8">
        <w:rPr>
          <w:rFonts w:ascii="Times New Roman" w:hAnsi="Times New Roman" w:cs="Times New Roman"/>
          <w:sz w:val="24"/>
          <w:szCs w:val="24"/>
        </w:rPr>
        <w:t>Vol. 6 (107-29).</w:t>
      </w:r>
    </w:p>
    <w:p w14:paraId="18716401" w14:textId="77777777" w:rsidR="00C313D7" w:rsidRPr="00FE55F8" w:rsidRDefault="00C313D7" w:rsidP="00C313D7">
      <w:pPr>
        <w:pStyle w:val="NoSpacing"/>
        <w:spacing w:line="360" w:lineRule="auto"/>
        <w:ind w:left="1440" w:hanging="720"/>
        <w:jc w:val="both"/>
        <w:rPr>
          <w:rFonts w:ascii="Times New Roman" w:eastAsia="Times New Roman" w:hAnsi="Times New Roman" w:cs="Times New Roman"/>
          <w:sz w:val="24"/>
          <w:szCs w:val="24"/>
        </w:rPr>
      </w:pPr>
      <w:r w:rsidRPr="00FE55F8">
        <w:rPr>
          <w:rFonts w:ascii="Times New Roman" w:hAnsi="Times New Roman" w:cs="Times New Roman"/>
          <w:sz w:val="24"/>
          <w:szCs w:val="24"/>
        </w:rPr>
        <w:t xml:space="preserve">Lieber </w:t>
      </w:r>
      <w:hyperlink r:id="rId11" w:tgtFrame="1" w:history="1">
        <w:r w:rsidRPr="00FE55F8">
          <w:rPr>
            <w:rStyle w:val="Hyperlink"/>
            <w:rFonts w:ascii="Times New Roman" w:eastAsia="Times New Roman" w:hAnsi="Times New Roman" w:cs="Times New Roman"/>
            <w:color w:val="006FB7"/>
            <w:sz w:val="24"/>
            <w:szCs w:val="24"/>
            <w:u w:val="none"/>
            <w:bdr w:val="none" w:sz="0" w:space="0" w:color="auto" w:frame="1"/>
          </w:rPr>
          <w:t xml:space="preserve">R. (2018).  </w:t>
        </w:r>
      </w:hyperlink>
      <w:r w:rsidRPr="00FE55F8">
        <w:rPr>
          <w:rFonts w:ascii="Times New Roman" w:eastAsia="Times New Roman" w:hAnsi="Times New Roman" w:cs="Times New Roman"/>
          <w:color w:val="000000"/>
          <w:kern w:val="36"/>
          <w:sz w:val="24"/>
          <w:szCs w:val="24"/>
        </w:rPr>
        <w:t xml:space="preserve"> </w:t>
      </w:r>
      <w:r w:rsidRPr="0009209D">
        <w:rPr>
          <w:rFonts w:ascii="Times New Roman" w:eastAsia="Times New Roman" w:hAnsi="Times New Roman" w:cs="Times New Roman"/>
          <w:i/>
          <w:iCs/>
          <w:color w:val="000000"/>
          <w:kern w:val="36"/>
          <w:sz w:val="24"/>
          <w:szCs w:val="24"/>
        </w:rPr>
        <w:t>Nominalization: General Overview and Theoretical Issues.</w:t>
      </w:r>
      <w:r w:rsidRPr="00FE55F8">
        <w:rPr>
          <w:rFonts w:ascii="Times New Roman" w:eastAsia="Times New Roman" w:hAnsi="Times New Roman" w:cs="Times New Roman"/>
          <w:color w:val="000000"/>
          <w:kern w:val="36"/>
          <w:sz w:val="24"/>
          <w:szCs w:val="24"/>
        </w:rPr>
        <w:t xml:space="preserve"> </w:t>
      </w:r>
      <w:hyperlink r:id="rId12" w:history="1">
        <w:r w:rsidRPr="00FE55F8">
          <w:rPr>
            <w:rStyle w:val="Hyperlink"/>
            <w:rFonts w:ascii="Times New Roman" w:eastAsia="Times New Roman" w:hAnsi="Times New Roman" w:cs="Times New Roman"/>
            <w:color w:val="006FB7"/>
            <w:sz w:val="24"/>
            <w:szCs w:val="24"/>
            <w:bdr w:val="none" w:sz="0" w:space="0" w:color="auto" w:frame="1"/>
          </w:rPr>
          <w:t>https://doi.org/10.1093/acrefore/9780199384655.013.501</w:t>
        </w:r>
      </w:hyperlink>
    </w:p>
    <w:p w14:paraId="51163B4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Mathews, P. H. 2005. </w:t>
      </w:r>
      <w:r w:rsidRPr="00FE55F8">
        <w:rPr>
          <w:rFonts w:ascii="Times New Roman" w:hAnsi="Times New Roman" w:cs="Times New Roman"/>
          <w:i/>
          <w:sz w:val="24"/>
          <w:szCs w:val="24"/>
        </w:rPr>
        <w:t>Oxford Concise Dictionary of Linguistics.</w:t>
      </w:r>
      <w:r w:rsidRPr="00FE55F8">
        <w:rPr>
          <w:rFonts w:ascii="Times New Roman" w:hAnsi="Times New Roman" w:cs="Times New Roman"/>
          <w:sz w:val="24"/>
          <w:szCs w:val="24"/>
        </w:rPr>
        <w:t xml:space="preserve"> Oxford: Oxford University Press.</w:t>
      </w:r>
    </w:p>
    <w:p w14:paraId="5CEBEBA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Ofori G.K. 2002.Nominalization in Ewe. In Ameka, Felix K. &amp; E. Kweku </w:t>
      </w:r>
      <w:proofErr w:type="spellStart"/>
      <w:r w:rsidRPr="00FE55F8">
        <w:rPr>
          <w:rFonts w:ascii="Times New Roman" w:hAnsi="Times New Roman" w:cs="Times New Roman"/>
          <w:sz w:val="24"/>
          <w:szCs w:val="24"/>
        </w:rPr>
        <w:t>Osam</w:t>
      </w:r>
      <w:proofErr w:type="spellEnd"/>
      <w:r w:rsidRPr="00FE55F8">
        <w:rPr>
          <w:rFonts w:ascii="Times New Roman" w:hAnsi="Times New Roman" w:cs="Times New Roman"/>
          <w:sz w:val="24"/>
          <w:szCs w:val="24"/>
        </w:rPr>
        <w:t xml:space="preserve"> (eds), </w:t>
      </w:r>
      <w:r w:rsidRPr="00FE55F8">
        <w:rPr>
          <w:rFonts w:ascii="Times New Roman" w:hAnsi="Times New Roman" w:cs="Times New Roman"/>
          <w:i/>
          <w:sz w:val="24"/>
          <w:szCs w:val="24"/>
        </w:rPr>
        <w:t>New directions in Ghanaian Linguistics</w:t>
      </w:r>
      <w:r w:rsidRPr="00FE55F8">
        <w:rPr>
          <w:rFonts w:ascii="Times New Roman" w:hAnsi="Times New Roman" w:cs="Times New Roman"/>
          <w:sz w:val="24"/>
          <w:szCs w:val="24"/>
        </w:rPr>
        <w:t>, pp 173-194. Accra: Black Mask Ltd</w:t>
      </w:r>
    </w:p>
    <w:p w14:paraId="61BB501C" w14:textId="5A1E4505"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Payne, E. Thomas 1997. </w:t>
      </w:r>
      <w:r w:rsidRPr="00FE55F8">
        <w:rPr>
          <w:rFonts w:ascii="Times New Roman" w:hAnsi="Times New Roman" w:cs="Times New Roman"/>
          <w:i/>
          <w:sz w:val="24"/>
          <w:szCs w:val="24"/>
        </w:rPr>
        <w:t>Describing morphosyntax</w:t>
      </w:r>
      <w:r w:rsidR="00AC5489">
        <w:rPr>
          <w:rFonts w:ascii="Times New Roman" w:hAnsi="Times New Roman" w:cs="Times New Roman"/>
          <w:i/>
          <w:sz w:val="24"/>
          <w:szCs w:val="24"/>
        </w:rPr>
        <w:t xml:space="preserve">. </w:t>
      </w:r>
      <w:r w:rsidRPr="00FE55F8">
        <w:rPr>
          <w:rFonts w:ascii="Times New Roman" w:hAnsi="Times New Roman" w:cs="Times New Roman"/>
          <w:i/>
          <w:sz w:val="24"/>
          <w:szCs w:val="24"/>
        </w:rPr>
        <w:t>A guide to Field Linguists</w:t>
      </w:r>
      <w:r w:rsidRPr="00FE55F8">
        <w:rPr>
          <w:rFonts w:ascii="Times New Roman" w:hAnsi="Times New Roman" w:cs="Times New Roman"/>
          <w:sz w:val="24"/>
          <w:szCs w:val="24"/>
        </w:rPr>
        <w:t>. Cambridge: Cambridge University Press</w:t>
      </w:r>
      <w:r w:rsidR="00681F94">
        <w:rPr>
          <w:rFonts w:ascii="Times New Roman" w:hAnsi="Times New Roman" w:cs="Times New Roman"/>
          <w:sz w:val="24"/>
          <w:szCs w:val="24"/>
        </w:rPr>
        <w:t xml:space="preserve">. </w:t>
      </w:r>
    </w:p>
    <w:sectPr w:rsidR="00C313D7" w:rsidRPr="00FE55F8" w:rsidSect="00277E92">
      <w:headerReference w:type="even" r:id="rId13"/>
      <w:headerReference w:type="default" r:id="rId14"/>
      <w:footerReference w:type="even" r:id="rId15"/>
      <w:footerReference w:type="default" r:id="rId16"/>
      <w:headerReference w:type="first" r:id="rId17"/>
      <w:footerReference w:type="first" r:id="rId18"/>
      <w:pgSz w:w="12240" w:h="15840"/>
      <w:pgMar w:top="1440" w:right="135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Rogers Asante" w:date="2024-05-28T15:19:00Z" w:initials="RA">
    <w:p w14:paraId="6270569B" w14:textId="633B977A" w:rsidR="00EC7AB8" w:rsidRDefault="00EC7AB8">
      <w:pPr>
        <w:pStyle w:val="CommentText"/>
        <w:rPr>
          <w:b/>
          <w:bCs/>
          <w:u w:val="single"/>
        </w:rPr>
      </w:pPr>
      <w:r>
        <w:rPr>
          <w:rStyle w:val="CommentReference"/>
        </w:rPr>
        <w:annotationRef/>
      </w:r>
      <w:bookmarkStart w:id="3" w:name="_Hlk169434749"/>
      <w:r>
        <w:rPr>
          <w:b/>
          <w:bCs/>
          <w:u w:val="single"/>
        </w:rPr>
        <w:t xml:space="preserve">What </w:t>
      </w:r>
      <w:proofErr w:type="gramStart"/>
      <w:r>
        <w:rPr>
          <w:b/>
          <w:bCs/>
          <w:u w:val="single"/>
        </w:rPr>
        <w:t>accounts</w:t>
      </w:r>
      <w:r w:rsidR="00042C07">
        <w:rPr>
          <w:b/>
          <w:bCs/>
          <w:u w:val="single"/>
        </w:rPr>
        <w:t>(</w:t>
      </w:r>
      <w:proofErr w:type="gramEnd"/>
      <w:r w:rsidR="00042C07">
        <w:rPr>
          <w:b/>
          <w:bCs/>
          <w:u w:val="single"/>
        </w:rPr>
        <w:t>)</w:t>
      </w:r>
      <w:r>
        <w:rPr>
          <w:b/>
          <w:bCs/>
          <w:u w:val="single"/>
        </w:rPr>
        <w:t xml:space="preserve"> for the d</w:t>
      </w:r>
      <w:r w:rsidR="00521D8E">
        <w:rPr>
          <w:b/>
          <w:bCs/>
          <w:u w:val="single"/>
        </w:rPr>
        <w:t>if</w:t>
      </w:r>
      <w:r>
        <w:rPr>
          <w:b/>
          <w:bCs/>
          <w:u w:val="single"/>
        </w:rPr>
        <w:t>ferent behaviours of the verbs</w:t>
      </w:r>
      <w:r w:rsidR="00521D8E">
        <w:rPr>
          <w:b/>
          <w:bCs/>
          <w:u w:val="single"/>
        </w:rPr>
        <w:t xml:space="preserve"> in nominalization</w:t>
      </w:r>
    </w:p>
    <w:p w14:paraId="3E4DBD7C" w14:textId="6EFB16A3" w:rsidR="00EC7AB8" w:rsidRPr="00EC7AB8" w:rsidRDefault="00EC7AB8" w:rsidP="00EC7AB8">
      <w:pPr>
        <w:pStyle w:val="CommentText"/>
        <w:numPr>
          <w:ilvl w:val="0"/>
          <w:numId w:val="19"/>
        </w:numPr>
      </w:pPr>
      <w:r>
        <w:rPr>
          <w:b/>
          <w:bCs/>
          <w:u w:val="single"/>
        </w:rPr>
        <w:t xml:space="preserve"> Conversion: </w:t>
      </w:r>
      <w:proofErr w:type="spellStart"/>
      <w:r w:rsidRPr="00C83DB0">
        <w:rPr>
          <w:b/>
          <w:bCs/>
          <w:u w:val="single"/>
        </w:rPr>
        <w:t>kú</w:t>
      </w:r>
      <w:proofErr w:type="spellEnd"/>
      <w:proofErr w:type="gramStart"/>
      <w:r>
        <w:rPr>
          <w:b/>
          <w:bCs/>
          <w:u w:val="single"/>
        </w:rPr>
        <w:t xml:space="preserve">   ‘</w:t>
      </w:r>
      <w:proofErr w:type="gramEnd"/>
      <w:r>
        <w:rPr>
          <w:b/>
          <w:bCs/>
          <w:u w:val="single"/>
        </w:rPr>
        <w:t>die’</w:t>
      </w:r>
      <w:r>
        <w:rPr>
          <w:rFonts w:ascii="Times New Roman" w:hAnsi="Times New Roman" w:cs="Times New Roman"/>
          <w:sz w:val="24"/>
          <w:szCs w:val="24"/>
        </w:rPr>
        <w:tab/>
        <w:t xml:space="preserve"> </w:t>
      </w:r>
      <w:proofErr w:type="spellStart"/>
      <w:r w:rsidRPr="00C83DB0">
        <w:rPr>
          <w:b/>
          <w:bCs/>
          <w:u w:val="single"/>
        </w:rPr>
        <w:t>kú</w:t>
      </w:r>
      <w:proofErr w:type="spellEnd"/>
      <w:r>
        <w:rPr>
          <w:b/>
          <w:bCs/>
          <w:u w:val="single"/>
        </w:rPr>
        <w:t xml:space="preserve">  ‘death’ (2-3)</w:t>
      </w:r>
    </w:p>
    <w:p w14:paraId="4660C003" w14:textId="5137CD93" w:rsidR="00EC7AB8" w:rsidRDefault="00EC7AB8" w:rsidP="00EC7AB8">
      <w:pPr>
        <w:pStyle w:val="CommentText"/>
        <w:numPr>
          <w:ilvl w:val="0"/>
          <w:numId w:val="19"/>
        </w:numPr>
      </w:pPr>
      <w:r>
        <w:t xml:space="preserve"> Reduplication: </w:t>
      </w:r>
      <w:r>
        <w:rPr>
          <w:rFonts w:ascii="Times New Roman" w:hAnsi="Times New Roman" w:cs="Times New Roman"/>
          <w:sz w:val="24"/>
          <w:szCs w:val="24"/>
        </w:rPr>
        <w:t xml:space="preserve"> </w:t>
      </w:r>
      <w:proofErr w:type="spellStart"/>
      <w:proofErr w:type="gramStart"/>
      <w:r w:rsidRPr="00C83DB0">
        <w:rPr>
          <w:rFonts w:ascii="Times New Roman" w:hAnsi="Times New Roman" w:cs="Times New Roman"/>
          <w:b/>
          <w:bCs/>
          <w:sz w:val="24"/>
          <w:szCs w:val="24"/>
        </w:rPr>
        <w:t>dzó</w:t>
      </w:r>
      <w:proofErr w:type="spellEnd"/>
      <w:r w:rsidRPr="00C83DB0">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d</w:t>
      </w:r>
      <w:r>
        <w:rPr>
          <w:rStyle w:val="CommentReference"/>
        </w:rPr>
        <w:annotationRef/>
      </w:r>
      <w:r w:rsidRPr="00C83DB0">
        <w:rPr>
          <w:rFonts w:ascii="Times New Roman" w:hAnsi="Times New Roman" w:cs="Times New Roman"/>
          <w:b/>
          <w:bCs/>
          <w:sz w:val="24"/>
          <w:szCs w:val="24"/>
        </w:rPr>
        <w:t>epar</w:t>
      </w:r>
      <w:r>
        <w:rPr>
          <w:rFonts w:ascii="Times New Roman" w:hAnsi="Times New Roman" w:cs="Times New Roman"/>
          <w:b/>
          <w:bCs/>
          <w:sz w:val="24"/>
          <w:szCs w:val="24"/>
        </w:rPr>
        <w:t>t’</w:t>
      </w:r>
      <w:r w:rsidRPr="00C83DB0">
        <w:rPr>
          <w:rFonts w:ascii="Times New Roman" w:hAnsi="Times New Roman" w:cs="Times New Roman"/>
          <w:b/>
          <w:bCs/>
          <w:sz w:val="24"/>
          <w:szCs w:val="24"/>
        </w:rPr>
        <w:t xml:space="preserve"> </w:t>
      </w:r>
      <w:r>
        <w:rPr>
          <w:rStyle w:val="CommentReference"/>
        </w:rPr>
        <w:annotationRef/>
      </w:r>
      <w:r w:rsidRPr="00C83DB0">
        <w:rPr>
          <w:rFonts w:ascii="Times New Roman" w:hAnsi="Times New Roman" w:cs="Times New Roman"/>
          <w:b/>
          <w:bCs/>
          <w:sz w:val="24"/>
          <w:szCs w:val="24"/>
        </w:rPr>
        <w:t xml:space="preserve">→ </w:t>
      </w:r>
      <w:proofErr w:type="spellStart"/>
      <w:r w:rsidRPr="00C83DB0">
        <w:rPr>
          <w:rFonts w:ascii="Times New Roman" w:hAnsi="Times New Roman" w:cs="Times New Roman"/>
          <w:b/>
          <w:bCs/>
          <w:sz w:val="24"/>
          <w:szCs w:val="24"/>
        </w:rPr>
        <w:t>dzòdzó</w:t>
      </w:r>
      <w:proofErr w:type="spellEnd"/>
      <w:r w:rsidRPr="00C83DB0">
        <w:rPr>
          <w:rFonts w:ascii="Times New Roman" w:hAnsi="Times New Roman" w:cs="Times New Roman"/>
          <w:b/>
          <w:bCs/>
          <w:sz w:val="24"/>
          <w:szCs w:val="24"/>
        </w:rPr>
        <w:t xml:space="preserve"> </w:t>
      </w:r>
      <w:r>
        <w:rPr>
          <w:rFonts w:ascii="Times New Roman" w:hAnsi="Times New Roman" w:cs="Times New Roman"/>
          <w:b/>
          <w:bCs/>
          <w:sz w:val="24"/>
          <w:szCs w:val="24"/>
        </w:rPr>
        <w:t>‘</w:t>
      </w:r>
      <w:r w:rsidRPr="00C83DB0">
        <w:rPr>
          <w:rFonts w:ascii="Times New Roman" w:hAnsi="Times New Roman" w:cs="Times New Roman"/>
          <w:b/>
          <w:bCs/>
          <w:sz w:val="24"/>
          <w:szCs w:val="24"/>
        </w:rPr>
        <w:t>departure</w:t>
      </w:r>
      <w:r>
        <w:rPr>
          <w:rFonts w:ascii="Times New Roman" w:hAnsi="Times New Roman" w:cs="Times New Roman"/>
          <w:b/>
          <w:bCs/>
          <w:sz w:val="24"/>
          <w:szCs w:val="24"/>
        </w:rPr>
        <w:t>’ (5-6</w:t>
      </w:r>
      <w:r>
        <w:rPr>
          <w:rFonts w:ascii="Times New Roman" w:hAnsi="Times New Roman" w:cs="Times New Roman"/>
          <w:b/>
          <w:bCs/>
          <w:sz w:val="24"/>
          <w:szCs w:val="24"/>
        </w:rPr>
        <w:softHyphen/>
        <w:t xml:space="preserve">) </w:t>
      </w:r>
    </w:p>
    <w:p w14:paraId="5B4242F1" w14:textId="2E9266E7" w:rsidR="00EC7AB8" w:rsidRDefault="00EC7AB8" w:rsidP="00EC7AB8">
      <w:pPr>
        <w:pStyle w:val="CommentText"/>
        <w:numPr>
          <w:ilvl w:val="0"/>
          <w:numId w:val="19"/>
        </w:numPr>
      </w:pPr>
    </w:p>
    <w:bookmarkEnd w:id="3"/>
  </w:comment>
  <w:comment w:id="4" w:author="Rogers Asante" w:date="2024-05-28T06:20:00Z" w:initials="RA">
    <w:p w14:paraId="7FF5CE83" w14:textId="4BAF6CCE" w:rsidR="00D138E2" w:rsidRDefault="00D138E2">
      <w:pPr>
        <w:pStyle w:val="CommentText"/>
      </w:pPr>
      <w:r>
        <w:rPr>
          <w:rStyle w:val="CommentReference"/>
        </w:rPr>
        <w:annotationRef/>
      </w:r>
      <w:r>
        <w:t xml:space="preserve">Needs to be re-written </w:t>
      </w:r>
    </w:p>
  </w:comment>
  <w:comment w:id="8" w:author="Rogers Asante" w:date="2024-02-23T06:02:00Z" w:initials="RA">
    <w:p w14:paraId="04924ED5" w14:textId="64213244" w:rsidR="009038BE" w:rsidRDefault="009038BE">
      <w:pPr>
        <w:pStyle w:val="CommentText"/>
      </w:pPr>
      <w:r>
        <w:rPr>
          <w:rStyle w:val="CommentReference"/>
        </w:rPr>
        <w:annotationRef/>
      </w:r>
      <w:r w:rsidR="00521D8E">
        <w:t>lexical?</w:t>
      </w:r>
    </w:p>
  </w:comment>
  <w:comment w:id="7" w:author="Rogers Asante" w:date="2024-02-23T05:59:00Z" w:initials="RA">
    <w:p w14:paraId="62A7EBD6" w14:textId="2C2AE4A5" w:rsidR="009038BE" w:rsidRDefault="009038BE">
      <w:pPr>
        <w:pStyle w:val="CommentText"/>
      </w:pPr>
      <w:r>
        <w:rPr>
          <w:rStyle w:val="CommentReference"/>
        </w:rPr>
        <w:annotationRef/>
      </w:r>
      <w:r>
        <w:t>Meaning?</w:t>
      </w:r>
    </w:p>
  </w:comment>
  <w:comment w:id="9" w:author="Rogers Asante" w:date="2024-06-16T13:06:00Z" w:initials="RA">
    <w:p w14:paraId="7B54FB67" w14:textId="063D9FF9" w:rsidR="00521D8E" w:rsidRDefault="00521D8E">
      <w:pPr>
        <w:pStyle w:val="CommentText"/>
      </w:pPr>
      <w:r>
        <w:rPr>
          <w:rStyle w:val="CommentReference"/>
        </w:rPr>
        <w:annotationRef/>
      </w:r>
    </w:p>
  </w:comment>
  <w:comment w:id="11" w:author="Rogers Asante" w:date="2024-05-27T19:48:00Z" w:initials="RA">
    <w:p w14:paraId="36C9C006" w14:textId="1ADB04A7" w:rsidR="00595351" w:rsidRDefault="00595351">
      <w:pPr>
        <w:pStyle w:val="CommentText"/>
      </w:pPr>
      <w:r>
        <w:rPr>
          <w:rStyle w:val="CommentReference"/>
        </w:rPr>
        <w:annotationRef/>
      </w:r>
      <w:r>
        <w:t>Secondly</w:t>
      </w:r>
      <w:proofErr w:type="gramStart"/>
      <w:r>
        <w:t>,  ??</w:t>
      </w:r>
      <w:proofErr w:type="gramEnd"/>
    </w:p>
  </w:comment>
  <w:comment w:id="13" w:author="Rogers Asante" w:date="2024-05-27T19:47:00Z" w:initials="RA">
    <w:p w14:paraId="1042C66E" w14:textId="6CC31617" w:rsidR="00595351" w:rsidRDefault="00595351">
      <w:pPr>
        <w:pStyle w:val="CommentText"/>
      </w:pPr>
      <w:r>
        <w:rPr>
          <w:rStyle w:val="CommentReference"/>
        </w:rPr>
        <w:annotationRef/>
      </w:r>
    </w:p>
  </w:comment>
  <w:comment w:id="12" w:author="Rogers Asante" w:date="2024-05-27T19:47:00Z" w:initials="RA">
    <w:p w14:paraId="13337009" w14:textId="0E91CED2" w:rsidR="00595351" w:rsidRDefault="00595351">
      <w:pPr>
        <w:pStyle w:val="CommentText"/>
      </w:pPr>
      <w:r>
        <w:rPr>
          <w:rStyle w:val="CommentReference"/>
        </w:rPr>
        <w:annotationRef/>
      </w:r>
      <w:r>
        <w:t xml:space="preserve">Not clear </w:t>
      </w:r>
    </w:p>
  </w:comment>
  <w:comment w:id="15" w:author="Rogers Asante" w:date="2024-05-27T19:49:00Z" w:initials="RA">
    <w:p w14:paraId="04256182" w14:textId="0502D101" w:rsidR="00595351" w:rsidRDefault="00595351">
      <w:pPr>
        <w:pStyle w:val="CommentText"/>
      </w:pPr>
      <w:r>
        <w:rPr>
          <w:rStyle w:val="CommentReference"/>
        </w:rPr>
        <w:annotationRef/>
      </w:r>
      <w:r>
        <w:t>Meaning?</w:t>
      </w:r>
    </w:p>
  </w:comment>
  <w:comment w:id="17" w:author="Rogers Asante" w:date="2024-02-23T06:04:00Z" w:initials="RA">
    <w:p w14:paraId="6806F350" w14:textId="5E60DC98" w:rsidR="009038BE" w:rsidRDefault="009038BE">
      <w:pPr>
        <w:pStyle w:val="CommentText"/>
      </w:pPr>
      <w:r>
        <w:rPr>
          <w:rStyle w:val="CommentReference"/>
        </w:rPr>
        <w:annotationRef/>
      </w:r>
      <w:r w:rsidR="00595351">
        <w:t>Locative nominals, instrumental nominals</w:t>
      </w:r>
      <w:r>
        <w:t>??</w:t>
      </w:r>
    </w:p>
  </w:comment>
  <w:comment w:id="18" w:author="Rogers Asante" w:date="2024-05-27T19:51:00Z" w:initials="RA">
    <w:p w14:paraId="44FB8BDC" w14:textId="71F95213" w:rsidR="00595351" w:rsidRDefault="00595351">
      <w:pPr>
        <w:pStyle w:val="CommentText"/>
      </w:pPr>
      <w:r>
        <w:rPr>
          <w:rStyle w:val="CommentReference"/>
        </w:rPr>
        <w:annotationRef/>
      </w:r>
      <w:r>
        <w:t>Meaning?</w:t>
      </w:r>
    </w:p>
  </w:comment>
  <w:comment w:id="19" w:author="Rogers Asante" w:date="2024-02-23T06:12:00Z" w:initials="RA">
    <w:p w14:paraId="3D70C9E9" w14:textId="6ECE3CEC" w:rsidR="005B3998" w:rsidRDefault="005B3998">
      <w:pPr>
        <w:pStyle w:val="CommentText"/>
      </w:pPr>
      <w:r>
        <w:rPr>
          <w:rStyle w:val="CommentReference"/>
        </w:rPr>
        <w:annotationRef/>
      </w:r>
      <w:r>
        <w:t>??</w:t>
      </w:r>
    </w:p>
  </w:comment>
  <w:comment w:id="21" w:author="Rogers Asante" w:date="2024-02-24T04:56:00Z" w:initials="RA">
    <w:p w14:paraId="6B6F7360" w14:textId="4D0E6488" w:rsidR="004E619F" w:rsidRDefault="004E619F">
      <w:pPr>
        <w:pStyle w:val="CommentText"/>
      </w:pPr>
      <w:r>
        <w:rPr>
          <w:rStyle w:val="CommentReference"/>
        </w:rPr>
        <w:annotationRef/>
      </w:r>
      <w:r>
        <w:t xml:space="preserve">Delete </w:t>
      </w:r>
    </w:p>
  </w:comment>
  <w:comment w:id="22" w:author="Rogers Asante" w:date="2024-06-16T13:25:00Z" w:initials="RA">
    <w:p w14:paraId="33C661D8" w14:textId="5AA2C698" w:rsidR="005B27E0" w:rsidRDefault="005B27E0">
      <w:pPr>
        <w:pStyle w:val="CommentText"/>
      </w:pPr>
      <w:r>
        <w:rPr>
          <w:rStyle w:val="CommentReference"/>
        </w:rPr>
        <w:annotationRef/>
      </w:r>
      <w:r>
        <w:t xml:space="preserve">Really? </w:t>
      </w:r>
    </w:p>
  </w:comment>
  <w:comment w:id="23" w:author="Rogers Asante" w:date="2024-06-16T13:28:00Z" w:initials="RA">
    <w:p w14:paraId="5D109EB5" w14:textId="6A20F081" w:rsidR="00144899" w:rsidRDefault="00144899">
      <w:pPr>
        <w:pStyle w:val="CommentText"/>
      </w:pPr>
      <w:r>
        <w:rPr>
          <w:rStyle w:val="CommentReference"/>
        </w:rPr>
        <w:annotationRef/>
      </w:r>
      <w:r>
        <w:t>What does this entail?</w:t>
      </w:r>
    </w:p>
  </w:comment>
  <w:comment w:id="25" w:author="Rogers Asante" w:date="2024-05-28T05:59:00Z" w:initials="RA">
    <w:p w14:paraId="7D3CB229" w14:textId="77777777" w:rsidR="0010295D" w:rsidRDefault="0010295D">
      <w:pPr>
        <w:pStyle w:val="CommentText"/>
        <w:rPr>
          <w:rFonts w:ascii="Times New Roman" w:hAnsi="Times New Roman" w:cs="Times New Roman"/>
          <w:sz w:val="24"/>
          <w:szCs w:val="24"/>
        </w:rPr>
      </w:pPr>
      <w:r>
        <w:rPr>
          <w:rStyle w:val="CommentReference"/>
        </w:rPr>
        <w:annotationRef/>
      </w:r>
      <w:r>
        <w:t xml:space="preserve">Compare with </w:t>
      </w:r>
      <w:r>
        <w:rPr>
          <w:rFonts w:ascii="Times New Roman" w:hAnsi="Times New Roman" w:cs="Times New Roman"/>
          <w:sz w:val="24"/>
          <w:szCs w:val="24"/>
        </w:rPr>
        <w:t>(Ofori 2002) and (Ameka 1991) above.’</w:t>
      </w:r>
    </w:p>
    <w:p w14:paraId="67E9C359" w14:textId="77777777" w:rsidR="0010295D" w:rsidRDefault="0010295D">
      <w:pPr>
        <w:pStyle w:val="CommentText"/>
        <w:rPr>
          <w:rFonts w:ascii="Times New Roman" w:hAnsi="Times New Roman" w:cs="Times New Roman"/>
          <w:sz w:val="24"/>
          <w:szCs w:val="24"/>
        </w:rPr>
      </w:pPr>
    </w:p>
    <w:p w14:paraId="7D495764" w14:textId="7C83B394" w:rsidR="0010295D" w:rsidRDefault="0010295D">
      <w:pPr>
        <w:pStyle w:val="CommentText"/>
      </w:pPr>
      <w:r>
        <w:rPr>
          <w:rFonts w:ascii="Times New Roman" w:hAnsi="Times New Roman" w:cs="Times New Roman"/>
          <w:sz w:val="24"/>
          <w:szCs w:val="24"/>
        </w:rPr>
        <w:t xml:space="preserve">Ensure consistency and uniformity throughout </w:t>
      </w:r>
    </w:p>
  </w:comment>
  <w:comment w:id="27" w:author="Rogers Asante" w:date="2024-05-27T20:08:00Z" w:initials="RA">
    <w:p w14:paraId="4BCBE9DD" w14:textId="73C04EE0" w:rsidR="00144899" w:rsidRDefault="00E27A28">
      <w:pPr>
        <w:pStyle w:val="CommentText"/>
      </w:pPr>
      <w:r>
        <w:rPr>
          <w:rStyle w:val="CommentReference"/>
        </w:rPr>
        <w:annotationRef/>
      </w:r>
      <w:r>
        <w:t>This needs confirmation from Ewe linguists</w:t>
      </w:r>
      <w:r w:rsidR="00144899">
        <w:t>.</w:t>
      </w:r>
    </w:p>
  </w:comment>
  <w:comment w:id="28" w:author="Rogers Asante" w:date="2024-02-24T04:58:00Z" w:initials="RA">
    <w:p w14:paraId="64246940" w14:textId="76D7FBC1" w:rsidR="004E619F" w:rsidRDefault="004E619F">
      <w:pPr>
        <w:pStyle w:val="CommentText"/>
      </w:pPr>
      <w:r>
        <w:rPr>
          <w:rStyle w:val="CommentReference"/>
        </w:rPr>
        <w:annotationRef/>
      </w:r>
      <w:r>
        <w:t>answers</w:t>
      </w:r>
    </w:p>
  </w:comment>
  <w:comment w:id="29" w:author="Rogers Asante" w:date="2024-02-24T04:58:00Z" w:initials="RA">
    <w:p w14:paraId="56E20270" w14:textId="4391CF56" w:rsidR="004E619F" w:rsidRDefault="004E619F">
      <w:pPr>
        <w:pStyle w:val="CommentText"/>
      </w:pPr>
      <w:r>
        <w:rPr>
          <w:rStyle w:val="CommentReference"/>
        </w:rPr>
        <w:annotationRef/>
      </w:r>
      <w:r>
        <w:t>What</w:t>
      </w:r>
      <w:r w:rsidR="00E27A28">
        <w:t>?</w:t>
      </w:r>
    </w:p>
  </w:comment>
  <w:comment w:id="30" w:author="Rogers Asante" w:date="2024-02-24T05:00:00Z" w:initials="RA">
    <w:p w14:paraId="32F1FCAD" w14:textId="114D49D4" w:rsidR="004E619F" w:rsidRDefault="004E619F">
      <w:pPr>
        <w:pStyle w:val="CommentText"/>
      </w:pPr>
      <w:r>
        <w:rPr>
          <w:rStyle w:val="CommentReference"/>
        </w:rPr>
        <w:annotationRef/>
      </w:r>
      <w:r w:rsidR="00E27A28">
        <w:t>What is the point?</w:t>
      </w:r>
    </w:p>
  </w:comment>
  <w:comment w:id="32" w:author="Rogers Asante" w:date="2024-02-24T05:02:00Z" w:initials="RA">
    <w:p w14:paraId="561872B0" w14:textId="042D37DC" w:rsidR="004E619F" w:rsidRDefault="004E619F">
      <w:pPr>
        <w:pStyle w:val="CommentText"/>
      </w:pPr>
      <w:r>
        <w:rPr>
          <w:rStyle w:val="CommentReference"/>
        </w:rPr>
        <w:annotationRef/>
      </w:r>
      <w:r>
        <w:t xml:space="preserve">Meaning? </w:t>
      </w:r>
    </w:p>
  </w:comment>
  <w:comment w:id="33" w:author="Rogers Asante" w:date="2024-05-28T06:37:00Z" w:initials="RA">
    <w:p w14:paraId="0C8C1F32" w14:textId="7F5A1D4B" w:rsidR="001F7CC2" w:rsidRDefault="001F7CC2">
      <w:pPr>
        <w:pStyle w:val="CommentText"/>
      </w:pPr>
      <w:r>
        <w:rPr>
          <w:rStyle w:val="CommentReference"/>
        </w:rPr>
        <w:annotationRef/>
      </w:r>
      <w:proofErr w:type="gramStart"/>
      <w:r>
        <w:t>strategies ??</w:t>
      </w:r>
      <w:proofErr w:type="gramEnd"/>
    </w:p>
  </w:comment>
  <w:comment w:id="34" w:author="Rogers Asante" w:date="2024-02-24T05:04:00Z" w:initials="RA">
    <w:p w14:paraId="55C49AC8" w14:textId="13E19C51" w:rsidR="004E619F" w:rsidRDefault="004E619F">
      <w:pPr>
        <w:pStyle w:val="CommentText"/>
      </w:pPr>
      <w:r>
        <w:rPr>
          <w:rStyle w:val="CommentReference"/>
        </w:rPr>
        <w:annotationRef/>
      </w:r>
      <w:r>
        <w:t>??</w:t>
      </w:r>
    </w:p>
  </w:comment>
  <w:comment w:id="35" w:author="Rogers Asante" w:date="2024-02-24T05:04:00Z" w:initials="RA">
    <w:p w14:paraId="51368B84" w14:textId="34933AB8" w:rsidR="004E619F" w:rsidRDefault="004E619F">
      <w:pPr>
        <w:pStyle w:val="CommentText"/>
      </w:pPr>
      <w:r>
        <w:rPr>
          <w:rStyle w:val="CommentReference"/>
        </w:rPr>
        <w:annotationRef/>
      </w:r>
    </w:p>
  </w:comment>
  <w:comment w:id="36" w:author="Rogers Asante" w:date="2024-02-24T05:05:00Z" w:initials="RA">
    <w:p w14:paraId="04C8FD25" w14:textId="680629A3" w:rsidR="00A76933" w:rsidRDefault="00A76933">
      <w:pPr>
        <w:pStyle w:val="CommentText"/>
      </w:pPr>
      <w:r>
        <w:rPr>
          <w:rStyle w:val="CommentReference"/>
        </w:rPr>
        <w:annotationRef/>
      </w:r>
      <w:r>
        <w:t>Too many sections. Can you merge some of them, for instance Sections 8 and 9?</w:t>
      </w:r>
    </w:p>
  </w:comment>
  <w:comment w:id="38" w:author="Rogers Asante" w:date="2024-06-16T14:55:00Z" w:initials="RA">
    <w:p w14:paraId="465AF103" w14:textId="3A2F01E5" w:rsidR="00130A7E" w:rsidRDefault="00130A7E">
      <w:pPr>
        <w:pStyle w:val="CommentText"/>
      </w:pPr>
      <w:r>
        <w:rPr>
          <w:rStyle w:val="CommentReference"/>
        </w:rPr>
        <w:annotationRef/>
      </w:r>
      <w:r>
        <w:t>Inconclusive</w:t>
      </w:r>
    </w:p>
  </w:comment>
  <w:comment w:id="41" w:author="Rogers Asante" w:date="2024-06-16T13:46:00Z" w:initials="RA">
    <w:p w14:paraId="4C97DFC3" w14:textId="42E635BF" w:rsidR="0045475D" w:rsidRDefault="0045475D">
      <w:pPr>
        <w:pStyle w:val="CommentText"/>
      </w:pPr>
      <w:r>
        <w:rPr>
          <w:rStyle w:val="CommentReference"/>
        </w:rPr>
        <w:annotationRef/>
      </w:r>
      <w:r>
        <w:rPr>
          <w:rFonts w:ascii="Times New Roman" w:hAnsi="Times New Roman" w:cs="Times New Roman"/>
          <w:sz w:val="24"/>
          <w:szCs w:val="24"/>
        </w:rPr>
        <w:t>How do you reconcile this and</w:t>
      </w:r>
      <w:r w:rsidR="002916ED">
        <w:rPr>
          <w:rFonts w:ascii="Times New Roman" w:hAnsi="Times New Roman" w:cs="Times New Roman"/>
          <w:sz w:val="24"/>
          <w:szCs w:val="24"/>
        </w:rPr>
        <w:t xml:space="preserve"> “</w:t>
      </w:r>
      <w:r>
        <w:rPr>
          <w:rFonts w:ascii="Times New Roman" w:hAnsi="Times New Roman" w:cs="Times New Roman"/>
          <w:sz w:val="24"/>
          <w:szCs w:val="24"/>
        </w:rPr>
        <w:t xml:space="preserve">The above-mentioned studies focused on subjects such as the </w:t>
      </w:r>
      <w:r w:rsidRPr="004E619F">
        <w:rPr>
          <w:rFonts w:ascii="Times New Roman" w:hAnsi="Times New Roman" w:cs="Times New Roman"/>
          <w:sz w:val="24"/>
          <w:szCs w:val="24"/>
          <w:highlight w:val="yellow"/>
        </w:rPr>
        <w:t>strategies for forming lexical nominal compounds</w:t>
      </w:r>
      <w:r>
        <w:rPr>
          <w:rFonts w:ascii="Times New Roman" w:hAnsi="Times New Roman" w:cs="Times New Roman"/>
          <w:sz w:val="24"/>
          <w:szCs w:val="24"/>
        </w:rPr>
        <w:t xml:space="preserve"> </w:t>
      </w:r>
      <w:r>
        <w:rPr>
          <w:rStyle w:val="CommentReference"/>
        </w:rPr>
        <w:annotationRef/>
      </w:r>
      <w:r>
        <w:rPr>
          <w:rFonts w:ascii="Times New Roman" w:hAnsi="Times New Roman" w:cs="Times New Roman"/>
          <w:sz w:val="24"/>
          <w:szCs w:val="24"/>
        </w:rPr>
        <w:t>(Ofori 2002</w:t>
      </w:r>
      <w:proofErr w:type="gramStart"/>
      <w:r>
        <w:rPr>
          <w:rFonts w:ascii="Times New Roman" w:hAnsi="Times New Roman" w:cs="Times New Roman"/>
          <w:sz w:val="24"/>
          <w:szCs w:val="24"/>
        </w:rPr>
        <w:t>)”</w:t>
      </w:r>
      <w:r w:rsidR="002916ED">
        <w:rPr>
          <w:rFonts w:ascii="Times New Roman" w:hAnsi="Times New Roman" w:cs="Times New Roman"/>
          <w:sz w:val="24"/>
          <w:szCs w:val="24"/>
        </w:rPr>
        <w:t xml:space="preserve">  -</w:t>
      </w:r>
      <w:proofErr w:type="gramEnd"/>
      <w:r w:rsidR="002916ED">
        <w:rPr>
          <w:rFonts w:ascii="Times New Roman" w:hAnsi="Times New Roman" w:cs="Times New Roman"/>
          <w:sz w:val="24"/>
          <w:szCs w:val="24"/>
        </w:rPr>
        <w:t xml:space="preserve"> Page 1</w:t>
      </w:r>
    </w:p>
  </w:comment>
  <w:comment w:id="42" w:author="Rogers Asante" w:date="2024-05-27T20:15:00Z" w:initials="RA">
    <w:p w14:paraId="640957F9" w14:textId="4CA67DBD" w:rsidR="0061191B" w:rsidRDefault="0061191B">
      <w:pPr>
        <w:pStyle w:val="CommentText"/>
      </w:pPr>
      <w:r>
        <w:rPr>
          <w:rStyle w:val="CommentReference"/>
        </w:rPr>
        <w:annotationRef/>
      </w:r>
      <w:r w:rsidR="00801EFF">
        <w:t>Any reason for the repetition? So, how are your findings different from hers?</w:t>
      </w:r>
    </w:p>
  </w:comment>
  <w:comment w:id="43" w:author="Rogers Asante" w:date="2024-06-16T14:03:00Z" w:initials="RA">
    <w:p w14:paraId="7CE6529A" w14:textId="5CF4D9D5" w:rsidR="0095262B" w:rsidRDefault="0095262B">
      <w:pPr>
        <w:pStyle w:val="CommentText"/>
      </w:pPr>
      <w:r>
        <w:rPr>
          <w:rStyle w:val="CommentReference"/>
        </w:rPr>
        <w:annotationRef/>
      </w:r>
      <w:r>
        <w:t xml:space="preserve">What does the theory say? </w:t>
      </w:r>
    </w:p>
  </w:comment>
  <w:comment w:id="44" w:author="Rogers Asante" w:date="2024-05-27T20:19:00Z" w:initials="RA">
    <w:p w14:paraId="2D2463FD" w14:textId="77E3E573" w:rsidR="00801EFF" w:rsidRDefault="00801EFF">
      <w:pPr>
        <w:pStyle w:val="CommentText"/>
      </w:pPr>
      <w:r>
        <w:rPr>
          <w:rStyle w:val="CommentReference"/>
        </w:rPr>
        <w:annotationRef/>
      </w:r>
      <w:r>
        <w:t xml:space="preserve">Which of these </w:t>
      </w:r>
      <w:proofErr w:type="gramStart"/>
      <w:r>
        <w:t>nominals</w:t>
      </w:r>
      <w:proofErr w:type="gramEnd"/>
      <w:r>
        <w:t xml:space="preserve"> types were not discussed </w:t>
      </w:r>
      <w:r w:rsidR="0095262B">
        <w:t>b</w:t>
      </w:r>
      <w:r>
        <w:t>y Ofori?</w:t>
      </w:r>
    </w:p>
  </w:comment>
  <w:comment w:id="46" w:author="Rogers Asante" w:date="2024-02-24T05:12:00Z" w:initials="RA">
    <w:p w14:paraId="5E5EDAFF" w14:textId="60618FA0" w:rsidR="00A76933" w:rsidRDefault="00A76933">
      <w:pPr>
        <w:pStyle w:val="CommentText"/>
      </w:pPr>
      <w:r>
        <w:rPr>
          <w:rStyle w:val="CommentReference"/>
        </w:rPr>
        <w:annotationRef/>
      </w:r>
      <w:r>
        <w:t>is</w:t>
      </w:r>
    </w:p>
  </w:comment>
  <w:comment w:id="45" w:author="Rogers Asante" w:date="2024-06-16T14:02:00Z" w:initials="RA">
    <w:p w14:paraId="1636951B" w14:textId="548E570B" w:rsidR="0095262B" w:rsidRDefault="0095262B">
      <w:pPr>
        <w:pStyle w:val="CommentText"/>
      </w:pPr>
      <w:r>
        <w:rPr>
          <w:rStyle w:val="CommentReference"/>
        </w:rPr>
        <w:annotationRef/>
      </w:r>
      <w:r>
        <w:t xml:space="preserve">Is that what the theory is about? </w:t>
      </w:r>
    </w:p>
  </w:comment>
  <w:comment w:id="47" w:author="Rogers Asante" w:date="2024-02-24T05:13:00Z" w:initials="RA">
    <w:p w14:paraId="19CFE8C2" w14:textId="0BB361E0" w:rsidR="00A76933" w:rsidRDefault="00A76933">
      <w:pPr>
        <w:pStyle w:val="CommentText"/>
      </w:pPr>
      <w:r>
        <w:rPr>
          <w:rStyle w:val="CommentReference"/>
        </w:rPr>
        <w:annotationRef/>
      </w:r>
      <w:r>
        <w:t>??</w:t>
      </w:r>
    </w:p>
  </w:comment>
  <w:comment w:id="48" w:author="Rogers Asante" w:date="2024-06-16T14:53:00Z" w:initials="RA">
    <w:p w14:paraId="6FBAAD3E" w14:textId="014B71D7" w:rsidR="00130A7E" w:rsidRDefault="00130A7E">
      <w:pPr>
        <w:pStyle w:val="CommentText"/>
      </w:pPr>
      <w:r>
        <w:rPr>
          <w:rStyle w:val="CommentReference"/>
        </w:rPr>
        <w:annotationRef/>
      </w:r>
      <w:r>
        <w:t xml:space="preserve">Is that all? Where are </w:t>
      </w:r>
      <w:r>
        <w:rPr>
          <w:rFonts w:ascii="Times New Roman" w:hAnsi="Times New Roman" w:cs="Times New Roman"/>
          <w:sz w:val="24"/>
          <w:szCs w:val="24"/>
        </w:rPr>
        <w:t>Duthie</w:t>
      </w:r>
      <w:r>
        <w:rPr>
          <w:rStyle w:val="CommentReference"/>
        </w:rPr>
        <w:annotationRef/>
      </w:r>
      <w:r>
        <w:rPr>
          <w:rFonts w:ascii="Times New Roman" w:hAnsi="Times New Roman" w:cs="Times New Roman"/>
          <w:sz w:val="24"/>
          <w:szCs w:val="24"/>
        </w:rPr>
        <w:t xml:space="preserve"> (1996), Ameka (1991) and </w:t>
      </w:r>
      <w:proofErr w:type="spellStart"/>
      <w:r>
        <w:rPr>
          <w:rFonts w:ascii="Times New Roman" w:hAnsi="Times New Roman" w:cs="Times New Roman"/>
          <w:sz w:val="24"/>
          <w:szCs w:val="24"/>
        </w:rPr>
        <w:t>Agbedor</w:t>
      </w:r>
      <w:proofErr w:type="spellEnd"/>
      <w:r>
        <w:rPr>
          <w:rFonts w:ascii="Times New Roman" w:hAnsi="Times New Roman" w:cs="Times New Roman"/>
          <w:sz w:val="24"/>
          <w:szCs w:val="24"/>
        </w:rPr>
        <w:t xml:space="preserve"> (1996), for instance?</w:t>
      </w:r>
    </w:p>
  </w:comment>
  <w:comment w:id="49" w:author="Rogers Asante" w:date="2024-05-28T05:54:00Z" w:initials="RA">
    <w:p w14:paraId="11A50108" w14:textId="36D4F417" w:rsidR="0010295D" w:rsidRDefault="0010295D">
      <w:pPr>
        <w:pStyle w:val="CommentText"/>
      </w:pPr>
      <w:r>
        <w:rPr>
          <w:rStyle w:val="CommentReference"/>
        </w:rPr>
        <w:annotationRef/>
      </w:r>
      <w:r>
        <w:t>parts</w:t>
      </w:r>
    </w:p>
  </w:comment>
  <w:comment w:id="50" w:author="Rogers Asante" w:date="2024-06-16T14:17:00Z" w:initials="RA">
    <w:p w14:paraId="636317C2" w14:textId="6B935E04" w:rsidR="00766207" w:rsidRDefault="00766207">
      <w:pPr>
        <w:pStyle w:val="CommentText"/>
      </w:pPr>
      <w:r>
        <w:rPr>
          <w:rStyle w:val="CommentReference"/>
        </w:rPr>
        <w:annotationRef/>
      </w:r>
    </w:p>
  </w:comment>
  <w:comment w:id="52" w:author="Rogers Asante" w:date="2024-06-16T14:55:00Z" w:initials="RA">
    <w:p w14:paraId="38687A8B" w14:textId="587E7D00" w:rsidR="00130A7E" w:rsidRDefault="00130A7E">
      <w:pPr>
        <w:pStyle w:val="CommentText"/>
      </w:pPr>
      <w:r>
        <w:rPr>
          <w:rStyle w:val="CommentReference"/>
        </w:rPr>
        <w:annotationRef/>
      </w:r>
      <w:r>
        <w:t>Inconclusive</w:t>
      </w:r>
    </w:p>
  </w:comment>
  <w:comment w:id="55" w:author="Rogers Asante" w:date="2024-05-28T06:02:00Z" w:initials="RA">
    <w:p w14:paraId="638D3E7B" w14:textId="6956E2C3" w:rsidR="0010295D" w:rsidRDefault="0010295D">
      <w:pPr>
        <w:pStyle w:val="CommentText"/>
      </w:pPr>
      <w:r>
        <w:rPr>
          <w:rStyle w:val="CommentReference"/>
        </w:rPr>
        <w:annotationRef/>
      </w:r>
      <w:r w:rsidR="00C532C4">
        <w:t xml:space="preserve">Use </w:t>
      </w:r>
      <w:r>
        <w:t xml:space="preserve">double quotation marks </w:t>
      </w:r>
      <w:proofErr w:type="gramStart"/>
      <w:r>
        <w:t>“  …</w:t>
      </w:r>
      <w:proofErr w:type="gramEnd"/>
      <w:r>
        <w:t xml:space="preserve"> “</w:t>
      </w:r>
      <w:r w:rsidR="00C532C4">
        <w:t xml:space="preserve"> for direct quotation, and single quotation marks for translation </w:t>
      </w:r>
    </w:p>
  </w:comment>
  <w:comment w:id="56" w:author="Rogers Asante" w:date="2024-05-28T06:04:00Z" w:initials="RA">
    <w:p w14:paraId="261B5C1B" w14:textId="08F7E8D1" w:rsidR="00C532C4" w:rsidRDefault="00C532C4">
      <w:pPr>
        <w:pStyle w:val="CommentText"/>
      </w:pPr>
      <w:r>
        <w:rPr>
          <w:rStyle w:val="CommentReference"/>
        </w:rPr>
        <w:annotationRef/>
      </w:r>
      <w:r>
        <w:t>Year, page</w:t>
      </w:r>
    </w:p>
  </w:comment>
  <w:comment w:id="54" w:author="Rogers Asante" w:date="2024-05-28T06:08:00Z" w:initials="RA">
    <w:p w14:paraId="29AB4E01" w14:textId="4D8BF21E" w:rsidR="00C532C4" w:rsidRDefault="00C532C4">
      <w:pPr>
        <w:pStyle w:val="CommentText"/>
      </w:pPr>
      <w:r>
        <w:rPr>
          <w:rStyle w:val="CommentReference"/>
        </w:rPr>
        <w:annotationRef/>
      </w:r>
      <w:r>
        <w:t>Lack of coherence</w:t>
      </w:r>
      <w:r w:rsidR="00766207">
        <w:t xml:space="preserve"> &amp; cohesion</w:t>
      </w:r>
      <w:r>
        <w:t>: it can be made tight!</w:t>
      </w:r>
    </w:p>
  </w:comment>
  <w:comment w:id="57" w:author="Rogers Asante" w:date="2024-05-28T06:15:00Z" w:initials="RA">
    <w:p w14:paraId="6F04447C" w14:textId="2EA443C1" w:rsidR="00D138E2" w:rsidRDefault="00D138E2">
      <w:pPr>
        <w:pStyle w:val="CommentText"/>
      </w:pPr>
      <w:r>
        <w:rPr>
          <w:rStyle w:val="CommentReference"/>
        </w:rPr>
        <w:annotationRef/>
      </w:r>
      <w:r>
        <w:t xml:space="preserve">New </w:t>
      </w:r>
      <w:proofErr w:type="gramStart"/>
      <w:r>
        <w:t>paragraph ??</w:t>
      </w:r>
      <w:proofErr w:type="gramEnd"/>
    </w:p>
  </w:comment>
  <w:comment w:id="60" w:author="Rogers Asante" w:date="2024-05-28T06:11:00Z" w:initials="RA">
    <w:p w14:paraId="12F6A0C4" w14:textId="741AF8B6" w:rsidR="00C532C4" w:rsidRDefault="00C532C4">
      <w:pPr>
        <w:pStyle w:val="CommentText"/>
      </w:pPr>
      <w:r>
        <w:rPr>
          <w:rStyle w:val="CommentReference"/>
        </w:rPr>
        <w:annotationRef/>
      </w:r>
      <w:r>
        <w:t xml:space="preserve">Always introduce your examples, as is. </w:t>
      </w:r>
    </w:p>
  </w:comment>
  <w:comment w:id="59" w:author="Rogers Asante" w:date="2024-05-28T06:10:00Z" w:initials="RA">
    <w:p w14:paraId="7A175D6B" w14:textId="1AF98DEF" w:rsidR="00C532C4" w:rsidRDefault="00C532C4">
      <w:pPr>
        <w:pStyle w:val="CommentText"/>
      </w:pPr>
      <w:r>
        <w:rPr>
          <w:rStyle w:val="CommentReference"/>
        </w:rPr>
        <w:annotationRef/>
      </w:r>
      <w:r>
        <w:t>Direct quotation? If so, do the right thing</w:t>
      </w:r>
    </w:p>
  </w:comment>
  <w:comment w:id="61" w:author="Rogers Asante" w:date="2024-06-16T14:30:00Z" w:initials="RA">
    <w:p w14:paraId="51DFE698" w14:textId="5D1ADF3F" w:rsidR="000E1A71" w:rsidRDefault="000E1A71">
      <w:pPr>
        <w:pStyle w:val="CommentText"/>
      </w:pPr>
      <w:r>
        <w:rPr>
          <w:rStyle w:val="CommentReference"/>
        </w:rPr>
        <w:annotationRef/>
      </w:r>
      <w:r>
        <w:t>New paragraph</w:t>
      </w:r>
    </w:p>
  </w:comment>
  <w:comment w:id="62" w:author="Rogers Asante" w:date="2024-05-28T06:16:00Z" w:initials="RA">
    <w:p w14:paraId="220FDA41" w14:textId="2C70AA2A" w:rsidR="00D138E2" w:rsidRDefault="00D138E2">
      <w:pPr>
        <w:pStyle w:val="CommentText"/>
      </w:pPr>
      <w:r>
        <w:rPr>
          <w:rStyle w:val="CommentReference"/>
        </w:rPr>
        <w:annotationRef/>
      </w:r>
      <w:r w:rsidR="000E1A71">
        <w:t xml:space="preserve">Should not be </w:t>
      </w:r>
      <w:r>
        <w:t>bold</w:t>
      </w:r>
      <w:r w:rsidR="000E1A71">
        <w:t>ed</w:t>
      </w:r>
    </w:p>
  </w:comment>
  <w:comment w:id="64" w:author="Rogers Asante" w:date="2024-05-28T06:16:00Z" w:initials="RA">
    <w:p w14:paraId="1CB8FEB9" w14:textId="77777777" w:rsidR="00D138E2" w:rsidRDefault="00D138E2">
      <w:pPr>
        <w:pStyle w:val="CommentText"/>
      </w:pPr>
      <w:r>
        <w:rPr>
          <w:rStyle w:val="CommentReference"/>
        </w:rPr>
        <w:annotationRef/>
      </w:r>
      <w:r>
        <w:t>Not in bold</w:t>
      </w:r>
    </w:p>
    <w:p w14:paraId="1EBFF16D" w14:textId="77777777" w:rsidR="00D138E2" w:rsidRDefault="00D138E2">
      <w:pPr>
        <w:pStyle w:val="CommentText"/>
      </w:pPr>
    </w:p>
    <w:p w14:paraId="6EC801C0" w14:textId="51FDF7B2" w:rsidR="00D138E2" w:rsidRDefault="00D138E2">
      <w:pPr>
        <w:pStyle w:val="CommentText"/>
      </w:pPr>
      <w:r>
        <w:t>Bold only native data</w:t>
      </w:r>
    </w:p>
  </w:comment>
  <w:comment w:id="65" w:author="Rogers Asante" w:date="2024-05-28T06:18:00Z" w:initials="RA">
    <w:p w14:paraId="1714410E" w14:textId="7F10844F" w:rsidR="00D138E2" w:rsidRDefault="00D138E2">
      <w:pPr>
        <w:pStyle w:val="CommentText"/>
      </w:pPr>
      <w:r>
        <w:rPr>
          <w:rStyle w:val="CommentReference"/>
        </w:rPr>
        <w:annotationRef/>
      </w:r>
    </w:p>
  </w:comment>
  <w:comment w:id="63" w:author="Rogers Asante" w:date="2024-05-28T06:18:00Z" w:initials="RA">
    <w:p w14:paraId="37B0BCD1" w14:textId="793CD662" w:rsidR="00D138E2" w:rsidRDefault="00D138E2">
      <w:pPr>
        <w:pStyle w:val="CommentText"/>
      </w:pPr>
      <w:r>
        <w:rPr>
          <w:rStyle w:val="CommentReference"/>
        </w:rPr>
        <w:annotationRef/>
      </w:r>
      <w:r>
        <w:t>Is this not misplace</w:t>
      </w:r>
      <w:r w:rsidR="000E1A71">
        <w:t>d</w:t>
      </w:r>
      <w:r>
        <w:t xml:space="preserve">? </w:t>
      </w:r>
    </w:p>
  </w:comment>
  <w:comment w:id="67" w:author="Rogers Asante" w:date="2024-05-28T06:26:00Z" w:initials="RA">
    <w:p w14:paraId="63A76892" w14:textId="77777777" w:rsidR="00164EAE" w:rsidRDefault="00164EAE">
      <w:pPr>
        <w:pStyle w:val="CommentText"/>
        <w:rPr>
          <w:rFonts w:ascii="Times New Roman" w:hAnsi="Times New Roman" w:cs="Times New Roman"/>
          <w:sz w:val="24"/>
          <w:szCs w:val="24"/>
        </w:rPr>
      </w:pPr>
      <w:r>
        <w:rPr>
          <w:rStyle w:val="CommentReference"/>
        </w:rPr>
        <w:annotationRef/>
      </w:r>
      <w:r>
        <w:rPr>
          <w:rFonts w:ascii="Times New Roman" w:hAnsi="Times New Roman" w:cs="Times New Roman"/>
          <w:sz w:val="24"/>
          <w:szCs w:val="24"/>
        </w:rPr>
        <w:t>Where from this? This is what you have under the organization “S</w:t>
      </w:r>
      <w:r w:rsidRPr="006E07E6">
        <w:rPr>
          <w:rFonts w:ascii="Times New Roman" w:hAnsi="Times New Roman" w:cs="Times New Roman"/>
          <w:sz w:val="24"/>
          <w:szCs w:val="24"/>
        </w:rPr>
        <w:t>ection 5 provides a brief comment about nominalization in Ewe</w:t>
      </w:r>
      <w:r>
        <w:rPr>
          <w:rFonts w:ascii="Times New Roman" w:hAnsi="Times New Roman" w:cs="Times New Roman"/>
          <w:sz w:val="24"/>
          <w:szCs w:val="24"/>
        </w:rPr>
        <w:t>”</w:t>
      </w:r>
    </w:p>
    <w:p w14:paraId="0E025382" w14:textId="77777777" w:rsidR="00D64B11" w:rsidRDefault="00D64B11">
      <w:pPr>
        <w:pStyle w:val="CommentText"/>
        <w:rPr>
          <w:rFonts w:ascii="Times New Roman" w:hAnsi="Times New Roman" w:cs="Times New Roman"/>
          <w:sz w:val="24"/>
          <w:szCs w:val="24"/>
        </w:rPr>
      </w:pPr>
    </w:p>
    <w:p w14:paraId="4CE8EC2F" w14:textId="2AB1CD17" w:rsidR="00D64B11" w:rsidRPr="00164EAE" w:rsidRDefault="00D64B11">
      <w:pPr>
        <w:pStyle w:val="CommentText"/>
        <w:rPr>
          <w:rFonts w:ascii="Times New Roman" w:hAnsi="Times New Roman" w:cs="Times New Roman"/>
          <w:sz w:val="24"/>
          <w:szCs w:val="24"/>
        </w:rPr>
      </w:pPr>
      <w:r>
        <w:rPr>
          <w:rFonts w:ascii="Times New Roman" w:hAnsi="Times New Roman" w:cs="Times New Roman"/>
          <w:sz w:val="24"/>
          <w:szCs w:val="24"/>
        </w:rPr>
        <w:t xml:space="preserve">Inconclusive </w:t>
      </w:r>
    </w:p>
  </w:comment>
  <w:comment w:id="69" w:author="Rogers Asante" w:date="2024-05-28T06:30:00Z" w:initials="RA">
    <w:p w14:paraId="65FD2039" w14:textId="239684F8" w:rsidR="00164EAE" w:rsidRDefault="00164EAE">
      <w:pPr>
        <w:pStyle w:val="CommentText"/>
      </w:pPr>
      <w:r>
        <w:rPr>
          <w:rStyle w:val="CommentReference"/>
        </w:rPr>
        <w:annotationRef/>
      </w:r>
      <w:r>
        <w:t>Not clear</w:t>
      </w:r>
    </w:p>
  </w:comment>
  <w:comment w:id="71" w:author="Rogers Asante" w:date="2024-05-28T06:31:00Z" w:initials="RA">
    <w:p w14:paraId="4BB6CA0B" w14:textId="77777777" w:rsidR="00164EAE" w:rsidRDefault="00164EAE">
      <w:pPr>
        <w:pStyle w:val="CommentText"/>
      </w:pPr>
      <w:r>
        <w:rPr>
          <w:rStyle w:val="CommentReference"/>
        </w:rPr>
        <w:annotationRef/>
      </w:r>
      <w:r>
        <w:t>If so, why the heading ‘action nominalization in Ewe’</w:t>
      </w:r>
    </w:p>
    <w:p w14:paraId="33BD8BB9" w14:textId="77777777" w:rsidR="00164EAE" w:rsidRDefault="00164EAE">
      <w:pPr>
        <w:pStyle w:val="CommentText"/>
      </w:pPr>
    </w:p>
    <w:p w14:paraId="6E1B86EC" w14:textId="77777777" w:rsidR="00164EAE" w:rsidRDefault="00164EAE">
      <w:pPr>
        <w:pStyle w:val="CommentText"/>
      </w:pPr>
      <w:r>
        <w:t>Disconnection between heading and content</w:t>
      </w:r>
    </w:p>
    <w:p w14:paraId="3099DE71" w14:textId="31BA5E80" w:rsidR="00164EAE" w:rsidRDefault="00164EAE">
      <w:pPr>
        <w:pStyle w:val="CommentText"/>
      </w:pPr>
      <w:r>
        <w:t>Lack of clarity</w:t>
      </w:r>
    </w:p>
  </w:comment>
  <w:comment w:id="72" w:author="Rogers Asante" w:date="2024-05-28T06:28:00Z" w:initials="RA">
    <w:p w14:paraId="733ED6B6" w14:textId="77777777" w:rsidR="00164EAE" w:rsidRDefault="00164EAE">
      <w:pPr>
        <w:pStyle w:val="CommentText"/>
      </w:pPr>
      <w:r>
        <w:rPr>
          <w:rStyle w:val="CommentReference"/>
        </w:rPr>
        <w:annotationRef/>
      </w:r>
      <w:r>
        <w:t>Meaning?</w:t>
      </w:r>
    </w:p>
    <w:p w14:paraId="7D13B3E0" w14:textId="77777777" w:rsidR="00164EAE" w:rsidRDefault="00164EAE">
      <w:pPr>
        <w:pStyle w:val="CommentText"/>
      </w:pPr>
    </w:p>
    <w:p w14:paraId="5A0F9194" w14:textId="77E8949A" w:rsidR="00164EAE" w:rsidRDefault="00164EAE">
      <w:pPr>
        <w:pStyle w:val="CommentText"/>
      </w:pPr>
      <w:r>
        <w:t>Do I get the impression that agentive, instrumental, manner, locative and objective nominals are all sub-types of action nominals?</w:t>
      </w:r>
    </w:p>
  </w:comment>
  <w:comment w:id="70" w:author="Rogers Asante" w:date="2024-05-28T06:36:00Z" w:initials="RA">
    <w:p w14:paraId="6B5C5DBD" w14:textId="18D05CFD" w:rsidR="001F7CC2" w:rsidRDefault="001F7CC2">
      <w:pPr>
        <w:pStyle w:val="CommentText"/>
      </w:pPr>
      <w:r>
        <w:rPr>
          <w:rStyle w:val="CommentReference"/>
        </w:rPr>
        <w:annotationRef/>
      </w:r>
      <w:r>
        <w:t>What is the connection between the content and the heading?</w:t>
      </w:r>
    </w:p>
  </w:comment>
  <w:comment w:id="73" w:author="Rogers Asante" w:date="2024-06-16T15:20:00Z" w:initials="RA">
    <w:p w14:paraId="52EE1C13" w14:textId="1F968163" w:rsidR="00D64B11" w:rsidRDefault="00D64B11">
      <w:pPr>
        <w:pStyle w:val="CommentText"/>
      </w:pPr>
      <w:r>
        <w:rPr>
          <w:rStyle w:val="CommentReference"/>
        </w:rPr>
        <w:annotationRef/>
      </w:r>
      <w:r w:rsidR="00093779">
        <w:t>Is this section about the findings of your original research or a review/report on nominalization on Ewe by Ofori and others?</w:t>
      </w:r>
    </w:p>
  </w:comment>
  <w:comment w:id="75" w:author="Rogers Asante" w:date="2024-05-28T06:39:00Z" w:initials="RA">
    <w:p w14:paraId="3F22BFC8" w14:textId="3D3464B1" w:rsidR="001F7CC2" w:rsidRDefault="001F7CC2">
      <w:pPr>
        <w:pStyle w:val="CommentText"/>
      </w:pPr>
      <w:r>
        <w:rPr>
          <w:rStyle w:val="CommentReference"/>
        </w:rPr>
        <w:annotationRef/>
      </w:r>
      <w:r>
        <w:t xml:space="preserve">Indicate the nominal formation processes </w:t>
      </w:r>
      <w:r w:rsidR="00F460CF">
        <w:t xml:space="preserve">that </w:t>
      </w:r>
      <w:r>
        <w:t>readers should expect to see in the section</w:t>
      </w:r>
    </w:p>
  </w:comment>
  <w:comment w:id="74" w:author="Rogers Asante" w:date="2024-06-16T15:22:00Z" w:initials="RA">
    <w:p w14:paraId="338C5258" w14:textId="3CD01835" w:rsidR="00093779" w:rsidRDefault="00093779">
      <w:pPr>
        <w:pStyle w:val="CommentText"/>
      </w:pPr>
      <w:r>
        <w:rPr>
          <w:rStyle w:val="CommentReference"/>
        </w:rPr>
        <w:annotationRef/>
      </w:r>
      <w:r>
        <w:t>Is this section about the findings of your original research or a review/report on nominalization on Ewe by Ofori and others?</w:t>
      </w:r>
    </w:p>
  </w:comment>
  <w:comment w:id="77" w:author="Rogers Asante" w:date="2024-05-28T06:41:00Z" w:initials="RA">
    <w:p w14:paraId="0C6586F2" w14:textId="04CD250E" w:rsidR="001F7CC2" w:rsidRDefault="001F7CC2">
      <w:pPr>
        <w:pStyle w:val="CommentText"/>
      </w:pPr>
      <w:r>
        <w:rPr>
          <w:rStyle w:val="CommentReference"/>
        </w:rPr>
        <w:annotationRef/>
      </w:r>
      <w:r>
        <w:t>the example (5)</w:t>
      </w:r>
    </w:p>
  </w:comment>
  <w:comment w:id="76" w:author="Rogers Asante" w:date="2024-05-28T06:43:00Z" w:initials="RA">
    <w:p w14:paraId="664A1950" w14:textId="256DDAF0" w:rsidR="00F460CF" w:rsidRDefault="00F460CF">
      <w:pPr>
        <w:pStyle w:val="CommentText"/>
      </w:pPr>
      <w:r>
        <w:rPr>
          <w:rStyle w:val="CommentReference"/>
        </w:rPr>
        <w:annotationRef/>
      </w:r>
      <w:r>
        <w:t>Perhaps, there is the need for an introductory sentence before this</w:t>
      </w:r>
      <w:r w:rsidR="00D42248">
        <w:t xml:space="preserve"> sentence</w:t>
      </w:r>
    </w:p>
  </w:comment>
  <w:comment w:id="79" w:author="Rogers Asante" w:date="2024-05-28T10:44:00Z" w:initials="RA">
    <w:p w14:paraId="0274E8BB" w14:textId="699F6D61" w:rsidR="00D42248" w:rsidRDefault="00D42248">
      <w:pPr>
        <w:pStyle w:val="CommentText"/>
      </w:pPr>
      <w:r>
        <w:rPr>
          <w:rStyle w:val="CommentReference"/>
        </w:rPr>
        <w:annotationRef/>
      </w:r>
      <w:r>
        <w:t>‘</w:t>
      </w:r>
    </w:p>
  </w:comment>
  <w:comment w:id="80" w:author="Rogers Asante" w:date="2024-05-28T10:45:00Z" w:initials="RA">
    <w:p w14:paraId="7A5069AE" w14:textId="77777777" w:rsidR="00D42248" w:rsidRDefault="00D42248">
      <w:pPr>
        <w:pStyle w:val="CommentText"/>
      </w:pPr>
      <w:r>
        <w:rPr>
          <w:rStyle w:val="CommentReference"/>
        </w:rPr>
        <w:annotationRef/>
      </w:r>
      <w:r>
        <w:t>‘</w:t>
      </w:r>
    </w:p>
    <w:p w14:paraId="7F4174DC" w14:textId="77777777" w:rsidR="00D42248" w:rsidRDefault="00D42248">
      <w:pPr>
        <w:pStyle w:val="CommentText"/>
      </w:pPr>
    </w:p>
    <w:p w14:paraId="243414F5" w14:textId="5DF13B8E" w:rsidR="00D42248" w:rsidRDefault="00D42248">
      <w:pPr>
        <w:pStyle w:val="CommentText"/>
      </w:pPr>
      <w:r>
        <w:t xml:space="preserve">Do same for all translations </w:t>
      </w:r>
    </w:p>
  </w:comment>
  <w:comment w:id="81" w:author="Rogers Asante" w:date="2024-05-28T10:45:00Z" w:initials="RA">
    <w:p w14:paraId="1B1506FD" w14:textId="44C4AF3B" w:rsidR="00D42248" w:rsidRDefault="00D42248">
      <w:pPr>
        <w:pStyle w:val="CommentText"/>
      </w:pPr>
      <w:r>
        <w:rPr>
          <w:rStyle w:val="CommentReference"/>
        </w:rPr>
        <w:annotationRef/>
      </w:r>
      <w:r>
        <w:t>Insert</w:t>
      </w:r>
    </w:p>
    <w:p w14:paraId="6C41413B" w14:textId="77777777" w:rsidR="00D42248" w:rsidRDefault="00D42248">
      <w:pPr>
        <w:pStyle w:val="CommentText"/>
      </w:pPr>
    </w:p>
    <w:p w14:paraId="682E6DF5" w14:textId="09FCAA8A" w:rsidR="00D42248" w:rsidRDefault="00D42248">
      <w:pPr>
        <w:pStyle w:val="CommentText"/>
      </w:pPr>
      <w:r>
        <w:t>Do same for all sentences</w:t>
      </w:r>
    </w:p>
  </w:comment>
  <w:comment w:id="83" w:author="Rogers Asante" w:date="2024-05-28T15:15:00Z" w:initials="RA">
    <w:p w14:paraId="2EDA97B9" w14:textId="60065B4B" w:rsidR="00EC7AB8" w:rsidRDefault="00EC7AB8">
      <w:pPr>
        <w:pStyle w:val="CommentText"/>
      </w:pPr>
      <w:r>
        <w:rPr>
          <w:rStyle w:val="CommentReference"/>
        </w:rPr>
        <w:annotationRef/>
      </w:r>
      <w:r>
        <w:t>Delete extra space</w:t>
      </w:r>
    </w:p>
  </w:comment>
  <w:comment w:id="82" w:author="Rogers Asante" w:date="2024-05-28T15:16:00Z" w:initials="RA">
    <w:p w14:paraId="790E78DB" w14:textId="77777777" w:rsidR="00EC7AB8" w:rsidRDefault="00EC7AB8">
      <w:pPr>
        <w:pStyle w:val="CommentText"/>
      </w:pPr>
      <w:r>
        <w:rPr>
          <w:rStyle w:val="CommentReference"/>
        </w:rPr>
        <w:annotationRef/>
      </w:r>
      <w:r>
        <w:t xml:space="preserve">Align the words in the object data and interlinear glossing. </w:t>
      </w:r>
    </w:p>
    <w:p w14:paraId="0A39760E" w14:textId="77777777" w:rsidR="00EC7AB8" w:rsidRDefault="00EC7AB8">
      <w:pPr>
        <w:pStyle w:val="CommentText"/>
      </w:pPr>
    </w:p>
    <w:p w14:paraId="513F167C" w14:textId="39DD0DAD" w:rsidR="00EC7AB8" w:rsidRDefault="00EC7AB8">
      <w:pPr>
        <w:pStyle w:val="CommentText"/>
      </w:pPr>
      <w:r>
        <w:t>Do same …</w:t>
      </w:r>
    </w:p>
  </w:comment>
  <w:comment w:id="85" w:author="Rogers Asante" w:date="2024-05-28T15:14:00Z" w:initials="RA">
    <w:p w14:paraId="3526C93E" w14:textId="4073CDAB" w:rsidR="00EC7AB8" w:rsidRDefault="00EC7AB8">
      <w:pPr>
        <w:pStyle w:val="CommentText"/>
      </w:pPr>
      <w:r>
        <w:rPr>
          <w:rStyle w:val="CommentReference"/>
        </w:rPr>
        <w:annotationRef/>
      </w:r>
      <w:r>
        <w:t>One word example</w:t>
      </w:r>
      <w:r w:rsidR="00735003">
        <w:t>?</w:t>
      </w:r>
    </w:p>
  </w:comment>
  <w:comment w:id="86" w:author="Rogers Asante" w:date="2024-05-28T10:46:00Z" w:initials="RA">
    <w:p w14:paraId="3D271320" w14:textId="41ACC21B" w:rsidR="00D42248" w:rsidRDefault="00D42248">
      <w:pPr>
        <w:pStyle w:val="CommentText"/>
      </w:pPr>
      <w:r>
        <w:rPr>
          <w:rStyle w:val="CommentReference"/>
        </w:rPr>
        <w:annotationRef/>
      </w:r>
      <w:r>
        <w:t xml:space="preserve">Is this also a nominalization </w:t>
      </w:r>
      <w:r w:rsidR="00D64B11">
        <w:t>strategy</w:t>
      </w:r>
      <w:r>
        <w:t>?</w:t>
      </w:r>
    </w:p>
  </w:comment>
  <w:comment w:id="87" w:author="Rogers Asante" w:date="2024-05-28T10:54:00Z" w:initials="RA">
    <w:p w14:paraId="6DFEC2CD" w14:textId="4071F5EC" w:rsidR="009D3AEA" w:rsidRDefault="009D3AEA">
      <w:pPr>
        <w:pStyle w:val="CommentText"/>
      </w:pPr>
      <w:r>
        <w:rPr>
          <w:rStyle w:val="CommentReference"/>
        </w:rPr>
        <w:annotationRef/>
      </w:r>
      <w:r>
        <w:t>??</w:t>
      </w:r>
    </w:p>
  </w:comment>
  <w:comment w:id="88" w:author="Rogers Asante" w:date="2024-05-28T10:58:00Z" w:initials="RA">
    <w:p w14:paraId="27C40CC0" w14:textId="55E1A79E" w:rsidR="009D3AEA" w:rsidRDefault="009D3AEA">
      <w:pPr>
        <w:pStyle w:val="CommentText"/>
      </w:pPr>
      <w:r>
        <w:rPr>
          <w:rStyle w:val="CommentReference"/>
        </w:rPr>
        <w:annotationRef/>
      </w:r>
      <w:r>
        <w:t>Why do you expect that to be?</w:t>
      </w:r>
    </w:p>
  </w:comment>
  <w:comment w:id="89" w:author="Rogers Asante" w:date="2024-05-28T11:07:00Z" w:initials="RA">
    <w:p w14:paraId="45BA55CF" w14:textId="1A0A07CB" w:rsidR="00EB082C" w:rsidRDefault="00EB082C">
      <w:pPr>
        <w:pStyle w:val="CommentText"/>
      </w:pPr>
      <w:r>
        <w:rPr>
          <w:rStyle w:val="CommentReference"/>
        </w:rPr>
        <w:annotationRef/>
      </w:r>
      <w:r>
        <w:t>seria</w:t>
      </w:r>
    </w:p>
  </w:comment>
  <w:comment w:id="92" w:author="Rogers Asante" w:date="2024-05-28T11:08:00Z" w:initials="RA">
    <w:p w14:paraId="0DD9A50E" w14:textId="3A5A1FB7" w:rsidR="00EB082C" w:rsidRDefault="00EB082C">
      <w:pPr>
        <w:pStyle w:val="CommentText"/>
      </w:pPr>
      <w:r>
        <w:rPr>
          <w:rStyle w:val="CommentReference"/>
        </w:rPr>
        <w:annotationRef/>
      </w:r>
      <w:r>
        <w:t xml:space="preserve">Check the numbering </w:t>
      </w:r>
    </w:p>
  </w:comment>
  <w:comment w:id="91" w:author="Rogers Asante" w:date="2024-05-28T11:04:00Z" w:initials="RA">
    <w:p w14:paraId="7AD73DD6" w14:textId="77777777" w:rsidR="00EB082C" w:rsidRDefault="00EB082C">
      <w:pPr>
        <w:pStyle w:val="CommentText"/>
      </w:pPr>
      <w:bookmarkStart w:id="93" w:name="_Hlk169461605"/>
      <w:r>
        <w:rPr>
          <w:rStyle w:val="CommentReference"/>
        </w:rPr>
        <w:annotationRef/>
      </w:r>
      <w:r>
        <w:t xml:space="preserve">Is this not a case of multiple formation: reduplication + compounding? </w:t>
      </w:r>
    </w:p>
    <w:p w14:paraId="09C7C01C" w14:textId="77777777" w:rsidR="001956B6" w:rsidRDefault="001956B6">
      <w:pPr>
        <w:pStyle w:val="CommentText"/>
      </w:pPr>
    </w:p>
    <w:p w14:paraId="1E6A4AE0" w14:textId="60BA1215" w:rsidR="001956B6" w:rsidRDefault="001956B6">
      <w:pPr>
        <w:pStyle w:val="CommentText"/>
      </w:pPr>
      <w:r>
        <w:t xml:space="preserve">What could be the reason for the initial verb to repeat but not the second verb? </w:t>
      </w:r>
      <w:r w:rsidR="00882A79">
        <w:t>Does the sequence really qualify as an SVC in Ewe?</w:t>
      </w:r>
    </w:p>
    <w:p w14:paraId="1243EE93" w14:textId="77777777" w:rsidR="00882A79" w:rsidRDefault="00882A79">
      <w:pPr>
        <w:pStyle w:val="CommentText"/>
      </w:pPr>
    </w:p>
    <w:p w14:paraId="306822E9" w14:textId="55BE66E8" w:rsidR="00882A79" w:rsidRDefault="00882A79">
      <w:pPr>
        <w:pStyle w:val="CommentText"/>
      </w:pPr>
      <w:r>
        <w:t>How productive is the process? It would be good to add more examples</w:t>
      </w:r>
    </w:p>
    <w:p w14:paraId="0E07CB9F" w14:textId="77777777" w:rsidR="00882A79" w:rsidRDefault="00882A79">
      <w:pPr>
        <w:pStyle w:val="CommentText"/>
      </w:pPr>
    </w:p>
    <w:p w14:paraId="6E1B11F6" w14:textId="77777777" w:rsidR="001956B6" w:rsidRDefault="001956B6">
      <w:pPr>
        <w:pStyle w:val="CommentText"/>
      </w:pPr>
    </w:p>
    <w:p w14:paraId="25F0FD6B" w14:textId="5D6E9069" w:rsidR="001956B6" w:rsidRDefault="001956B6">
      <w:pPr>
        <w:pStyle w:val="CommentText"/>
      </w:pPr>
    </w:p>
    <w:bookmarkEnd w:id="93"/>
  </w:comment>
  <w:comment w:id="94" w:author="Rogers Asante" w:date="2024-05-28T11:05:00Z" w:initials="RA">
    <w:p w14:paraId="4CFB14AF" w14:textId="305A9C71" w:rsidR="00EB082C" w:rsidRDefault="00EB082C">
      <w:pPr>
        <w:pStyle w:val="CommentText"/>
      </w:pPr>
      <w:r>
        <w:rPr>
          <w:rStyle w:val="CommentReference"/>
        </w:rPr>
        <w:annotationRef/>
      </w:r>
      <w:proofErr w:type="spellStart"/>
      <w:r w:rsidRPr="00B75477">
        <w:rPr>
          <w:rFonts w:ascii="Times New Roman" w:hAnsi="Times New Roman" w:cs="Times New Roman"/>
          <w:b/>
          <w:bCs/>
          <w:sz w:val="24"/>
          <w:szCs w:val="24"/>
        </w:rPr>
        <w:t>Walk</w:t>
      </w:r>
      <w:r>
        <w:rPr>
          <w:rFonts w:ascii="Times New Roman" w:hAnsi="Times New Roman" w:cs="Times New Roman"/>
          <w:b/>
          <w:bCs/>
          <w:sz w:val="24"/>
          <w:szCs w:val="24"/>
        </w:rPr>
        <w:t>~</w:t>
      </w:r>
      <w:r w:rsidRPr="00B75477">
        <w:rPr>
          <w:rFonts w:ascii="Times New Roman" w:hAnsi="Times New Roman" w:cs="Times New Roman"/>
          <w:b/>
          <w:bCs/>
          <w:sz w:val="24"/>
          <w:szCs w:val="24"/>
        </w:rPr>
        <w:t>RED</w:t>
      </w:r>
      <w:r>
        <w:rPr>
          <w:rFonts w:ascii="Times New Roman" w:hAnsi="Times New Roman" w:cs="Times New Roman"/>
          <w:b/>
          <w:bCs/>
          <w:sz w:val="24"/>
          <w:szCs w:val="24"/>
        </w:rPr>
        <w:t>-come</w:t>
      </w:r>
      <w:proofErr w:type="spellEnd"/>
    </w:p>
  </w:comment>
  <w:comment w:id="95" w:author="Rogers Asante" w:date="2024-05-28T11:06:00Z" w:initials="RA">
    <w:p w14:paraId="1F306229" w14:textId="3C73E8E4" w:rsidR="00EB082C" w:rsidRDefault="00EB082C">
      <w:pPr>
        <w:pStyle w:val="CommentText"/>
      </w:pPr>
      <w:r>
        <w:rPr>
          <w:rStyle w:val="CommentReference"/>
        </w:rPr>
        <w:annotationRef/>
      </w:r>
      <w:proofErr w:type="gramStart"/>
      <w:r>
        <w:t>be ?</w:t>
      </w:r>
      <w:proofErr w:type="gramEnd"/>
    </w:p>
  </w:comment>
  <w:comment w:id="96" w:author="Rogers Asante" w:date="2024-05-28T11:07:00Z" w:initials="RA">
    <w:p w14:paraId="0B592698" w14:textId="07A3525C" w:rsidR="00EB082C" w:rsidRDefault="00EB082C">
      <w:pPr>
        <w:pStyle w:val="CommentText"/>
      </w:pPr>
      <w:r>
        <w:rPr>
          <w:rStyle w:val="CommentReference"/>
        </w:rPr>
        <w:annotationRef/>
      </w:r>
      <w:proofErr w:type="gramStart"/>
      <w:r>
        <w:t>work ?</w:t>
      </w:r>
      <w:proofErr w:type="gramEnd"/>
    </w:p>
  </w:comment>
  <w:comment w:id="97" w:author="Rogers Asante" w:date="2024-06-16T20:32:00Z" w:initials="RA">
    <w:p w14:paraId="3EE9330A" w14:textId="2A725340" w:rsidR="00136D79" w:rsidRDefault="00136D79">
      <w:pPr>
        <w:pStyle w:val="CommentText"/>
      </w:pPr>
      <w:r>
        <w:rPr>
          <w:rStyle w:val="CommentReference"/>
        </w:rPr>
        <w:annotationRef/>
      </w:r>
      <w:r>
        <w:t xml:space="preserve">insert </w:t>
      </w:r>
    </w:p>
  </w:comment>
  <w:comment w:id="98" w:author="Rogers Asante" w:date="2024-06-16T20:32:00Z" w:initials="RA">
    <w:p w14:paraId="7EF08CFF" w14:textId="6D5E0F2A" w:rsidR="00136D79" w:rsidRDefault="00136D79">
      <w:pPr>
        <w:pStyle w:val="CommentText"/>
      </w:pPr>
      <w:r>
        <w:rPr>
          <w:rStyle w:val="CommentReference"/>
        </w:rPr>
        <w:annotationRef/>
      </w:r>
    </w:p>
  </w:comment>
  <w:comment w:id="99" w:author="Rogers Asante" w:date="2024-05-28T15:14:00Z" w:initials="RA">
    <w:p w14:paraId="7D203AD2" w14:textId="6DBE35E7" w:rsidR="00EC7AB8" w:rsidRDefault="00EC7AB8">
      <w:pPr>
        <w:pStyle w:val="CommentText"/>
      </w:pPr>
      <w:r>
        <w:rPr>
          <w:rStyle w:val="CommentReference"/>
        </w:rPr>
        <w:annotationRef/>
      </w:r>
      <w:r>
        <w:t>One word example</w:t>
      </w:r>
    </w:p>
  </w:comment>
  <w:comment w:id="102" w:author="Rogers Asante" w:date="2024-05-28T15:03:00Z" w:initials="RA">
    <w:p w14:paraId="0CFF2D3E" w14:textId="77777777" w:rsidR="00C921A7" w:rsidRDefault="00C921A7">
      <w:pPr>
        <w:pStyle w:val="CommentText"/>
        <w:rPr>
          <w:rFonts w:ascii="Times New Roman" w:hAnsi="Times New Roman" w:cs="Times New Roman"/>
          <w:sz w:val="24"/>
          <w:szCs w:val="24"/>
        </w:rPr>
      </w:pPr>
      <w:r>
        <w:rPr>
          <w:rStyle w:val="CommentReference"/>
        </w:rPr>
        <w:annotationRef/>
      </w:r>
    </w:p>
    <w:p w14:paraId="5A552186" w14:textId="664E3D61" w:rsidR="00C921A7" w:rsidRPr="00C921A7" w:rsidRDefault="00C921A7">
      <w:pPr>
        <w:pStyle w:val="CommentText"/>
        <w:rPr>
          <w:rFonts w:ascii="Times New Roman" w:hAnsi="Times New Roman" w:cs="Times New Roman"/>
          <w:sz w:val="24"/>
          <w:szCs w:val="24"/>
        </w:rPr>
      </w:pPr>
      <w:r>
        <w:rPr>
          <w:rFonts w:ascii="Times New Roman" w:hAnsi="Times New Roman" w:cs="Times New Roman"/>
          <w:sz w:val="24"/>
          <w:szCs w:val="24"/>
        </w:rPr>
        <w:t xml:space="preserve">Are these the same “Nouns, which denote the name of something”? </w:t>
      </w:r>
    </w:p>
  </w:comment>
  <w:comment w:id="101" w:author="Rogers Asante" w:date="2024-05-28T15:05:00Z" w:initials="RA">
    <w:p w14:paraId="62959E48" w14:textId="52FC589D" w:rsidR="00C921A7" w:rsidRDefault="00C921A7">
      <w:pPr>
        <w:pStyle w:val="CommentText"/>
      </w:pPr>
      <w:r>
        <w:rPr>
          <w:rStyle w:val="CommentReference"/>
        </w:rPr>
        <w:annotationRef/>
      </w:r>
      <w:r>
        <w:t xml:space="preserve">Confusing </w:t>
      </w:r>
    </w:p>
  </w:comment>
  <w:comment w:id="103" w:author="Rogers Asante" w:date="2024-05-28T15:06:00Z" w:initials="RA">
    <w:p w14:paraId="6D9716D6" w14:textId="6FFFD8D4" w:rsidR="00C921A7" w:rsidRDefault="00C921A7">
      <w:pPr>
        <w:pStyle w:val="CommentText"/>
      </w:pPr>
      <w:r>
        <w:rPr>
          <w:rStyle w:val="CommentReference"/>
        </w:rPr>
        <w:annotationRef/>
      </w:r>
      <w:proofErr w:type="gramStart"/>
      <w:r>
        <w:t>Repetition ?</w:t>
      </w:r>
      <w:proofErr w:type="gramEnd"/>
    </w:p>
    <w:p w14:paraId="2B874D94" w14:textId="77777777" w:rsidR="00C921A7" w:rsidRDefault="00C921A7">
      <w:pPr>
        <w:pStyle w:val="CommentText"/>
      </w:pPr>
    </w:p>
    <w:p w14:paraId="35E055BA" w14:textId="2D80D467" w:rsidR="00C921A7" w:rsidRDefault="00C921A7">
      <w:pPr>
        <w:pStyle w:val="CommentText"/>
      </w:pPr>
      <w:r w:rsidRPr="00C921A7">
        <w:rPr>
          <w:rFonts w:ascii="Times New Roman" w:hAnsi="Times New Roman" w:cs="Times New Roman"/>
          <w:sz w:val="24"/>
          <w:szCs w:val="24"/>
          <w:highlight w:val="yellow"/>
        </w:rPr>
        <w:t>there is no permutation or re-ordering of the verbs</w:t>
      </w:r>
      <w:r>
        <w:rPr>
          <w:rFonts w:ascii="Times New Roman" w:hAnsi="Times New Roman" w:cs="Times New Roman"/>
          <w:sz w:val="24"/>
          <w:szCs w:val="24"/>
        </w:rPr>
        <w:t>, but t</w:t>
      </w:r>
      <w:r w:rsidRPr="00C921A7">
        <w:rPr>
          <w:rFonts w:ascii="Times New Roman" w:hAnsi="Times New Roman" w:cs="Times New Roman"/>
          <w:sz w:val="24"/>
          <w:szCs w:val="24"/>
          <w:highlight w:val="green"/>
        </w:rPr>
        <w:t>wo verbs that syntactically follow each other</w:t>
      </w:r>
      <w:r>
        <w:rPr>
          <w:rFonts w:ascii="Times New Roman" w:hAnsi="Times New Roman" w:cs="Times New Roman"/>
          <w:sz w:val="24"/>
          <w:szCs w:val="24"/>
        </w:rPr>
        <w:t xml:space="preserve"> … by t</w:t>
      </w:r>
      <w:r w:rsidRPr="00C921A7">
        <w:rPr>
          <w:rFonts w:ascii="Times New Roman" w:hAnsi="Times New Roman" w:cs="Times New Roman"/>
          <w:sz w:val="24"/>
          <w:szCs w:val="24"/>
          <w:highlight w:val="cyan"/>
        </w:rPr>
        <w:t>he verbs maintaining their positions</w:t>
      </w:r>
      <w:r w:rsidRPr="00C921A7">
        <w:rPr>
          <w:rStyle w:val="CommentReference"/>
          <w:highlight w:val="cyan"/>
        </w:rPr>
        <w:annotationRef/>
      </w:r>
    </w:p>
  </w:comment>
  <w:comment w:id="104" w:author="Rogers Asante" w:date="2024-05-28T15:13:00Z" w:initials="RA">
    <w:p w14:paraId="56BAA4D5" w14:textId="239A9A5A" w:rsidR="00C921A7" w:rsidRDefault="00C921A7">
      <w:pPr>
        <w:pStyle w:val="CommentText"/>
      </w:pPr>
      <w:r>
        <w:rPr>
          <w:rStyle w:val="CommentReference"/>
        </w:rPr>
        <w:annotationRef/>
      </w:r>
      <w:r>
        <w:t xml:space="preserve">How productive is this tonal process? </w:t>
      </w:r>
      <w:r w:rsidR="00EC7AB8">
        <w:t>One-word example is certainly not enough</w:t>
      </w:r>
    </w:p>
  </w:comment>
  <w:comment w:id="105" w:author="Rogers Asante" w:date="2024-05-28T15:11:00Z" w:initials="RA">
    <w:p w14:paraId="452E2012" w14:textId="3B55696F" w:rsidR="00C921A7" w:rsidRDefault="00C921A7">
      <w:pPr>
        <w:pStyle w:val="CommentText"/>
      </w:pPr>
      <w:r>
        <w:rPr>
          <w:rStyle w:val="CommentReference"/>
        </w:rPr>
        <w:annotationRef/>
      </w:r>
      <w:r>
        <w:t>Be elaborate</w:t>
      </w:r>
    </w:p>
  </w:comment>
  <w:comment w:id="107" w:author="Rogers Asante" w:date="2024-05-28T15:17:00Z" w:initials="RA">
    <w:p w14:paraId="70628946" w14:textId="0F39440F" w:rsidR="00EC7AB8" w:rsidRDefault="00EC7AB8">
      <w:pPr>
        <w:pStyle w:val="CommentText"/>
      </w:pPr>
      <w:r>
        <w:rPr>
          <w:rStyle w:val="CommentReference"/>
        </w:rPr>
        <w:annotationRef/>
      </w:r>
    </w:p>
  </w:comment>
  <w:comment w:id="108" w:author="Rogers Asante" w:date="2024-05-28T15:17:00Z" w:initials="RA">
    <w:p w14:paraId="22F4B038" w14:textId="201913BC" w:rsidR="00EC7AB8" w:rsidRDefault="00EC7AB8">
      <w:pPr>
        <w:pStyle w:val="CommentText"/>
      </w:pPr>
      <w:r>
        <w:rPr>
          <w:rStyle w:val="CommentReference"/>
        </w:rPr>
        <w:annotationRef/>
      </w:r>
    </w:p>
  </w:comment>
  <w:comment w:id="106" w:author="Rogers Asante" w:date="2024-05-28T15:52:00Z" w:initials="RA">
    <w:p w14:paraId="47C2FF5A" w14:textId="2517843E" w:rsidR="00882A79" w:rsidRDefault="00882A79">
      <w:pPr>
        <w:pStyle w:val="CommentText"/>
      </w:pPr>
      <w:r>
        <w:rPr>
          <w:rStyle w:val="CommentReference"/>
        </w:rPr>
        <w:annotationRef/>
      </w:r>
      <w:r>
        <w:t xml:space="preserve">How come these serial verbs </w:t>
      </w:r>
      <w:r w:rsidR="006B47A3">
        <w:t>undergo compounding but those in (5) do not?</w:t>
      </w:r>
    </w:p>
  </w:comment>
  <w:comment w:id="109" w:author="Rogers Asante" w:date="2024-05-28T15:50:00Z" w:initials="RA">
    <w:p w14:paraId="2E7FB309" w14:textId="77777777" w:rsidR="00882A79" w:rsidRDefault="00882A79">
      <w:pPr>
        <w:pStyle w:val="CommentText"/>
        <w:rPr>
          <w:rFonts w:ascii="Times New Roman" w:hAnsi="Times New Roman" w:cs="Times New Roman"/>
          <w:b/>
          <w:bCs/>
          <w:sz w:val="24"/>
          <w:szCs w:val="24"/>
        </w:rPr>
      </w:pPr>
      <w:r>
        <w:rPr>
          <w:rStyle w:val="CommentReference"/>
        </w:rPr>
        <w:annotationRef/>
      </w:r>
      <w:r>
        <w:t xml:space="preserve">Is this also one of the </w:t>
      </w:r>
      <w:r w:rsidRPr="00741F69">
        <w:rPr>
          <w:rFonts w:ascii="Times New Roman" w:hAnsi="Times New Roman" w:cs="Times New Roman"/>
          <w:b/>
          <w:bCs/>
          <w:sz w:val="24"/>
          <w:szCs w:val="24"/>
        </w:rPr>
        <w:t>strategies for forming nominals in Ewe</w:t>
      </w:r>
      <w:r>
        <w:rPr>
          <w:rFonts w:ascii="Times New Roman" w:hAnsi="Times New Roman" w:cs="Times New Roman"/>
          <w:b/>
          <w:bCs/>
          <w:sz w:val="24"/>
          <w:szCs w:val="24"/>
        </w:rPr>
        <w:t>?</w:t>
      </w:r>
    </w:p>
    <w:p w14:paraId="6058BFCD" w14:textId="77777777" w:rsidR="00882A79" w:rsidRDefault="00882A79">
      <w:pPr>
        <w:pStyle w:val="CommentText"/>
        <w:rPr>
          <w:rFonts w:ascii="Times New Roman" w:hAnsi="Times New Roman" w:cs="Times New Roman"/>
          <w:b/>
          <w:bCs/>
          <w:sz w:val="24"/>
          <w:szCs w:val="24"/>
        </w:rPr>
      </w:pPr>
    </w:p>
    <w:p w14:paraId="5C1B52F9" w14:textId="5D91EF67" w:rsidR="00882A79" w:rsidRDefault="00882A79">
      <w:pPr>
        <w:pStyle w:val="CommentText"/>
      </w:pPr>
    </w:p>
  </w:comment>
  <w:comment w:id="110" w:author="Rogers Asante" w:date="2024-05-28T19:06:00Z" w:initials="RA">
    <w:p w14:paraId="6A5F811E" w14:textId="6E911C4E" w:rsidR="00F64652" w:rsidRDefault="00F64652">
      <w:pPr>
        <w:pStyle w:val="CommentText"/>
      </w:pPr>
      <w:r>
        <w:rPr>
          <w:rStyle w:val="CommentReference"/>
        </w:rPr>
        <w:annotationRef/>
      </w:r>
      <w:r>
        <w:t xml:space="preserve">Rephrase </w:t>
      </w:r>
    </w:p>
  </w:comment>
  <w:comment w:id="111" w:author="Rogers Asante" w:date="2024-05-28T19:07:00Z" w:initials="RA">
    <w:p w14:paraId="4FF7DCFD" w14:textId="4A1EA567" w:rsidR="00F64652" w:rsidRDefault="00F64652">
      <w:pPr>
        <w:pStyle w:val="CommentText"/>
      </w:pPr>
      <w:r>
        <w:rPr>
          <w:rStyle w:val="CommentReference"/>
        </w:rPr>
        <w:annotationRef/>
      </w:r>
      <w:r>
        <w:t>??</w:t>
      </w:r>
    </w:p>
  </w:comment>
  <w:comment w:id="112" w:author="Rogers Asante" w:date="2024-05-28T19:12:00Z" w:initials="RA">
    <w:p w14:paraId="2A1DCA85" w14:textId="5D4D01F8" w:rsidR="000D1F08" w:rsidRDefault="000D1F08">
      <w:pPr>
        <w:pStyle w:val="CommentText"/>
      </w:pPr>
      <w:r>
        <w:rPr>
          <w:rStyle w:val="CommentReference"/>
        </w:rPr>
        <w:annotationRef/>
      </w:r>
      <w:r>
        <w:t>You may want to present you data like this instead</w:t>
      </w:r>
    </w:p>
  </w:comment>
  <w:comment w:id="113" w:author="Rogers Asante" w:date="2024-05-28T21:12:00Z" w:initials="RA">
    <w:p w14:paraId="1238F8F8" w14:textId="2FFBD941" w:rsidR="006B47A3" w:rsidRDefault="006B47A3">
      <w:pPr>
        <w:pStyle w:val="CommentText"/>
      </w:pPr>
      <w:r>
        <w:rPr>
          <w:rStyle w:val="CommentReference"/>
        </w:rPr>
        <w:annotationRef/>
      </w:r>
      <w:r>
        <w:t>Delete</w:t>
      </w:r>
    </w:p>
  </w:comment>
  <w:comment w:id="114" w:author="Rogers Asante" w:date="2024-05-28T21:12:00Z" w:initials="RA">
    <w:p w14:paraId="011BE526" w14:textId="77777777" w:rsidR="006B47A3" w:rsidRDefault="006B47A3" w:rsidP="006B47A3">
      <w:pPr>
        <w:pStyle w:val="CommentText"/>
        <w:rPr>
          <w:rFonts w:ascii="Times New Roman" w:hAnsi="Times New Roman" w:cs="Times New Roman"/>
          <w:b/>
          <w:bCs/>
          <w:sz w:val="24"/>
          <w:szCs w:val="24"/>
        </w:rPr>
      </w:pPr>
      <w:r>
        <w:rPr>
          <w:rStyle w:val="CommentReference"/>
        </w:rPr>
        <w:annotationRef/>
      </w:r>
      <w:r>
        <w:rPr>
          <w:rStyle w:val="CommentReference"/>
        </w:rPr>
        <w:annotationRef/>
      </w:r>
      <w:r>
        <w:t xml:space="preserve">Is this also one of the </w:t>
      </w:r>
      <w:r w:rsidRPr="00741F69">
        <w:rPr>
          <w:rFonts w:ascii="Times New Roman" w:hAnsi="Times New Roman" w:cs="Times New Roman"/>
          <w:b/>
          <w:bCs/>
          <w:sz w:val="24"/>
          <w:szCs w:val="24"/>
        </w:rPr>
        <w:t>strategies for forming nominals in Ewe</w:t>
      </w:r>
      <w:r>
        <w:rPr>
          <w:rFonts w:ascii="Times New Roman" w:hAnsi="Times New Roman" w:cs="Times New Roman"/>
          <w:b/>
          <w:bCs/>
          <w:sz w:val="24"/>
          <w:szCs w:val="24"/>
        </w:rPr>
        <w:t>?</w:t>
      </w:r>
    </w:p>
    <w:p w14:paraId="515CCCFF" w14:textId="5C9A6B84" w:rsidR="003F7BF4" w:rsidRPr="003F7BF4" w:rsidRDefault="003F7BF4" w:rsidP="006B47A3">
      <w:pPr>
        <w:pStyle w:val="CommentText"/>
        <w:rPr>
          <w:rFonts w:ascii="Times New Roman" w:hAnsi="Times New Roman" w:cs="Times New Roman"/>
          <w:sz w:val="24"/>
          <w:szCs w:val="24"/>
        </w:rPr>
      </w:pPr>
    </w:p>
    <w:p w14:paraId="5953DB7A" w14:textId="7E9F07F3" w:rsidR="003F7BF4" w:rsidRDefault="003F7BF4" w:rsidP="006B47A3">
      <w:pPr>
        <w:pStyle w:val="CommentText"/>
        <w:rPr>
          <w:rFonts w:ascii="Times New Roman" w:hAnsi="Times New Roman" w:cs="Times New Roman"/>
          <w:b/>
          <w:bCs/>
          <w:sz w:val="24"/>
          <w:szCs w:val="24"/>
        </w:rPr>
      </w:pPr>
      <w:r w:rsidRPr="003F7BF4">
        <w:rPr>
          <w:rFonts w:ascii="Times New Roman" w:hAnsi="Times New Roman" w:cs="Times New Roman"/>
          <w:sz w:val="24"/>
          <w:szCs w:val="24"/>
        </w:rPr>
        <w:t>It should be treated under multiple formation</w:t>
      </w:r>
    </w:p>
    <w:p w14:paraId="7AA2BD85" w14:textId="77777777" w:rsidR="006B47A3" w:rsidRDefault="006B47A3" w:rsidP="006B47A3">
      <w:pPr>
        <w:pStyle w:val="CommentText"/>
      </w:pPr>
    </w:p>
    <w:p w14:paraId="6BCA719F" w14:textId="504D9515" w:rsidR="006B47A3" w:rsidRDefault="006B47A3">
      <w:pPr>
        <w:pStyle w:val="CommentText"/>
      </w:pPr>
    </w:p>
  </w:comment>
  <w:comment w:id="115" w:author="Rogers Asante" w:date="2024-05-28T21:13:00Z" w:initials="RA">
    <w:p w14:paraId="4B5D2F4E" w14:textId="6800C953" w:rsidR="006B47A3" w:rsidRDefault="006B47A3">
      <w:pPr>
        <w:pStyle w:val="CommentText"/>
      </w:pPr>
      <w:r>
        <w:rPr>
          <w:rStyle w:val="CommentReference"/>
        </w:rPr>
        <w:annotationRef/>
      </w:r>
      <w:r>
        <w:t>Where are the other? Do they include (7) and (8), for instance?</w:t>
      </w:r>
    </w:p>
  </w:comment>
  <w:comment w:id="116" w:author="Rogers Asante" w:date="2024-05-28T21:18:00Z" w:initials="RA">
    <w:p w14:paraId="01386C11" w14:textId="46AFAC3D" w:rsidR="006B47A3" w:rsidRDefault="006B47A3">
      <w:pPr>
        <w:pStyle w:val="CommentText"/>
      </w:pPr>
      <w:r>
        <w:rPr>
          <w:rStyle w:val="CommentReference"/>
        </w:rPr>
        <w:annotationRef/>
      </w:r>
      <w:r>
        <w:t>Rephrase: use short/simple sentences</w:t>
      </w:r>
    </w:p>
  </w:comment>
  <w:comment w:id="117" w:author="Rogers Asante" w:date="2024-05-28T21:19:00Z" w:initials="RA">
    <w:p w14:paraId="26718D33" w14:textId="77777777" w:rsidR="006B47A3" w:rsidRDefault="006B47A3">
      <w:pPr>
        <w:pStyle w:val="CommentText"/>
      </w:pPr>
      <w:r>
        <w:rPr>
          <w:rStyle w:val="CommentReference"/>
        </w:rPr>
        <w:annotationRef/>
      </w:r>
      <w:r>
        <w:t xml:space="preserve">Interesting! </w:t>
      </w:r>
    </w:p>
    <w:p w14:paraId="2EEF7775" w14:textId="77777777" w:rsidR="006B47A3" w:rsidRDefault="006B47A3">
      <w:pPr>
        <w:pStyle w:val="CommentText"/>
      </w:pPr>
    </w:p>
    <w:p w14:paraId="10D82D79" w14:textId="77777777" w:rsidR="006B47A3" w:rsidRDefault="006B47A3">
      <w:pPr>
        <w:pStyle w:val="CommentText"/>
      </w:pPr>
      <w:r>
        <w:t>Add some more examples and relate your data with others in literature</w:t>
      </w:r>
    </w:p>
    <w:p w14:paraId="6F8422C0" w14:textId="77777777" w:rsidR="003F7BF4" w:rsidRDefault="003F7BF4">
      <w:pPr>
        <w:pStyle w:val="CommentText"/>
      </w:pPr>
    </w:p>
    <w:p w14:paraId="5C6F8AEE" w14:textId="5C1FDCDA" w:rsidR="003F7BF4" w:rsidRDefault="003F7BF4">
      <w:pPr>
        <w:pStyle w:val="CommentText"/>
      </w:pPr>
      <w:r>
        <w:t>Mov</w:t>
      </w:r>
    </w:p>
  </w:comment>
  <w:comment w:id="120" w:author="Rogers Asante" w:date="2024-05-28T21:26:00Z" w:initials="RA">
    <w:p w14:paraId="4D68826B" w14:textId="0C6BF41D" w:rsidR="003F7BF4" w:rsidRDefault="003F7BF4">
      <w:pPr>
        <w:pStyle w:val="CommentText"/>
      </w:pPr>
      <w:r>
        <w:rPr>
          <w:rStyle w:val="CommentReference"/>
        </w:rPr>
        <w:annotationRef/>
      </w:r>
      <w:r>
        <w:t>This should be treate</w:t>
      </w:r>
      <w:r w:rsidR="00752B17">
        <w:t>d</w:t>
      </w:r>
      <w:r>
        <w:t xml:space="preserve"> under compounding</w:t>
      </w:r>
    </w:p>
  </w:comment>
  <w:comment w:id="118" w:author="Rogers Asante" w:date="2024-05-28T21:21:00Z" w:initials="RA">
    <w:p w14:paraId="210CB9AA" w14:textId="6F8930F7" w:rsidR="003F7BF4" w:rsidRDefault="003F7BF4">
      <w:pPr>
        <w:pStyle w:val="CommentText"/>
      </w:pPr>
      <w:r>
        <w:rPr>
          <w:rStyle w:val="CommentReference"/>
        </w:rPr>
        <w:annotationRef/>
      </w:r>
      <w:r>
        <w:t>Why is that the verbs in this set of inherent verbs do not undergo reduplication, but those in (10) do?</w:t>
      </w:r>
    </w:p>
  </w:comment>
  <w:comment w:id="119" w:author="Rogers Asante" w:date="2024-05-28T21:23:00Z" w:initials="RA">
    <w:p w14:paraId="68861A66" w14:textId="4E26EB76" w:rsidR="003F7BF4" w:rsidRDefault="003F7BF4">
      <w:pPr>
        <w:pStyle w:val="CommentText"/>
      </w:pPr>
      <w:r>
        <w:rPr>
          <w:rStyle w:val="CommentReference"/>
        </w:rPr>
        <w:annotationRef/>
      </w:r>
      <w:r>
        <w:t>Add some more examples to this</w:t>
      </w:r>
    </w:p>
  </w:comment>
  <w:comment w:id="121" w:author="Rogers Asante" w:date="2024-05-28T21:24:00Z" w:initials="RA">
    <w:p w14:paraId="4623F4E5" w14:textId="6C76C5A9" w:rsidR="003F7BF4" w:rsidRDefault="003F7BF4">
      <w:pPr>
        <w:pStyle w:val="CommentText"/>
      </w:pPr>
      <w:r>
        <w:rPr>
          <w:rStyle w:val="CommentReference"/>
        </w:rPr>
        <w:annotationRef/>
      </w:r>
    </w:p>
  </w:comment>
  <w:comment w:id="122" w:author="Rogers Asante" w:date="2024-06-30T01:38:00Z" w:initials="RA">
    <w:p w14:paraId="3E7F0D44" w14:textId="132772D4" w:rsidR="00787C77" w:rsidRDefault="00787C77">
      <w:pPr>
        <w:pStyle w:val="CommentText"/>
      </w:pPr>
      <w:r>
        <w:rPr>
          <w:rStyle w:val="CommentReference"/>
        </w:rPr>
        <w:annotationRef/>
      </w:r>
      <w:r>
        <w:t>??</w:t>
      </w:r>
    </w:p>
  </w:comment>
  <w:comment w:id="123" w:author="Rogers Asante" w:date="2024-05-28T21:30:00Z" w:initials="RA">
    <w:p w14:paraId="7D64E92A" w14:textId="77777777" w:rsidR="003F7BF4" w:rsidRDefault="003F7BF4">
      <w:pPr>
        <w:pStyle w:val="CommentText"/>
      </w:pPr>
      <w:r>
        <w:rPr>
          <w:rStyle w:val="CommentReference"/>
        </w:rPr>
        <w:annotationRef/>
      </w:r>
      <w:r>
        <w:t>Interesting!</w:t>
      </w:r>
    </w:p>
    <w:p w14:paraId="1B29549C" w14:textId="77777777" w:rsidR="003F7BF4" w:rsidRDefault="003F7BF4">
      <w:pPr>
        <w:pStyle w:val="CommentText"/>
      </w:pPr>
    </w:p>
    <w:p w14:paraId="41ADBBA6" w14:textId="77777777" w:rsidR="003F7BF4" w:rsidRDefault="003F7BF4">
      <w:pPr>
        <w:pStyle w:val="CommentText"/>
      </w:pPr>
      <w:r>
        <w:t>Provide some examples and place it under the right nominalization strategy</w:t>
      </w:r>
    </w:p>
    <w:p w14:paraId="6D01A948" w14:textId="77777777" w:rsidR="003F7BF4" w:rsidRDefault="003F7BF4">
      <w:pPr>
        <w:pStyle w:val="CommentText"/>
      </w:pPr>
    </w:p>
    <w:p w14:paraId="73F3C675" w14:textId="5C815B94" w:rsidR="003F7BF4" w:rsidRDefault="00B21E40">
      <w:pPr>
        <w:pStyle w:val="CommentText"/>
      </w:pPr>
      <w:r>
        <w:t xml:space="preserve">And why is it that only the first NP (object) is fronted? </w:t>
      </w:r>
    </w:p>
  </w:comment>
  <w:comment w:id="124" w:author="Rogers Asante" w:date="2024-05-28T21:39:00Z" w:initials="RA">
    <w:p w14:paraId="390039BD" w14:textId="1B6F2449" w:rsidR="00B21E40" w:rsidRDefault="00B21E40" w:rsidP="00B21E40">
      <w:pPr>
        <w:pStyle w:val="CommentText"/>
        <w:rPr>
          <w:rFonts w:ascii="Times New Roman" w:hAnsi="Times New Roman" w:cs="Times New Roman"/>
          <w:b/>
          <w:bCs/>
          <w:sz w:val="24"/>
          <w:szCs w:val="24"/>
        </w:rPr>
      </w:pPr>
      <w:r>
        <w:rPr>
          <w:rStyle w:val="CommentReference"/>
        </w:rPr>
        <w:annotationRef/>
      </w:r>
      <w:r>
        <w:t xml:space="preserve">Is this also one of the </w:t>
      </w:r>
      <w:r w:rsidRPr="00741F69">
        <w:rPr>
          <w:rFonts w:ascii="Times New Roman" w:hAnsi="Times New Roman" w:cs="Times New Roman"/>
          <w:b/>
          <w:bCs/>
          <w:sz w:val="24"/>
          <w:szCs w:val="24"/>
        </w:rPr>
        <w:t>strategies for forming nominals in Ewe</w:t>
      </w:r>
      <w:r>
        <w:rPr>
          <w:rFonts w:ascii="Times New Roman" w:hAnsi="Times New Roman" w:cs="Times New Roman"/>
          <w:b/>
          <w:bCs/>
          <w:sz w:val="24"/>
          <w:szCs w:val="24"/>
        </w:rPr>
        <w:t>?</w:t>
      </w:r>
    </w:p>
    <w:p w14:paraId="681D6B74" w14:textId="77777777" w:rsidR="00B21E40" w:rsidRDefault="00B21E40" w:rsidP="00B21E40">
      <w:pPr>
        <w:pStyle w:val="CommentText"/>
        <w:rPr>
          <w:rFonts w:ascii="Times New Roman" w:hAnsi="Times New Roman" w:cs="Times New Roman"/>
          <w:b/>
          <w:bCs/>
          <w:sz w:val="24"/>
          <w:szCs w:val="24"/>
        </w:rPr>
      </w:pPr>
    </w:p>
    <w:p w14:paraId="42604ECE" w14:textId="5C66023B" w:rsidR="00B21E40" w:rsidRPr="00E83941" w:rsidRDefault="00E83941" w:rsidP="00B21E40">
      <w:pPr>
        <w:pStyle w:val="CommentText"/>
        <w:rPr>
          <w:rFonts w:ascii="Times New Roman" w:hAnsi="Times New Roman" w:cs="Times New Roman"/>
          <w:sz w:val="24"/>
          <w:szCs w:val="24"/>
        </w:rPr>
      </w:pPr>
      <w:r w:rsidRPr="00E83941">
        <w:rPr>
          <w:rFonts w:ascii="Times New Roman" w:hAnsi="Times New Roman" w:cs="Times New Roman"/>
          <w:sz w:val="24"/>
          <w:szCs w:val="24"/>
        </w:rPr>
        <w:t>Input/Base for nominalization, not strategy for nominalization</w:t>
      </w:r>
    </w:p>
    <w:p w14:paraId="69A32C2F" w14:textId="58B3D0DD" w:rsidR="00B21E40" w:rsidRDefault="00B21E40">
      <w:pPr>
        <w:pStyle w:val="CommentText"/>
      </w:pPr>
    </w:p>
  </w:comment>
  <w:comment w:id="125" w:author="Rogers Asante" w:date="2024-05-28T21:43:00Z" w:initials="RA">
    <w:p w14:paraId="50708A84" w14:textId="6D7C4CEC" w:rsidR="00E83941" w:rsidRDefault="00E83941">
      <w:pPr>
        <w:pStyle w:val="CommentText"/>
      </w:pPr>
      <w:r>
        <w:rPr>
          <w:rStyle w:val="CommentReference"/>
        </w:rPr>
        <w:annotationRef/>
      </w:r>
      <w:r>
        <w:t>Not clear?</w:t>
      </w:r>
    </w:p>
  </w:comment>
  <w:comment w:id="126" w:author="Rogers Asante" w:date="2024-05-28T21:49:00Z" w:initials="RA">
    <w:p w14:paraId="7592EBC9" w14:textId="0415042B" w:rsidR="00E83941" w:rsidRDefault="00E83941">
      <w:pPr>
        <w:pStyle w:val="CommentText"/>
      </w:pPr>
      <w:r>
        <w:rPr>
          <w:rStyle w:val="CommentReference"/>
        </w:rPr>
        <w:annotationRef/>
      </w:r>
      <w:r>
        <w:t>Give a distinct example number for the data below</w:t>
      </w:r>
    </w:p>
  </w:comment>
  <w:comment w:id="128" w:author="Rogers Asante" w:date="2024-05-28T21:47:00Z" w:initials="RA">
    <w:p w14:paraId="549FED7F" w14:textId="47738138" w:rsidR="00E83941" w:rsidRDefault="00E83941">
      <w:pPr>
        <w:pStyle w:val="CommentText"/>
      </w:pPr>
      <w:r>
        <w:rPr>
          <w:rStyle w:val="CommentReference"/>
        </w:rPr>
        <w:annotationRef/>
      </w:r>
      <w:r>
        <w:t xml:space="preserve">Where is the triplication? Is </w:t>
      </w:r>
      <w:proofErr w:type="spellStart"/>
      <w:r w:rsidRPr="00E83941">
        <w:rPr>
          <w:rFonts w:ascii="Times New Roman" w:hAnsi="Times New Roman" w:cs="Times New Roman"/>
          <w:b/>
          <w:bCs/>
          <w:sz w:val="24"/>
          <w:szCs w:val="24"/>
        </w:rPr>
        <w:t>lòlò</w:t>
      </w:r>
      <w:proofErr w:type="spellEnd"/>
      <w:r w:rsidRPr="00513FD1">
        <w:rPr>
          <w:rFonts w:ascii="Times New Roman" w:hAnsi="Times New Roman" w:cs="Times New Roman"/>
          <w:b/>
          <w:bCs/>
          <w:sz w:val="24"/>
          <w:szCs w:val="24"/>
          <w:u w:val="single"/>
        </w:rPr>
        <w:t xml:space="preserve"> </w:t>
      </w:r>
      <w:r>
        <w:t>not the input/base form?</w:t>
      </w:r>
    </w:p>
  </w:comment>
  <w:comment w:id="127" w:author="Rogers Asante" w:date="2024-05-28T21:50:00Z" w:initials="RA">
    <w:p w14:paraId="620A096B" w14:textId="77777777" w:rsidR="00E83941" w:rsidRDefault="00E83941">
      <w:pPr>
        <w:pStyle w:val="CommentText"/>
      </w:pPr>
      <w:r>
        <w:rPr>
          <w:rStyle w:val="CommentReference"/>
        </w:rPr>
        <w:annotationRef/>
      </w:r>
      <w:r>
        <w:t>Provide more examples</w:t>
      </w:r>
    </w:p>
    <w:p w14:paraId="5A4A852C" w14:textId="77777777" w:rsidR="00E83941" w:rsidRDefault="00E83941">
      <w:pPr>
        <w:pStyle w:val="CommentText"/>
      </w:pPr>
    </w:p>
    <w:p w14:paraId="354D9B02" w14:textId="77159D28" w:rsidR="00E83941" w:rsidRDefault="00E83941">
      <w:pPr>
        <w:pStyle w:val="CommentText"/>
      </w:pPr>
      <w:r>
        <w:t xml:space="preserve">How come there is partial reduplication in (e) but total reduplication in (f)? </w:t>
      </w:r>
    </w:p>
  </w:comment>
  <w:comment w:id="129" w:author="Rogers Asante" w:date="2024-05-28T21:52:00Z" w:initials="RA">
    <w:p w14:paraId="074F27D4" w14:textId="1E71AC45" w:rsidR="00EB0C0D" w:rsidRDefault="00EB0C0D">
      <w:pPr>
        <w:pStyle w:val="CommentText"/>
      </w:pPr>
      <w:r>
        <w:rPr>
          <w:rStyle w:val="CommentReference"/>
        </w:rPr>
        <w:annotationRef/>
      </w:r>
      <w:r>
        <w:t>So</w:t>
      </w:r>
      <w:r w:rsidR="00BE72B2">
        <w:t>,</w:t>
      </w:r>
      <w:r>
        <w:t xml:space="preserve"> can this be used in place of </w:t>
      </w:r>
      <w:proofErr w:type="spellStart"/>
      <w:proofErr w:type="gramStart"/>
      <w:r w:rsidRPr="00513FD1">
        <w:rPr>
          <w:rFonts w:ascii="Times New Roman" w:hAnsi="Times New Roman" w:cs="Times New Roman"/>
          <w:b/>
          <w:bCs/>
          <w:sz w:val="24"/>
          <w:szCs w:val="24"/>
          <w:u w:val="single"/>
        </w:rPr>
        <w:t>kɔ̀kɔ</w:t>
      </w:r>
      <w:proofErr w:type="spellEnd"/>
      <w:r w:rsidRPr="00513FD1">
        <w:rPr>
          <w:rFonts w:ascii="Times New Roman" w:hAnsi="Times New Roman" w:cs="Times New Roman"/>
          <w:b/>
          <w:bCs/>
          <w:sz w:val="24"/>
          <w:szCs w:val="24"/>
          <w:u w:val="single"/>
        </w:rPr>
        <w:t>́</w:t>
      </w:r>
      <w:r>
        <w:t xml:space="preserve">  in</w:t>
      </w:r>
      <w:proofErr w:type="gramEnd"/>
      <w:r>
        <w:t xml:space="preserve"> (f)</w:t>
      </w:r>
    </w:p>
  </w:comment>
  <w:comment w:id="130" w:author="Rogers Asante" w:date="2024-05-28T21:53:00Z" w:initials="RA">
    <w:p w14:paraId="4D01FEDF" w14:textId="77777777" w:rsidR="00EB0C0D" w:rsidRDefault="00EB0C0D">
      <w:pPr>
        <w:pStyle w:val="CommentText"/>
      </w:pPr>
      <w:r>
        <w:rPr>
          <w:rStyle w:val="CommentReference"/>
        </w:rPr>
        <w:annotationRef/>
      </w:r>
      <w:r>
        <w:t>Are we still looking at strategies for forming nominals in Ewe?</w:t>
      </w:r>
    </w:p>
    <w:p w14:paraId="251D7A8A" w14:textId="77777777" w:rsidR="00091ADA" w:rsidRDefault="00091ADA">
      <w:pPr>
        <w:pStyle w:val="CommentText"/>
      </w:pPr>
    </w:p>
    <w:p w14:paraId="2746216F" w14:textId="725D6896" w:rsidR="00091ADA" w:rsidRDefault="00091ADA">
      <w:pPr>
        <w:pStyle w:val="CommentText"/>
      </w:pPr>
      <w:r>
        <w:t xml:space="preserve">And does it mean we were looking at action nominalization all while? </w:t>
      </w:r>
    </w:p>
  </w:comment>
  <w:comment w:id="131" w:author="Rogers Asante" w:date="2024-05-28T21:57:00Z" w:initials="RA">
    <w:p w14:paraId="46669FF1" w14:textId="764444F5" w:rsidR="00EB0C0D" w:rsidRDefault="00EB0C0D">
      <w:pPr>
        <w:pStyle w:val="CommentText"/>
      </w:pPr>
      <w:r>
        <w:rPr>
          <w:rStyle w:val="CommentReference"/>
        </w:rPr>
        <w:annotationRef/>
      </w:r>
      <w:r>
        <w:t>??</w:t>
      </w:r>
    </w:p>
  </w:comment>
  <w:comment w:id="132" w:author="Rogers Asante" w:date="2024-05-28T21:58:00Z" w:initials="RA">
    <w:p w14:paraId="7953B9FA" w14:textId="77777777" w:rsidR="00EB0C0D" w:rsidRDefault="00EB0C0D">
      <w:pPr>
        <w:pStyle w:val="CommentText"/>
      </w:pPr>
      <w:r>
        <w:rPr>
          <w:rStyle w:val="CommentReference"/>
        </w:rPr>
        <w:annotationRef/>
      </w:r>
      <w:r>
        <w:t xml:space="preserve">No </w:t>
      </w:r>
      <w:proofErr w:type="spellStart"/>
      <w:r>
        <w:t>no</w:t>
      </w:r>
      <w:proofErr w:type="spellEnd"/>
    </w:p>
    <w:p w14:paraId="11B4C712" w14:textId="77777777" w:rsidR="00EB0C0D" w:rsidRDefault="00EB0C0D">
      <w:pPr>
        <w:pStyle w:val="CommentText"/>
      </w:pPr>
    </w:p>
    <w:p w14:paraId="34167459" w14:textId="2AD9C4F9" w:rsidR="00EB0C0D" w:rsidRDefault="00EB0C0D">
      <w:pPr>
        <w:pStyle w:val="CommentText"/>
      </w:pPr>
      <w:r>
        <w:t>The 2 -</w:t>
      </w:r>
      <w:proofErr w:type="spellStart"/>
      <w:r>
        <w:t>ers</w:t>
      </w:r>
      <w:proofErr w:type="spellEnd"/>
      <w:r>
        <w:t xml:space="preserve"> do not have the same function: they are affixal homonyms. They are distinct morphemes with one indexing agenthood and the other comparison.</w:t>
      </w:r>
    </w:p>
  </w:comment>
  <w:comment w:id="133" w:author="Rogers Asante" w:date="2024-05-28T22:02:00Z" w:initials="RA">
    <w:p w14:paraId="7F665454" w14:textId="7093788C" w:rsidR="00091ADA" w:rsidRDefault="00091ADA">
      <w:pPr>
        <w:pStyle w:val="CommentText"/>
      </w:pPr>
      <w:r>
        <w:rPr>
          <w:rStyle w:val="CommentReference"/>
        </w:rPr>
        <w:annotationRef/>
      </w:r>
      <w:r>
        <w:t>What does this mean? Explain</w:t>
      </w:r>
    </w:p>
  </w:comment>
  <w:comment w:id="135" w:author="Rogers Asante" w:date="2024-05-28T22:05:00Z" w:initials="RA">
    <w:p w14:paraId="04822939" w14:textId="3911654A" w:rsidR="00091ADA" w:rsidRDefault="00091ADA" w:rsidP="00091ADA">
      <w:pPr>
        <w:pStyle w:val="CommentText"/>
        <w:tabs>
          <w:tab w:val="left" w:pos="1276"/>
        </w:tabs>
      </w:pPr>
      <w:r>
        <w:rPr>
          <w:rStyle w:val="CommentReference"/>
        </w:rPr>
        <w:annotationRef/>
      </w:r>
      <w:r>
        <w:t>Did you only read this material?</w:t>
      </w:r>
    </w:p>
  </w:comment>
  <w:comment w:id="134" w:author="Rogers Asante" w:date="2024-05-28T22:20:00Z" w:initials="RA">
    <w:p w14:paraId="00A695F7" w14:textId="5E3C830F" w:rsidR="00D44B35" w:rsidRDefault="00D44B35">
      <w:pPr>
        <w:pStyle w:val="CommentText"/>
      </w:pPr>
      <w:r>
        <w:rPr>
          <w:rStyle w:val="CommentReference"/>
        </w:rPr>
        <w:annotationRef/>
      </w:r>
      <w:r>
        <w:t>What is the essence of these examples?</w:t>
      </w:r>
    </w:p>
  </w:comment>
  <w:comment w:id="136" w:author="Rogers Asante" w:date="2024-05-28T22:25:00Z" w:initials="RA">
    <w:p w14:paraId="265A3AEC" w14:textId="77777777" w:rsidR="00D44B35" w:rsidRDefault="00D44B35">
      <w:pPr>
        <w:pStyle w:val="CommentText"/>
      </w:pPr>
      <w:r>
        <w:rPr>
          <w:rStyle w:val="CommentReference"/>
        </w:rPr>
        <w:annotationRef/>
      </w:r>
      <w:r>
        <w:t>Bold, don’t italicize</w:t>
      </w:r>
    </w:p>
    <w:p w14:paraId="3BE69E6C" w14:textId="77777777" w:rsidR="00D44B35" w:rsidRDefault="00D44B35">
      <w:pPr>
        <w:pStyle w:val="CommentText"/>
      </w:pPr>
    </w:p>
    <w:p w14:paraId="6DB31FB7" w14:textId="5389DD7E" w:rsidR="00D44B35" w:rsidRPr="00D44B35" w:rsidRDefault="00D44B35">
      <w:pPr>
        <w:pStyle w:val="CommentText"/>
        <w:rPr>
          <w:b/>
          <w:bCs/>
          <w:iCs/>
        </w:rPr>
      </w:pPr>
      <w:r>
        <w:rPr>
          <w:rFonts w:ascii="Times New Roman" w:hAnsi="Times New Roman" w:cs="Times New Roman"/>
          <w:b/>
          <w:bCs/>
          <w:iCs/>
          <w:sz w:val="24"/>
          <w:szCs w:val="24"/>
        </w:rPr>
        <w:t>-</w:t>
      </w:r>
      <w:proofErr w:type="spellStart"/>
      <w:r w:rsidRPr="00D44B35">
        <w:rPr>
          <w:rFonts w:ascii="Times New Roman" w:hAnsi="Times New Roman" w:cs="Times New Roman"/>
          <w:b/>
          <w:bCs/>
          <w:iCs/>
          <w:sz w:val="24"/>
          <w:szCs w:val="24"/>
        </w:rPr>
        <w:t>lá</w:t>
      </w:r>
      <w:proofErr w:type="spellEnd"/>
      <w:r w:rsidRPr="00D44B35">
        <w:rPr>
          <w:rStyle w:val="CommentReference"/>
          <w:b/>
          <w:bCs/>
          <w:iCs/>
        </w:rPr>
        <w:annotationRef/>
      </w:r>
    </w:p>
    <w:p w14:paraId="208C1FD5" w14:textId="77777777" w:rsidR="00D44B35" w:rsidRDefault="00D44B35">
      <w:pPr>
        <w:pStyle w:val="CommentText"/>
      </w:pPr>
    </w:p>
    <w:p w14:paraId="56EB65BF" w14:textId="33A1C0B7" w:rsidR="00D44B35" w:rsidRDefault="00D44B35">
      <w:pPr>
        <w:pStyle w:val="CommentText"/>
      </w:pPr>
    </w:p>
  </w:comment>
  <w:comment w:id="137" w:author="Rogers Asante" w:date="2024-05-28T22:23:00Z" w:initials="RA">
    <w:p w14:paraId="5ADADB3D" w14:textId="615A0E81" w:rsidR="00D44B35" w:rsidRDefault="00D44B35">
      <w:pPr>
        <w:pStyle w:val="CommentText"/>
      </w:pPr>
      <w:r>
        <w:rPr>
          <w:rStyle w:val="CommentReference"/>
        </w:rPr>
        <w:annotationRef/>
      </w:r>
      <w:r>
        <w:t>Is the verbal concept ‘eat’ not expressed by an inherent complement verb in Ewe?</w:t>
      </w:r>
    </w:p>
  </w:comment>
  <w:comment w:id="138" w:author="Rogers Asante" w:date="2024-05-28T22:23:00Z" w:initials="RA">
    <w:p w14:paraId="0E47E306" w14:textId="24012450" w:rsidR="00D44B35" w:rsidRDefault="00D44B35">
      <w:pPr>
        <w:pStyle w:val="CommentText"/>
      </w:pPr>
      <w:r>
        <w:rPr>
          <w:rStyle w:val="CommentReference"/>
        </w:rPr>
        <w:annotationRef/>
      </w:r>
      <w:r>
        <w:t xml:space="preserve">Insert </w:t>
      </w:r>
    </w:p>
  </w:comment>
  <w:comment w:id="139" w:author="Rogers Asante" w:date="2024-05-28T22:26:00Z" w:initials="RA">
    <w:p w14:paraId="2FEF26B6" w14:textId="77777777" w:rsidR="00D44B35" w:rsidRDefault="00D44B35">
      <w:pPr>
        <w:pStyle w:val="CommentText"/>
        <w:rPr>
          <w:rFonts w:ascii="Times New Roman" w:hAnsi="Times New Roman" w:cs="Times New Roman"/>
          <w:iCs/>
          <w:sz w:val="24"/>
          <w:szCs w:val="24"/>
        </w:rPr>
      </w:pPr>
      <w:r>
        <w:rPr>
          <w:rStyle w:val="CommentReference"/>
        </w:rPr>
        <w:annotationRef/>
      </w:r>
      <w:r w:rsidRPr="00D44B35">
        <w:rPr>
          <w:rFonts w:ascii="Times New Roman" w:hAnsi="Times New Roman" w:cs="Times New Roman"/>
          <w:iCs/>
          <w:sz w:val="24"/>
          <w:szCs w:val="24"/>
        </w:rPr>
        <w:t>-</w:t>
      </w:r>
      <w:proofErr w:type="spellStart"/>
      <w:r w:rsidRPr="00D44B35">
        <w:rPr>
          <w:rFonts w:ascii="Times New Roman" w:hAnsi="Times New Roman" w:cs="Times New Roman"/>
          <w:iCs/>
          <w:sz w:val="24"/>
          <w:szCs w:val="24"/>
        </w:rPr>
        <w:t>lá</w:t>
      </w:r>
      <w:proofErr w:type="spellEnd"/>
    </w:p>
    <w:p w14:paraId="779F33C7" w14:textId="77777777" w:rsidR="000C03F5" w:rsidRDefault="000C03F5">
      <w:pPr>
        <w:pStyle w:val="CommentText"/>
        <w:rPr>
          <w:rFonts w:ascii="Times New Roman" w:hAnsi="Times New Roman" w:cs="Times New Roman"/>
          <w:iCs/>
          <w:sz w:val="24"/>
          <w:szCs w:val="24"/>
        </w:rPr>
      </w:pPr>
    </w:p>
    <w:p w14:paraId="2F89AEEB" w14:textId="6C955816" w:rsidR="000C03F5" w:rsidRPr="00D44B35" w:rsidRDefault="000C03F5">
      <w:pPr>
        <w:pStyle w:val="CommentText"/>
        <w:rPr>
          <w:iCs/>
        </w:rPr>
      </w:pPr>
      <w:r>
        <w:rPr>
          <w:rFonts w:ascii="Times New Roman" w:hAnsi="Times New Roman" w:cs="Times New Roman"/>
          <w:iCs/>
          <w:sz w:val="24"/>
          <w:szCs w:val="24"/>
        </w:rPr>
        <w:t>Do same …</w:t>
      </w:r>
    </w:p>
  </w:comment>
  <w:comment w:id="140" w:author="Rogers Asante" w:date="2024-05-28T22:28:00Z" w:initials="RA">
    <w:p w14:paraId="38612FBD" w14:textId="0371474C" w:rsidR="000C03F5" w:rsidRDefault="000C03F5">
      <w:pPr>
        <w:pStyle w:val="CommentText"/>
      </w:pPr>
      <w:r>
        <w:rPr>
          <w:rStyle w:val="CommentReference"/>
        </w:rPr>
        <w:annotationRef/>
      </w:r>
    </w:p>
  </w:comment>
  <w:comment w:id="142" w:author="Rogers Asante" w:date="2024-05-28T22:29:00Z" w:initials="RA">
    <w:p w14:paraId="2BC8D5B9" w14:textId="138F86D4" w:rsidR="000C03F5" w:rsidRDefault="000C03F5">
      <w:pPr>
        <w:pStyle w:val="CommentText"/>
      </w:pPr>
      <w:r>
        <w:rPr>
          <w:rStyle w:val="CommentReference"/>
        </w:rPr>
        <w:annotationRef/>
      </w:r>
      <w:r>
        <w:t>Is this the same as farmer?</w:t>
      </w:r>
    </w:p>
  </w:comment>
  <w:comment w:id="143" w:author="Rogers Asante" w:date="2024-05-28T22:45:00Z" w:initials="RA">
    <w:p w14:paraId="14EFB26E" w14:textId="77777777" w:rsidR="00BE72B2" w:rsidRDefault="00BE72B2">
      <w:pPr>
        <w:pStyle w:val="CommentText"/>
      </w:pPr>
      <w:r>
        <w:rPr>
          <w:rStyle w:val="CommentReference"/>
        </w:rPr>
        <w:annotationRef/>
      </w:r>
      <w:r>
        <w:t>What accounts for the difference in treatment between these and (18a-c)?</w:t>
      </w:r>
    </w:p>
    <w:p w14:paraId="7F70C24B" w14:textId="07893342" w:rsidR="00BE72B2" w:rsidRDefault="00BE72B2">
      <w:pPr>
        <w:pStyle w:val="CommentText"/>
      </w:pPr>
    </w:p>
    <w:p w14:paraId="113F413E" w14:textId="5F69AF81" w:rsidR="00BE72B2" w:rsidRDefault="00BE72B2">
      <w:pPr>
        <w:pStyle w:val="CommentText"/>
      </w:pPr>
      <w:r>
        <w:t>And how come the agentive nominal in (7) above does not take the suffix -</w:t>
      </w:r>
      <w:proofErr w:type="gramStart"/>
      <w:r w:rsidRPr="00BE72B2">
        <w:rPr>
          <w:b/>
          <w:bCs/>
        </w:rPr>
        <w:t>la</w:t>
      </w:r>
      <w:r>
        <w:t xml:space="preserve"> ?</w:t>
      </w:r>
      <w:proofErr w:type="gramEnd"/>
    </w:p>
    <w:p w14:paraId="23DABCC5" w14:textId="77777777" w:rsidR="00BE72B2" w:rsidRDefault="00BE72B2" w:rsidP="00BE72B2">
      <w:pPr>
        <w:pStyle w:val="NoSpacing"/>
        <w:numPr>
          <w:ilvl w:val="0"/>
          <w:numId w:val="4"/>
        </w:numPr>
        <w:ind w:right="740"/>
        <w:jc w:val="both"/>
        <w:rPr>
          <w:rFonts w:ascii="Times New Roman" w:hAnsi="Times New Roman" w:cs="Times New Roman"/>
          <w:b/>
          <w:bCs/>
          <w:sz w:val="24"/>
          <w:szCs w:val="24"/>
        </w:rPr>
      </w:pPr>
      <w:r>
        <w:rPr>
          <w:rFonts w:ascii="Times New Roman" w:hAnsi="Times New Roman" w:cs="Times New Roman"/>
          <w:sz w:val="24"/>
          <w:szCs w:val="24"/>
        </w:rPr>
        <w:t xml:space="preserve">      </w:t>
      </w:r>
      <w:proofErr w:type="spellStart"/>
      <w:r w:rsidRPr="003C7FC3">
        <w:rPr>
          <w:rFonts w:ascii="Times New Roman" w:hAnsi="Times New Roman" w:cs="Times New Roman"/>
          <w:b/>
          <w:bCs/>
          <w:sz w:val="24"/>
          <w:szCs w:val="24"/>
        </w:rPr>
        <w:t>dzè</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àhà</w:t>
      </w:r>
      <w:proofErr w:type="spellEnd"/>
      <w:r w:rsidRPr="003C7FC3">
        <w:rPr>
          <w:rFonts w:ascii="Times New Roman" w:hAnsi="Times New Roman" w:cs="Times New Roman"/>
          <w:b/>
          <w:bCs/>
          <w:sz w:val="24"/>
          <w:szCs w:val="24"/>
        </w:rPr>
        <w:t xml:space="preserve"> (buy drink) → </w:t>
      </w:r>
      <w:proofErr w:type="spellStart"/>
      <w:r w:rsidRPr="003C7FC3">
        <w:rPr>
          <w:rFonts w:ascii="Times New Roman" w:hAnsi="Times New Roman" w:cs="Times New Roman"/>
          <w:b/>
          <w:bCs/>
          <w:sz w:val="24"/>
          <w:szCs w:val="24"/>
        </w:rPr>
        <w:t>dzàhà</w:t>
      </w:r>
      <w:proofErr w:type="spellEnd"/>
      <w:r w:rsidRPr="003C7FC3">
        <w:rPr>
          <w:rFonts w:ascii="Times New Roman" w:hAnsi="Times New Roman" w:cs="Times New Roman"/>
          <w:b/>
          <w:bCs/>
          <w:sz w:val="24"/>
          <w:szCs w:val="24"/>
        </w:rPr>
        <w:t xml:space="preserve"> (buyer of drink) [</w:t>
      </w:r>
      <w:proofErr w:type="spellStart"/>
      <w:r w:rsidRPr="003C7FC3">
        <w:rPr>
          <w:rFonts w:ascii="Times New Roman" w:hAnsi="Times New Roman" w:cs="Times New Roman"/>
          <w:b/>
          <w:bCs/>
          <w:sz w:val="24"/>
          <w:szCs w:val="24"/>
        </w:rPr>
        <w:t>dzèàhà→dzàhà</w:t>
      </w:r>
      <w:proofErr w:type="spellEnd"/>
      <w:r w:rsidRPr="003C7FC3">
        <w:rPr>
          <w:rFonts w:ascii="Times New Roman" w:hAnsi="Times New Roman" w:cs="Times New Roman"/>
          <w:b/>
          <w:bCs/>
          <w:sz w:val="24"/>
          <w:szCs w:val="24"/>
        </w:rPr>
        <w:t xml:space="preserve">] </w:t>
      </w:r>
    </w:p>
    <w:p w14:paraId="09EA9814" w14:textId="295231E2" w:rsidR="00BE72B2" w:rsidRDefault="00BE72B2">
      <w:pPr>
        <w:pStyle w:val="CommentText"/>
      </w:pPr>
    </w:p>
  </w:comment>
  <w:comment w:id="145" w:author="Rogers Asante" w:date="2024-05-28T22:50:00Z" w:initials="RA">
    <w:p w14:paraId="4AB2A8A1" w14:textId="244534C5" w:rsidR="00BE72B2" w:rsidRDefault="00BE72B2">
      <w:pPr>
        <w:pStyle w:val="CommentText"/>
      </w:pPr>
      <w:r>
        <w:rPr>
          <w:rStyle w:val="CommentReference"/>
        </w:rPr>
        <w:annotationRef/>
      </w:r>
      <w:r>
        <w:t xml:space="preserve">Insert </w:t>
      </w:r>
    </w:p>
  </w:comment>
  <w:comment w:id="144" w:author="Rogers Asante" w:date="2024-05-28T22:48:00Z" w:initials="RA">
    <w:p w14:paraId="747EDC39" w14:textId="458473FD" w:rsidR="00BE72B2" w:rsidRDefault="00BE72B2">
      <w:pPr>
        <w:pStyle w:val="CommentText"/>
      </w:pPr>
      <w:r>
        <w:rPr>
          <w:rStyle w:val="CommentReference"/>
        </w:rPr>
        <w:annotationRef/>
      </w:r>
      <w:r>
        <w:t>How verbs here get reduplicated but those in (18d-e) do not?</w:t>
      </w:r>
    </w:p>
  </w:comment>
  <w:comment w:id="147" w:author="Rogers Asante" w:date="2024-05-28T22:55:00Z" w:initials="RA">
    <w:p w14:paraId="1CE64BCC" w14:textId="3E6E9E7A" w:rsidR="00172B0D" w:rsidRDefault="00172B0D">
      <w:pPr>
        <w:pStyle w:val="CommentText"/>
      </w:pPr>
      <w:r>
        <w:rPr>
          <w:rStyle w:val="CommentReference"/>
        </w:rPr>
        <w:annotationRef/>
      </w:r>
      <w:r>
        <w:t>Is this not a morphological marker?</w:t>
      </w:r>
    </w:p>
  </w:comment>
  <w:comment w:id="148" w:author="Rogers Asante" w:date="2024-05-28T22:51:00Z" w:initials="RA">
    <w:p w14:paraId="0E061E18" w14:textId="31EBB7D7" w:rsidR="00BE72B2" w:rsidRDefault="00BE72B2">
      <w:pPr>
        <w:pStyle w:val="CommentText"/>
      </w:pPr>
      <w:r>
        <w:rPr>
          <w:rStyle w:val="CommentReference"/>
        </w:rPr>
        <w:annotationRef/>
      </w:r>
      <w:r w:rsidR="00172B0D">
        <w:t xml:space="preserve">Is </w:t>
      </w:r>
      <w:proofErr w:type="spellStart"/>
      <w:r w:rsidR="00172B0D">
        <w:rPr>
          <w:rFonts w:ascii="Times New Roman" w:hAnsi="Times New Roman" w:cs="Times New Roman"/>
          <w:i/>
          <w:sz w:val="24"/>
          <w:szCs w:val="24"/>
        </w:rPr>
        <w:t>fìàfìt</w:t>
      </w:r>
      <w:r w:rsidR="00172B0D">
        <w:rPr>
          <w:rFonts w:ascii="Times New Roman" w:hAnsi="Times New Roman" w:cs="Times New Roman"/>
          <w:b/>
          <w:i/>
          <w:sz w:val="24"/>
          <w:szCs w:val="24"/>
        </w:rPr>
        <w:t>ɔ</w:t>
      </w:r>
      <w:proofErr w:type="spellEnd"/>
      <w:r w:rsidR="00172B0D">
        <w:rPr>
          <w:rFonts w:ascii="Times New Roman" w:hAnsi="Times New Roman" w:cs="Times New Roman"/>
          <w:b/>
          <w:i/>
          <w:sz w:val="24"/>
          <w:szCs w:val="24"/>
        </w:rPr>
        <w:t xml:space="preserve">́ </w:t>
      </w:r>
      <w:r w:rsidR="00172B0D">
        <w:rPr>
          <w:rFonts w:ascii="Times New Roman" w:hAnsi="Times New Roman" w:cs="Times New Roman"/>
          <w:sz w:val="24"/>
          <w:szCs w:val="24"/>
        </w:rPr>
        <w:t>‘thief’</w:t>
      </w:r>
      <w:r w:rsidR="00172B0D">
        <w:t xml:space="preserve"> the only agentive nominal formed this way?</w:t>
      </w:r>
    </w:p>
  </w:comment>
  <w:comment w:id="149" w:author="Rogers Asante" w:date="2024-05-28T22:54:00Z" w:initials="RA">
    <w:p w14:paraId="3AF888F9" w14:textId="3F78EB43" w:rsidR="00172B0D" w:rsidRDefault="00172B0D">
      <w:pPr>
        <w:pStyle w:val="CommentText"/>
      </w:pPr>
      <w:r>
        <w:rPr>
          <w:rStyle w:val="CommentReference"/>
        </w:rPr>
        <w:annotationRef/>
      </w:r>
      <w:r>
        <w:t>Is this not a morphological marker?</w:t>
      </w:r>
    </w:p>
  </w:comment>
  <w:comment w:id="146" w:author="Rogers Asante" w:date="2024-05-28T22:53:00Z" w:initials="RA">
    <w:p w14:paraId="40781962" w14:textId="67BF0966" w:rsidR="00172B0D" w:rsidRDefault="00172B0D">
      <w:pPr>
        <w:pStyle w:val="CommentText"/>
      </w:pPr>
      <w:r>
        <w:rPr>
          <w:rStyle w:val="CommentReference"/>
        </w:rPr>
        <w:annotationRef/>
      </w:r>
      <w:r>
        <w:t>This isn’t clear</w:t>
      </w:r>
    </w:p>
  </w:comment>
  <w:comment w:id="151" w:author="Rogers Asante" w:date="2024-05-28T22:55:00Z" w:initials="RA">
    <w:p w14:paraId="32F523F5" w14:textId="01713C9C" w:rsidR="00172B0D" w:rsidRDefault="00172B0D">
      <w:pPr>
        <w:pStyle w:val="CommentText"/>
      </w:pPr>
      <w:r>
        <w:rPr>
          <w:rStyle w:val="CommentReference"/>
        </w:rPr>
        <w:annotationRef/>
      </w:r>
    </w:p>
  </w:comment>
  <w:comment w:id="153" w:author="Rogers Asante" w:date="2024-05-28T22:55:00Z" w:initials="RA">
    <w:p w14:paraId="34C2883C" w14:textId="25F13E70" w:rsidR="00172B0D" w:rsidRDefault="00172B0D">
      <w:pPr>
        <w:pStyle w:val="CommentText"/>
      </w:pPr>
      <w:r>
        <w:rPr>
          <w:rStyle w:val="CommentReference"/>
        </w:rPr>
        <w:annotationRef/>
      </w:r>
    </w:p>
  </w:comment>
  <w:comment w:id="152" w:author="Rogers Asante" w:date="2024-05-29T03:19:00Z" w:initials="RA">
    <w:p w14:paraId="7CFFFD3C" w14:textId="5C82EC9A" w:rsidR="00CB6F6D" w:rsidRDefault="00CB6F6D">
      <w:pPr>
        <w:pStyle w:val="CommentText"/>
      </w:pPr>
      <w:r>
        <w:rPr>
          <w:rStyle w:val="CommentReference"/>
        </w:rPr>
        <w:annotationRef/>
      </w:r>
      <w:r>
        <w:t>Is this direct quotation? What is the source?</w:t>
      </w:r>
    </w:p>
  </w:comment>
  <w:comment w:id="150" w:author="Rogers Asante" w:date="2024-05-29T03:19:00Z" w:initials="RA">
    <w:p w14:paraId="7F6B698E" w14:textId="4327177B" w:rsidR="00CB6F6D" w:rsidRDefault="00CB6F6D">
      <w:pPr>
        <w:pStyle w:val="CommentText"/>
      </w:pPr>
      <w:r>
        <w:rPr>
          <w:rStyle w:val="CommentReference"/>
        </w:rPr>
        <w:annotationRef/>
      </w:r>
      <w:r>
        <w:t>Rephrase</w:t>
      </w:r>
    </w:p>
  </w:comment>
  <w:comment w:id="156" w:author="Rogers Asante" w:date="2024-05-29T03:31:00Z" w:initials="RA">
    <w:p w14:paraId="69F537F2" w14:textId="77777777" w:rsidR="00F23594" w:rsidRDefault="00F23594">
      <w:pPr>
        <w:pStyle w:val="CommentText"/>
      </w:pPr>
      <w:r>
        <w:rPr>
          <w:rStyle w:val="CommentReference"/>
        </w:rPr>
        <w:annotationRef/>
      </w:r>
      <w:r>
        <w:t>noun?</w:t>
      </w:r>
    </w:p>
    <w:p w14:paraId="0F0A20E5" w14:textId="77777777" w:rsidR="00023A4C" w:rsidRDefault="00023A4C">
      <w:pPr>
        <w:pStyle w:val="CommentText"/>
      </w:pPr>
    </w:p>
    <w:p w14:paraId="28E88EA2" w14:textId="2052A3AF" w:rsidR="00023A4C" w:rsidRDefault="00023A4C">
      <w:pPr>
        <w:pStyle w:val="CommentText"/>
      </w:pPr>
      <w:r>
        <w:t xml:space="preserve">Same for </w:t>
      </w:r>
      <w:proofErr w:type="spellStart"/>
      <w:r w:rsidRPr="00023A4C">
        <w:rPr>
          <w:rFonts w:ascii="Times New Roman" w:hAnsi="Times New Roman" w:cs="Times New Roman"/>
          <w:b/>
          <w:bCs/>
          <w:iCs/>
          <w:sz w:val="24"/>
          <w:szCs w:val="24"/>
        </w:rPr>
        <w:t>ʄe</w:t>
      </w:r>
      <w:proofErr w:type="spellEnd"/>
      <w:r>
        <w:rPr>
          <w:rFonts w:ascii="Times New Roman" w:hAnsi="Times New Roman" w:cs="Times New Roman"/>
          <w:b/>
          <w:bCs/>
          <w:iCs/>
          <w:sz w:val="24"/>
          <w:szCs w:val="24"/>
        </w:rPr>
        <w:t xml:space="preserve"> </w:t>
      </w:r>
      <w:r w:rsidRPr="00023A4C">
        <w:rPr>
          <w:rFonts w:ascii="Times New Roman" w:hAnsi="Times New Roman" w:cs="Times New Roman"/>
          <w:iCs/>
          <w:sz w:val="24"/>
          <w:szCs w:val="24"/>
        </w:rPr>
        <w:t>in 6.11</w:t>
      </w:r>
    </w:p>
  </w:comment>
  <w:comment w:id="157" w:author="Rogers Asante" w:date="2024-05-29T03:20:00Z" w:initials="RA">
    <w:p w14:paraId="0EAED745" w14:textId="77777777" w:rsidR="00CB6F6D" w:rsidRDefault="00CB6F6D">
      <w:pPr>
        <w:pStyle w:val="CommentText"/>
      </w:pPr>
      <w:r>
        <w:rPr>
          <w:rStyle w:val="CommentReference"/>
        </w:rPr>
        <w:annotationRef/>
      </w:r>
      <w:r>
        <w:t xml:space="preserve">Why is </w:t>
      </w:r>
      <w:proofErr w:type="spellStart"/>
      <w:r w:rsidRPr="00CB6F6D">
        <w:rPr>
          <w:b/>
          <w:bCs/>
          <w:iCs/>
        </w:rPr>
        <w:t>nú</w:t>
      </w:r>
      <w:proofErr w:type="spellEnd"/>
      <w:r>
        <w:t xml:space="preserve"> ‘thing’ a suffix?</w:t>
      </w:r>
    </w:p>
    <w:p w14:paraId="6553FC44" w14:textId="77777777" w:rsidR="00825A0F" w:rsidRDefault="00825A0F">
      <w:pPr>
        <w:pStyle w:val="CommentText"/>
      </w:pPr>
    </w:p>
    <w:p w14:paraId="25BBACC9" w14:textId="02A3E0EC" w:rsidR="00825A0F" w:rsidRDefault="00825A0F">
      <w:pPr>
        <w:pStyle w:val="CommentText"/>
      </w:pPr>
      <w:r>
        <w:t xml:space="preserve">Same for </w:t>
      </w:r>
      <w:proofErr w:type="spellStart"/>
      <w:r w:rsidRPr="00825A0F">
        <w:rPr>
          <w:rFonts w:ascii="Times New Roman" w:hAnsi="Times New Roman" w:cs="Times New Roman"/>
          <w:b/>
          <w:bCs/>
          <w:iCs/>
          <w:sz w:val="24"/>
          <w:szCs w:val="24"/>
        </w:rPr>
        <w:t>ʄe</w:t>
      </w:r>
      <w:proofErr w:type="spellEnd"/>
      <w:r>
        <w:t xml:space="preserve"> in 6.11?</w:t>
      </w:r>
    </w:p>
  </w:comment>
  <w:comment w:id="154" w:author="Rogers Asante" w:date="2024-05-29T03:32:00Z" w:initials="RA">
    <w:p w14:paraId="0C2FEC44" w14:textId="77777777" w:rsidR="00F23594" w:rsidRDefault="00F23594">
      <w:pPr>
        <w:pStyle w:val="CommentText"/>
      </w:pPr>
      <w:r>
        <w:rPr>
          <w:rStyle w:val="CommentReference"/>
        </w:rPr>
        <w:annotationRef/>
      </w:r>
      <w:r>
        <w:t xml:space="preserve">Is </w:t>
      </w:r>
      <w:proofErr w:type="spellStart"/>
      <w:r w:rsidRPr="00F23594">
        <w:rPr>
          <w:b/>
          <w:bCs/>
          <w:iCs/>
        </w:rPr>
        <w:t>nú</w:t>
      </w:r>
      <w:proofErr w:type="spellEnd"/>
      <w:r>
        <w:t xml:space="preserve"> ‘thing’ not added to the action nominal derived from the verb and its internal argument instead, as in?</w:t>
      </w:r>
    </w:p>
    <w:p w14:paraId="18FEB535" w14:textId="7A5C831C" w:rsidR="00F23594" w:rsidRDefault="00F23594">
      <w:pPr>
        <w:pStyle w:val="CommentText"/>
      </w:pPr>
      <w:r>
        <w:t>Stage 1</w:t>
      </w:r>
    </w:p>
    <w:p w14:paraId="607A6679" w14:textId="080B4368" w:rsidR="00F23594" w:rsidRDefault="00F23594">
      <w:pPr>
        <w:pStyle w:val="CommentText"/>
        <w:rPr>
          <w:rFonts w:ascii="Times New Roman" w:hAnsi="Times New Roman" w:cs="Times New Roman"/>
          <w:b/>
          <w:bCs/>
          <w:sz w:val="24"/>
          <w:szCs w:val="24"/>
        </w:rPr>
      </w:pPr>
      <w:proofErr w:type="spellStart"/>
      <w:r w:rsidRPr="00604DB9">
        <w:rPr>
          <w:rFonts w:ascii="Times New Roman" w:hAnsi="Times New Roman" w:cs="Times New Roman"/>
          <w:b/>
          <w:bCs/>
          <w:sz w:val="24"/>
          <w:szCs w:val="24"/>
        </w:rPr>
        <w:t>ɖà</w:t>
      </w:r>
      <w:proofErr w:type="spellEnd"/>
      <w:r w:rsidRPr="00604DB9">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nú</w:t>
      </w:r>
      <w:proofErr w:type="spellEnd"/>
      <w:r>
        <w:rPr>
          <w:rFonts w:ascii="Times New Roman" w:hAnsi="Times New Roman" w:cs="Times New Roman"/>
          <w:b/>
          <w:bCs/>
          <w:sz w:val="24"/>
          <w:szCs w:val="24"/>
        </w:rPr>
        <w:t xml:space="preserve">            </w:t>
      </w:r>
      <w:r w:rsidRPr="00604DB9">
        <w:rPr>
          <w:rFonts w:ascii="Times New Roman" w:hAnsi="Times New Roman" w:cs="Times New Roman"/>
          <w:b/>
          <w:bCs/>
          <w:sz w:val="24"/>
          <w:szCs w:val="24"/>
        </w:rPr>
        <w:t>→</w:t>
      </w:r>
      <w:r>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núɖà</w:t>
      </w:r>
      <w:proofErr w:type="spellEnd"/>
    </w:p>
    <w:p w14:paraId="08FDA9B8" w14:textId="757753B5" w:rsidR="00F23594" w:rsidRDefault="00F23594">
      <w:pPr>
        <w:pStyle w:val="CommentText"/>
        <w:rPr>
          <w:rFonts w:ascii="Times New Roman" w:hAnsi="Times New Roman" w:cs="Times New Roman"/>
          <w:b/>
          <w:bCs/>
          <w:sz w:val="24"/>
          <w:szCs w:val="24"/>
        </w:rPr>
      </w:pPr>
      <w:r>
        <w:rPr>
          <w:rFonts w:ascii="Times New Roman" w:hAnsi="Times New Roman" w:cs="Times New Roman"/>
          <w:b/>
          <w:bCs/>
          <w:sz w:val="24"/>
          <w:szCs w:val="24"/>
        </w:rPr>
        <w:t xml:space="preserve">cook thing            </w:t>
      </w:r>
      <w:proofErr w:type="gramStart"/>
      <w:r>
        <w:rPr>
          <w:rFonts w:ascii="Times New Roman" w:hAnsi="Times New Roman" w:cs="Times New Roman"/>
          <w:b/>
          <w:bCs/>
          <w:sz w:val="24"/>
          <w:szCs w:val="24"/>
        </w:rPr>
        <w:t xml:space="preserve">   ‘</w:t>
      </w:r>
      <w:proofErr w:type="spellStart"/>
      <w:proofErr w:type="gramEnd"/>
      <w:r>
        <w:rPr>
          <w:rFonts w:ascii="Times New Roman" w:hAnsi="Times New Roman" w:cs="Times New Roman"/>
          <w:b/>
          <w:bCs/>
          <w:sz w:val="24"/>
          <w:szCs w:val="24"/>
        </w:rPr>
        <w:t>çooking</w:t>
      </w:r>
      <w:proofErr w:type="spellEnd"/>
      <w:r>
        <w:rPr>
          <w:rFonts w:ascii="Times New Roman" w:hAnsi="Times New Roman" w:cs="Times New Roman"/>
          <w:b/>
          <w:bCs/>
          <w:sz w:val="24"/>
          <w:szCs w:val="24"/>
        </w:rPr>
        <w:t>’</w:t>
      </w:r>
    </w:p>
    <w:p w14:paraId="2A05FCD4" w14:textId="77777777" w:rsidR="00F23594" w:rsidRDefault="00F23594">
      <w:pPr>
        <w:pStyle w:val="CommentText"/>
        <w:rPr>
          <w:rFonts w:ascii="Times New Roman" w:hAnsi="Times New Roman" w:cs="Times New Roman"/>
          <w:b/>
          <w:bCs/>
          <w:sz w:val="24"/>
          <w:szCs w:val="24"/>
        </w:rPr>
      </w:pPr>
    </w:p>
    <w:p w14:paraId="05BE7A72" w14:textId="07F9E051" w:rsidR="00F23594" w:rsidRPr="00A54E82" w:rsidRDefault="00F23594">
      <w:pPr>
        <w:pStyle w:val="CommentText"/>
        <w:rPr>
          <w:rFonts w:ascii="Times New Roman" w:hAnsi="Times New Roman" w:cs="Times New Roman"/>
          <w:b/>
          <w:bCs/>
          <w:sz w:val="24"/>
          <w:szCs w:val="24"/>
        </w:rPr>
      </w:pPr>
      <w:r>
        <w:rPr>
          <w:rFonts w:ascii="Times New Roman" w:hAnsi="Times New Roman" w:cs="Times New Roman"/>
          <w:b/>
          <w:bCs/>
          <w:sz w:val="24"/>
          <w:szCs w:val="24"/>
        </w:rPr>
        <w:t>Stage 2</w:t>
      </w:r>
      <w:r w:rsidR="00A54E82">
        <w:rPr>
          <w:rFonts w:ascii="Times New Roman" w:hAnsi="Times New Roman" w:cs="Times New Roman"/>
          <w:b/>
          <w:bCs/>
          <w:sz w:val="24"/>
          <w:szCs w:val="24"/>
        </w:rPr>
        <w:t xml:space="preserve">            </w:t>
      </w:r>
    </w:p>
    <w:p w14:paraId="7E88D624" w14:textId="25F055DD" w:rsidR="00F23594" w:rsidRDefault="00F23594" w:rsidP="00F23594">
      <w:pPr>
        <w:pStyle w:val="NoSpacing"/>
        <w:ind w:right="740"/>
        <w:rPr>
          <w:rFonts w:ascii="Times New Roman" w:hAnsi="Times New Roman" w:cs="Times New Roman"/>
          <w:b/>
          <w:bCs/>
          <w:sz w:val="24"/>
          <w:szCs w:val="24"/>
        </w:rPr>
      </w:pPr>
      <w:proofErr w:type="spellStart"/>
      <w:r w:rsidRPr="00604DB9">
        <w:rPr>
          <w:rFonts w:ascii="Times New Roman" w:hAnsi="Times New Roman" w:cs="Times New Roman"/>
          <w:b/>
          <w:bCs/>
          <w:sz w:val="24"/>
          <w:szCs w:val="24"/>
        </w:rPr>
        <w:t>núɖà</w:t>
      </w:r>
      <w:r>
        <w:rPr>
          <w:rFonts w:ascii="Times New Roman" w:hAnsi="Times New Roman" w:cs="Times New Roman"/>
          <w:b/>
          <w:bCs/>
          <w:sz w:val="24"/>
          <w:szCs w:val="24"/>
        </w:rPr>
        <w:t>+</w:t>
      </w:r>
      <w:r w:rsidRPr="00604DB9">
        <w:rPr>
          <w:rFonts w:ascii="Times New Roman" w:hAnsi="Times New Roman" w:cs="Times New Roman"/>
          <w:b/>
          <w:bCs/>
          <w:sz w:val="24"/>
          <w:szCs w:val="24"/>
        </w:rPr>
        <w:t>nú</w:t>
      </w:r>
      <w:proofErr w:type="spellEnd"/>
      <w:r w:rsidR="00A54E82">
        <w:rPr>
          <w:rFonts w:ascii="Times New Roman" w:hAnsi="Times New Roman" w:cs="Times New Roman"/>
          <w:b/>
          <w:bCs/>
          <w:sz w:val="24"/>
          <w:szCs w:val="24"/>
        </w:rPr>
        <w:t xml:space="preserve">           </w:t>
      </w:r>
      <w:r w:rsidR="00A54E82" w:rsidRPr="00604DB9">
        <w:rPr>
          <w:rFonts w:ascii="Times New Roman" w:hAnsi="Times New Roman" w:cs="Times New Roman"/>
          <w:b/>
          <w:bCs/>
          <w:sz w:val="24"/>
          <w:szCs w:val="24"/>
        </w:rPr>
        <w:t>→</w:t>
      </w:r>
      <w:r w:rsidR="00A54E82">
        <w:rPr>
          <w:rFonts w:ascii="Times New Roman" w:hAnsi="Times New Roman" w:cs="Times New Roman"/>
          <w:b/>
          <w:bCs/>
          <w:sz w:val="24"/>
          <w:szCs w:val="24"/>
        </w:rPr>
        <w:t xml:space="preserve">    </w:t>
      </w:r>
      <w:proofErr w:type="spellStart"/>
      <w:r w:rsidR="00A54E82" w:rsidRPr="00604DB9">
        <w:rPr>
          <w:rFonts w:ascii="Times New Roman" w:hAnsi="Times New Roman" w:cs="Times New Roman"/>
          <w:b/>
          <w:bCs/>
          <w:sz w:val="24"/>
          <w:szCs w:val="24"/>
        </w:rPr>
        <w:t>núɖànú</w:t>
      </w:r>
      <w:proofErr w:type="spellEnd"/>
    </w:p>
    <w:p w14:paraId="03206C82" w14:textId="77777777" w:rsidR="00A54E82" w:rsidRDefault="00A54E82" w:rsidP="00F23594">
      <w:pPr>
        <w:pStyle w:val="NoSpacing"/>
        <w:ind w:right="740"/>
        <w:rPr>
          <w:rFonts w:ascii="Times New Roman" w:hAnsi="Times New Roman" w:cs="Times New Roman"/>
          <w:b/>
          <w:bCs/>
          <w:sz w:val="24"/>
          <w:szCs w:val="24"/>
        </w:rPr>
      </w:pPr>
      <w:proofErr w:type="spellStart"/>
      <w:r>
        <w:rPr>
          <w:rFonts w:ascii="Times New Roman" w:hAnsi="Times New Roman" w:cs="Times New Roman"/>
          <w:b/>
          <w:bCs/>
          <w:sz w:val="24"/>
          <w:szCs w:val="24"/>
        </w:rPr>
        <w:t>cooking+thing</w:t>
      </w:r>
      <w:proofErr w:type="spell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a thing/an instrument for                </w:t>
      </w:r>
    </w:p>
    <w:p w14:paraId="530614B9" w14:textId="7A597D26" w:rsidR="00A54E82" w:rsidRPr="00604DB9" w:rsidRDefault="00A54E82" w:rsidP="00F23594">
      <w:pPr>
        <w:pStyle w:val="NoSpacing"/>
        <w:ind w:right="740"/>
        <w:rPr>
          <w:rFonts w:ascii="Times New Roman" w:hAnsi="Times New Roman" w:cs="Times New Roman"/>
          <w:b/>
          <w:bCs/>
          <w:sz w:val="24"/>
          <w:szCs w:val="24"/>
        </w:rPr>
      </w:pPr>
      <w:r>
        <w:rPr>
          <w:rFonts w:ascii="Times New Roman" w:hAnsi="Times New Roman" w:cs="Times New Roman"/>
          <w:b/>
          <w:bCs/>
          <w:sz w:val="24"/>
          <w:szCs w:val="24"/>
        </w:rPr>
        <w:t xml:space="preserve">                                   cooking’</w:t>
      </w:r>
    </w:p>
    <w:p w14:paraId="1D0EFF32" w14:textId="77777777" w:rsidR="00F23594" w:rsidRDefault="00F23594">
      <w:pPr>
        <w:pStyle w:val="CommentText"/>
      </w:pPr>
    </w:p>
    <w:p w14:paraId="7C1CDB89" w14:textId="62AF6275" w:rsidR="00A54E82" w:rsidRDefault="00825A0F">
      <w:pPr>
        <w:pStyle w:val="CommentText"/>
      </w:pPr>
      <w:r>
        <w:t>This applies to the locative nominals in 6.11 as well</w:t>
      </w:r>
    </w:p>
  </w:comment>
  <w:comment w:id="155" w:author="Rogers Asante" w:date="2024-05-28T22:56:00Z" w:initials="RA">
    <w:p w14:paraId="702ECE89" w14:textId="4DBCA83E" w:rsidR="00172B0D" w:rsidRDefault="00172B0D">
      <w:pPr>
        <w:pStyle w:val="CommentText"/>
      </w:pPr>
      <w:r>
        <w:rPr>
          <w:rStyle w:val="CommentReference"/>
        </w:rPr>
        <w:annotationRef/>
      </w:r>
      <w:proofErr w:type="gramStart"/>
      <w:r>
        <w:t xml:space="preserve">Rephrase </w:t>
      </w:r>
      <w:r w:rsidR="00CB6F6D">
        <w:t>?</w:t>
      </w:r>
      <w:proofErr w:type="gramEnd"/>
    </w:p>
  </w:comment>
  <w:comment w:id="158" w:author="Rogers Asante" w:date="2024-05-29T03:41:00Z" w:initials="RA">
    <w:p w14:paraId="2F345358" w14:textId="056E2845" w:rsidR="00A54E82" w:rsidRDefault="00A54E82">
      <w:pPr>
        <w:pStyle w:val="CommentText"/>
      </w:pPr>
      <w:r>
        <w:rPr>
          <w:rStyle w:val="CommentReference"/>
        </w:rPr>
        <w:annotationRef/>
      </w:r>
    </w:p>
  </w:comment>
  <w:comment w:id="159" w:author="Rogers Asante" w:date="2024-05-29T03:53:00Z" w:initials="RA">
    <w:p w14:paraId="2A6C1528" w14:textId="05E79341" w:rsidR="00AF108D" w:rsidRDefault="00AF108D">
      <w:pPr>
        <w:pStyle w:val="CommentText"/>
      </w:pPr>
      <w:r>
        <w:rPr>
          <w:rStyle w:val="CommentReference"/>
        </w:rPr>
        <w:annotationRef/>
      </w:r>
      <w:r>
        <w:t>Repetition?</w:t>
      </w:r>
    </w:p>
  </w:comment>
  <w:comment w:id="160" w:author="Rogers Asante" w:date="2024-05-29T03:52:00Z" w:initials="RA">
    <w:p w14:paraId="1338BEDE" w14:textId="3E173D99" w:rsidR="00AF108D" w:rsidRDefault="00AF108D">
      <w:pPr>
        <w:pStyle w:val="CommentText"/>
      </w:pPr>
      <w:r>
        <w:rPr>
          <w:rStyle w:val="CommentReference"/>
        </w:rPr>
        <w:annotationRef/>
      </w:r>
      <w:r>
        <w:t xml:space="preserve">Is this ‘pot’ also a suffix? If not, how do </w:t>
      </w:r>
      <w:proofErr w:type="spellStart"/>
      <w:r>
        <w:t>you</w:t>
      </w:r>
      <w:proofErr w:type="spellEnd"/>
      <w:r>
        <w:t xml:space="preserve"> account for the fact that a noun replaces a suffix?</w:t>
      </w:r>
    </w:p>
  </w:comment>
  <w:comment w:id="161" w:author="Rogers Asante" w:date="2024-05-29T03:54:00Z" w:initials="RA">
    <w:p w14:paraId="2008DCBD" w14:textId="70319730" w:rsidR="00AF108D" w:rsidRDefault="00AF108D">
      <w:pPr>
        <w:pStyle w:val="CommentText"/>
      </w:pPr>
      <w:r>
        <w:rPr>
          <w:rStyle w:val="CommentReference"/>
        </w:rPr>
        <w:annotationRef/>
      </w:r>
      <w:proofErr w:type="gramStart"/>
      <w:r>
        <w:t>Also</w:t>
      </w:r>
      <w:proofErr w:type="gramEnd"/>
      <w:r>
        <w:t xml:space="preserve"> a suffix? </w:t>
      </w:r>
    </w:p>
  </w:comment>
  <w:comment w:id="162" w:author="Rogers Asante" w:date="2024-05-29T04:02:00Z" w:initials="RA">
    <w:p w14:paraId="47E80594" w14:textId="52E021A7" w:rsidR="00EC5200" w:rsidRDefault="00EC5200">
      <w:pPr>
        <w:pStyle w:val="CommentText"/>
      </w:pPr>
      <w:r>
        <w:rPr>
          <w:rStyle w:val="CommentReference"/>
        </w:rPr>
        <w:annotationRef/>
      </w:r>
      <w:r w:rsidRPr="00604DB9">
        <w:rPr>
          <w:rFonts w:ascii="Times New Roman" w:hAnsi="Times New Roman" w:cs="Times New Roman"/>
          <w:b/>
          <w:bCs/>
          <w:sz w:val="24"/>
          <w:szCs w:val="24"/>
        </w:rPr>
        <w:t>‘</w:t>
      </w:r>
      <w:proofErr w:type="gramStart"/>
      <w:r w:rsidRPr="00604DB9">
        <w:rPr>
          <w:rFonts w:ascii="Times New Roman" w:hAnsi="Times New Roman" w:cs="Times New Roman"/>
          <w:b/>
          <w:bCs/>
          <w:sz w:val="24"/>
          <w:szCs w:val="24"/>
        </w:rPr>
        <w:t>can</w:t>
      </w:r>
      <w:r w:rsidRPr="00EC5200">
        <w:rPr>
          <w:rFonts w:ascii="Times New Roman" w:hAnsi="Times New Roman" w:cs="Times New Roman"/>
          <w:b/>
          <w:bCs/>
          <w:sz w:val="24"/>
          <w:szCs w:val="24"/>
          <w:highlight w:val="cyan"/>
        </w:rPr>
        <w:t>e</w:t>
      </w:r>
      <w:proofErr w:type="gramEnd"/>
      <w:r w:rsidRPr="00EC5200">
        <w:rPr>
          <w:rFonts w:ascii="Times New Roman" w:hAnsi="Times New Roman" w:cs="Times New Roman"/>
          <w:b/>
          <w:bCs/>
          <w:sz w:val="24"/>
          <w:szCs w:val="24"/>
          <w:highlight w:val="cyan"/>
        </w:rPr>
        <w:t xml:space="preserve"> (a</w:t>
      </w:r>
      <w:r>
        <w:rPr>
          <w:rFonts w:ascii="Times New Roman" w:hAnsi="Times New Roman" w:cs="Times New Roman"/>
          <w:b/>
          <w:bCs/>
          <w:sz w:val="24"/>
          <w:szCs w:val="24"/>
        </w:rPr>
        <w:t xml:space="preserve"> </w:t>
      </w:r>
      <w:r w:rsidRPr="00604DB9">
        <w:rPr>
          <w:rFonts w:ascii="Times New Roman" w:hAnsi="Times New Roman" w:cs="Times New Roman"/>
          <w:b/>
          <w:bCs/>
          <w:sz w:val="24"/>
          <w:szCs w:val="24"/>
        </w:rPr>
        <w:t>stick for beating (a) person)</w:t>
      </w:r>
      <w:r w:rsidRPr="00EC5200">
        <w:rPr>
          <w:rFonts w:ascii="Times New Roman" w:hAnsi="Times New Roman" w:cs="Times New Roman"/>
          <w:b/>
          <w:bCs/>
          <w:sz w:val="24"/>
          <w:szCs w:val="24"/>
          <w:highlight w:val="cyan"/>
        </w:rPr>
        <w:t>’</w:t>
      </w:r>
    </w:p>
  </w:comment>
  <w:comment w:id="164" w:author="Rogers Asante" w:date="2024-05-29T04:04:00Z" w:initials="RA">
    <w:p w14:paraId="7B77EE10" w14:textId="679C3BD2" w:rsidR="00EC5200" w:rsidRDefault="00EC5200">
      <w:pPr>
        <w:pStyle w:val="CommentText"/>
      </w:pPr>
      <w:r>
        <w:rPr>
          <w:rStyle w:val="CommentReference"/>
        </w:rPr>
        <w:annotationRef/>
      </w:r>
      <w:r>
        <w:t>??</w:t>
      </w:r>
    </w:p>
  </w:comment>
  <w:comment w:id="165" w:author="Rogers Asante" w:date="2024-05-29T04:22:00Z" w:initials="RA">
    <w:p w14:paraId="178A90DD" w14:textId="01D699C9" w:rsidR="00825A0F" w:rsidRDefault="00825A0F">
      <w:pPr>
        <w:pStyle w:val="CommentText"/>
      </w:pPr>
      <w:r>
        <w:rPr>
          <w:rStyle w:val="CommentReference"/>
        </w:rPr>
        <w:annotationRef/>
      </w:r>
      <w:r>
        <w:t xml:space="preserve">I am confused! Is </w:t>
      </w:r>
      <w:r w:rsidRPr="00D050FC">
        <w:rPr>
          <w:b/>
          <w:bCs/>
        </w:rPr>
        <w:t>me</w:t>
      </w:r>
      <w:r>
        <w:t xml:space="preserve"> not marking negation (23)?</w:t>
      </w:r>
    </w:p>
  </w:comment>
  <w:comment w:id="167" w:author="Rogers Asante" w:date="2024-05-29T04:21:00Z" w:initials="RA">
    <w:p w14:paraId="5D3B17CC" w14:textId="08D5C38B" w:rsidR="00825A0F" w:rsidRDefault="00825A0F">
      <w:pPr>
        <w:pStyle w:val="CommentText"/>
      </w:pPr>
      <w:r>
        <w:rPr>
          <w:rStyle w:val="CommentReference"/>
        </w:rPr>
        <w:annotationRef/>
      </w:r>
      <w:r>
        <w:t>Where from this? How come you have it here, but not in (23ii)?</w:t>
      </w:r>
    </w:p>
  </w:comment>
  <w:comment w:id="166" w:author="Rogers Asante" w:date="2024-05-29T04:23:00Z" w:initials="RA">
    <w:p w14:paraId="20D66B65" w14:textId="1E304B3A" w:rsidR="00825A0F" w:rsidRDefault="00825A0F">
      <w:pPr>
        <w:pStyle w:val="CommentText"/>
      </w:pPr>
      <w:r>
        <w:rPr>
          <w:rStyle w:val="CommentReference"/>
        </w:rPr>
        <w:annotationRef/>
      </w:r>
      <w:r>
        <w:t>This is messy! Align!</w:t>
      </w:r>
    </w:p>
  </w:comment>
  <w:comment w:id="163" w:author="Rogers Asante" w:date="2024-05-29T04:10:00Z" w:initials="RA">
    <w:p w14:paraId="75D5338D" w14:textId="77777777" w:rsidR="00026402" w:rsidRDefault="00026402">
      <w:pPr>
        <w:pStyle w:val="CommentText"/>
      </w:pPr>
      <w:r>
        <w:rPr>
          <w:rStyle w:val="CommentReference"/>
        </w:rPr>
        <w:annotationRef/>
      </w:r>
      <w:r>
        <w:t xml:space="preserve">Perhaps, this should come under action nominals. </w:t>
      </w:r>
    </w:p>
    <w:p w14:paraId="7878BB85" w14:textId="77777777" w:rsidR="00026402" w:rsidRDefault="00026402">
      <w:pPr>
        <w:pStyle w:val="CommentText"/>
      </w:pPr>
    </w:p>
    <w:p w14:paraId="7AFE5FAE" w14:textId="77777777" w:rsidR="00026402" w:rsidRDefault="00026402">
      <w:pPr>
        <w:pStyle w:val="CommentText"/>
      </w:pPr>
      <w:r>
        <w:t>Now, what type of action nominals can have this ‘manner’ interpretation? Can all action nominals in Ewe get interpretation?</w:t>
      </w:r>
    </w:p>
    <w:p w14:paraId="002ADE3B" w14:textId="77777777" w:rsidR="00026402" w:rsidRDefault="00026402">
      <w:pPr>
        <w:pStyle w:val="CommentText"/>
      </w:pPr>
    </w:p>
    <w:p w14:paraId="4DC09878" w14:textId="77777777" w:rsidR="00026402" w:rsidRDefault="00026402">
      <w:pPr>
        <w:pStyle w:val="CommentText"/>
      </w:pPr>
      <w:r>
        <w:t xml:space="preserve">In what syntax (or any other) context(s) </w:t>
      </w:r>
      <w:r w:rsidR="00825A0F">
        <w:t>does this ‘manner’ interpretation get activated/licensed?</w:t>
      </w:r>
    </w:p>
    <w:p w14:paraId="2B4D44CB" w14:textId="77777777" w:rsidR="00825A0F" w:rsidRDefault="00825A0F">
      <w:pPr>
        <w:pStyle w:val="CommentText"/>
      </w:pPr>
    </w:p>
    <w:p w14:paraId="64574223" w14:textId="17DEE670" w:rsidR="00825A0F" w:rsidRDefault="00825A0F">
      <w:pPr>
        <w:pStyle w:val="CommentText"/>
      </w:pPr>
      <w:r>
        <w:t>For instance, is it activated when it occurs in the object position?</w:t>
      </w:r>
    </w:p>
  </w:comment>
  <w:comment w:id="168" w:author="Rogers Asante" w:date="2024-05-29T04:29:00Z" w:initials="RA">
    <w:p w14:paraId="1D5E4060" w14:textId="6D95DD04" w:rsidR="00023A4C" w:rsidRDefault="00023A4C">
      <w:pPr>
        <w:pStyle w:val="CommentText"/>
      </w:pPr>
      <w:r>
        <w:rPr>
          <w:rStyle w:val="CommentReference"/>
        </w:rPr>
        <w:annotationRef/>
      </w:r>
      <w:r>
        <w:t>My comments on 6.9 hold here as well</w:t>
      </w:r>
    </w:p>
  </w:comment>
  <w:comment w:id="169" w:author="Rogers Asante" w:date="2024-05-29T04:31:00Z" w:initials="RA">
    <w:p w14:paraId="294CDB9D" w14:textId="3B69069F" w:rsidR="00023A4C" w:rsidRDefault="00023A4C">
      <w:pPr>
        <w:pStyle w:val="CommentText"/>
      </w:pPr>
      <w:r>
        <w:rPr>
          <w:rStyle w:val="CommentReference"/>
        </w:rPr>
        <w:annotationRef/>
      </w:r>
      <w:r>
        <w:t>Where are these?</w:t>
      </w:r>
    </w:p>
  </w:comment>
  <w:comment w:id="170" w:author="Rogers Asante" w:date="2024-05-29T07:39:00Z" w:initials="RA">
    <w:p w14:paraId="2868E1CC" w14:textId="682125EA" w:rsidR="00A84FE8" w:rsidRDefault="00A84FE8">
      <w:pPr>
        <w:pStyle w:val="CommentText"/>
      </w:pPr>
      <w:r>
        <w:rPr>
          <w:rStyle w:val="CommentReference"/>
        </w:rPr>
        <w:annotationRef/>
      </w:r>
      <w:r>
        <w:t xml:space="preserve">This, manner and objective/result nominalization </w:t>
      </w:r>
      <w:r w:rsidR="00D050FC">
        <w:t>are</w:t>
      </w:r>
      <w:r>
        <w:t xml:space="preserve"> better treated under the same section</w:t>
      </w:r>
    </w:p>
  </w:comment>
  <w:comment w:id="174" w:author="Rogers Asante" w:date="2024-05-29T07:19:00Z" w:initials="RA">
    <w:p w14:paraId="771A5BF0" w14:textId="36A01660" w:rsidR="00DF0000" w:rsidRDefault="00DF0000">
      <w:pPr>
        <w:pStyle w:val="CommentText"/>
      </w:pPr>
      <w:r>
        <w:rPr>
          <w:rStyle w:val="CommentReference"/>
        </w:rPr>
        <w:annotationRef/>
      </w:r>
      <w:r>
        <w:t>What is happening here? Partial reduplication? We didn’t see anything like this above?</w:t>
      </w:r>
    </w:p>
  </w:comment>
  <w:comment w:id="175" w:author="Rogers Asante" w:date="2024-05-29T07:21:00Z" w:initials="RA">
    <w:p w14:paraId="36872EF4" w14:textId="7B210474" w:rsidR="00DF0000" w:rsidRDefault="00DF0000">
      <w:pPr>
        <w:pStyle w:val="CommentText"/>
      </w:pPr>
      <w:r>
        <w:rPr>
          <w:rStyle w:val="CommentReference"/>
        </w:rPr>
        <w:annotationRef/>
      </w:r>
    </w:p>
  </w:comment>
  <w:comment w:id="173" w:author="Rogers Asante" w:date="2024-05-29T07:36:00Z" w:initials="RA">
    <w:p w14:paraId="47DD7005" w14:textId="77777777" w:rsidR="00967ADE" w:rsidRDefault="00967ADE">
      <w:pPr>
        <w:pStyle w:val="CommentText"/>
      </w:pPr>
      <w:bookmarkStart w:id="176" w:name="_Hlk170608331"/>
      <w:r>
        <w:rPr>
          <w:rStyle w:val="CommentReference"/>
        </w:rPr>
        <w:annotationRef/>
      </w:r>
      <w:r>
        <w:t>Do all action nominals have th</w:t>
      </w:r>
      <w:r w:rsidR="00A84FE8">
        <w:t>ese dual interpretations?</w:t>
      </w:r>
    </w:p>
    <w:p w14:paraId="6AFAD37B" w14:textId="77777777" w:rsidR="00A84FE8" w:rsidRDefault="00A84FE8">
      <w:pPr>
        <w:pStyle w:val="CommentText"/>
      </w:pPr>
    </w:p>
    <w:p w14:paraId="7694F020" w14:textId="7DDBCA41" w:rsidR="00A84FE8" w:rsidRDefault="00A84FE8">
      <w:pPr>
        <w:pStyle w:val="CommentText"/>
      </w:pPr>
      <w:r>
        <w:t>In what context(s)</w:t>
      </w:r>
      <w:r w:rsidR="005E000C">
        <w:t>, syntactic or otherwise,</w:t>
      </w:r>
      <w:r>
        <w:t xml:space="preserve"> do each of the distinct functions get activated? </w:t>
      </w:r>
      <w:bookmarkEnd w:id="176"/>
    </w:p>
  </w:comment>
  <w:comment w:id="178" w:author="Rogers Asante" w:date="2024-06-21T03:21:00Z" w:initials="RA">
    <w:p w14:paraId="5AB860B7" w14:textId="229A8049" w:rsidR="00D050FC" w:rsidRDefault="00D050FC">
      <w:pPr>
        <w:pStyle w:val="CommentText"/>
      </w:pPr>
      <w:r>
        <w:rPr>
          <w:rStyle w:val="CommentReference"/>
        </w:rPr>
        <w:annotationRef/>
      </w:r>
      <w:proofErr w:type="spellStart"/>
      <w:proofErr w:type="gramStart"/>
      <w:r w:rsidR="007D4DBD">
        <w:t>C</w:t>
      </w:r>
      <w:r>
        <w:t>liticized</w:t>
      </w:r>
      <w:proofErr w:type="spellEnd"/>
      <w:r w:rsidR="007D4DBD">
        <w:t xml:space="preserve"> ?</w:t>
      </w:r>
      <w:proofErr w:type="gramEnd"/>
    </w:p>
  </w:comment>
  <w:comment w:id="177" w:author="Rogers Asante" w:date="2024-06-21T03:22:00Z" w:initials="RA">
    <w:p w14:paraId="0EF808E8" w14:textId="2C4DEAAC" w:rsidR="00D050FC" w:rsidRDefault="00D050FC">
      <w:pPr>
        <w:pStyle w:val="CommentText"/>
      </w:pPr>
      <w:r>
        <w:rPr>
          <w:rStyle w:val="CommentReference"/>
        </w:rPr>
        <w:annotationRef/>
      </w:r>
      <w:r>
        <w:t xml:space="preserve">What is the point? </w:t>
      </w:r>
    </w:p>
  </w:comment>
  <w:comment w:id="179" w:author="Rogers Asante" w:date="2024-06-29T04:37:00Z" w:initials="RA">
    <w:p w14:paraId="74A84774" w14:textId="3B78492E" w:rsidR="00960ADA" w:rsidRDefault="00960ADA">
      <w:pPr>
        <w:pStyle w:val="CommentText"/>
      </w:pPr>
      <w:r>
        <w:rPr>
          <w:rStyle w:val="CommentReference"/>
        </w:rPr>
        <w:annotationRef/>
      </w:r>
      <w:r>
        <w:t>Derive time/temporal nominals?</w:t>
      </w:r>
    </w:p>
  </w:comment>
  <w:comment w:id="180" w:author="Rogers Asante" w:date="2024-06-29T04:36:00Z" w:initials="RA">
    <w:p w14:paraId="7552C250" w14:textId="513EE371" w:rsidR="00960ADA" w:rsidRDefault="00960ADA">
      <w:pPr>
        <w:pStyle w:val="CommentText"/>
      </w:pPr>
      <w:r>
        <w:rPr>
          <w:rStyle w:val="CommentReference"/>
        </w:rPr>
        <w:annotationRef/>
      </w:r>
      <w:r>
        <w:t>??</w:t>
      </w:r>
    </w:p>
  </w:comment>
  <w:comment w:id="181" w:author="Rogers Asante" w:date="2024-06-29T04:38:00Z" w:initials="RA">
    <w:p w14:paraId="206127BB" w14:textId="77777777" w:rsidR="00960ADA" w:rsidRDefault="00960ADA">
      <w:pPr>
        <w:pStyle w:val="CommentText"/>
      </w:pPr>
      <w:r>
        <w:rPr>
          <w:rStyle w:val="CommentReference"/>
        </w:rPr>
        <w:annotationRef/>
      </w:r>
      <w:r>
        <w:t>Are these suffixes? What make them so?</w:t>
      </w:r>
    </w:p>
    <w:p w14:paraId="43C3BE11" w14:textId="77777777" w:rsidR="00960ADA" w:rsidRDefault="00960ADA">
      <w:pPr>
        <w:pStyle w:val="CommentText"/>
      </w:pPr>
    </w:p>
    <w:p w14:paraId="109C3CF6" w14:textId="583F5B84" w:rsidR="00960ADA" w:rsidRDefault="00960ADA">
      <w:pPr>
        <w:pStyle w:val="CommentText"/>
      </w:pPr>
      <w:r>
        <w:t xml:space="preserve">Hyphenate all your suffixes </w:t>
      </w:r>
    </w:p>
  </w:comment>
  <w:comment w:id="183" w:author="Rogers Asante" w:date="2024-06-29T04:40:00Z" w:initials="RA">
    <w:p w14:paraId="7228F3C7" w14:textId="56A621D4" w:rsidR="00960ADA" w:rsidRDefault="00960ADA">
      <w:pPr>
        <w:pStyle w:val="CommentText"/>
      </w:pPr>
      <w:r>
        <w:rPr>
          <w:rStyle w:val="CommentReference"/>
        </w:rPr>
        <w:annotationRef/>
      </w:r>
      <w:r>
        <w:t xml:space="preserve">Can these </w:t>
      </w:r>
      <w:r w:rsidRPr="00960ADA">
        <w:rPr>
          <w:rFonts w:ascii="Times New Roman" w:hAnsi="Times New Roman" w:cs="Times New Roman"/>
          <w:b/>
          <w:bCs/>
          <w:sz w:val="24"/>
          <w:szCs w:val="24"/>
        </w:rPr>
        <w:t>-</w:t>
      </w:r>
      <w:proofErr w:type="spellStart"/>
      <w:r w:rsidRPr="00960ADA">
        <w:rPr>
          <w:rFonts w:ascii="Times New Roman" w:hAnsi="Times New Roman" w:cs="Times New Roman"/>
          <w:b/>
          <w:bCs/>
          <w:sz w:val="24"/>
          <w:szCs w:val="24"/>
        </w:rPr>
        <w:t>gbè</w:t>
      </w:r>
      <w:proofErr w:type="spellEnd"/>
      <w:r w:rsidRPr="00960ADA">
        <w:rPr>
          <w:rFonts w:ascii="Times New Roman" w:hAnsi="Times New Roman" w:cs="Times New Roman"/>
          <w:b/>
          <w:bCs/>
          <w:sz w:val="24"/>
          <w:szCs w:val="24"/>
        </w:rPr>
        <w:t xml:space="preserve">, </w:t>
      </w:r>
      <w:proofErr w:type="spellStart"/>
      <w:r w:rsidRPr="00960ADA">
        <w:rPr>
          <w:rFonts w:ascii="Times New Roman" w:hAnsi="Times New Roman" w:cs="Times New Roman"/>
          <w:b/>
          <w:bCs/>
          <w:sz w:val="24"/>
          <w:szCs w:val="24"/>
        </w:rPr>
        <w:t>ŋɔ</w:t>
      </w:r>
      <w:proofErr w:type="spellEnd"/>
      <w:r w:rsidRPr="00960ADA">
        <w:rPr>
          <w:rFonts w:ascii="Times New Roman" w:hAnsi="Times New Roman" w:cs="Times New Roman"/>
          <w:b/>
          <w:bCs/>
          <w:sz w:val="24"/>
          <w:szCs w:val="24"/>
        </w:rPr>
        <w:t>̀̀li, woe</w:t>
      </w:r>
      <w:r>
        <w:t xml:space="preserve"> be used here? What account(s) for that? </w:t>
      </w:r>
    </w:p>
  </w:comment>
  <w:comment w:id="184" w:author="Rogers Asante" w:date="2024-06-29T04:41:00Z" w:initials="RA">
    <w:p w14:paraId="2C1CF4DA" w14:textId="59E0E371" w:rsidR="00960ADA" w:rsidRDefault="00960ADA">
      <w:pPr>
        <w:pStyle w:val="CommentText"/>
      </w:pPr>
      <w:r>
        <w:rPr>
          <w:rStyle w:val="CommentReference"/>
        </w:rPr>
        <w:annotationRef/>
      </w:r>
      <w:r>
        <w:t xml:space="preserve">Can </w:t>
      </w:r>
      <w:proofErr w:type="gramStart"/>
      <w:r>
        <w:t>these</w:t>
      </w:r>
      <w:r>
        <w:rPr>
          <w:rFonts w:ascii="Times New Roman" w:hAnsi="Times New Roman" w:cs="Times New Roman"/>
          <w:sz w:val="24"/>
          <w:szCs w:val="24"/>
        </w:rPr>
        <w:t xml:space="preserve">  </w:t>
      </w:r>
      <w:r w:rsidRPr="00960ADA">
        <w:rPr>
          <w:rFonts w:ascii="Times New Roman" w:hAnsi="Times New Roman" w:cs="Times New Roman"/>
          <w:b/>
          <w:bCs/>
          <w:sz w:val="24"/>
          <w:szCs w:val="24"/>
        </w:rPr>
        <w:t>-</w:t>
      </w:r>
      <w:proofErr w:type="spellStart"/>
      <w:proofErr w:type="gramEnd"/>
      <w:r w:rsidRPr="00960ADA">
        <w:rPr>
          <w:rFonts w:ascii="Times New Roman" w:hAnsi="Times New Roman" w:cs="Times New Roman"/>
          <w:b/>
          <w:bCs/>
          <w:sz w:val="24"/>
          <w:szCs w:val="24"/>
        </w:rPr>
        <w:t>ɣí</w:t>
      </w:r>
      <w:proofErr w:type="spellEnd"/>
      <w:r w:rsidRPr="00960ADA">
        <w:rPr>
          <w:rFonts w:ascii="Times New Roman" w:hAnsi="Times New Roman" w:cs="Times New Roman"/>
          <w:b/>
          <w:bCs/>
          <w:sz w:val="24"/>
          <w:szCs w:val="24"/>
        </w:rPr>
        <w:t xml:space="preserve">, </w:t>
      </w:r>
      <w:proofErr w:type="spellStart"/>
      <w:r w:rsidRPr="00960ADA">
        <w:rPr>
          <w:rFonts w:ascii="Times New Roman" w:hAnsi="Times New Roman" w:cs="Times New Roman"/>
          <w:b/>
          <w:bCs/>
          <w:sz w:val="24"/>
          <w:szCs w:val="24"/>
        </w:rPr>
        <w:t>ŋɔ</w:t>
      </w:r>
      <w:proofErr w:type="spellEnd"/>
      <w:r w:rsidRPr="00960ADA">
        <w:rPr>
          <w:rFonts w:ascii="Times New Roman" w:hAnsi="Times New Roman" w:cs="Times New Roman"/>
          <w:b/>
          <w:bCs/>
          <w:sz w:val="24"/>
          <w:szCs w:val="24"/>
        </w:rPr>
        <w:t>̀̀li, woe</w:t>
      </w:r>
      <w:r>
        <w:rPr>
          <w:rFonts w:ascii="Times New Roman" w:hAnsi="Times New Roman" w:cs="Times New Roman"/>
          <w:sz w:val="24"/>
          <w:szCs w:val="24"/>
        </w:rPr>
        <w:t xml:space="preserve"> be used in this context? What account(s) for that?</w:t>
      </w:r>
    </w:p>
  </w:comment>
  <w:comment w:id="185" w:author="Rogers Asante" w:date="2024-06-29T04:35:00Z" w:initials="RA">
    <w:p w14:paraId="6F9E83BA" w14:textId="77777777" w:rsidR="007D4DBD" w:rsidRDefault="00960ADA">
      <w:pPr>
        <w:pStyle w:val="CommentText"/>
        <w:rPr>
          <w:rFonts w:ascii="Times New Roman" w:hAnsi="Times New Roman" w:cs="Times New Roman"/>
          <w:sz w:val="24"/>
          <w:szCs w:val="24"/>
        </w:rPr>
      </w:pPr>
      <w:r>
        <w:rPr>
          <w:rStyle w:val="CommentReference"/>
        </w:rPr>
        <w:annotationRef/>
      </w:r>
      <w:r w:rsidRPr="004E619F">
        <w:rPr>
          <w:rFonts w:ascii="Times New Roman" w:hAnsi="Times New Roman" w:cs="Times New Roman"/>
          <w:sz w:val="24"/>
          <w:szCs w:val="24"/>
          <w:highlight w:val="cyan"/>
        </w:rPr>
        <w:t>S</w:t>
      </w:r>
      <w:r w:rsidRPr="006E07E6">
        <w:rPr>
          <w:rFonts w:ascii="Times New Roman" w:hAnsi="Times New Roman" w:cs="Times New Roman"/>
          <w:sz w:val="24"/>
          <w:szCs w:val="24"/>
        </w:rPr>
        <w:t xml:space="preserve">ection 7 explains how almost all the types of Comrie and Thompson’s (2007) </w:t>
      </w:r>
      <w:r>
        <w:rPr>
          <w:rFonts w:ascii="Times New Roman" w:hAnsi="Times New Roman" w:cs="Times New Roman"/>
          <w:sz w:val="24"/>
          <w:szCs w:val="24"/>
        </w:rPr>
        <w:t>nominals</w:t>
      </w:r>
      <w:r>
        <w:rPr>
          <w:rStyle w:val="CommentReference"/>
        </w:rPr>
        <w:annotationRef/>
      </w:r>
      <w:r>
        <w:rPr>
          <w:rFonts w:ascii="Times New Roman" w:hAnsi="Times New Roman" w:cs="Times New Roman"/>
          <w:sz w:val="24"/>
          <w:szCs w:val="24"/>
        </w:rPr>
        <w:t xml:space="preserve"> </w:t>
      </w:r>
      <w:r w:rsidRPr="006E07E6">
        <w:rPr>
          <w:rFonts w:ascii="Times New Roman" w:hAnsi="Times New Roman" w:cs="Times New Roman"/>
          <w:sz w:val="24"/>
          <w:szCs w:val="24"/>
        </w:rPr>
        <w:t>are supported by the morphology of Ewe</w:t>
      </w:r>
      <w:r w:rsidR="007D4DBD">
        <w:rPr>
          <w:rFonts w:ascii="Times New Roman" w:hAnsi="Times New Roman" w:cs="Times New Roman"/>
          <w:sz w:val="24"/>
          <w:szCs w:val="24"/>
        </w:rPr>
        <w:t xml:space="preserve">. </w:t>
      </w:r>
    </w:p>
    <w:p w14:paraId="6DE542BB" w14:textId="77777777" w:rsidR="007D4DBD" w:rsidRDefault="007D4DBD">
      <w:pPr>
        <w:pStyle w:val="CommentText"/>
        <w:rPr>
          <w:rFonts w:ascii="Times New Roman" w:hAnsi="Times New Roman" w:cs="Times New Roman"/>
          <w:sz w:val="24"/>
          <w:szCs w:val="24"/>
        </w:rPr>
      </w:pPr>
    </w:p>
    <w:p w14:paraId="7183646D" w14:textId="11F42F6C" w:rsidR="00960ADA" w:rsidRDefault="007D4DBD">
      <w:pPr>
        <w:pStyle w:val="CommentText"/>
      </w:pPr>
      <w:r>
        <w:rPr>
          <w:rFonts w:ascii="Times New Roman" w:hAnsi="Times New Roman" w:cs="Times New Roman"/>
          <w:sz w:val="24"/>
          <w:szCs w:val="24"/>
        </w:rPr>
        <w:t xml:space="preserve">Is that what you have here? </w:t>
      </w:r>
    </w:p>
  </w:comment>
  <w:comment w:id="186" w:author="Rogers Asante" w:date="2024-06-29T14:39:00Z" w:initials="RA">
    <w:p w14:paraId="42527F95" w14:textId="61B136F2" w:rsidR="00E055C2" w:rsidRDefault="00E055C2">
      <w:pPr>
        <w:pStyle w:val="CommentText"/>
      </w:pPr>
      <w:r>
        <w:rPr>
          <w:rStyle w:val="CommentReference"/>
        </w:rPr>
        <w:annotationRef/>
      </w:r>
      <w:r>
        <w:t>Meaning?</w:t>
      </w:r>
    </w:p>
  </w:comment>
  <w:comment w:id="187" w:author="Rogers Asante" w:date="2024-06-29T14:55:00Z" w:initials="RA">
    <w:p w14:paraId="31604A51" w14:textId="7652FE37" w:rsidR="00D56310" w:rsidRDefault="00D56310">
      <w:pPr>
        <w:pStyle w:val="CommentText"/>
      </w:pPr>
      <w:r>
        <w:rPr>
          <w:rStyle w:val="CommentReference"/>
        </w:rPr>
        <w:annotationRef/>
      </w:r>
      <w:r>
        <w:t xml:space="preserve">Are all the forms coming after </w:t>
      </w:r>
      <w:proofErr w:type="spellStart"/>
      <w:r w:rsidRPr="00953CB1">
        <w:rPr>
          <w:rFonts w:ascii="Times New Roman" w:hAnsi="Times New Roman" w:cs="Times New Roman"/>
          <w:b/>
          <w:bCs/>
          <w:i/>
          <w:iCs/>
          <w:sz w:val="24"/>
          <w:szCs w:val="24"/>
        </w:rPr>
        <w:t>núɖà</w:t>
      </w:r>
      <w:proofErr w:type="spellEnd"/>
      <w:r>
        <w:t xml:space="preserve"> suffixes?</w:t>
      </w:r>
    </w:p>
  </w:comment>
  <w:comment w:id="188" w:author="Rogers Asante" w:date="2024-02-21T04:43:00Z" w:initials="RA">
    <w:p w14:paraId="070865FB" w14:textId="331652FC" w:rsidR="00DD1A3D" w:rsidRDefault="00DD1A3D">
      <w:pPr>
        <w:pStyle w:val="CommentText"/>
      </w:pPr>
      <w:r>
        <w:rPr>
          <w:rStyle w:val="CommentReference"/>
        </w:rPr>
        <w:annotationRef/>
      </w:r>
      <w:r w:rsidR="00172B0D">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B4242F1" w15:done="0"/>
  <w15:commentEx w15:paraId="7FF5CE83" w15:done="0"/>
  <w15:commentEx w15:paraId="04924ED5" w15:done="0"/>
  <w15:commentEx w15:paraId="62A7EBD6" w15:done="0"/>
  <w15:commentEx w15:paraId="7B54FB67" w15:done="0"/>
  <w15:commentEx w15:paraId="36C9C006" w15:done="0"/>
  <w15:commentEx w15:paraId="1042C66E" w15:done="0"/>
  <w15:commentEx w15:paraId="13337009" w15:done="0"/>
  <w15:commentEx w15:paraId="04256182" w15:done="0"/>
  <w15:commentEx w15:paraId="6806F350" w15:done="0"/>
  <w15:commentEx w15:paraId="44FB8BDC" w15:done="0"/>
  <w15:commentEx w15:paraId="3D70C9E9" w15:done="0"/>
  <w15:commentEx w15:paraId="6B6F7360" w15:done="0"/>
  <w15:commentEx w15:paraId="33C661D8" w15:done="0"/>
  <w15:commentEx w15:paraId="5D109EB5" w15:done="0"/>
  <w15:commentEx w15:paraId="7D495764" w15:done="0"/>
  <w15:commentEx w15:paraId="4BCBE9DD" w15:done="0"/>
  <w15:commentEx w15:paraId="64246940" w15:done="0"/>
  <w15:commentEx w15:paraId="56E20270" w15:done="0"/>
  <w15:commentEx w15:paraId="32F1FCAD" w15:done="0"/>
  <w15:commentEx w15:paraId="561872B0" w15:done="0"/>
  <w15:commentEx w15:paraId="0C8C1F32" w15:done="0"/>
  <w15:commentEx w15:paraId="55C49AC8" w15:done="0"/>
  <w15:commentEx w15:paraId="51368B84" w15:done="0"/>
  <w15:commentEx w15:paraId="04C8FD25" w15:done="0"/>
  <w15:commentEx w15:paraId="465AF103" w15:done="0"/>
  <w15:commentEx w15:paraId="4C97DFC3" w15:done="0"/>
  <w15:commentEx w15:paraId="640957F9" w15:done="0"/>
  <w15:commentEx w15:paraId="7CE6529A" w15:done="0"/>
  <w15:commentEx w15:paraId="2D2463FD" w15:done="0"/>
  <w15:commentEx w15:paraId="5E5EDAFF" w15:done="0"/>
  <w15:commentEx w15:paraId="1636951B" w15:done="0"/>
  <w15:commentEx w15:paraId="19CFE8C2" w15:done="0"/>
  <w15:commentEx w15:paraId="6FBAAD3E" w15:done="0"/>
  <w15:commentEx w15:paraId="11A50108" w15:done="0"/>
  <w15:commentEx w15:paraId="636317C2" w15:done="0"/>
  <w15:commentEx w15:paraId="38687A8B" w15:done="0"/>
  <w15:commentEx w15:paraId="638D3E7B" w15:done="0"/>
  <w15:commentEx w15:paraId="261B5C1B" w15:done="0"/>
  <w15:commentEx w15:paraId="29AB4E01" w15:done="0"/>
  <w15:commentEx w15:paraId="6F04447C" w15:done="0"/>
  <w15:commentEx w15:paraId="12F6A0C4" w15:done="0"/>
  <w15:commentEx w15:paraId="7A175D6B" w15:done="0"/>
  <w15:commentEx w15:paraId="51DFE698" w15:done="0"/>
  <w15:commentEx w15:paraId="220FDA41" w15:done="0"/>
  <w15:commentEx w15:paraId="6EC801C0" w15:done="0"/>
  <w15:commentEx w15:paraId="1714410E" w15:done="0"/>
  <w15:commentEx w15:paraId="37B0BCD1" w15:done="0"/>
  <w15:commentEx w15:paraId="4CE8EC2F" w15:done="0"/>
  <w15:commentEx w15:paraId="65FD2039" w15:done="0"/>
  <w15:commentEx w15:paraId="3099DE71" w15:done="0"/>
  <w15:commentEx w15:paraId="5A0F9194" w15:done="0"/>
  <w15:commentEx w15:paraId="6B5C5DBD" w15:done="0"/>
  <w15:commentEx w15:paraId="52EE1C13" w15:done="0"/>
  <w15:commentEx w15:paraId="3F22BFC8" w15:done="0"/>
  <w15:commentEx w15:paraId="338C5258" w15:done="0"/>
  <w15:commentEx w15:paraId="0C6586F2" w15:done="0"/>
  <w15:commentEx w15:paraId="664A1950" w15:done="0"/>
  <w15:commentEx w15:paraId="0274E8BB" w15:done="0"/>
  <w15:commentEx w15:paraId="243414F5" w15:done="0"/>
  <w15:commentEx w15:paraId="682E6DF5" w15:done="0"/>
  <w15:commentEx w15:paraId="2EDA97B9" w15:done="0"/>
  <w15:commentEx w15:paraId="513F167C" w15:done="0"/>
  <w15:commentEx w15:paraId="3526C93E" w15:done="0"/>
  <w15:commentEx w15:paraId="3D271320" w15:done="0"/>
  <w15:commentEx w15:paraId="6DFEC2CD" w15:done="0"/>
  <w15:commentEx w15:paraId="27C40CC0" w15:done="0"/>
  <w15:commentEx w15:paraId="45BA55CF" w15:done="0"/>
  <w15:commentEx w15:paraId="0DD9A50E" w15:done="0"/>
  <w15:commentEx w15:paraId="25F0FD6B" w15:done="0"/>
  <w15:commentEx w15:paraId="4CFB14AF" w15:done="0"/>
  <w15:commentEx w15:paraId="1F306229" w15:done="0"/>
  <w15:commentEx w15:paraId="0B592698" w15:done="0"/>
  <w15:commentEx w15:paraId="3EE9330A" w15:done="0"/>
  <w15:commentEx w15:paraId="7EF08CFF" w15:paraIdParent="3EE9330A" w15:done="0"/>
  <w15:commentEx w15:paraId="7D203AD2" w15:done="0"/>
  <w15:commentEx w15:paraId="5A552186" w15:done="0"/>
  <w15:commentEx w15:paraId="62959E48" w15:done="0"/>
  <w15:commentEx w15:paraId="35E055BA" w15:done="0"/>
  <w15:commentEx w15:paraId="56BAA4D5" w15:done="0"/>
  <w15:commentEx w15:paraId="452E2012" w15:done="0"/>
  <w15:commentEx w15:paraId="70628946" w15:done="0"/>
  <w15:commentEx w15:paraId="22F4B038" w15:done="0"/>
  <w15:commentEx w15:paraId="47C2FF5A" w15:done="0"/>
  <w15:commentEx w15:paraId="5C1B52F9" w15:done="0"/>
  <w15:commentEx w15:paraId="6A5F811E" w15:done="0"/>
  <w15:commentEx w15:paraId="4FF7DCFD" w15:done="0"/>
  <w15:commentEx w15:paraId="2A1DCA85" w15:done="0"/>
  <w15:commentEx w15:paraId="1238F8F8" w15:done="0"/>
  <w15:commentEx w15:paraId="6BCA719F" w15:done="0"/>
  <w15:commentEx w15:paraId="4B5D2F4E" w15:done="0"/>
  <w15:commentEx w15:paraId="01386C11" w15:done="0"/>
  <w15:commentEx w15:paraId="5C6F8AEE" w15:done="0"/>
  <w15:commentEx w15:paraId="4D68826B" w15:done="0"/>
  <w15:commentEx w15:paraId="210CB9AA" w15:done="0"/>
  <w15:commentEx w15:paraId="68861A66" w15:done="0"/>
  <w15:commentEx w15:paraId="4623F4E5" w15:done="0"/>
  <w15:commentEx w15:paraId="3E7F0D44" w15:done="0"/>
  <w15:commentEx w15:paraId="73F3C675" w15:done="0"/>
  <w15:commentEx w15:paraId="69A32C2F" w15:done="0"/>
  <w15:commentEx w15:paraId="50708A84" w15:done="0"/>
  <w15:commentEx w15:paraId="7592EBC9" w15:done="0"/>
  <w15:commentEx w15:paraId="549FED7F" w15:done="0"/>
  <w15:commentEx w15:paraId="354D9B02" w15:done="0"/>
  <w15:commentEx w15:paraId="074F27D4" w15:done="0"/>
  <w15:commentEx w15:paraId="2746216F" w15:done="0"/>
  <w15:commentEx w15:paraId="46669FF1" w15:done="0"/>
  <w15:commentEx w15:paraId="34167459" w15:done="0"/>
  <w15:commentEx w15:paraId="7F665454" w15:done="0"/>
  <w15:commentEx w15:paraId="04822939" w15:done="0"/>
  <w15:commentEx w15:paraId="00A695F7" w15:done="0"/>
  <w15:commentEx w15:paraId="56EB65BF" w15:done="0"/>
  <w15:commentEx w15:paraId="5ADADB3D" w15:done="0"/>
  <w15:commentEx w15:paraId="0E47E306" w15:done="0"/>
  <w15:commentEx w15:paraId="2F89AEEB" w15:done="0"/>
  <w15:commentEx w15:paraId="38612FBD" w15:done="0"/>
  <w15:commentEx w15:paraId="2BC8D5B9" w15:done="0"/>
  <w15:commentEx w15:paraId="09EA9814" w15:done="0"/>
  <w15:commentEx w15:paraId="4AB2A8A1" w15:done="0"/>
  <w15:commentEx w15:paraId="747EDC39" w15:done="0"/>
  <w15:commentEx w15:paraId="1CE64BCC" w15:done="0"/>
  <w15:commentEx w15:paraId="0E061E18" w15:done="0"/>
  <w15:commentEx w15:paraId="3AF888F9" w15:done="0"/>
  <w15:commentEx w15:paraId="40781962" w15:done="0"/>
  <w15:commentEx w15:paraId="32F523F5" w15:done="0"/>
  <w15:commentEx w15:paraId="34C2883C" w15:done="0"/>
  <w15:commentEx w15:paraId="7CFFFD3C" w15:done="0"/>
  <w15:commentEx w15:paraId="7F6B698E" w15:done="0"/>
  <w15:commentEx w15:paraId="28E88EA2" w15:done="0"/>
  <w15:commentEx w15:paraId="25BBACC9" w15:done="0"/>
  <w15:commentEx w15:paraId="7C1CDB89" w15:done="0"/>
  <w15:commentEx w15:paraId="702ECE89" w15:done="0"/>
  <w15:commentEx w15:paraId="2F345358" w15:done="0"/>
  <w15:commentEx w15:paraId="2A6C1528" w15:done="0"/>
  <w15:commentEx w15:paraId="1338BEDE" w15:done="0"/>
  <w15:commentEx w15:paraId="2008DCBD" w15:done="0"/>
  <w15:commentEx w15:paraId="47E80594" w15:done="0"/>
  <w15:commentEx w15:paraId="7B77EE10" w15:done="0"/>
  <w15:commentEx w15:paraId="178A90DD" w15:done="0"/>
  <w15:commentEx w15:paraId="5D3B17CC" w15:done="0"/>
  <w15:commentEx w15:paraId="20D66B65" w15:done="0"/>
  <w15:commentEx w15:paraId="64574223" w15:done="0"/>
  <w15:commentEx w15:paraId="1D5E4060" w15:done="0"/>
  <w15:commentEx w15:paraId="294CDB9D" w15:done="0"/>
  <w15:commentEx w15:paraId="2868E1CC" w15:done="0"/>
  <w15:commentEx w15:paraId="771A5BF0" w15:done="0"/>
  <w15:commentEx w15:paraId="36872EF4" w15:done="0"/>
  <w15:commentEx w15:paraId="7694F020" w15:done="0"/>
  <w15:commentEx w15:paraId="5AB860B7" w15:done="0"/>
  <w15:commentEx w15:paraId="0EF808E8" w15:done="0"/>
  <w15:commentEx w15:paraId="74A84774" w15:done="0"/>
  <w15:commentEx w15:paraId="7552C250" w15:done="0"/>
  <w15:commentEx w15:paraId="109C3CF6" w15:done="0"/>
  <w15:commentEx w15:paraId="7228F3C7" w15:done="0"/>
  <w15:commentEx w15:paraId="2C1CF4DA" w15:done="0"/>
  <w15:commentEx w15:paraId="7183646D" w15:done="0"/>
  <w15:commentEx w15:paraId="42527F95" w15:done="0"/>
  <w15:commentEx w15:paraId="31604A51" w15:done="0"/>
  <w15:commentEx w15:paraId="070865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3C6FC8E" w16cex:dateUtc="2024-05-28T15:19:00Z"/>
  <w16cex:commentExtensible w16cex:durableId="48B94E35" w16cex:dateUtc="2024-05-28T06:20:00Z"/>
  <w16cex:commentExtensible w16cex:durableId="3403AE1C" w16cex:dateUtc="2024-02-23T06:02:00Z"/>
  <w16cex:commentExtensible w16cex:durableId="3115DD5E" w16cex:dateUtc="2024-02-23T05:59:00Z"/>
  <w16cex:commentExtensible w16cex:durableId="49F26E53" w16cex:dateUtc="2024-06-16T13:06:00Z"/>
  <w16cex:commentExtensible w16cex:durableId="0E645466" w16cex:dateUtc="2024-05-27T19:48:00Z"/>
  <w16cex:commentExtensible w16cex:durableId="2C89B593" w16cex:dateUtc="2024-05-27T19:47:00Z"/>
  <w16cex:commentExtensible w16cex:durableId="7216DE67" w16cex:dateUtc="2024-05-27T19:47:00Z"/>
  <w16cex:commentExtensible w16cex:durableId="2E260676" w16cex:dateUtc="2024-05-27T19:49:00Z"/>
  <w16cex:commentExtensible w16cex:durableId="4AB05B6F" w16cex:dateUtc="2024-02-23T06:04:00Z"/>
  <w16cex:commentExtensible w16cex:durableId="78D87140" w16cex:dateUtc="2024-05-27T19:51:00Z"/>
  <w16cex:commentExtensible w16cex:durableId="6DF1B520" w16cex:dateUtc="2024-02-23T06:12:00Z"/>
  <w16cex:commentExtensible w16cex:durableId="345E12AD" w16cex:dateUtc="2024-02-24T04:56:00Z"/>
  <w16cex:commentExtensible w16cex:durableId="514EAD66" w16cex:dateUtc="2024-06-16T13:25:00Z"/>
  <w16cex:commentExtensible w16cex:durableId="74AA2348" w16cex:dateUtc="2024-06-16T13:28:00Z"/>
  <w16cex:commentExtensible w16cex:durableId="542378EA" w16cex:dateUtc="2024-05-28T05:59:00Z"/>
  <w16cex:commentExtensible w16cex:durableId="34922472" w16cex:dateUtc="2024-05-27T20:08:00Z"/>
  <w16cex:commentExtensible w16cex:durableId="34EB636D" w16cex:dateUtc="2024-02-24T04:58:00Z"/>
  <w16cex:commentExtensible w16cex:durableId="6FDAE28D" w16cex:dateUtc="2024-02-24T04:58:00Z"/>
  <w16cex:commentExtensible w16cex:durableId="39032CD5" w16cex:dateUtc="2024-02-24T05:00:00Z"/>
  <w16cex:commentExtensible w16cex:durableId="16824BBF" w16cex:dateUtc="2024-02-24T05:02:00Z"/>
  <w16cex:commentExtensible w16cex:durableId="2B698E02" w16cex:dateUtc="2024-05-28T06:37:00Z"/>
  <w16cex:commentExtensible w16cex:durableId="7659C7DF" w16cex:dateUtc="2024-02-24T05:04:00Z"/>
  <w16cex:commentExtensible w16cex:durableId="15B506D3" w16cex:dateUtc="2024-02-24T05:04:00Z"/>
  <w16cex:commentExtensible w16cex:durableId="0E4BED07" w16cex:dateUtc="2024-02-24T05:05:00Z"/>
  <w16cex:commentExtensible w16cex:durableId="00C54F33" w16cex:dateUtc="2024-06-16T14:55:00Z"/>
  <w16cex:commentExtensible w16cex:durableId="485BEDF1" w16cex:dateUtc="2024-06-16T13:46:00Z"/>
  <w16cex:commentExtensible w16cex:durableId="7FD8845C" w16cex:dateUtc="2024-05-27T20:15:00Z"/>
  <w16cex:commentExtensible w16cex:durableId="5B5E032B" w16cex:dateUtc="2024-06-16T14:03:00Z"/>
  <w16cex:commentExtensible w16cex:durableId="2EE5FA4D" w16cex:dateUtc="2024-05-27T20:19:00Z"/>
  <w16cex:commentExtensible w16cex:durableId="57D6D484" w16cex:dateUtc="2024-02-24T05:12:00Z"/>
  <w16cex:commentExtensible w16cex:durableId="7CAD459E" w16cex:dateUtc="2024-06-16T14:02:00Z"/>
  <w16cex:commentExtensible w16cex:durableId="26F3E036" w16cex:dateUtc="2024-02-24T05:13:00Z"/>
  <w16cex:commentExtensible w16cex:durableId="536D786E" w16cex:dateUtc="2024-06-16T14:53:00Z"/>
  <w16cex:commentExtensible w16cex:durableId="53A70B2B" w16cex:dateUtc="2024-05-28T05:54:00Z"/>
  <w16cex:commentExtensible w16cex:durableId="5DBDB400" w16cex:dateUtc="2024-06-16T14:17:00Z"/>
  <w16cex:commentExtensible w16cex:durableId="2A125FA7" w16cex:dateUtc="2024-06-16T14:55:00Z"/>
  <w16cex:commentExtensible w16cex:durableId="5D337893" w16cex:dateUtc="2024-05-28T06:02:00Z"/>
  <w16cex:commentExtensible w16cex:durableId="158B1EDF" w16cex:dateUtc="2024-05-28T06:04:00Z"/>
  <w16cex:commentExtensible w16cex:durableId="4E0F8E85" w16cex:dateUtc="2024-05-28T06:08:00Z"/>
  <w16cex:commentExtensible w16cex:durableId="43CA6CD1" w16cex:dateUtc="2024-05-28T06:15:00Z"/>
  <w16cex:commentExtensible w16cex:durableId="6E445583" w16cex:dateUtc="2024-05-28T06:11:00Z"/>
  <w16cex:commentExtensible w16cex:durableId="1180CF8E" w16cex:dateUtc="2024-05-28T06:10:00Z"/>
  <w16cex:commentExtensible w16cex:durableId="33104B1D" w16cex:dateUtc="2024-06-16T14:30:00Z"/>
  <w16cex:commentExtensible w16cex:durableId="067BD380" w16cex:dateUtc="2024-05-28T06:16:00Z"/>
  <w16cex:commentExtensible w16cex:durableId="37B0BF9A" w16cex:dateUtc="2024-05-28T06:16:00Z"/>
  <w16cex:commentExtensible w16cex:durableId="0DC76102" w16cex:dateUtc="2024-05-28T06:18:00Z"/>
  <w16cex:commentExtensible w16cex:durableId="31A0328E" w16cex:dateUtc="2024-05-28T06:18:00Z"/>
  <w16cex:commentExtensible w16cex:durableId="0B61C66D" w16cex:dateUtc="2024-05-28T06:26:00Z"/>
  <w16cex:commentExtensible w16cex:durableId="5E9DBF42" w16cex:dateUtc="2024-05-28T06:30:00Z"/>
  <w16cex:commentExtensible w16cex:durableId="273A9EFF" w16cex:dateUtc="2024-05-28T06:31:00Z"/>
  <w16cex:commentExtensible w16cex:durableId="46F85B45" w16cex:dateUtc="2024-05-28T06:28:00Z"/>
  <w16cex:commentExtensible w16cex:durableId="4F2D1F40" w16cex:dateUtc="2024-05-28T06:36:00Z"/>
  <w16cex:commentExtensible w16cex:durableId="7B309182" w16cex:dateUtc="2024-06-16T15:20:00Z"/>
  <w16cex:commentExtensible w16cex:durableId="15FC1545" w16cex:dateUtc="2024-05-28T06:39:00Z"/>
  <w16cex:commentExtensible w16cex:durableId="53E4C514" w16cex:dateUtc="2024-06-16T15:22:00Z"/>
  <w16cex:commentExtensible w16cex:durableId="1D976815" w16cex:dateUtc="2024-05-28T06:41:00Z"/>
  <w16cex:commentExtensible w16cex:durableId="37742B79" w16cex:dateUtc="2024-05-28T06:43:00Z"/>
  <w16cex:commentExtensible w16cex:durableId="3A478288" w16cex:dateUtc="2024-05-28T10:44:00Z"/>
  <w16cex:commentExtensible w16cex:durableId="31474FD6" w16cex:dateUtc="2024-05-28T10:45:00Z"/>
  <w16cex:commentExtensible w16cex:durableId="30E04F5C" w16cex:dateUtc="2024-05-28T10:45:00Z"/>
  <w16cex:commentExtensible w16cex:durableId="497731F0" w16cex:dateUtc="2024-05-28T15:15:00Z"/>
  <w16cex:commentExtensible w16cex:durableId="54FC959D" w16cex:dateUtc="2024-05-28T15:16:00Z"/>
  <w16cex:commentExtensible w16cex:durableId="3652A52A" w16cex:dateUtc="2024-05-28T15:14:00Z"/>
  <w16cex:commentExtensible w16cex:durableId="1E08653C" w16cex:dateUtc="2024-05-28T10:46:00Z"/>
  <w16cex:commentExtensible w16cex:durableId="05B8D5D8" w16cex:dateUtc="2024-05-28T10:54:00Z"/>
  <w16cex:commentExtensible w16cex:durableId="72D63027" w16cex:dateUtc="2024-05-28T10:58:00Z"/>
  <w16cex:commentExtensible w16cex:durableId="10F2E8BD" w16cex:dateUtc="2024-05-28T11:07:00Z"/>
  <w16cex:commentExtensible w16cex:durableId="7C3071A7" w16cex:dateUtc="2024-05-28T11:08:00Z"/>
  <w16cex:commentExtensible w16cex:durableId="4F473419" w16cex:dateUtc="2024-05-28T11:04:00Z"/>
  <w16cex:commentExtensible w16cex:durableId="2A33A780" w16cex:dateUtc="2024-05-28T11:05:00Z"/>
  <w16cex:commentExtensible w16cex:durableId="408EE273" w16cex:dateUtc="2024-05-28T11:06:00Z"/>
  <w16cex:commentExtensible w16cex:durableId="3BBFA9E2" w16cex:dateUtc="2024-05-28T11:07:00Z"/>
  <w16cex:commentExtensible w16cex:durableId="0BF67A59" w16cex:dateUtc="2024-06-16T20:32:00Z"/>
  <w16cex:commentExtensible w16cex:durableId="72A46C4C" w16cex:dateUtc="2024-06-16T20:32:00Z"/>
  <w16cex:commentExtensible w16cex:durableId="14C40647" w16cex:dateUtc="2024-05-28T15:14:00Z"/>
  <w16cex:commentExtensible w16cex:durableId="3FA2129D" w16cex:dateUtc="2024-05-28T15:03:00Z"/>
  <w16cex:commentExtensible w16cex:durableId="615DF268" w16cex:dateUtc="2024-05-28T15:05:00Z"/>
  <w16cex:commentExtensible w16cex:durableId="4A39CE05" w16cex:dateUtc="2024-05-28T15:06:00Z"/>
  <w16cex:commentExtensible w16cex:durableId="1AA45E3E" w16cex:dateUtc="2024-05-28T15:13:00Z"/>
  <w16cex:commentExtensible w16cex:durableId="3047E1D6" w16cex:dateUtc="2024-05-28T15:11:00Z"/>
  <w16cex:commentExtensible w16cex:durableId="295AEFB9" w16cex:dateUtc="2024-05-28T15:17:00Z"/>
  <w16cex:commentExtensible w16cex:durableId="2934B4DA" w16cex:dateUtc="2024-05-28T15:17:00Z"/>
  <w16cex:commentExtensible w16cex:durableId="7DE884B3" w16cex:dateUtc="2024-05-28T15:52:00Z"/>
  <w16cex:commentExtensible w16cex:durableId="73DC84D4" w16cex:dateUtc="2024-05-28T15:50:00Z"/>
  <w16cex:commentExtensible w16cex:durableId="6D8C357B" w16cex:dateUtc="2024-05-28T19:06:00Z"/>
  <w16cex:commentExtensible w16cex:durableId="17B4DA1A" w16cex:dateUtc="2024-05-28T19:07:00Z"/>
  <w16cex:commentExtensible w16cex:durableId="5D099729" w16cex:dateUtc="2024-05-28T19:12:00Z"/>
  <w16cex:commentExtensible w16cex:durableId="3BD636FF" w16cex:dateUtc="2024-05-28T21:12:00Z"/>
  <w16cex:commentExtensible w16cex:durableId="40D2EB87" w16cex:dateUtc="2024-05-28T21:12:00Z"/>
  <w16cex:commentExtensible w16cex:durableId="6EE987BE" w16cex:dateUtc="2024-05-28T21:13:00Z"/>
  <w16cex:commentExtensible w16cex:durableId="07B08AF0" w16cex:dateUtc="2024-05-28T21:18:00Z"/>
  <w16cex:commentExtensible w16cex:durableId="20F36786" w16cex:dateUtc="2024-05-28T21:19:00Z"/>
  <w16cex:commentExtensible w16cex:durableId="405AC54E" w16cex:dateUtc="2024-05-28T21:26:00Z"/>
  <w16cex:commentExtensible w16cex:durableId="425B0E17" w16cex:dateUtc="2024-05-28T21:21:00Z"/>
  <w16cex:commentExtensible w16cex:durableId="78C4B1FE" w16cex:dateUtc="2024-05-28T21:23:00Z"/>
  <w16cex:commentExtensible w16cex:durableId="56789663" w16cex:dateUtc="2024-05-28T21:24:00Z"/>
  <w16cex:commentExtensible w16cex:durableId="31CB9FFA" w16cex:dateUtc="2024-06-30T01:38:00Z"/>
  <w16cex:commentExtensible w16cex:durableId="72A3872D" w16cex:dateUtc="2024-05-28T21:30:00Z"/>
  <w16cex:commentExtensible w16cex:durableId="609FEBCD" w16cex:dateUtc="2024-05-28T21:39:00Z"/>
  <w16cex:commentExtensible w16cex:durableId="5ADD058C" w16cex:dateUtc="2024-05-28T21:43:00Z"/>
  <w16cex:commentExtensible w16cex:durableId="5457E0BC" w16cex:dateUtc="2024-05-28T21:49:00Z"/>
  <w16cex:commentExtensible w16cex:durableId="60F9779B" w16cex:dateUtc="2024-05-28T21:47:00Z"/>
  <w16cex:commentExtensible w16cex:durableId="1DE7C071" w16cex:dateUtc="2024-05-28T21:50:00Z"/>
  <w16cex:commentExtensible w16cex:durableId="7F8E8F28" w16cex:dateUtc="2024-05-28T21:52:00Z"/>
  <w16cex:commentExtensible w16cex:durableId="009F8D70" w16cex:dateUtc="2024-05-28T21:53:00Z"/>
  <w16cex:commentExtensible w16cex:durableId="271A6EC5" w16cex:dateUtc="2024-05-28T21:57:00Z"/>
  <w16cex:commentExtensible w16cex:durableId="580F6677" w16cex:dateUtc="2024-05-28T21:58:00Z"/>
  <w16cex:commentExtensible w16cex:durableId="2F1B8274" w16cex:dateUtc="2024-05-28T22:02:00Z"/>
  <w16cex:commentExtensible w16cex:durableId="67CF4D30" w16cex:dateUtc="2024-05-28T22:05:00Z"/>
  <w16cex:commentExtensible w16cex:durableId="7332BC36" w16cex:dateUtc="2024-05-28T22:20:00Z"/>
  <w16cex:commentExtensible w16cex:durableId="4E92627B" w16cex:dateUtc="2024-05-28T22:25:00Z"/>
  <w16cex:commentExtensible w16cex:durableId="26C88BBD" w16cex:dateUtc="2024-05-28T22:23:00Z"/>
  <w16cex:commentExtensible w16cex:durableId="463EA552" w16cex:dateUtc="2024-05-28T22:23:00Z"/>
  <w16cex:commentExtensible w16cex:durableId="38DA2243" w16cex:dateUtc="2024-05-28T22:26:00Z"/>
  <w16cex:commentExtensible w16cex:durableId="3CEDE8F5" w16cex:dateUtc="2024-05-28T22:28:00Z"/>
  <w16cex:commentExtensible w16cex:durableId="58A85F79" w16cex:dateUtc="2024-05-28T22:29:00Z"/>
  <w16cex:commentExtensible w16cex:durableId="576ADD94" w16cex:dateUtc="2024-05-28T22:45:00Z"/>
  <w16cex:commentExtensible w16cex:durableId="618A5E01" w16cex:dateUtc="2024-05-28T22:50:00Z"/>
  <w16cex:commentExtensible w16cex:durableId="53AE5DCB" w16cex:dateUtc="2024-05-28T22:48:00Z"/>
  <w16cex:commentExtensible w16cex:durableId="0644EC1D" w16cex:dateUtc="2024-05-28T22:55:00Z"/>
  <w16cex:commentExtensible w16cex:durableId="46C4C172" w16cex:dateUtc="2024-05-28T22:51:00Z"/>
  <w16cex:commentExtensible w16cex:durableId="49FDD9A0" w16cex:dateUtc="2024-05-28T22:54:00Z"/>
  <w16cex:commentExtensible w16cex:durableId="0D4CDA8E" w16cex:dateUtc="2024-05-28T22:53:00Z"/>
  <w16cex:commentExtensible w16cex:durableId="39D535EB" w16cex:dateUtc="2024-05-28T22:55:00Z"/>
  <w16cex:commentExtensible w16cex:durableId="7DC3A846" w16cex:dateUtc="2024-05-28T22:55:00Z"/>
  <w16cex:commentExtensible w16cex:durableId="6E3DAE0B" w16cex:dateUtc="2024-05-29T03:19:00Z"/>
  <w16cex:commentExtensible w16cex:durableId="7CF8C25E" w16cex:dateUtc="2024-05-29T03:19:00Z"/>
  <w16cex:commentExtensible w16cex:durableId="081187AD" w16cex:dateUtc="2024-05-29T03:31:00Z"/>
  <w16cex:commentExtensible w16cex:durableId="366678BE" w16cex:dateUtc="2024-05-29T03:20:00Z"/>
  <w16cex:commentExtensible w16cex:durableId="335329DA" w16cex:dateUtc="2024-05-29T03:32:00Z"/>
  <w16cex:commentExtensible w16cex:durableId="440CBC3D" w16cex:dateUtc="2024-05-28T22:56:00Z"/>
  <w16cex:commentExtensible w16cex:durableId="5944F260" w16cex:dateUtc="2024-05-29T03:41:00Z"/>
  <w16cex:commentExtensible w16cex:durableId="41C842B5" w16cex:dateUtc="2024-05-29T03:53:00Z"/>
  <w16cex:commentExtensible w16cex:durableId="26884B19" w16cex:dateUtc="2024-05-29T03:52:00Z"/>
  <w16cex:commentExtensible w16cex:durableId="299D1D21" w16cex:dateUtc="2024-05-29T03:54:00Z"/>
  <w16cex:commentExtensible w16cex:durableId="2490571D" w16cex:dateUtc="2024-05-29T04:02:00Z"/>
  <w16cex:commentExtensible w16cex:durableId="1F0736DA" w16cex:dateUtc="2024-05-29T04:04:00Z"/>
  <w16cex:commentExtensible w16cex:durableId="2E127845" w16cex:dateUtc="2024-05-29T04:22:00Z"/>
  <w16cex:commentExtensible w16cex:durableId="28F5931F" w16cex:dateUtc="2024-05-29T04:21:00Z"/>
  <w16cex:commentExtensible w16cex:durableId="36BA5C29" w16cex:dateUtc="2024-05-29T04:23:00Z"/>
  <w16cex:commentExtensible w16cex:durableId="655FDD14" w16cex:dateUtc="2024-05-29T04:10:00Z"/>
  <w16cex:commentExtensible w16cex:durableId="0404A613" w16cex:dateUtc="2024-05-29T04:29:00Z"/>
  <w16cex:commentExtensible w16cex:durableId="39CEB879" w16cex:dateUtc="2024-05-29T04:31:00Z"/>
  <w16cex:commentExtensible w16cex:durableId="5877A609" w16cex:dateUtc="2024-05-29T07:39:00Z"/>
  <w16cex:commentExtensible w16cex:durableId="5E02F232" w16cex:dateUtc="2024-05-29T07:19:00Z"/>
  <w16cex:commentExtensible w16cex:durableId="174EA15E" w16cex:dateUtc="2024-05-29T07:21:00Z"/>
  <w16cex:commentExtensible w16cex:durableId="375B8EB6" w16cex:dateUtc="2024-05-29T07:36:00Z"/>
  <w16cex:commentExtensible w16cex:durableId="246B08C0" w16cex:dateUtc="2024-06-21T03:21:00Z"/>
  <w16cex:commentExtensible w16cex:durableId="2B710E05" w16cex:dateUtc="2024-06-21T03:22:00Z"/>
  <w16cex:commentExtensible w16cex:durableId="18FEED6A" w16cex:dateUtc="2024-06-29T04:37:00Z"/>
  <w16cex:commentExtensible w16cex:durableId="45574BE1" w16cex:dateUtc="2024-06-29T04:36:00Z"/>
  <w16cex:commentExtensible w16cex:durableId="7ADF39B2" w16cex:dateUtc="2024-06-29T04:38:00Z"/>
  <w16cex:commentExtensible w16cex:durableId="57B2F8FA" w16cex:dateUtc="2024-06-29T04:40:00Z"/>
  <w16cex:commentExtensible w16cex:durableId="4DCF0676" w16cex:dateUtc="2024-06-29T04:41:00Z"/>
  <w16cex:commentExtensible w16cex:durableId="126A3985" w16cex:dateUtc="2024-06-29T04:35:00Z"/>
  <w16cex:commentExtensible w16cex:durableId="3A6C41C7" w16cex:dateUtc="2024-06-29T14:39:00Z"/>
  <w16cex:commentExtensible w16cex:durableId="01C57D19" w16cex:dateUtc="2024-06-29T14:55:00Z"/>
  <w16cex:commentExtensible w16cex:durableId="20D55C44" w16cex:dateUtc="2024-02-21T04: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B4242F1" w16cid:durableId="33C6FC8E"/>
  <w16cid:commentId w16cid:paraId="7FF5CE83" w16cid:durableId="48B94E35"/>
  <w16cid:commentId w16cid:paraId="04924ED5" w16cid:durableId="3403AE1C"/>
  <w16cid:commentId w16cid:paraId="62A7EBD6" w16cid:durableId="3115DD5E"/>
  <w16cid:commentId w16cid:paraId="7B54FB67" w16cid:durableId="49F26E53"/>
  <w16cid:commentId w16cid:paraId="36C9C006" w16cid:durableId="0E645466"/>
  <w16cid:commentId w16cid:paraId="1042C66E" w16cid:durableId="2C89B593"/>
  <w16cid:commentId w16cid:paraId="13337009" w16cid:durableId="7216DE67"/>
  <w16cid:commentId w16cid:paraId="04256182" w16cid:durableId="2E260676"/>
  <w16cid:commentId w16cid:paraId="6806F350" w16cid:durableId="4AB05B6F"/>
  <w16cid:commentId w16cid:paraId="44FB8BDC" w16cid:durableId="78D87140"/>
  <w16cid:commentId w16cid:paraId="3D70C9E9" w16cid:durableId="6DF1B520"/>
  <w16cid:commentId w16cid:paraId="6B6F7360" w16cid:durableId="345E12AD"/>
  <w16cid:commentId w16cid:paraId="33C661D8" w16cid:durableId="514EAD66"/>
  <w16cid:commentId w16cid:paraId="5D109EB5" w16cid:durableId="74AA2348"/>
  <w16cid:commentId w16cid:paraId="7D495764" w16cid:durableId="542378EA"/>
  <w16cid:commentId w16cid:paraId="4BCBE9DD" w16cid:durableId="34922472"/>
  <w16cid:commentId w16cid:paraId="64246940" w16cid:durableId="34EB636D"/>
  <w16cid:commentId w16cid:paraId="56E20270" w16cid:durableId="6FDAE28D"/>
  <w16cid:commentId w16cid:paraId="32F1FCAD" w16cid:durableId="39032CD5"/>
  <w16cid:commentId w16cid:paraId="561872B0" w16cid:durableId="16824BBF"/>
  <w16cid:commentId w16cid:paraId="0C8C1F32" w16cid:durableId="2B698E02"/>
  <w16cid:commentId w16cid:paraId="55C49AC8" w16cid:durableId="7659C7DF"/>
  <w16cid:commentId w16cid:paraId="51368B84" w16cid:durableId="15B506D3"/>
  <w16cid:commentId w16cid:paraId="04C8FD25" w16cid:durableId="0E4BED07"/>
  <w16cid:commentId w16cid:paraId="465AF103" w16cid:durableId="00C54F33"/>
  <w16cid:commentId w16cid:paraId="4C97DFC3" w16cid:durableId="485BEDF1"/>
  <w16cid:commentId w16cid:paraId="640957F9" w16cid:durableId="7FD8845C"/>
  <w16cid:commentId w16cid:paraId="7CE6529A" w16cid:durableId="5B5E032B"/>
  <w16cid:commentId w16cid:paraId="2D2463FD" w16cid:durableId="2EE5FA4D"/>
  <w16cid:commentId w16cid:paraId="5E5EDAFF" w16cid:durableId="57D6D484"/>
  <w16cid:commentId w16cid:paraId="1636951B" w16cid:durableId="7CAD459E"/>
  <w16cid:commentId w16cid:paraId="19CFE8C2" w16cid:durableId="26F3E036"/>
  <w16cid:commentId w16cid:paraId="6FBAAD3E" w16cid:durableId="536D786E"/>
  <w16cid:commentId w16cid:paraId="11A50108" w16cid:durableId="53A70B2B"/>
  <w16cid:commentId w16cid:paraId="636317C2" w16cid:durableId="5DBDB400"/>
  <w16cid:commentId w16cid:paraId="38687A8B" w16cid:durableId="2A125FA7"/>
  <w16cid:commentId w16cid:paraId="638D3E7B" w16cid:durableId="5D337893"/>
  <w16cid:commentId w16cid:paraId="261B5C1B" w16cid:durableId="158B1EDF"/>
  <w16cid:commentId w16cid:paraId="29AB4E01" w16cid:durableId="4E0F8E85"/>
  <w16cid:commentId w16cid:paraId="6F04447C" w16cid:durableId="43CA6CD1"/>
  <w16cid:commentId w16cid:paraId="12F6A0C4" w16cid:durableId="6E445583"/>
  <w16cid:commentId w16cid:paraId="7A175D6B" w16cid:durableId="1180CF8E"/>
  <w16cid:commentId w16cid:paraId="51DFE698" w16cid:durableId="33104B1D"/>
  <w16cid:commentId w16cid:paraId="220FDA41" w16cid:durableId="067BD380"/>
  <w16cid:commentId w16cid:paraId="6EC801C0" w16cid:durableId="37B0BF9A"/>
  <w16cid:commentId w16cid:paraId="1714410E" w16cid:durableId="0DC76102"/>
  <w16cid:commentId w16cid:paraId="37B0BCD1" w16cid:durableId="31A0328E"/>
  <w16cid:commentId w16cid:paraId="4CE8EC2F" w16cid:durableId="0B61C66D"/>
  <w16cid:commentId w16cid:paraId="65FD2039" w16cid:durableId="5E9DBF42"/>
  <w16cid:commentId w16cid:paraId="3099DE71" w16cid:durableId="273A9EFF"/>
  <w16cid:commentId w16cid:paraId="5A0F9194" w16cid:durableId="46F85B45"/>
  <w16cid:commentId w16cid:paraId="6B5C5DBD" w16cid:durableId="4F2D1F40"/>
  <w16cid:commentId w16cid:paraId="52EE1C13" w16cid:durableId="7B309182"/>
  <w16cid:commentId w16cid:paraId="3F22BFC8" w16cid:durableId="15FC1545"/>
  <w16cid:commentId w16cid:paraId="338C5258" w16cid:durableId="53E4C514"/>
  <w16cid:commentId w16cid:paraId="0C6586F2" w16cid:durableId="1D976815"/>
  <w16cid:commentId w16cid:paraId="664A1950" w16cid:durableId="37742B79"/>
  <w16cid:commentId w16cid:paraId="0274E8BB" w16cid:durableId="3A478288"/>
  <w16cid:commentId w16cid:paraId="243414F5" w16cid:durableId="31474FD6"/>
  <w16cid:commentId w16cid:paraId="682E6DF5" w16cid:durableId="30E04F5C"/>
  <w16cid:commentId w16cid:paraId="2EDA97B9" w16cid:durableId="497731F0"/>
  <w16cid:commentId w16cid:paraId="513F167C" w16cid:durableId="54FC959D"/>
  <w16cid:commentId w16cid:paraId="3526C93E" w16cid:durableId="3652A52A"/>
  <w16cid:commentId w16cid:paraId="3D271320" w16cid:durableId="1E08653C"/>
  <w16cid:commentId w16cid:paraId="6DFEC2CD" w16cid:durableId="05B8D5D8"/>
  <w16cid:commentId w16cid:paraId="27C40CC0" w16cid:durableId="72D63027"/>
  <w16cid:commentId w16cid:paraId="45BA55CF" w16cid:durableId="10F2E8BD"/>
  <w16cid:commentId w16cid:paraId="0DD9A50E" w16cid:durableId="7C3071A7"/>
  <w16cid:commentId w16cid:paraId="25F0FD6B" w16cid:durableId="4F473419"/>
  <w16cid:commentId w16cid:paraId="4CFB14AF" w16cid:durableId="2A33A780"/>
  <w16cid:commentId w16cid:paraId="1F306229" w16cid:durableId="408EE273"/>
  <w16cid:commentId w16cid:paraId="0B592698" w16cid:durableId="3BBFA9E2"/>
  <w16cid:commentId w16cid:paraId="3EE9330A" w16cid:durableId="0BF67A59"/>
  <w16cid:commentId w16cid:paraId="7EF08CFF" w16cid:durableId="72A46C4C"/>
  <w16cid:commentId w16cid:paraId="7D203AD2" w16cid:durableId="14C40647"/>
  <w16cid:commentId w16cid:paraId="5A552186" w16cid:durableId="3FA2129D"/>
  <w16cid:commentId w16cid:paraId="62959E48" w16cid:durableId="615DF268"/>
  <w16cid:commentId w16cid:paraId="35E055BA" w16cid:durableId="4A39CE05"/>
  <w16cid:commentId w16cid:paraId="56BAA4D5" w16cid:durableId="1AA45E3E"/>
  <w16cid:commentId w16cid:paraId="452E2012" w16cid:durableId="3047E1D6"/>
  <w16cid:commentId w16cid:paraId="70628946" w16cid:durableId="295AEFB9"/>
  <w16cid:commentId w16cid:paraId="22F4B038" w16cid:durableId="2934B4DA"/>
  <w16cid:commentId w16cid:paraId="47C2FF5A" w16cid:durableId="7DE884B3"/>
  <w16cid:commentId w16cid:paraId="5C1B52F9" w16cid:durableId="73DC84D4"/>
  <w16cid:commentId w16cid:paraId="6A5F811E" w16cid:durableId="6D8C357B"/>
  <w16cid:commentId w16cid:paraId="4FF7DCFD" w16cid:durableId="17B4DA1A"/>
  <w16cid:commentId w16cid:paraId="2A1DCA85" w16cid:durableId="5D099729"/>
  <w16cid:commentId w16cid:paraId="1238F8F8" w16cid:durableId="3BD636FF"/>
  <w16cid:commentId w16cid:paraId="6BCA719F" w16cid:durableId="40D2EB87"/>
  <w16cid:commentId w16cid:paraId="4B5D2F4E" w16cid:durableId="6EE987BE"/>
  <w16cid:commentId w16cid:paraId="01386C11" w16cid:durableId="07B08AF0"/>
  <w16cid:commentId w16cid:paraId="5C6F8AEE" w16cid:durableId="20F36786"/>
  <w16cid:commentId w16cid:paraId="4D68826B" w16cid:durableId="405AC54E"/>
  <w16cid:commentId w16cid:paraId="210CB9AA" w16cid:durableId="425B0E17"/>
  <w16cid:commentId w16cid:paraId="68861A66" w16cid:durableId="78C4B1FE"/>
  <w16cid:commentId w16cid:paraId="4623F4E5" w16cid:durableId="56789663"/>
  <w16cid:commentId w16cid:paraId="3E7F0D44" w16cid:durableId="31CB9FFA"/>
  <w16cid:commentId w16cid:paraId="73F3C675" w16cid:durableId="72A3872D"/>
  <w16cid:commentId w16cid:paraId="69A32C2F" w16cid:durableId="609FEBCD"/>
  <w16cid:commentId w16cid:paraId="50708A84" w16cid:durableId="5ADD058C"/>
  <w16cid:commentId w16cid:paraId="7592EBC9" w16cid:durableId="5457E0BC"/>
  <w16cid:commentId w16cid:paraId="549FED7F" w16cid:durableId="60F9779B"/>
  <w16cid:commentId w16cid:paraId="354D9B02" w16cid:durableId="1DE7C071"/>
  <w16cid:commentId w16cid:paraId="074F27D4" w16cid:durableId="7F8E8F28"/>
  <w16cid:commentId w16cid:paraId="2746216F" w16cid:durableId="009F8D70"/>
  <w16cid:commentId w16cid:paraId="46669FF1" w16cid:durableId="271A6EC5"/>
  <w16cid:commentId w16cid:paraId="34167459" w16cid:durableId="580F6677"/>
  <w16cid:commentId w16cid:paraId="7F665454" w16cid:durableId="2F1B8274"/>
  <w16cid:commentId w16cid:paraId="04822939" w16cid:durableId="67CF4D30"/>
  <w16cid:commentId w16cid:paraId="00A695F7" w16cid:durableId="7332BC36"/>
  <w16cid:commentId w16cid:paraId="56EB65BF" w16cid:durableId="4E92627B"/>
  <w16cid:commentId w16cid:paraId="5ADADB3D" w16cid:durableId="26C88BBD"/>
  <w16cid:commentId w16cid:paraId="0E47E306" w16cid:durableId="463EA552"/>
  <w16cid:commentId w16cid:paraId="2F89AEEB" w16cid:durableId="38DA2243"/>
  <w16cid:commentId w16cid:paraId="38612FBD" w16cid:durableId="3CEDE8F5"/>
  <w16cid:commentId w16cid:paraId="2BC8D5B9" w16cid:durableId="58A85F79"/>
  <w16cid:commentId w16cid:paraId="09EA9814" w16cid:durableId="576ADD94"/>
  <w16cid:commentId w16cid:paraId="4AB2A8A1" w16cid:durableId="618A5E01"/>
  <w16cid:commentId w16cid:paraId="747EDC39" w16cid:durableId="53AE5DCB"/>
  <w16cid:commentId w16cid:paraId="1CE64BCC" w16cid:durableId="0644EC1D"/>
  <w16cid:commentId w16cid:paraId="0E061E18" w16cid:durableId="46C4C172"/>
  <w16cid:commentId w16cid:paraId="3AF888F9" w16cid:durableId="49FDD9A0"/>
  <w16cid:commentId w16cid:paraId="40781962" w16cid:durableId="0D4CDA8E"/>
  <w16cid:commentId w16cid:paraId="32F523F5" w16cid:durableId="39D535EB"/>
  <w16cid:commentId w16cid:paraId="34C2883C" w16cid:durableId="7DC3A846"/>
  <w16cid:commentId w16cid:paraId="7CFFFD3C" w16cid:durableId="6E3DAE0B"/>
  <w16cid:commentId w16cid:paraId="7F6B698E" w16cid:durableId="7CF8C25E"/>
  <w16cid:commentId w16cid:paraId="28E88EA2" w16cid:durableId="081187AD"/>
  <w16cid:commentId w16cid:paraId="25BBACC9" w16cid:durableId="366678BE"/>
  <w16cid:commentId w16cid:paraId="7C1CDB89" w16cid:durableId="335329DA"/>
  <w16cid:commentId w16cid:paraId="702ECE89" w16cid:durableId="440CBC3D"/>
  <w16cid:commentId w16cid:paraId="2F345358" w16cid:durableId="5944F260"/>
  <w16cid:commentId w16cid:paraId="2A6C1528" w16cid:durableId="41C842B5"/>
  <w16cid:commentId w16cid:paraId="1338BEDE" w16cid:durableId="26884B19"/>
  <w16cid:commentId w16cid:paraId="2008DCBD" w16cid:durableId="299D1D21"/>
  <w16cid:commentId w16cid:paraId="47E80594" w16cid:durableId="2490571D"/>
  <w16cid:commentId w16cid:paraId="7B77EE10" w16cid:durableId="1F0736DA"/>
  <w16cid:commentId w16cid:paraId="178A90DD" w16cid:durableId="2E127845"/>
  <w16cid:commentId w16cid:paraId="5D3B17CC" w16cid:durableId="28F5931F"/>
  <w16cid:commentId w16cid:paraId="20D66B65" w16cid:durableId="36BA5C29"/>
  <w16cid:commentId w16cid:paraId="64574223" w16cid:durableId="655FDD14"/>
  <w16cid:commentId w16cid:paraId="1D5E4060" w16cid:durableId="0404A613"/>
  <w16cid:commentId w16cid:paraId="294CDB9D" w16cid:durableId="39CEB879"/>
  <w16cid:commentId w16cid:paraId="2868E1CC" w16cid:durableId="5877A609"/>
  <w16cid:commentId w16cid:paraId="771A5BF0" w16cid:durableId="5E02F232"/>
  <w16cid:commentId w16cid:paraId="36872EF4" w16cid:durableId="174EA15E"/>
  <w16cid:commentId w16cid:paraId="7694F020" w16cid:durableId="375B8EB6"/>
  <w16cid:commentId w16cid:paraId="5AB860B7" w16cid:durableId="246B08C0"/>
  <w16cid:commentId w16cid:paraId="0EF808E8" w16cid:durableId="2B710E05"/>
  <w16cid:commentId w16cid:paraId="74A84774" w16cid:durableId="18FEED6A"/>
  <w16cid:commentId w16cid:paraId="7552C250" w16cid:durableId="45574BE1"/>
  <w16cid:commentId w16cid:paraId="109C3CF6" w16cid:durableId="7ADF39B2"/>
  <w16cid:commentId w16cid:paraId="7228F3C7" w16cid:durableId="57B2F8FA"/>
  <w16cid:commentId w16cid:paraId="2C1CF4DA" w16cid:durableId="4DCF0676"/>
  <w16cid:commentId w16cid:paraId="7183646D" w16cid:durableId="126A3985"/>
  <w16cid:commentId w16cid:paraId="42527F95" w16cid:durableId="3A6C41C7"/>
  <w16cid:commentId w16cid:paraId="31604A51" w16cid:durableId="01C57D19"/>
  <w16cid:commentId w16cid:paraId="070865FB" w16cid:durableId="20D55C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9056F" w14:textId="77777777" w:rsidR="007A0874" w:rsidRDefault="007A0874" w:rsidP="00DD79A8">
      <w:pPr>
        <w:spacing w:after="0" w:line="240" w:lineRule="auto"/>
      </w:pPr>
      <w:r>
        <w:separator/>
      </w:r>
    </w:p>
  </w:endnote>
  <w:endnote w:type="continuationSeparator" w:id="0">
    <w:p w14:paraId="4F435842" w14:textId="77777777" w:rsidR="007A0874" w:rsidRDefault="007A0874" w:rsidP="00DD7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6518A" w14:textId="77777777" w:rsidR="00DD79A8" w:rsidRDefault="00DD79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531991"/>
      <w:docPartObj>
        <w:docPartGallery w:val="Page Numbers (Bottom of Page)"/>
        <w:docPartUnique/>
      </w:docPartObj>
    </w:sdtPr>
    <w:sdtEndPr>
      <w:rPr>
        <w:noProof/>
      </w:rPr>
    </w:sdtEndPr>
    <w:sdtContent>
      <w:p w14:paraId="3BDE22AE" w14:textId="1C90EA3D" w:rsidR="00DD79A8" w:rsidRDefault="00DD79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347949" w14:textId="77777777" w:rsidR="00DD79A8" w:rsidRDefault="00DD79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D9E22" w14:textId="77777777" w:rsidR="00DD79A8" w:rsidRDefault="00DD7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D7D82" w14:textId="77777777" w:rsidR="007A0874" w:rsidRDefault="007A0874" w:rsidP="00DD79A8">
      <w:pPr>
        <w:spacing w:after="0" w:line="240" w:lineRule="auto"/>
      </w:pPr>
      <w:r>
        <w:separator/>
      </w:r>
    </w:p>
  </w:footnote>
  <w:footnote w:type="continuationSeparator" w:id="0">
    <w:p w14:paraId="3E3D83DD" w14:textId="77777777" w:rsidR="007A0874" w:rsidRDefault="007A0874" w:rsidP="00DD7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59A85" w14:textId="77777777" w:rsidR="00DD79A8" w:rsidRDefault="00DD7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102F7" w14:textId="77777777" w:rsidR="00DD79A8" w:rsidRDefault="00DD79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53F44" w14:textId="77777777" w:rsidR="00DD79A8" w:rsidRDefault="00DD7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A6984"/>
    <w:multiLevelType w:val="hybridMultilevel"/>
    <w:tmpl w:val="C74416CA"/>
    <w:lvl w:ilvl="0" w:tplc="FFFFFFFF">
      <w:start w:val="10"/>
      <w:numFmt w:val="decimal"/>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 w15:restartNumberingAfterBreak="0">
    <w:nsid w:val="267F1E61"/>
    <w:multiLevelType w:val="multilevel"/>
    <w:tmpl w:val="679AE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C65AF6"/>
    <w:multiLevelType w:val="multilevel"/>
    <w:tmpl w:val="BA446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B1934"/>
    <w:multiLevelType w:val="hybridMultilevel"/>
    <w:tmpl w:val="BDCAA440"/>
    <w:lvl w:ilvl="0" w:tplc="A0B6CCF0">
      <w:start w:val="1"/>
      <w:numFmt w:val="decimal"/>
      <w:pStyle w:val="ListParagraph"/>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58328F5"/>
    <w:multiLevelType w:val="multilevel"/>
    <w:tmpl w:val="0B12F87A"/>
    <w:lvl w:ilvl="0">
      <w:start w:val="7"/>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3A870183"/>
    <w:multiLevelType w:val="multilevel"/>
    <w:tmpl w:val="42D2DEFC"/>
    <w:lvl w:ilvl="0">
      <w:start w:val="6"/>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B961D0E"/>
    <w:multiLevelType w:val="hybridMultilevel"/>
    <w:tmpl w:val="7640191A"/>
    <w:lvl w:ilvl="0" w:tplc="34806198">
      <w:start w:val="14"/>
      <w:numFmt w:val="decimal"/>
      <w:lvlText w:val="(%1)"/>
      <w:lvlJc w:val="left"/>
      <w:pPr>
        <w:ind w:left="750" w:hanging="39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383793"/>
    <w:multiLevelType w:val="hybridMultilevel"/>
    <w:tmpl w:val="33B65E70"/>
    <w:lvl w:ilvl="0" w:tplc="978A276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3FDC2C35"/>
    <w:multiLevelType w:val="hybridMultilevel"/>
    <w:tmpl w:val="AB9292EC"/>
    <w:lvl w:ilvl="0" w:tplc="D98446DA">
      <w:start w:val="7"/>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42254EDC"/>
    <w:multiLevelType w:val="hybridMultilevel"/>
    <w:tmpl w:val="6B32E1CC"/>
    <w:lvl w:ilvl="0" w:tplc="164A9646">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49324129"/>
    <w:multiLevelType w:val="hybridMultilevel"/>
    <w:tmpl w:val="C52246D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499E01A2"/>
    <w:multiLevelType w:val="multilevel"/>
    <w:tmpl w:val="99A274F0"/>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2" w15:restartNumberingAfterBreak="0">
    <w:nsid w:val="4A3D4957"/>
    <w:multiLevelType w:val="hybridMultilevel"/>
    <w:tmpl w:val="A7F632A8"/>
    <w:lvl w:ilvl="0" w:tplc="E23A598C">
      <w:start w:val="1"/>
      <w:numFmt w:val="decimal"/>
      <w:lvlText w:val="%1."/>
      <w:lvlJc w:val="left"/>
      <w:pPr>
        <w:ind w:left="720" w:hanging="360"/>
      </w:pPr>
      <w:rPr>
        <w:rFonts w:hint="default"/>
        <w:b/>
        <w:u w:val="singl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7A17A54"/>
    <w:multiLevelType w:val="hybridMultilevel"/>
    <w:tmpl w:val="C74416CA"/>
    <w:lvl w:ilvl="0" w:tplc="CF9C0C44">
      <w:start w:val="10"/>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5B0234BF"/>
    <w:multiLevelType w:val="multilevel"/>
    <w:tmpl w:val="7E48F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5E6A8E"/>
    <w:multiLevelType w:val="multilevel"/>
    <w:tmpl w:val="455C4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0E669E"/>
    <w:multiLevelType w:val="hybridMultilevel"/>
    <w:tmpl w:val="26C6FF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29535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6982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0978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8317992">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8486906">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32483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2059095">
    <w:abstractNumId w:val="2"/>
  </w:num>
  <w:num w:numId="8" w16cid:durableId="596137702">
    <w:abstractNumId w:val="14"/>
  </w:num>
  <w:num w:numId="9" w16cid:durableId="2120100813">
    <w:abstractNumId w:val="15"/>
  </w:num>
  <w:num w:numId="10" w16cid:durableId="956640358">
    <w:abstractNumId w:val="1"/>
  </w:num>
  <w:num w:numId="11" w16cid:durableId="1576863831">
    <w:abstractNumId w:val="11"/>
  </w:num>
  <w:num w:numId="12" w16cid:durableId="1286277931">
    <w:abstractNumId w:val="16"/>
  </w:num>
  <w:num w:numId="13" w16cid:durableId="34740930">
    <w:abstractNumId w:val="4"/>
  </w:num>
  <w:num w:numId="14" w16cid:durableId="797526890">
    <w:abstractNumId w:val="13"/>
  </w:num>
  <w:num w:numId="15" w16cid:durableId="1788116782">
    <w:abstractNumId w:val="3"/>
  </w:num>
  <w:num w:numId="16" w16cid:durableId="681980945">
    <w:abstractNumId w:val="0"/>
  </w:num>
  <w:num w:numId="17" w16cid:durableId="2099709305">
    <w:abstractNumId w:val="6"/>
  </w:num>
  <w:num w:numId="18" w16cid:durableId="160246208">
    <w:abstractNumId w:val="5"/>
  </w:num>
  <w:num w:numId="19" w16cid:durableId="184123772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gers Asante">
    <w15:presenceInfo w15:providerId="Windows Live" w15:userId="16976bc81a2844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D4"/>
    <w:rsid w:val="00000235"/>
    <w:rsid w:val="000039CB"/>
    <w:rsid w:val="00005239"/>
    <w:rsid w:val="00014C5D"/>
    <w:rsid w:val="00023636"/>
    <w:rsid w:val="00023A4C"/>
    <w:rsid w:val="00026402"/>
    <w:rsid w:val="00040B98"/>
    <w:rsid w:val="00042C07"/>
    <w:rsid w:val="00050C0A"/>
    <w:rsid w:val="00056FA2"/>
    <w:rsid w:val="000620C3"/>
    <w:rsid w:val="00075B4C"/>
    <w:rsid w:val="00082BD2"/>
    <w:rsid w:val="000833CB"/>
    <w:rsid w:val="00091ADA"/>
    <w:rsid w:val="0009209D"/>
    <w:rsid w:val="00093779"/>
    <w:rsid w:val="000A1204"/>
    <w:rsid w:val="000A1783"/>
    <w:rsid w:val="000B6787"/>
    <w:rsid w:val="000C03F5"/>
    <w:rsid w:val="000C097D"/>
    <w:rsid w:val="000C1344"/>
    <w:rsid w:val="000C57B1"/>
    <w:rsid w:val="000D0D57"/>
    <w:rsid w:val="000D1F08"/>
    <w:rsid w:val="000D5BD4"/>
    <w:rsid w:val="000D7900"/>
    <w:rsid w:val="000E1A71"/>
    <w:rsid w:val="000E3EA3"/>
    <w:rsid w:val="000F6FB7"/>
    <w:rsid w:val="00101CAA"/>
    <w:rsid w:val="0010295D"/>
    <w:rsid w:val="0011605F"/>
    <w:rsid w:val="001178C0"/>
    <w:rsid w:val="00130A7E"/>
    <w:rsid w:val="00135ED7"/>
    <w:rsid w:val="00135FB7"/>
    <w:rsid w:val="00136D79"/>
    <w:rsid w:val="00144899"/>
    <w:rsid w:val="00150D78"/>
    <w:rsid w:val="00153D70"/>
    <w:rsid w:val="00153EF9"/>
    <w:rsid w:val="00155995"/>
    <w:rsid w:val="001617ED"/>
    <w:rsid w:val="00164EAE"/>
    <w:rsid w:val="0017015B"/>
    <w:rsid w:val="00172B0D"/>
    <w:rsid w:val="00175E14"/>
    <w:rsid w:val="00180D27"/>
    <w:rsid w:val="00191A9F"/>
    <w:rsid w:val="001922D9"/>
    <w:rsid w:val="001956B6"/>
    <w:rsid w:val="00196BA2"/>
    <w:rsid w:val="001A2968"/>
    <w:rsid w:val="001A3B10"/>
    <w:rsid w:val="001B1C11"/>
    <w:rsid w:val="001B2632"/>
    <w:rsid w:val="001B2A76"/>
    <w:rsid w:val="001C3014"/>
    <w:rsid w:val="001E2BB9"/>
    <w:rsid w:val="001E3231"/>
    <w:rsid w:val="001F1671"/>
    <w:rsid w:val="001F7AFA"/>
    <w:rsid w:val="001F7CC2"/>
    <w:rsid w:val="002006C8"/>
    <w:rsid w:val="00222F4D"/>
    <w:rsid w:val="00231095"/>
    <w:rsid w:val="00231F81"/>
    <w:rsid w:val="0024624B"/>
    <w:rsid w:val="00256919"/>
    <w:rsid w:val="002615D6"/>
    <w:rsid w:val="00264AA6"/>
    <w:rsid w:val="00267AFA"/>
    <w:rsid w:val="00270DFD"/>
    <w:rsid w:val="00277E92"/>
    <w:rsid w:val="00281261"/>
    <w:rsid w:val="002910F3"/>
    <w:rsid w:val="002916ED"/>
    <w:rsid w:val="0029258F"/>
    <w:rsid w:val="00292F69"/>
    <w:rsid w:val="002B4FEA"/>
    <w:rsid w:val="002B7461"/>
    <w:rsid w:val="002D0390"/>
    <w:rsid w:val="002D3FFC"/>
    <w:rsid w:val="002D4EDB"/>
    <w:rsid w:val="002E2533"/>
    <w:rsid w:val="002E58D3"/>
    <w:rsid w:val="00307C56"/>
    <w:rsid w:val="003113BB"/>
    <w:rsid w:val="003151C5"/>
    <w:rsid w:val="003158FD"/>
    <w:rsid w:val="00331507"/>
    <w:rsid w:val="0033220E"/>
    <w:rsid w:val="00332E86"/>
    <w:rsid w:val="00333028"/>
    <w:rsid w:val="0034109E"/>
    <w:rsid w:val="00344A4E"/>
    <w:rsid w:val="00344DB0"/>
    <w:rsid w:val="0034735C"/>
    <w:rsid w:val="00350F50"/>
    <w:rsid w:val="0035244D"/>
    <w:rsid w:val="0035474B"/>
    <w:rsid w:val="00355FE5"/>
    <w:rsid w:val="00361D82"/>
    <w:rsid w:val="00373B4B"/>
    <w:rsid w:val="00375EF3"/>
    <w:rsid w:val="00380B6A"/>
    <w:rsid w:val="003842BC"/>
    <w:rsid w:val="00384618"/>
    <w:rsid w:val="003C0319"/>
    <w:rsid w:val="003C128A"/>
    <w:rsid w:val="003C3226"/>
    <w:rsid w:val="003C7FC3"/>
    <w:rsid w:val="003D7CD7"/>
    <w:rsid w:val="003D7D74"/>
    <w:rsid w:val="003E1888"/>
    <w:rsid w:val="003F71A4"/>
    <w:rsid w:val="003F7BF4"/>
    <w:rsid w:val="00403ADE"/>
    <w:rsid w:val="00407118"/>
    <w:rsid w:val="00407B3D"/>
    <w:rsid w:val="00410634"/>
    <w:rsid w:val="00411CB5"/>
    <w:rsid w:val="0042356D"/>
    <w:rsid w:val="00425077"/>
    <w:rsid w:val="00435B1D"/>
    <w:rsid w:val="004458EB"/>
    <w:rsid w:val="0045475D"/>
    <w:rsid w:val="0046006F"/>
    <w:rsid w:val="00464689"/>
    <w:rsid w:val="0046509D"/>
    <w:rsid w:val="004668AC"/>
    <w:rsid w:val="00466C24"/>
    <w:rsid w:val="00485FB3"/>
    <w:rsid w:val="00486CBB"/>
    <w:rsid w:val="004938D4"/>
    <w:rsid w:val="0049706F"/>
    <w:rsid w:val="00497EA3"/>
    <w:rsid w:val="004B2285"/>
    <w:rsid w:val="004B6C1D"/>
    <w:rsid w:val="004C1AE6"/>
    <w:rsid w:val="004C2F45"/>
    <w:rsid w:val="004C3BF0"/>
    <w:rsid w:val="004C65A2"/>
    <w:rsid w:val="004D2F2F"/>
    <w:rsid w:val="004D6B5F"/>
    <w:rsid w:val="004E0C2F"/>
    <w:rsid w:val="004E26F0"/>
    <w:rsid w:val="004E619F"/>
    <w:rsid w:val="004E7158"/>
    <w:rsid w:val="00501F64"/>
    <w:rsid w:val="00504465"/>
    <w:rsid w:val="00513FD1"/>
    <w:rsid w:val="00521D8E"/>
    <w:rsid w:val="00541268"/>
    <w:rsid w:val="005478D6"/>
    <w:rsid w:val="005505F9"/>
    <w:rsid w:val="00554288"/>
    <w:rsid w:val="0056109B"/>
    <w:rsid w:val="00570B87"/>
    <w:rsid w:val="00571CED"/>
    <w:rsid w:val="00574228"/>
    <w:rsid w:val="00576668"/>
    <w:rsid w:val="005866FB"/>
    <w:rsid w:val="0059406A"/>
    <w:rsid w:val="00595351"/>
    <w:rsid w:val="00595DDD"/>
    <w:rsid w:val="00597DF8"/>
    <w:rsid w:val="005A2160"/>
    <w:rsid w:val="005A4F00"/>
    <w:rsid w:val="005A7241"/>
    <w:rsid w:val="005B27E0"/>
    <w:rsid w:val="005B3998"/>
    <w:rsid w:val="005D6B13"/>
    <w:rsid w:val="005E000C"/>
    <w:rsid w:val="005E2BA8"/>
    <w:rsid w:val="005E455C"/>
    <w:rsid w:val="005E489D"/>
    <w:rsid w:val="005E7CAF"/>
    <w:rsid w:val="006036E9"/>
    <w:rsid w:val="00604DB9"/>
    <w:rsid w:val="006118E3"/>
    <w:rsid w:val="0061191B"/>
    <w:rsid w:val="00621C53"/>
    <w:rsid w:val="00627DA0"/>
    <w:rsid w:val="00651C03"/>
    <w:rsid w:val="006534BF"/>
    <w:rsid w:val="00662F09"/>
    <w:rsid w:val="00662FFC"/>
    <w:rsid w:val="00665892"/>
    <w:rsid w:val="006701D6"/>
    <w:rsid w:val="00681F94"/>
    <w:rsid w:val="00682364"/>
    <w:rsid w:val="00691F8A"/>
    <w:rsid w:val="00694CBC"/>
    <w:rsid w:val="006978D7"/>
    <w:rsid w:val="006A24D4"/>
    <w:rsid w:val="006B454C"/>
    <w:rsid w:val="006B47A3"/>
    <w:rsid w:val="006B7E38"/>
    <w:rsid w:val="006C028E"/>
    <w:rsid w:val="006D2632"/>
    <w:rsid w:val="006E07E6"/>
    <w:rsid w:val="006E5DC7"/>
    <w:rsid w:val="006E6AE3"/>
    <w:rsid w:val="006F3EE0"/>
    <w:rsid w:val="006F4DB3"/>
    <w:rsid w:val="00700324"/>
    <w:rsid w:val="00714A5C"/>
    <w:rsid w:val="00714E56"/>
    <w:rsid w:val="00715FF4"/>
    <w:rsid w:val="00716922"/>
    <w:rsid w:val="00717C61"/>
    <w:rsid w:val="0072479A"/>
    <w:rsid w:val="00735003"/>
    <w:rsid w:val="00741F69"/>
    <w:rsid w:val="00745C0C"/>
    <w:rsid w:val="00750DB0"/>
    <w:rsid w:val="00752B17"/>
    <w:rsid w:val="00755F0A"/>
    <w:rsid w:val="00756AEA"/>
    <w:rsid w:val="00756F14"/>
    <w:rsid w:val="00763EC4"/>
    <w:rsid w:val="00766207"/>
    <w:rsid w:val="00784776"/>
    <w:rsid w:val="00787C77"/>
    <w:rsid w:val="00793190"/>
    <w:rsid w:val="007A025B"/>
    <w:rsid w:val="007A0874"/>
    <w:rsid w:val="007A4843"/>
    <w:rsid w:val="007B7C4B"/>
    <w:rsid w:val="007C18E1"/>
    <w:rsid w:val="007C28A8"/>
    <w:rsid w:val="007D4DBD"/>
    <w:rsid w:val="007D731A"/>
    <w:rsid w:val="007E71B5"/>
    <w:rsid w:val="007F5CCE"/>
    <w:rsid w:val="007F75FE"/>
    <w:rsid w:val="00801EFF"/>
    <w:rsid w:val="00802158"/>
    <w:rsid w:val="00817FD7"/>
    <w:rsid w:val="00825A0F"/>
    <w:rsid w:val="00833D7A"/>
    <w:rsid w:val="0083432A"/>
    <w:rsid w:val="00840321"/>
    <w:rsid w:val="00855572"/>
    <w:rsid w:val="00862FD0"/>
    <w:rsid w:val="00867B46"/>
    <w:rsid w:val="0087732E"/>
    <w:rsid w:val="00882A79"/>
    <w:rsid w:val="00893053"/>
    <w:rsid w:val="00894E3C"/>
    <w:rsid w:val="008957C9"/>
    <w:rsid w:val="00896D7F"/>
    <w:rsid w:val="008A0403"/>
    <w:rsid w:val="008A3A9B"/>
    <w:rsid w:val="008A5211"/>
    <w:rsid w:val="008A790F"/>
    <w:rsid w:val="008B332B"/>
    <w:rsid w:val="008B4CF4"/>
    <w:rsid w:val="008C4D3B"/>
    <w:rsid w:val="008D239E"/>
    <w:rsid w:val="008D6256"/>
    <w:rsid w:val="008D735E"/>
    <w:rsid w:val="008E017A"/>
    <w:rsid w:val="008F0DF8"/>
    <w:rsid w:val="008F29F3"/>
    <w:rsid w:val="008F4079"/>
    <w:rsid w:val="00901801"/>
    <w:rsid w:val="009038BE"/>
    <w:rsid w:val="0090644D"/>
    <w:rsid w:val="0090708A"/>
    <w:rsid w:val="00912480"/>
    <w:rsid w:val="00915177"/>
    <w:rsid w:val="00922599"/>
    <w:rsid w:val="00923EBA"/>
    <w:rsid w:val="009248F8"/>
    <w:rsid w:val="009402D6"/>
    <w:rsid w:val="00941519"/>
    <w:rsid w:val="00942C59"/>
    <w:rsid w:val="00947F43"/>
    <w:rsid w:val="0095262B"/>
    <w:rsid w:val="00953CB1"/>
    <w:rsid w:val="00960ADA"/>
    <w:rsid w:val="00967ADE"/>
    <w:rsid w:val="00971DA8"/>
    <w:rsid w:val="00972197"/>
    <w:rsid w:val="009809BD"/>
    <w:rsid w:val="00981569"/>
    <w:rsid w:val="00986D28"/>
    <w:rsid w:val="00990F5F"/>
    <w:rsid w:val="00994F38"/>
    <w:rsid w:val="0099565F"/>
    <w:rsid w:val="009A0320"/>
    <w:rsid w:val="009A1800"/>
    <w:rsid w:val="009A296F"/>
    <w:rsid w:val="009A4DAA"/>
    <w:rsid w:val="009B19A2"/>
    <w:rsid w:val="009C2484"/>
    <w:rsid w:val="009D2A23"/>
    <w:rsid w:val="009D3AEA"/>
    <w:rsid w:val="009D3BB1"/>
    <w:rsid w:val="00A145AC"/>
    <w:rsid w:val="00A3065C"/>
    <w:rsid w:val="00A33567"/>
    <w:rsid w:val="00A335D0"/>
    <w:rsid w:val="00A35FDC"/>
    <w:rsid w:val="00A41481"/>
    <w:rsid w:val="00A54E82"/>
    <w:rsid w:val="00A61642"/>
    <w:rsid w:val="00A72EF2"/>
    <w:rsid w:val="00A74AF9"/>
    <w:rsid w:val="00A74E7A"/>
    <w:rsid w:val="00A76933"/>
    <w:rsid w:val="00A77B5E"/>
    <w:rsid w:val="00A84FE8"/>
    <w:rsid w:val="00A91D0F"/>
    <w:rsid w:val="00AA0CAF"/>
    <w:rsid w:val="00AB56D6"/>
    <w:rsid w:val="00AC5489"/>
    <w:rsid w:val="00AD48BA"/>
    <w:rsid w:val="00AD5CF4"/>
    <w:rsid w:val="00AE5343"/>
    <w:rsid w:val="00AF108D"/>
    <w:rsid w:val="00B002B6"/>
    <w:rsid w:val="00B0148F"/>
    <w:rsid w:val="00B02E25"/>
    <w:rsid w:val="00B04E0C"/>
    <w:rsid w:val="00B10CC7"/>
    <w:rsid w:val="00B12962"/>
    <w:rsid w:val="00B15DD3"/>
    <w:rsid w:val="00B21E40"/>
    <w:rsid w:val="00B352DB"/>
    <w:rsid w:val="00B60DC7"/>
    <w:rsid w:val="00B62CB5"/>
    <w:rsid w:val="00B6319E"/>
    <w:rsid w:val="00B639C4"/>
    <w:rsid w:val="00B75477"/>
    <w:rsid w:val="00B81F0F"/>
    <w:rsid w:val="00B8482D"/>
    <w:rsid w:val="00B87B54"/>
    <w:rsid w:val="00B90C8C"/>
    <w:rsid w:val="00B95715"/>
    <w:rsid w:val="00B97769"/>
    <w:rsid w:val="00BB7FB2"/>
    <w:rsid w:val="00BC4458"/>
    <w:rsid w:val="00BD39BD"/>
    <w:rsid w:val="00BE72B2"/>
    <w:rsid w:val="00C0162E"/>
    <w:rsid w:val="00C12C15"/>
    <w:rsid w:val="00C178B5"/>
    <w:rsid w:val="00C25AAF"/>
    <w:rsid w:val="00C313D7"/>
    <w:rsid w:val="00C32BBB"/>
    <w:rsid w:val="00C532C4"/>
    <w:rsid w:val="00C55291"/>
    <w:rsid w:val="00C7511B"/>
    <w:rsid w:val="00C83DB0"/>
    <w:rsid w:val="00C91552"/>
    <w:rsid w:val="00C921A7"/>
    <w:rsid w:val="00C930A1"/>
    <w:rsid w:val="00CA71D3"/>
    <w:rsid w:val="00CB0D6F"/>
    <w:rsid w:val="00CB606E"/>
    <w:rsid w:val="00CB6F6D"/>
    <w:rsid w:val="00CB7930"/>
    <w:rsid w:val="00CC6855"/>
    <w:rsid w:val="00CE1BB9"/>
    <w:rsid w:val="00CE29A0"/>
    <w:rsid w:val="00D050FC"/>
    <w:rsid w:val="00D06DB1"/>
    <w:rsid w:val="00D10950"/>
    <w:rsid w:val="00D138E2"/>
    <w:rsid w:val="00D16AF7"/>
    <w:rsid w:val="00D42248"/>
    <w:rsid w:val="00D44B35"/>
    <w:rsid w:val="00D46916"/>
    <w:rsid w:val="00D46E7D"/>
    <w:rsid w:val="00D5386B"/>
    <w:rsid w:val="00D56310"/>
    <w:rsid w:val="00D64B11"/>
    <w:rsid w:val="00D65552"/>
    <w:rsid w:val="00D67280"/>
    <w:rsid w:val="00D70EEB"/>
    <w:rsid w:val="00D90A49"/>
    <w:rsid w:val="00D9520E"/>
    <w:rsid w:val="00DB2FBF"/>
    <w:rsid w:val="00DB3693"/>
    <w:rsid w:val="00DC31C2"/>
    <w:rsid w:val="00DC5C2A"/>
    <w:rsid w:val="00DD0A4C"/>
    <w:rsid w:val="00DD1A3D"/>
    <w:rsid w:val="00DD79A8"/>
    <w:rsid w:val="00DE1DBC"/>
    <w:rsid w:val="00DF0000"/>
    <w:rsid w:val="00E002D2"/>
    <w:rsid w:val="00E055C2"/>
    <w:rsid w:val="00E124FD"/>
    <w:rsid w:val="00E12819"/>
    <w:rsid w:val="00E130D9"/>
    <w:rsid w:val="00E165BD"/>
    <w:rsid w:val="00E23079"/>
    <w:rsid w:val="00E27A28"/>
    <w:rsid w:val="00E30E3A"/>
    <w:rsid w:val="00E32989"/>
    <w:rsid w:val="00E411F6"/>
    <w:rsid w:val="00E4649A"/>
    <w:rsid w:val="00E51043"/>
    <w:rsid w:val="00E535C8"/>
    <w:rsid w:val="00E54F70"/>
    <w:rsid w:val="00E5666E"/>
    <w:rsid w:val="00E62F1A"/>
    <w:rsid w:val="00E73E27"/>
    <w:rsid w:val="00E81303"/>
    <w:rsid w:val="00E81DF8"/>
    <w:rsid w:val="00E83941"/>
    <w:rsid w:val="00EA06D3"/>
    <w:rsid w:val="00EA335B"/>
    <w:rsid w:val="00EB082C"/>
    <w:rsid w:val="00EB0B30"/>
    <w:rsid w:val="00EB0C0D"/>
    <w:rsid w:val="00EC5200"/>
    <w:rsid w:val="00EC7AB8"/>
    <w:rsid w:val="00ED4617"/>
    <w:rsid w:val="00EE03B2"/>
    <w:rsid w:val="00EE4D37"/>
    <w:rsid w:val="00EF31B5"/>
    <w:rsid w:val="00F05D79"/>
    <w:rsid w:val="00F23594"/>
    <w:rsid w:val="00F30171"/>
    <w:rsid w:val="00F41E64"/>
    <w:rsid w:val="00F45C17"/>
    <w:rsid w:val="00F460CF"/>
    <w:rsid w:val="00F50306"/>
    <w:rsid w:val="00F55D8B"/>
    <w:rsid w:val="00F56386"/>
    <w:rsid w:val="00F6101A"/>
    <w:rsid w:val="00F64652"/>
    <w:rsid w:val="00F66399"/>
    <w:rsid w:val="00F82AC8"/>
    <w:rsid w:val="00F83EED"/>
    <w:rsid w:val="00F84121"/>
    <w:rsid w:val="00FA4FF6"/>
    <w:rsid w:val="00FA51A2"/>
    <w:rsid w:val="00FA79D3"/>
    <w:rsid w:val="00FB2E78"/>
    <w:rsid w:val="00FC1237"/>
    <w:rsid w:val="00FD5BFE"/>
    <w:rsid w:val="00FD5D05"/>
    <w:rsid w:val="00FE55F8"/>
    <w:rsid w:val="00FE7B6F"/>
    <w:rsid w:val="00FF3F5A"/>
    <w:rsid w:val="00FF7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7BDAA"/>
  <w15:chartTrackingRefBased/>
  <w15:docId w15:val="{AA944810-8C83-4DAF-B278-54DBDFF60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4D4"/>
    <w:pPr>
      <w:spacing w:after="200" w:line="276"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24D4"/>
    <w:rPr>
      <w:color w:val="0000FF"/>
      <w:u w:val="single"/>
    </w:rPr>
  </w:style>
  <w:style w:type="paragraph" w:styleId="NoSpacing">
    <w:name w:val="No Spacing"/>
    <w:uiPriority w:val="1"/>
    <w:qFormat/>
    <w:rsid w:val="006A24D4"/>
    <w:pPr>
      <w:spacing w:after="0" w:line="240" w:lineRule="auto"/>
    </w:pPr>
    <w:rPr>
      <w:rFonts w:eastAsiaTheme="minorEastAsia"/>
      <w:kern w:val="0"/>
      <w14:ligatures w14:val="none"/>
    </w:rPr>
  </w:style>
  <w:style w:type="paragraph" w:styleId="ListParagraph">
    <w:name w:val="List Paragraph"/>
    <w:basedOn w:val="Normal"/>
    <w:uiPriority w:val="34"/>
    <w:qFormat/>
    <w:rsid w:val="006A24D4"/>
    <w:pPr>
      <w:numPr>
        <w:numId w:val="1"/>
      </w:numPr>
      <w:spacing w:line="360" w:lineRule="auto"/>
      <w:contextualSpacing/>
      <w:jc w:val="both"/>
    </w:pPr>
    <w:rPr>
      <w:rFonts w:ascii="Times New Roman" w:hAnsi="Times New Roman" w:cs="Times New Roman"/>
      <w:sz w:val="24"/>
      <w:szCs w:val="24"/>
    </w:rPr>
  </w:style>
  <w:style w:type="paragraph" w:styleId="Header">
    <w:name w:val="header"/>
    <w:basedOn w:val="Normal"/>
    <w:link w:val="HeaderChar"/>
    <w:uiPriority w:val="99"/>
    <w:unhideWhenUsed/>
    <w:rsid w:val="00DD7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9A8"/>
    <w:rPr>
      <w:rFonts w:eastAsiaTheme="minorEastAsia"/>
      <w:kern w:val="0"/>
      <w14:ligatures w14:val="none"/>
    </w:rPr>
  </w:style>
  <w:style w:type="paragraph" w:styleId="Footer">
    <w:name w:val="footer"/>
    <w:basedOn w:val="Normal"/>
    <w:link w:val="FooterChar"/>
    <w:uiPriority w:val="99"/>
    <w:unhideWhenUsed/>
    <w:rsid w:val="00DD7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9A8"/>
    <w:rPr>
      <w:rFonts w:eastAsiaTheme="minorEastAsia"/>
      <w:kern w:val="0"/>
      <w14:ligatures w14:val="none"/>
    </w:rPr>
  </w:style>
  <w:style w:type="character" w:styleId="CommentReference">
    <w:name w:val="annotation reference"/>
    <w:basedOn w:val="DefaultParagraphFont"/>
    <w:uiPriority w:val="99"/>
    <w:semiHidden/>
    <w:unhideWhenUsed/>
    <w:rsid w:val="00DD1A3D"/>
    <w:rPr>
      <w:sz w:val="16"/>
      <w:szCs w:val="16"/>
    </w:rPr>
  </w:style>
  <w:style w:type="paragraph" w:styleId="CommentText">
    <w:name w:val="annotation text"/>
    <w:basedOn w:val="Normal"/>
    <w:link w:val="CommentTextChar"/>
    <w:uiPriority w:val="99"/>
    <w:semiHidden/>
    <w:unhideWhenUsed/>
    <w:rsid w:val="00DD1A3D"/>
    <w:pPr>
      <w:spacing w:line="240" w:lineRule="auto"/>
    </w:pPr>
    <w:rPr>
      <w:sz w:val="20"/>
      <w:szCs w:val="20"/>
    </w:rPr>
  </w:style>
  <w:style w:type="character" w:customStyle="1" w:styleId="CommentTextChar">
    <w:name w:val="Comment Text Char"/>
    <w:basedOn w:val="DefaultParagraphFont"/>
    <w:link w:val="CommentText"/>
    <w:uiPriority w:val="99"/>
    <w:semiHidden/>
    <w:rsid w:val="00DD1A3D"/>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D1A3D"/>
    <w:rPr>
      <w:b/>
      <w:bCs/>
    </w:rPr>
  </w:style>
  <w:style w:type="character" w:customStyle="1" w:styleId="CommentSubjectChar">
    <w:name w:val="Comment Subject Char"/>
    <w:basedOn w:val="CommentTextChar"/>
    <w:link w:val="CommentSubject"/>
    <w:uiPriority w:val="99"/>
    <w:semiHidden/>
    <w:rsid w:val="00DD1A3D"/>
    <w:rPr>
      <w:rFonts w:eastAsiaTheme="minorEastAsi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9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doi.org/10.1093/acrefore/9780199384655.013.501"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xfordre.com/linguistics/oso/viewentry/10.1093$002facrefore$002f9780199384655.001.0001$002facrefore-9780199384655-e-501" TargetMode="External"/><Relationship Id="rId5" Type="http://schemas.openxmlformats.org/officeDocument/2006/relationships/footnotes" Target="footnotes.xml"/><Relationship Id="rId15" Type="http://schemas.openxmlformats.org/officeDocument/2006/relationships/footer" Target="footer1.xml"/><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4722</Words>
  <Characters>26918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Innocent Akorli</dc:creator>
  <cp:keywords/>
  <dc:description/>
  <cp:lastModifiedBy>Rogers Asante</cp:lastModifiedBy>
  <cp:revision>2</cp:revision>
  <cp:lastPrinted>2023-11-03T20:08:00Z</cp:lastPrinted>
  <dcterms:created xsi:type="dcterms:W3CDTF">2024-07-08T08:06:00Z</dcterms:created>
  <dcterms:modified xsi:type="dcterms:W3CDTF">2024-07-08T08:06:00Z</dcterms:modified>
</cp:coreProperties>
</file>