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6C793" w14:textId="77777777" w:rsidR="00721127" w:rsidRPr="00721127" w:rsidRDefault="00721127" w:rsidP="00721127">
      <w:pPr>
        <w:spacing w:before="20" w:after="60" w:line="480" w:lineRule="auto"/>
        <w:ind w:left="709" w:right="709"/>
        <w:jc w:val="center"/>
        <w:rPr>
          <w:rFonts w:ascii="Times New Roman" w:hAnsi="Times New Roman" w:cs="Times New Roman"/>
          <w:b/>
          <w:sz w:val="24"/>
          <w:szCs w:val="24"/>
          <w:lang w:val="yo-NG"/>
        </w:rPr>
      </w:pPr>
      <w:r w:rsidRPr="00721127">
        <w:rPr>
          <w:rFonts w:ascii="Times New Roman" w:hAnsi="Times New Roman" w:cs="Times New Roman"/>
          <w:b/>
          <w:sz w:val="24"/>
          <w:szCs w:val="24"/>
        </w:rPr>
        <w:t>First Vowel</w:t>
      </w:r>
      <w:r w:rsidRPr="00721127">
        <w:rPr>
          <w:rFonts w:ascii="Times New Roman" w:hAnsi="Times New Roman" w:cs="Times New Roman"/>
          <w:b/>
          <w:sz w:val="24"/>
          <w:szCs w:val="24"/>
          <w:vertAlign w:val="subscript"/>
        </w:rPr>
        <w:t xml:space="preserve"> </w:t>
      </w:r>
      <w:r w:rsidRPr="00721127">
        <w:rPr>
          <w:rFonts w:ascii="Times New Roman" w:hAnsi="Times New Roman" w:cs="Times New Roman"/>
          <w:b/>
          <w:sz w:val="24"/>
          <w:szCs w:val="24"/>
        </w:rPr>
        <w:t xml:space="preserve">versus Second Vowel Deletion in </w:t>
      </w:r>
      <w:r w:rsidRPr="00721127">
        <w:rPr>
          <w:rFonts w:ascii="Times New Roman" w:hAnsi="Times New Roman" w:cs="Times New Roman"/>
          <w:b/>
          <w:sz w:val="24"/>
          <w:szCs w:val="24"/>
          <w:lang w:val="yo-NG"/>
        </w:rPr>
        <w:t>Yorùbá Revisited</w:t>
      </w:r>
    </w:p>
    <w:p w14:paraId="43E33AA1" w14:textId="77777777" w:rsidR="00721127" w:rsidRPr="00721127" w:rsidRDefault="00721127" w:rsidP="00721127">
      <w:pPr>
        <w:spacing w:before="20" w:after="60" w:line="240" w:lineRule="auto"/>
        <w:ind w:left="709" w:right="709"/>
        <w:jc w:val="center"/>
        <w:rPr>
          <w:rFonts w:ascii="Times New Roman" w:hAnsi="Times New Roman" w:cs="Times New Roman"/>
          <w:bCs/>
          <w:sz w:val="24"/>
          <w:szCs w:val="24"/>
        </w:rPr>
      </w:pPr>
    </w:p>
    <w:p w14:paraId="7F4D165D" w14:textId="77777777" w:rsidR="00721127" w:rsidRPr="00721127" w:rsidRDefault="00721127" w:rsidP="00721127">
      <w:pPr>
        <w:spacing w:before="20" w:after="60" w:line="240" w:lineRule="auto"/>
        <w:ind w:left="709" w:right="709"/>
        <w:jc w:val="both"/>
        <w:rPr>
          <w:rFonts w:ascii="Times New Roman" w:hAnsi="Times New Roman" w:cs="Times New Roman"/>
          <w:bCs/>
          <w:sz w:val="24"/>
          <w:szCs w:val="24"/>
        </w:rPr>
      </w:pPr>
      <w:r w:rsidRPr="00721127">
        <w:rPr>
          <w:rFonts w:ascii="Times New Roman" w:hAnsi="Times New Roman" w:cs="Times New Roman"/>
          <w:b/>
          <w:sz w:val="24"/>
          <w:szCs w:val="24"/>
        </w:rPr>
        <w:t xml:space="preserve">Name: </w:t>
      </w:r>
      <w:r w:rsidRPr="00721127">
        <w:rPr>
          <w:rFonts w:ascii="Times New Roman" w:hAnsi="Times New Roman" w:cs="Times New Roman"/>
          <w:bCs/>
          <w:sz w:val="24"/>
          <w:szCs w:val="24"/>
        </w:rPr>
        <w:t>Mayowa Emmanuel Oyinloye</w:t>
      </w:r>
    </w:p>
    <w:p w14:paraId="4B5FF2DC" w14:textId="77777777" w:rsidR="00721127" w:rsidRPr="00721127" w:rsidRDefault="00721127" w:rsidP="00721127">
      <w:pPr>
        <w:spacing w:before="20" w:after="60" w:line="240" w:lineRule="auto"/>
        <w:ind w:left="709" w:right="709"/>
        <w:jc w:val="both"/>
        <w:rPr>
          <w:rFonts w:ascii="Times New Roman" w:hAnsi="Times New Roman" w:cs="Times New Roman"/>
          <w:bCs/>
          <w:sz w:val="24"/>
          <w:szCs w:val="24"/>
        </w:rPr>
      </w:pPr>
      <w:r w:rsidRPr="00721127">
        <w:rPr>
          <w:rFonts w:ascii="Times New Roman" w:hAnsi="Times New Roman" w:cs="Times New Roman"/>
          <w:b/>
          <w:sz w:val="24"/>
          <w:szCs w:val="24"/>
        </w:rPr>
        <w:t xml:space="preserve">Mailing Address: </w:t>
      </w:r>
      <w:r w:rsidRPr="00721127">
        <w:rPr>
          <w:rFonts w:ascii="Times New Roman" w:hAnsi="Times New Roman" w:cs="Times New Roman"/>
          <w:bCs/>
          <w:sz w:val="24"/>
          <w:szCs w:val="24"/>
        </w:rPr>
        <w:t>Department of Linguistics and Nigerian Languages, Faculty of Arts, University of Jos, PMB 2084, Jos, Plateau State, Nigeria</w:t>
      </w:r>
    </w:p>
    <w:p w14:paraId="3AF4AC2D" w14:textId="77777777" w:rsidR="00721127" w:rsidRPr="00721127" w:rsidRDefault="00721127" w:rsidP="00721127">
      <w:pPr>
        <w:spacing w:before="20" w:after="60" w:line="240" w:lineRule="auto"/>
        <w:ind w:left="709" w:right="709"/>
        <w:jc w:val="both"/>
        <w:rPr>
          <w:rFonts w:ascii="Times New Roman" w:hAnsi="Times New Roman" w:cs="Times New Roman"/>
          <w:bCs/>
          <w:sz w:val="24"/>
          <w:szCs w:val="24"/>
        </w:rPr>
      </w:pPr>
      <w:r w:rsidRPr="00721127">
        <w:rPr>
          <w:rFonts w:ascii="Times New Roman" w:hAnsi="Times New Roman" w:cs="Times New Roman"/>
          <w:b/>
          <w:sz w:val="24"/>
          <w:szCs w:val="24"/>
        </w:rPr>
        <w:t xml:space="preserve">Contact: </w:t>
      </w:r>
      <w:r w:rsidRPr="00721127">
        <w:rPr>
          <w:rFonts w:ascii="Times New Roman" w:hAnsi="Times New Roman" w:cs="Times New Roman"/>
          <w:bCs/>
          <w:sz w:val="24"/>
          <w:szCs w:val="24"/>
        </w:rPr>
        <w:t>+2348134621403</w:t>
      </w:r>
    </w:p>
    <w:p w14:paraId="577E1469" w14:textId="77777777" w:rsidR="00721127" w:rsidRPr="00721127" w:rsidRDefault="00721127" w:rsidP="00721127">
      <w:pPr>
        <w:spacing w:before="20" w:after="60" w:line="480" w:lineRule="auto"/>
        <w:ind w:left="709" w:right="709"/>
        <w:jc w:val="both"/>
        <w:rPr>
          <w:rFonts w:ascii="Times New Roman" w:hAnsi="Times New Roman" w:cs="Times New Roman"/>
          <w:b/>
          <w:sz w:val="24"/>
          <w:szCs w:val="24"/>
        </w:rPr>
      </w:pPr>
      <w:r w:rsidRPr="00721127">
        <w:rPr>
          <w:rFonts w:ascii="Times New Roman" w:hAnsi="Times New Roman" w:cs="Times New Roman"/>
          <w:b/>
          <w:sz w:val="24"/>
          <w:szCs w:val="24"/>
        </w:rPr>
        <w:t xml:space="preserve">Email: </w:t>
      </w:r>
      <w:hyperlink r:id="rId7" w:history="1">
        <w:r w:rsidRPr="00721127">
          <w:rPr>
            <w:rStyle w:val="Hyperlink"/>
            <w:rFonts w:ascii="Times New Roman" w:hAnsi="Times New Roman" w:cs="Times New Roman"/>
            <w:bCs/>
            <w:sz w:val="24"/>
            <w:szCs w:val="24"/>
          </w:rPr>
          <w:t>oyinloyem@unijos.edu.ng</w:t>
        </w:r>
      </w:hyperlink>
      <w:r w:rsidRPr="00721127">
        <w:rPr>
          <w:rFonts w:ascii="Times New Roman" w:hAnsi="Times New Roman" w:cs="Times New Roman"/>
          <w:bCs/>
          <w:sz w:val="24"/>
          <w:szCs w:val="24"/>
        </w:rPr>
        <w:t xml:space="preserve">; </w:t>
      </w:r>
      <w:hyperlink r:id="rId8" w:history="1">
        <w:r w:rsidRPr="00721127">
          <w:rPr>
            <w:rStyle w:val="Hyperlink"/>
            <w:rFonts w:ascii="Times New Roman" w:hAnsi="Times New Roman" w:cs="Times New Roman"/>
            <w:bCs/>
            <w:sz w:val="24"/>
            <w:szCs w:val="24"/>
          </w:rPr>
          <w:t>oyinloyemayowa70@gmail.com</w:t>
        </w:r>
      </w:hyperlink>
    </w:p>
    <w:p w14:paraId="1AE1E6B9" w14:textId="77777777" w:rsidR="00721127" w:rsidRPr="00721127" w:rsidRDefault="00721127" w:rsidP="00721127">
      <w:pPr>
        <w:spacing w:before="20" w:after="60" w:line="480" w:lineRule="auto"/>
        <w:ind w:left="709" w:right="709"/>
        <w:jc w:val="center"/>
        <w:rPr>
          <w:rFonts w:ascii="Times New Roman" w:hAnsi="Times New Roman" w:cs="Times New Roman"/>
          <w:b/>
          <w:sz w:val="24"/>
          <w:szCs w:val="24"/>
        </w:rPr>
      </w:pPr>
    </w:p>
    <w:p w14:paraId="675D143B" w14:textId="77777777" w:rsidR="00721127" w:rsidRPr="00721127" w:rsidRDefault="00721127" w:rsidP="00721127">
      <w:pPr>
        <w:spacing w:before="20" w:after="60" w:line="240" w:lineRule="auto"/>
        <w:ind w:left="709" w:right="709"/>
        <w:rPr>
          <w:rFonts w:ascii="Times New Roman" w:hAnsi="Times New Roman" w:cs="Times New Roman"/>
          <w:b/>
          <w:sz w:val="24"/>
          <w:szCs w:val="24"/>
        </w:rPr>
      </w:pPr>
      <w:r w:rsidRPr="00721127">
        <w:rPr>
          <w:rFonts w:ascii="Times New Roman" w:hAnsi="Times New Roman" w:cs="Times New Roman"/>
          <w:b/>
          <w:sz w:val="24"/>
          <w:szCs w:val="24"/>
        </w:rPr>
        <w:t>Biographical Note</w:t>
      </w:r>
    </w:p>
    <w:p w14:paraId="78DE1125" w14:textId="77777777" w:rsidR="00721127" w:rsidRPr="00721127" w:rsidRDefault="00721127" w:rsidP="00721127">
      <w:pPr>
        <w:spacing w:before="20" w:after="60" w:line="240" w:lineRule="auto"/>
        <w:ind w:left="709" w:right="709"/>
        <w:jc w:val="both"/>
        <w:rPr>
          <w:rFonts w:ascii="Times New Roman" w:hAnsi="Times New Roman" w:cs="Times New Roman"/>
          <w:bCs/>
          <w:sz w:val="24"/>
          <w:szCs w:val="24"/>
        </w:rPr>
      </w:pPr>
      <w:r w:rsidRPr="00721127">
        <w:rPr>
          <w:rFonts w:ascii="Times New Roman" w:hAnsi="Times New Roman" w:cs="Times New Roman"/>
          <w:bCs/>
          <w:sz w:val="24"/>
          <w:szCs w:val="24"/>
        </w:rPr>
        <w:t>Mayowa Emmanuel Oyinloye (Ph.D.) is a Lecturer in the Department of Linguistics and Nigerian Languages, University of Jos, Plateau State, Nigeria. His area of specialization is Phonology; other areas of his research interest include Semantics, Onomastics and Language Documentation. He is widely published in high-ranking journals.</w:t>
      </w:r>
    </w:p>
    <w:p w14:paraId="7A449FFD" w14:textId="77777777" w:rsidR="00721127" w:rsidRPr="00721127" w:rsidRDefault="00721127" w:rsidP="00721127">
      <w:pPr>
        <w:spacing w:before="20" w:after="60" w:line="240" w:lineRule="auto"/>
        <w:ind w:left="709" w:right="709"/>
        <w:rPr>
          <w:rFonts w:ascii="Times New Roman" w:hAnsi="Times New Roman" w:cs="Times New Roman"/>
          <w:bCs/>
          <w:sz w:val="24"/>
          <w:szCs w:val="24"/>
        </w:rPr>
      </w:pPr>
    </w:p>
    <w:p w14:paraId="35BAAE50" w14:textId="77777777" w:rsidR="00721127" w:rsidRPr="00721127" w:rsidRDefault="00721127" w:rsidP="00721127">
      <w:pPr>
        <w:spacing w:before="20" w:after="60" w:line="480" w:lineRule="auto"/>
        <w:ind w:left="709" w:right="709"/>
        <w:rPr>
          <w:rFonts w:ascii="Times New Roman" w:hAnsi="Times New Roman" w:cs="Times New Roman"/>
          <w:bCs/>
          <w:sz w:val="24"/>
          <w:szCs w:val="24"/>
        </w:rPr>
      </w:pPr>
    </w:p>
    <w:p w14:paraId="55BE0136" w14:textId="77777777" w:rsidR="00721127" w:rsidRPr="00721127" w:rsidRDefault="00721127" w:rsidP="00721127">
      <w:pPr>
        <w:spacing w:before="20" w:after="60" w:line="480" w:lineRule="auto"/>
        <w:ind w:left="709" w:right="709"/>
        <w:jc w:val="center"/>
        <w:rPr>
          <w:rFonts w:ascii="Times New Roman" w:hAnsi="Times New Roman" w:cs="Times New Roman"/>
          <w:b/>
          <w:sz w:val="24"/>
          <w:szCs w:val="24"/>
        </w:rPr>
      </w:pPr>
    </w:p>
    <w:p w14:paraId="75415FC3" w14:textId="77777777" w:rsidR="00721127" w:rsidRPr="00721127" w:rsidRDefault="00721127" w:rsidP="00721127">
      <w:pPr>
        <w:spacing w:before="20" w:after="60" w:line="480" w:lineRule="auto"/>
        <w:ind w:left="709" w:right="709"/>
        <w:jc w:val="center"/>
        <w:rPr>
          <w:rFonts w:ascii="Times New Roman" w:hAnsi="Times New Roman" w:cs="Times New Roman"/>
          <w:b/>
          <w:sz w:val="24"/>
          <w:szCs w:val="24"/>
        </w:rPr>
      </w:pPr>
    </w:p>
    <w:p w14:paraId="6803B24D" w14:textId="77777777" w:rsidR="00721127" w:rsidRPr="00721127" w:rsidRDefault="00721127" w:rsidP="00721127">
      <w:pPr>
        <w:spacing w:before="20" w:after="60" w:line="480" w:lineRule="auto"/>
        <w:ind w:left="709" w:right="709"/>
        <w:jc w:val="center"/>
        <w:rPr>
          <w:rFonts w:ascii="Times New Roman" w:hAnsi="Times New Roman" w:cs="Times New Roman"/>
          <w:b/>
          <w:sz w:val="24"/>
          <w:szCs w:val="24"/>
        </w:rPr>
      </w:pPr>
    </w:p>
    <w:p w14:paraId="70DC148D" w14:textId="77777777" w:rsidR="00721127" w:rsidRPr="00721127" w:rsidRDefault="00721127" w:rsidP="00721127">
      <w:pPr>
        <w:spacing w:before="20" w:after="60" w:line="480" w:lineRule="auto"/>
        <w:ind w:left="709" w:right="709"/>
        <w:jc w:val="center"/>
        <w:rPr>
          <w:rFonts w:ascii="Times New Roman" w:hAnsi="Times New Roman" w:cs="Times New Roman"/>
          <w:b/>
          <w:sz w:val="24"/>
          <w:szCs w:val="24"/>
        </w:rPr>
      </w:pPr>
    </w:p>
    <w:p w14:paraId="460D6A98" w14:textId="77777777" w:rsidR="00721127" w:rsidRPr="00721127" w:rsidRDefault="00721127" w:rsidP="00721127">
      <w:pPr>
        <w:spacing w:before="20" w:after="60" w:line="480" w:lineRule="auto"/>
        <w:ind w:left="709" w:right="709"/>
        <w:jc w:val="center"/>
        <w:rPr>
          <w:rFonts w:ascii="Times New Roman" w:hAnsi="Times New Roman" w:cs="Times New Roman"/>
          <w:b/>
          <w:sz w:val="24"/>
          <w:szCs w:val="24"/>
        </w:rPr>
      </w:pPr>
    </w:p>
    <w:p w14:paraId="0BBF2F59" w14:textId="77777777" w:rsidR="00721127" w:rsidRPr="00721127" w:rsidRDefault="00721127" w:rsidP="00721127">
      <w:pPr>
        <w:spacing w:before="20" w:after="60" w:line="480" w:lineRule="auto"/>
        <w:ind w:left="709" w:right="709"/>
        <w:jc w:val="center"/>
        <w:rPr>
          <w:rFonts w:ascii="Times New Roman" w:hAnsi="Times New Roman" w:cs="Times New Roman"/>
          <w:b/>
          <w:sz w:val="24"/>
          <w:szCs w:val="24"/>
        </w:rPr>
      </w:pPr>
    </w:p>
    <w:p w14:paraId="408832E9" w14:textId="77777777" w:rsidR="00721127" w:rsidRPr="00721127" w:rsidRDefault="00721127" w:rsidP="00721127">
      <w:pPr>
        <w:spacing w:before="20" w:after="60" w:line="480" w:lineRule="auto"/>
        <w:ind w:left="709" w:right="709"/>
        <w:jc w:val="center"/>
        <w:rPr>
          <w:rFonts w:ascii="Times New Roman" w:hAnsi="Times New Roman" w:cs="Times New Roman"/>
          <w:b/>
          <w:sz w:val="24"/>
          <w:szCs w:val="24"/>
        </w:rPr>
      </w:pPr>
    </w:p>
    <w:p w14:paraId="4415FCB8" w14:textId="77777777" w:rsidR="00721127" w:rsidRPr="00721127" w:rsidRDefault="00721127" w:rsidP="00721127">
      <w:pPr>
        <w:spacing w:before="20" w:after="60" w:line="480" w:lineRule="auto"/>
        <w:ind w:left="709" w:right="709"/>
        <w:jc w:val="center"/>
        <w:rPr>
          <w:rFonts w:ascii="Times New Roman" w:hAnsi="Times New Roman" w:cs="Times New Roman"/>
          <w:b/>
          <w:sz w:val="24"/>
          <w:szCs w:val="24"/>
        </w:rPr>
      </w:pPr>
    </w:p>
    <w:p w14:paraId="1A8D0426" w14:textId="77777777" w:rsidR="00721127" w:rsidRPr="00721127" w:rsidRDefault="00721127" w:rsidP="00721127">
      <w:pPr>
        <w:spacing w:before="20" w:after="60" w:line="480" w:lineRule="auto"/>
        <w:ind w:left="709" w:right="709"/>
        <w:jc w:val="center"/>
        <w:rPr>
          <w:rFonts w:ascii="Times New Roman" w:hAnsi="Times New Roman" w:cs="Times New Roman"/>
          <w:b/>
          <w:sz w:val="24"/>
          <w:szCs w:val="24"/>
        </w:rPr>
      </w:pPr>
    </w:p>
    <w:p w14:paraId="2EE4EF76" w14:textId="77777777" w:rsidR="00721127" w:rsidRPr="00721127" w:rsidRDefault="00721127" w:rsidP="00721127">
      <w:pPr>
        <w:spacing w:before="20" w:after="60" w:line="480" w:lineRule="auto"/>
        <w:ind w:left="709" w:right="709"/>
        <w:jc w:val="center"/>
        <w:rPr>
          <w:rFonts w:ascii="Times New Roman" w:hAnsi="Times New Roman" w:cs="Times New Roman"/>
          <w:b/>
          <w:sz w:val="24"/>
          <w:szCs w:val="24"/>
        </w:rPr>
      </w:pPr>
    </w:p>
    <w:p w14:paraId="1FC34A8D" w14:textId="77777777" w:rsidR="00721127" w:rsidRPr="00721127" w:rsidRDefault="00721127" w:rsidP="00721127">
      <w:pPr>
        <w:spacing w:before="20" w:after="60" w:line="480" w:lineRule="auto"/>
        <w:ind w:left="709" w:right="709"/>
        <w:jc w:val="center"/>
        <w:rPr>
          <w:rFonts w:ascii="Times New Roman" w:hAnsi="Times New Roman" w:cs="Times New Roman"/>
          <w:b/>
          <w:sz w:val="24"/>
          <w:szCs w:val="24"/>
        </w:rPr>
      </w:pPr>
    </w:p>
    <w:p w14:paraId="220FBE0B" w14:textId="77777777" w:rsidR="00721127" w:rsidRPr="00721127" w:rsidRDefault="00721127" w:rsidP="00721127">
      <w:pPr>
        <w:spacing w:before="20" w:after="60" w:line="480" w:lineRule="auto"/>
        <w:ind w:left="709" w:right="709"/>
        <w:jc w:val="center"/>
        <w:rPr>
          <w:rFonts w:ascii="Times New Roman" w:hAnsi="Times New Roman" w:cs="Times New Roman"/>
          <w:b/>
          <w:sz w:val="24"/>
          <w:szCs w:val="24"/>
        </w:rPr>
      </w:pPr>
    </w:p>
    <w:p w14:paraId="431CEDFF" w14:textId="77777777" w:rsidR="00721127" w:rsidRPr="00721127" w:rsidRDefault="00721127" w:rsidP="00721127">
      <w:pPr>
        <w:spacing w:before="20" w:after="60" w:line="480" w:lineRule="auto"/>
        <w:ind w:right="709"/>
        <w:rPr>
          <w:rFonts w:ascii="Times New Roman" w:hAnsi="Times New Roman" w:cs="Times New Roman"/>
          <w:b/>
          <w:sz w:val="24"/>
          <w:szCs w:val="24"/>
        </w:rPr>
      </w:pPr>
    </w:p>
    <w:p w14:paraId="47E3298D" w14:textId="77777777" w:rsidR="00721127" w:rsidRPr="00721127" w:rsidRDefault="00721127" w:rsidP="00721127">
      <w:pPr>
        <w:spacing w:before="20" w:after="60" w:line="480" w:lineRule="auto"/>
        <w:ind w:left="709" w:right="709"/>
        <w:jc w:val="center"/>
        <w:rPr>
          <w:rFonts w:ascii="Times New Roman" w:hAnsi="Times New Roman" w:cs="Times New Roman"/>
          <w:b/>
          <w:sz w:val="24"/>
          <w:szCs w:val="24"/>
          <w:lang w:val="yo-NG"/>
        </w:rPr>
      </w:pPr>
      <w:r w:rsidRPr="00721127">
        <w:rPr>
          <w:rFonts w:ascii="Times New Roman" w:hAnsi="Times New Roman" w:cs="Times New Roman"/>
          <w:b/>
          <w:sz w:val="24"/>
          <w:szCs w:val="24"/>
        </w:rPr>
        <w:lastRenderedPageBreak/>
        <w:t>First Vowel</w:t>
      </w:r>
      <w:r w:rsidRPr="00721127">
        <w:rPr>
          <w:rFonts w:ascii="Times New Roman" w:hAnsi="Times New Roman" w:cs="Times New Roman"/>
          <w:b/>
          <w:sz w:val="24"/>
          <w:szCs w:val="24"/>
          <w:vertAlign w:val="subscript"/>
        </w:rPr>
        <w:t xml:space="preserve"> </w:t>
      </w:r>
      <w:r w:rsidRPr="00721127">
        <w:rPr>
          <w:rFonts w:ascii="Times New Roman" w:hAnsi="Times New Roman" w:cs="Times New Roman"/>
          <w:b/>
          <w:sz w:val="24"/>
          <w:szCs w:val="24"/>
        </w:rPr>
        <w:t xml:space="preserve">vs. Second Vowel Deletion in </w:t>
      </w:r>
      <w:r w:rsidRPr="00721127">
        <w:rPr>
          <w:rFonts w:ascii="Times New Roman" w:hAnsi="Times New Roman" w:cs="Times New Roman"/>
          <w:b/>
          <w:sz w:val="24"/>
          <w:szCs w:val="24"/>
          <w:lang w:val="yo-NG"/>
        </w:rPr>
        <w:t>Yorùbá Revisited</w:t>
      </w:r>
    </w:p>
    <w:p w14:paraId="70BDDEDC" w14:textId="77777777" w:rsidR="00721127" w:rsidRPr="00721127" w:rsidRDefault="00721127" w:rsidP="00721127">
      <w:pPr>
        <w:spacing w:before="20" w:after="60" w:line="480" w:lineRule="auto"/>
        <w:ind w:left="709" w:right="709"/>
        <w:jc w:val="center"/>
        <w:rPr>
          <w:rFonts w:ascii="Times New Roman" w:hAnsi="Times New Roman" w:cs="Times New Roman"/>
          <w:bCs/>
          <w:sz w:val="24"/>
          <w:szCs w:val="24"/>
        </w:rPr>
      </w:pPr>
    </w:p>
    <w:p w14:paraId="3F1B998E" w14:textId="77777777" w:rsidR="00721127" w:rsidRPr="00721127" w:rsidRDefault="00721127" w:rsidP="00721127">
      <w:pPr>
        <w:spacing w:before="20" w:after="60" w:line="240" w:lineRule="auto"/>
        <w:ind w:left="709" w:right="709"/>
        <w:jc w:val="both"/>
        <w:rPr>
          <w:rFonts w:ascii="Times New Roman" w:hAnsi="Times New Roman" w:cs="Times New Roman"/>
          <w:b/>
          <w:sz w:val="24"/>
          <w:szCs w:val="24"/>
        </w:rPr>
      </w:pPr>
    </w:p>
    <w:p w14:paraId="20DEAB56" w14:textId="77777777" w:rsidR="00721127" w:rsidRPr="00721127" w:rsidRDefault="00721127" w:rsidP="00721127">
      <w:pPr>
        <w:spacing w:before="20" w:after="60" w:line="240" w:lineRule="auto"/>
        <w:ind w:left="709" w:right="709"/>
        <w:jc w:val="both"/>
        <w:rPr>
          <w:rFonts w:ascii="Times New Roman" w:hAnsi="Times New Roman" w:cs="Times New Roman"/>
          <w:b/>
          <w:sz w:val="24"/>
          <w:szCs w:val="24"/>
        </w:rPr>
      </w:pPr>
      <w:r w:rsidRPr="00721127">
        <w:rPr>
          <w:rFonts w:ascii="Times New Roman" w:hAnsi="Times New Roman" w:cs="Times New Roman"/>
          <w:b/>
          <w:sz w:val="24"/>
          <w:szCs w:val="24"/>
        </w:rPr>
        <w:t>Abstract</w:t>
      </w:r>
    </w:p>
    <w:p w14:paraId="195FD86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Among the various existing proposals on vowel deletion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the one which supports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 is the most widely accepted, thus motivating the implicit</w:t>
      </w: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rPr>
        <w:t xml:space="preserve">assumption that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is generally a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 xml:space="preserve">dropping” language. However, given the abundant pieces of evidence presented in this paper, it is contended that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“equally” employs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and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deletion to undo hiatus, and none takes priority over the other. Although there are cases where one type is more attested in certain morphological and morpho-syntactic configurations than the other, the contexts in which each of the two patterns occurs cannot be categorically stated without their attendant counter-examples; hence, the contexts are not entirely predictable nor absolutely mutually exclusive, contrary to some previous views. In fact, evidence abounds to show that any of the vowels could even be deleted within the same morphological, morpho-syntactic and lexical collocational contexts without any semantic implication. On theoretical ground, the paper, couched upon the tenets of Optimality Theory, established that the choice of one type over the other is based on ranking: forms with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 are governed by NO-HIATUS &gt;&gt; ANCHOR-L &gt;&gt; ANCHOR-R whereas forms with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 xml:space="preserve">deletion subscribe to NO-HIATUS &gt;&gt; ANCHOR-R &gt;&gt; ANCHOR-L. It is recommended that the findings in the extant studies on vowel deletion in African languages be revisited through an examination of more data, either to further justify those findings or debunk some of them with respect to which of the two abutting vowels actually goes. </w:t>
      </w:r>
    </w:p>
    <w:p w14:paraId="0CFE09A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rPr>
      </w:pPr>
    </w:p>
    <w:p w14:paraId="08C495B9"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b/>
          <w:bCs/>
          <w:sz w:val="24"/>
          <w:szCs w:val="24"/>
        </w:rPr>
        <w:t xml:space="preserve">Keywords: </w:t>
      </w:r>
      <w:r w:rsidRPr="00721127">
        <w:rPr>
          <w:rFonts w:ascii="Times New Roman" w:hAnsi="Times New Roman" w:cs="Times New Roman"/>
          <w:sz w:val="24"/>
          <w:szCs w:val="24"/>
        </w:rPr>
        <w:t xml:space="preserve">Hiatus, vowel deletion, Optimality Theory, </w:t>
      </w:r>
      <w:r w:rsidRPr="00721127">
        <w:rPr>
          <w:rFonts w:ascii="Times New Roman" w:hAnsi="Times New Roman" w:cs="Times New Roman"/>
          <w:sz w:val="24"/>
          <w:szCs w:val="24"/>
          <w:lang w:val="yo-NG"/>
        </w:rPr>
        <w:t>Yorùbá</w:t>
      </w:r>
    </w:p>
    <w:p w14:paraId="78B09612" w14:textId="77777777" w:rsidR="00721127" w:rsidRPr="00721127" w:rsidRDefault="00721127" w:rsidP="00721127">
      <w:pPr>
        <w:spacing w:before="20" w:after="60" w:line="480" w:lineRule="auto"/>
        <w:ind w:left="709" w:right="709"/>
        <w:jc w:val="both"/>
        <w:rPr>
          <w:rFonts w:ascii="Times New Roman" w:hAnsi="Times New Roman" w:cs="Times New Roman"/>
          <w:b/>
          <w:sz w:val="24"/>
          <w:szCs w:val="24"/>
          <w:lang w:val="yo-NG"/>
        </w:rPr>
      </w:pPr>
      <w:r w:rsidRPr="00721127">
        <w:rPr>
          <w:rFonts w:ascii="Times New Roman" w:hAnsi="Times New Roman" w:cs="Times New Roman"/>
          <w:b/>
          <w:sz w:val="24"/>
          <w:szCs w:val="24"/>
          <w:lang w:val="yo-NG"/>
        </w:rPr>
        <w:t>1.</w:t>
      </w:r>
      <w:r w:rsidRPr="00721127">
        <w:rPr>
          <w:rFonts w:ascii="Times New Roman" w:hAnsi="Times New Roman" w:cs="Times New Roman"/>
          <w:b/>
          <w:sz w:val="24"/>
          <w:szCs w:val="24"/>
          <w:lang w:val="yo-NG"/>
        </w:rPr>
        <w:tab/>
        <w:t xml:space="preserve">Introduction </w:t>
      </w:r>
    </w:p>
    <w:p w14:paraId="297A35C3"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Over the years, most especially ever since Casali (1996), most studies on vowel deletion as a hiatus-resolution strategy have largely been conducted towards answering the terse question </w:t>
      </w:r>
      <w:r w:rsidRPr="00721127">
        <w:rPr>
          <w:rFonts w:ascii="Times New Roman" w:hAnsi="Times New Roman" w:cs="Times New Roman"/>
          <w:i/>
          <w:iCs/>
          <w:sz w:val="24"/>
          <w:szCs w:val="24"/>
        </w:rPr>
        <w:t>Which vowel goes?</w:t>
      </w:r>
      <w:r w:rsidRPr="00721127">
        <w:rPr>
          <w:rFonts w:ascii="Times New Roman" w:hAnsi="Times New Roman" w:cs="Times New Roman"/>
          <w:sz w:val="24"/>
          <w:szCs w:val="24"/>
        </w:rPr>
        <w:t xml:space="preserve"> Based on cross-linguistic empirical facts, it has been reported that the first vowel in a VV sequence (which phonologically arises from a vowel-final constituent that is followed by a vowel-initial constituent) is more readily subjected to deletion (Casali, 1996, 2011) as observed in quite a number of languages such as Karanga and Nambya (Mudzingwa and Kadenge 2011), Ndau (Mutonga 2017), Ewulu (Utulu 2018), </w:t>
      </w:r>
      <w:r w:rsidRPr="00721127">
        <w:rPr>
          <w:rFonts w:ascii="Times New Roman" w:hAnsi="Times New Roman" w:cs="Times New Roman"/>
          <w:sz w:val="24"/>
          <w:szCs w:val="24"/>
        </w:rPr>
        <w:lastRenderedPageBreak/>
        <w:t>Àbèsàbèsì (Agoyi, Lau and Emmanuel 2022), just to mention a few.</w:t>
      </w:r>
      <w:r w:rsidRPr="00721127">
        <w:rPr>
          <w:rStyle w:val="FootnoteReference"/>
          <w:rFonts w:ascii="Times New Roman" w:hAnsi="Times New Roman" w:cs="Times New Roman"/>
          <w:sz w:val="24"/>
          <w:szCs w:val="24"/>
        </w:rPr>
        <w:footnoteReference w:id="1"/>
      </w:r>
      <w:r w:rsidRPr="00721127">
        <w:rPr>
          <w:rFonts w:ascii="Times New Roman" w:hAnsi="Times New Roman" w:cs="Times New Roman"/>
          <w:sz w:val="24"/>
          <w:szCs w:val="24"/>
        </w:rPr>
        <w:t xml:space="preserve"> Put simply, (1a) is unmarked and more universally attested than (1b).</w:t>
      </w:r>
    </w:p>
    <w:p w14:paraId="506D522E"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(1)</w:t>
      </w:r>
      <w:r w:rsidRPr="00721127">
        <w:rPr>
          <w:rFonts w:ascii="Times New Roman" w:hAnsi="Times New Roman" w:cs="Times New Roman"/>
          <w:sz w:val="24"/>
          <w:szCs w:val="24"/>
        </w:rPr>
        <w:tab/>
        <w:t>a. [V</w:t>
      </w:r>
      <w:r w:rsidRPr="00721127">
        <w:rPr>
          <w:rFonts w:ascii="Times New Roman" w:hAnsi="Times New Roman" w:cs="Times New Roman"/>
          <w:sz w:val="24"/>
          <w:szCs w:val="24"/>
          <w:vertAlign w:val="subscript"/>
        </w:rPr>
        <w:t xml:space="preserve">1 + </w:t>
      </w:r>
      <w:r w:rsidRPr="00721127">
        <w:rPr>
          <w:rFonts w:ascii="Times New Roman" w:hAnsi="Times New Roman" w:cs="Times New Roman"/>
          <w:sz w:val="24"/>
          <w:szCs w:val="24"/>
        </w:rPr>
        <w:t>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 →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w:t>
      </w:r>
    </w:p>
    <w:p w14:paraId="0CF68E79" w14:textId="3FB6D72F" w:rsidR="00721127" w:rsidRPr="00721127" w:rsidRDefault="00DE4535" w:rsidP="00721127">
      <w:pPr>
        <w:spacing w:before="20" w:after="60" w:line="480" w:lineRule="auto"/>
        <w:ind w:left="709" w:right="709"/>
        <w:jc w:val="both"/>
        <w:rPr>
          <w:rFonts w:ascii="Times New Roman" w:hAnsi="Times New Roman" w:cs="Times New Roman"/>
          <w:sz w:val="24"/>
          <w:szCs w:val="24"/>
        </w:rPr>
      </w:pPr>
      <w:r>
        <w:rPr>
          <w:rFonts w:ascii="Times New Roman" w:hAnsi="Times New Roman" w:cs="Times New Roman"/>
          <w:sz w:val="24"/>
          <w:szCs w:val="24"/>
        </w:rPr>
        <w:tab/>
      </w:r>
      <w:r w:rsidR="00721127" w:rsidRPr="00721127">
        <w:rPr>
          <w:rFonts w:ascii="Times New Roman" w:hAnsi="Times New Roman" w:cs="Times New Roman"/>
          <w:sz w:val="24"/>
          <w:szCs w:val="24"/>
        </w:rPr>
        <w:tab/>
        <w:t>b. [V</w:t>
      </w:r>
      <w:r w:rsidR="00721127" w:rsidRPr="00721127">
        <w:rPr>
          <w:rFonts w:ascii="Times New Roman" w:hAnsi="Times New Roman" w:cs="Times New Roman"/>
          <w:sz w:val="24"/>
          <w:szCs w:val="24"/>
          <w:vertAlign w:val="subscript"/>
        </w:rPr>
        <w:t xml:space="preserve">1 + </w:t>
      </w:r>
      <w:r w:rsidR="00721127" w:rsidRPr="00721127">
        <w:rPr>
          <w:rFonts w:ascii="Times New Roman" w:hAnsi="Times New Roman" w:cs="Times New Roman"/>
          <w:sz w:val="24"/>
          <w:szCs w:val="24"/>
        </w:rPr>
        <w:t>V</w:t>
      </w:r>
      <w:r w:rsidR="00721127" w:rsidRPr="00721127">
        <w:rPr>
          <w:rFonts w:ascii="Times New Roman" w:hAnsi="Times New Roman" w:cs="Times New Roman"/>
          <w:sz w:val="24"/>
          <w:szCs w:val="24"/>
          <w:vertAlign w:val="subscript"/>
        </w:rPr>
        <w:t>2</w:t>
      </w:r>
      <w:r w:rsidR="00721127" w:rsidRPr="00721127">
        <w:rPr>
          <w:rFonts w:ascii="Times New Roman" w:hAnsi="Times New Roman" w:cs="Times New Roman"/>
          <w:sz w:val="24"/>
          <w:szCs w:val="24"/>
        </w:rPr>
        <w:t>] → [V</w:t>
      </w:r>
      <w:r w:rsidR="00721127" w:rsidRPr="00721127">
        <w:rPr>
          <w:rFonts w:ascii="Times New Roman" w:hAnsi="Times New Roman" w:cs="Times New Roman"/>
          <w:sz w:val="24"/>
          <w:szCs w:val="24"/>
          <w:vertAlign w:val="subscript"/>
        </w:rPr>
        <w:t>1</w:t>
      </w:r>
      <w:r w:rsidR="00721127" w:rsidRPr="00721127">
        <w:rPr>
          <w:rFonts w:ascii="Times New Roman" w:hAnsi="Times New Roman" w:cs="Times New Roman"/>
          <w:sz w:val="24"/>
          <w:szCs w:val="24"/>
        </w:rPr>
        <w:t>]</w:t>
      </w:r>
    </w:p>
    <w:p w14:paraId="69C470AD" w14:textId="4C9FA732" w:rsidR="00721127" w:rsidRPr="00721127" w:rsidRDefault="007A33B0" w:rsidP="00721127">
      <w:pPr>
        <w:spacing w:before="20" w:after="60" w:line="480" w:lineRule="auto"/>
        <w:ind w:left="709" w:right="709"/>
        <w:jc w:val="both"/>
        <w:rPr>
          <w:rFonts w:ascii="Times New Roman" w:hAnsi="Times New Roman" w:cs="Times New Roman"/>
          <w:sz w:val="24"/>
          <w:szCs w:val="24"/>
          <w:lang w:val="yo-NG"/>
        </w:rPr>
      </w:pPr>
      <w:r>
        <w:rPr>
          <w:rFonts w:ascii="Times New Roman" w:hAnsi="Times New Roman" w:cs="Times New Roman"/>
          <w:sz w:val="24"/>
          <w:szCs w:val="24"/>
        </w:rPr>
        <w:tab/>
      </w:r>
      <w:r w:rsidR="00721127" w:rsidRPr="00721127">
        <w:rPr>
          <w:rFonts w:ascii="Times New Roman" w:hAnsi="Times New Roman" w:cs="Times New Roman"/>
          <w:sz w:val="24"/>
          <w:szCs w:val="24"/>
        </w:rPr>
        <w:t>A major reason why languages attest (1a) more predominantly than (1b) is because word-initial position is a prominent position that has the burden of language storage, retrieval and processing, and many languages tend to protect it (</w:t>
      </w:r>
      <w:bookmarkStart w:id="0" w:name="_Hlk156604602"/>
      <w:r w:rsidR="00721127" w:rsidRPr="00721127">
        <w:rPr>
          <w:rFonts w:ascii="Times New Roman" w:hAnsi="Times New Roman" w:cs="Times New Roman"/>
          <w:sz w:val="24"/>
          <w:szCs w:val="24"/>
        </w:rPr>
        <w:t>Beckman 1998</w:t>
      </w:r>
      <w:bookmarkEnd w:id="0"/>
      <w:r w:rsidR="00721127" w:rsidRPr="00721127">
        <w:rPr>
          <w:rFonts w:ascii="Times New Roman" w:hAnsi="Times New Roman" w:cs="Times New Roman"/>
          <w:sz w:val="24"/>
          <w:szCs w:val="24"/>
        </w:rPr>
        <w:t>).</w:t>
      </w:r>
      <w:r w:rsidR="00721127" w:rsidRPr="00721127">
        <w:rPr>
          <w:rFonts w:ascii="Times New Roman" w:hAnsi="Times New Roman" w:cs="Times New Roman"/>
          <w:sz w:val="24"/>
          <w:szCs w:val="24"/>
          <w:lang w:val="yo-NG"/>
        </w:rPr>
        <w:t xml:space="preserve"> In other words, word-initial position is stronger than the word-final one (</w:t>
      </w:r>
      <w:bookmarkStart w:id="1" w:name="_Hlk156604614"/>
      <w:r w:rsidR="00721127" w:rsidRPr="00721127">
        <w:rPr>
          <w:rFonts w:ascii="Times New Roman" w:hAnsi="Times New Roman" w:cs="Times New Roman"/>
          <w:sz w:val="24"/>
          <w:szCs w:val="24"/>
          <w:lang w:val="yo-NG"/>
        </w:rPr>
        <w:t>Casali 1997</w:t>
      </w:r>
      <w:bookmarkEnd w:id="1"/>
      <w:r w:rsidR="00721127" w:rsidRPr="00721127">
        <w:rPr>
          <w:rFonts w:ascii="Times New Roman" w:hAnsi="Times New Roman" w:cs="Times New Roman"/>
          <w:sz w:val="24"/>
          <w:szCs w:val="24"/>
          <w:lang w:val="yo-NG"/>
        </w:rPr>
        <w:t>).</w:t>
      </w:r>
    </w:p>
    <w:p w14:paraId="302389F2" w14:textId="23DE1729"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ab/>
      </w:r>
      <w:r w:rsidR="007A33B0">
        <w:rPr>
          <w:rFonts w:ascii="Times New Roman" w:hAnsi="Times New Roman" w:cs="Times New Roman"/>
          <w:sz w:val="24"/>
          <w:szCs w:val="24"/>
        </w:rPr>
        <w:tab/>
      </w:r>
      <w:r w:rsidRPr="00721127">
        <w:rPr>
          <w:rFonts w:ascii="Times New Roman" w:hAnsi="Times New Roman" w:cs="Times New Roman"/>
          <w:sz w:val="24"/>
          <w:szCs w:val="24"/>
        </w:rPr>
        <w:t xml:space="preserve">From the several documented arguments associated with the phenomenon of vowel deletion in </w:t>
      </w:r>
      <w:bookmarkStart w:id="2" w:name="_Hlk155042711"/>
      <w:r w:rsidRPr="00721127">
        <w:rPr>
          <w:rFonts w:ascii="Times New Roman" w:hAnsi="Times New Roman" w:cs="Times New Roman"/>
          <w:sz w:val="24"/>
          <w:szCs w:val="24"/>
          <w:lang w:val="yo-NG"/>
        </w:rPr>
        <w:t>Yorùbá</w:t>
      </w:r>
      <w:bookmarkEnd w:id="2"/>
      <w:r w:rsidRPr="00721127">
        <w:rPr>
          <w:rFonts w:ascii="Times New Roman" w:hAnsi="Times New Roman" w:cs="Times New Roman"/>
          <w:sz w:val="24"/>
          <w:szCs w:val="24"/>
        </w:rPr>
        <w:t>, the analysis which proposes or implies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 is the most widely accepted, thus motivating the implicit</w:t>
      </w: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rPr>
        <w:t xml:space="preserve">assumption that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is generally a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dropping” language</w:t>
      </w: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rPr>
        <w:t>(</w:t>
      </w:r>
      <w:bookmarkStart w:id="3" w:name="_Hlk156604661"/>
      <w:r w:rsidRPr="00721127">
        <w:rPr>
          <w:rFonts w:ascii="Times New Roman" w:hAnsi="Times New Roman" w:cs="Times New Roman"/>
          <w:sz w:val="24"/>
          <w:szCs w:val="24"/>
        </w:rPr>
        <w:t>Bamgbose 1966; Oyelaran 1971; Folarin 1987; Ola 1991; Seidl 2000; Orie and Pulleyblank 2002; Danis 2020</w:t>
      </w:r>
      <w:bookmarkEnd w:id="3"/>
      <w:r w:rsidRPr="00721127">
        <w:rPr>
          <w:rFonts w:ascii="Times New Roman" w:hAnsi="Times New Roman" w:cs="Times New Roman"/>
          <w:sz w:val="24"/>
          <w:szCs w:val="24"/>
        </w:rPr>
        <w:t xml:space="preserve">, etc.). Although virtually </w:t>
      </w:r>
      <w:r w:rsidRPr="00721127">
        <w:rPr>
          <w:rFonts w:ascii="Times New Roman" w:hAnsi="Times New Roman" w:cs="Times New Roman"/>
          <w:sz w:val="24"/>
          <w:szCs w:val="24"/>
          <w:lang w:val="yo-NG"/>
        </w:rPr>
        <w:t xml:space="preserve">all </w:t>
      </w:r>
      <w:r w:rsidRPr="00721127">
        <w:rPr>
          <w:rFonts w:ascii="Times New Roman" w:hAnsi="Times New Roman" w:cs="Times New Roman"/>
          <w:sz w:val="24"/>
          <w:szCs w:val="24"/>
        </w:rPr>
        <w:t>the existing studies still acknowledge the fact that the language also attests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deletion, the dominant view in those studies is that cases of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deletion are observable in more restricted context</w:t>
      </w:r>
      <w:r w:rsidRPr="00721127">
        <w:rPr>
          <w:rFonts w:ascii="Times New Roman" w:hAnsi="Times New Roman" w:cs="Times New Roman"/>
          <w:sz w:val="24"/>
          <w:szCs w:val="24"/>
          <w:lang w:val="yo-NG"/>
        </w:rPr>
        <w:t>s</w:t>
      </w:r>
      <w:r w:rsidRPr="00721127">
        <w:rPr>
          <w:rFonts w:ascii="Times New Roman" w:hAnsi="Times New Roman" w:cs="Times New Roman"/>
          <w:sz w:val="24"/>
          <w:szCs w:val="24"/>
        </w:rPr>
        <w:t xml:space="preserve">, for example, in noun-noun compounds </w:t>
      </w:r>
      <w:r w:rsidRPr="00721127">
        <w:rPr>
          <w:rFonts w:ascii="Times New Roman" w:hAnsi="Times New Roman" w:cs="Times New Roman"/>
          <w:sz w:val="24"/>
          <w:szCs w:val="24"/>
          <w:lang w:val="yo-NG"/>
        </w:rPr>
        <w:t>and between certain verbs and nouns (Seidl 2000)</w:t>
      </w:r>
      <w:r w:rsidRPr="00721127">
        <w:rPr>
          <w:rFonts w:ascii="Times New Roman" w:hAnsi="Times New Roman" w:cs="Times New Roman"/>
          <w:sz w:val="24"/>
          <w:szCs w:val="24"/>
        </w:rPr>
        <w:t>, and that examples of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 xml:space="preserve"> deletion in the language are </w:t>
      </w:r>
      <w:r w:rsidRPr="00721127">
        <w:rPr>
          <w:rFonts w:ascii="Times New Roman" w:hAnsi="Times New Roman" w:cs="Times New Roman"/>
          <w:i/>
          <w:sz w:val="24"/>
          <w:szCs w:val="24"/>
        </w:rPr>
        <w:t>superﬁcial</w:t>
      </w:r>
      <w:r w:rsidRPr="00721127">
        <w:rPr>
          <w:rFonts w:ascii="Times New Roman" w:hAnsi="Times New Roman" w:cs="Times New Roman"/>
          <w:sz w:val="24"/>
          <w:szCs w:val="24"/>
        </w:rPr>
        <w:t xml:space="preserve"> and formally involve loss of the ﬁrst vowel in a VV sequence (</w:t>
      </w:r>
      <w:bookmarkStart w:id="4" w:name="_Hlk156604787"/>
      <w:r w:rsidRPr="00721127">
        <w:rPr>
          <w:rFonts w:ascii="Times New Roman" w:hAnsi="Times New Roman" w:cs="Times New Roman"/>
          <w:sz w:val="24"/>
          <w:szCs w:val="24"/>
        </w:rPr>
        <w:t>Pulleyblank 1988</w:t>
      </w:r>
      <w:bookmarkEnd w:id="4"/>
      <w:r w:rsidRPr="00721127">
        <w:rPr>
          <w:rFonts w:ascii="Times New Roman" w:hAnsi="Times New Roman" w:cs="Times New Roman"/>
          <w:sz w:val="24"/>
          <w:szCs w:val="24"/>
        </w:rPr>
        <w:t>). Similarly, Orie and Pulleyblank (2002: 105, fn. 6) posit that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 xml:space="preserve">deletion is the </w:t>
      </w:r>
      <w:r w:rsidRPr="00721127">
        <w:rPr>
          <w:rFonts w:ascii="Times New Roman" w:hAnsi="Times New Roman" w:cs="Times New Roman"/>
          <w:i/>
          <w:sz w:val="24"/>
          <w:szCs w:val="24"/>
        </w:rPr>
        <w:t xml:space="preserve">general </w:t>
      </w:r>
      <w:r w:rsidRPr="00721127">
        <w:rPr>
          <w:rFonts w:ascii="Times New Roman" w:hAnsi="Times New Roman" w:cs="Times New Roman"/>
          <w:sz w:val="24"/>
          <w:szCs w:val="24"/>
        </w:rPr>
        <w:t>case in</w:t>
      </w:r>
      <w:r w:rsidRPr="00721127">
        <w:rPr>
          <w:rFonts w:ascii="Times New Roman" w:hAnsi="Times New Roman" w:cs="Times New Roman"/>
          <w:sz w:val="24"/>
          <w:szCs w:val="24"/>
          <w:lang w:val="yo-NG"/>
        </w:rPr>
        <w:t xml:space="preserve"> Yorùbá</w:t>
      </w:r>
      <w:r w:rsidRPr="00721127">
        <w:rPr>
          <w:rFonts w:ascii="Times New Roman" w:hAnsi="Times New Roman" w:cs="Times New Roman"/>
          <w:sz w:val="24"/>
          <w:szCs w:val="24"/>
        </w:rPr>
        <w:t xml:space="preserve"> despite claiming that their “focus is on the issue of how to characterize </w:t>
      </w:r>
      <w:r w:rsidRPr="00721127">
        <w:rPr>
          <w:rFonts w:ascii="Times New Roman" w:hAnsi="Times New Roman" w:cs="Times New Roman"/>
          <w:i/>
          <w:iCs/>
          <w:sz w:val="24"/>
          <w:szCs w:val="24"/>
        </w:rPr>
        <w:t>deletion</w:t>
      </w:r>
      <w:r w:rsidRPr="00721127">
        <w:rPr>
          <w:rFonts w:ascii="Times New Roman" w:hAnsi="Times New Roman" w:cs="Times New Roman"/>
          <w:sz w:val="24"/>
          <w:szCs w:val="24"/>
        </w:rPr>
        <w:t xml:space="preserve"> vs. </w:t>
      </w:r>
      <w:r w:rsidRPr="00721127">
        <w:rPr>
          <w:rFonts w:ascii="Times New Roman" w:hAnsi="Times New Roman" w:cs="Times New Roman"/>
          <w:i/>
          <w:iCs/>
          <w:sz w:val="24"/>
          <w:szCs w:val="24"/>
        </w:rPr>
        <w:t>assimilation</w:t>
      </w:r>
      <w:r w:rsidRPr="00721127">
        <w:rPr>
          <w:rFonts w:ascii="Times New Roman" w:hAnsi="Times New Roman" w:cs="Times New Roman"/>
          <w:sz w:val="24"/>
          <w:szCs w:val="24"/>
        </w:rPr>
        <w:t xml:space="preserve">, not to address the issue of which vowel </w:t>
      </w:r>
      <w:r w:rsidRPr="00721127">
        <w:rPr>
          <w:rFonts w:ascii="Times New Roman" w:hAnsi="Times New Roman" w:cs="Times New Roman"/>
          <w:sz w:val="24"/>
          <w:szCs w:val="24"/>
        </w:rPr>
        <w:lastRenderedPageBreak/>
        <w:t>deletes.” Nevertheless, they also acknowledge the fact that there are a significant number of cases of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deletion in the language.</w:t>
      </w:r>
    </w:p>
    <w:p w14:paraId="5E6FCE5F" w14:textId="1AD6BF13"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ab/>
      </w:r>
      <w:r w:rsidR="0037051F">
        <w:rPr>
          <w:rFonts w:ascii="Times New Roman" w:hAnsi="Times New Roman" w:cs="Times New Roman"/>
          <w:sz w:val="24"/>
          <w:szCs w:val="24"/>
        </w:rPr>
        <w:tab/>
      </w:r>
      <w:r w:rsidRPr="00721127">
        <w:rPr>
          <w:rFonts w:ascii="Times New Roman" w:hAnsi="Times New Roman" w:cs="Times New Roman"/>
          <w:sz w:val="24"/>
          <w:szCs w:val="24"/>
        </w:rPr>
        <w:t>In favour of the argument that</w:t>
      </w:r>
      <w:r w:rsidRPr="00721127">
        <w:rPr>
          <w:rFonts w:ascii="Times New Roman" w:hAnsi="Times New Roman" w:cs="Times New Roman"/>
          <w:sz w:val="24"/>
          <w:szCs w:val="24"/>
          <w:lang w:val="yo-NG"/>
        </w:rPr>
        <w:t xml:space="preserve"> Yorùbá predominantly attests 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elision, Seidl</w:t>
      </w:r>
      <w:r w:rsidRPr="00721127">
        <w:rPr>
          <w:rFonts w:ascii="Times New Roman" w:hAnsi="Times New Roman" w:cs="Times New Roman"/>
          <w:sz w:val="24"/>
          <w:szCs w:val="24"/>
        </w:rPr>
        <w:t>’s</w:t>
      </w:r>
      <w:r w:rsidRPr="00721127">
        <w:rPr>
          <w:rFonts w:ascii="Times New Roman" w:hAnsi="Times New Roman" w:cs="Times New Roman"/>
          <w:sz w:val="24"/>
          <w:szCs w:val="24"/>
          <w:lang w:val="yo-NG"/>
        </w:rPr>
        <w:t xml:space="preserve"> (2000)</w:t>
      </w:r>
      <w:r w:rsidRPr="00721127">
        <w:rPr>
          <w:rFonts w:ascii="Times New Roman" w:hAnsi="Times New Roman" w:cs="Times New Roman"/>
          <w:sz w:val="24"/>
          <w:szCs w:val="24"/>
        </w:rPr>
        <w:t xml:space="preserve"> analysis of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 xml:space="preserve">deletion in </w:t>
      </w:r>
      <w:r w:rsidRPr="00721127">
        <w:rPr>
          <w:rFonts w:ascii="Times New Roman" w:hAnsi="Times New Roman" w:cs="Times New Roman"/>
          <w:sz w:val="24"/>
          <w:szCs w:val="24"/>
          <w:lang w:val="yo-NG"/>
        </w:rPr>
        <w:t xml:space="preserve">Yorùbá </w:t>
      </w:r>
      <w:r w:rsidRPr="00721127">
        <w:rPr>
          <w:rFonts w:ascii="Times New Roman" w:hAnsi="Times New Roman" w:cs="Times New Roman"/>
          <w:sz w:val="24"/>
          <w:szCs w:val="24"/>
        </w:rPr>
        <w:t xml:space="preserve">noun-noun compounds is quite compelling. The author </w:t>
      </w:r>
      <w:r w:rsidRPr="00721127">
        <w:rPr>
          <w:rFonts w:ascii="Times New Roman" w:hAnsi="Times New Roman" w:cs="Times New Roman"/>
          <w:sz w:val="24"/>
          <w:szCs w:val="24"/>
          <w:lang w:val="yo-NG"/>
        </w:rPr>
        <w:t xml:space="preserve">claims that the second noun in a compound structure (as in example (2) below) is incorporated without its initial vowel, which the author </w:t>
      </w:r>
      <w:r w:rsidRPr="00721127">
        <w:rPr>
          <w:rFonts w:ascii="Times New Roman" w:hAnsi="Times New Roman" w:cs="Times New Roman"/>
          <w:sz w:val="24"/>
          <w:szCs w:val="24"/>
        </w:rPr>
        <w:t>posits</w:t>
      </w:r>
      <w:r w:rsidRPr="00721127">
        <w:rPr>
          <w:rFonts w:ascii="Times New Roman" w:hAnsi="Times New Roman" w:cs="Times New Roman"/>
          <w:sz w:val="24"/>
          <w:szCs w:val="24"/>
          <w:lang w:val="yo-NG"/>
        </w:rPr>
        <w:t xml:space="preserve"> to be an inflectional prefix</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 xml:space="preserve"> Because “words that appear in compounds tend to be inserted without inflection” (</w:t>
      </w:r>
      <w:r w:rsidRPr="00721127">
        <w:rPr>
          <w:rFonts w:ascii="Times New Roman" w:hAnsi="Times New Roman" w:cs="Times New Roman"/>
          <w:sz w:val="24"/>
          <w:szCs w:val="24"/>
        </w:rPr>
        <w:t xml:space="preserve">Seidl 2000: </w:t>
      </w:r>
      <w:r w:rsidRPr="00721127">
        <w:rPr>
          <w:rFonts w:ascii="Times New Roman" w:hAnsi="Times New Roman" w:cs="Times New Roman"/>
          <w:sz w:val="24"/>
          <w:szCs w:val="24"/>
          <w:lang w:val="yo-NG"/>
        </w:rPr>
        <w:t xml:space="preserve">294), it is proposed that the second vowel at the morphological boundary in noun-noun compounds is never ever present in the underlying representation. </w:t>
      </w:r>
      <w:r w:rsidRPr="00721127">
        <w:rPr>
          <w:rFonts w:ascii="Times New Roman" w:hAnsi="Times New Roman" w:cs="Times New Roman"/>
          <w:sz w:val="24"/>
          <w:szCs w:val="24"/>
        </w:rPr>
        <w:t>On this premise</w:t>
      </w:r>
      <w:r w:rsidRPr="00721127">
        <w:rPr>
          <w:rFonts w:ascii="Times New Roman" w:hAnsi="Times New Roman" w:cs="Times New Roman"/>
          <w:sz w:val="24"/>
          <w:szCs w:val="24"/>
          <w:lang w:val="yo-NG"/>
        </w:rPr>
        <w:t>, analyzing it as being deleted in the surface representation</w:t>
      </w:r>
      <w:r w:rsidRPr="00721127">
        <w:rPr>
          <w:rFonts w:ascii="Times New Roman" w:hAnsi="Times New Roman" w:cs="Times New Roman"/>
          <w:sz w:val="24"/>
          <w:szCs w:val="24"/>
        </w:rPr>
        <w:t xml:space="preserve"> appears redundant</w:t>
      </w:r>
      <w:r w:rsidRPr="00721127">
        <w:rPr>
          <w:rFonts w:ascii="Times New Roman" w:hAnsi="Times New Roman" w:cs="Times New Roman"/>
          <w:sz w:val="24"/>
          <w:szCs w:val="24"/>
          <w:lang w:val="yo-NG"/>
        </w:rPr>
        <w:t xml:space="preserve">. Given this </w:t>
      </w:r>
      <w:r w:rsidRPr="00721127">
        <w:rPr>
          <w:rFonts w:ascii="Times New Roman" w:hAnsi="Times New Roman" w:cs="Times New Roman"/>
          <w:sz w:val="24"/>
          <w:szCs w:val="24"/>
        </w:rPr>
        <w:t xml:space="preserve">strong </w:t>
      </w:r>
      <w:r w:rsidRPr="00721127">
        <w:rPr>
          <w:rFonts w:ascii="Times New Roman" w:hAnsi="Times New Roman" w:cs="Times New Roman"/>
          <w:sz w:val="24"/>
          <w:szCs w:val="24"/>
          <w:lang w:val="yo-NG"/>
        </w:rPr>
        <w:t>position, the author otherwise crisply conceptualizes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 xml:space="preserve">deletion in Yorùbá as </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Second Vowel Absence (SVA)</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Orie and Pulleyblank (2002), in their own contribution to the debate, maintain that the deletion of the second noun’s initial vowel (that is, V</w:t>
      </w:r>
      <w:r w:rsidRPr="00721127">
        <w:rPr>
          <w:rFonts w:ascii="Times New Roman" w:hAnsi="Times New Roman" w:cs="Times New Roman"/>
          <w:sz w:val="24"/>
          <w:szCs w:val="24"/>
          <w:vertAlign w:val="subscript"/>
          <w:lang w:val="yo-NG"/>
        </w:rPr>
        <w:t>2</w:t>
      </w:r>
      <w:r w:rsidRPr="00721127">
        <w:rPr>
          <w:rFonts w:ascii="Times New Roman" w:hAnsi="Times New Roman" w:cs="Times New Roman"/>
          <w:sz w:val="24"/>
          <w:szCs w:val="24"/>
          <w:lang w:val="yo-NG"/>
        </w:rPr>
        <w:t xml:space="preserve">) turns the noun to an adjective because Yorùbá adjectives are generally consonant-initial. </w:t>
      </w:r>
      <w:r w:rsidRPr="00721127">
        <w:rPr>
          <w:rFonts w:ascii="Times New Roman" w:hAnsi="Times New Roman" w:cs="Times New Roman"/>
          <w:sz w:val="24"/>
          <w:szCs w:val="24"/>
        </w:rPr>
        <w:t>Consequently</w:t>
      </w:r>
      <w:r w:rsidRPr="00721127">
        <w:rPr>
          <w:rFonts w:ascii="Times New Roman" w:hAnsi="Times New Roman" w:cs="Times New Roman"/>
          <w:sz w:val="24"/>
          <w:szCs w:val="24"/>
          <w:lang w:val="yo-NG"/>
        </w:rPr>
        <w:t>, Orie and Pulleyblank (2002</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 xml:space="preserve">145) </w:t>
      </w:r>
      <w:r w:rsidRPr="00721127">
        <w:rPr>
          <w:rFonts w:ascii="Times New Roman" w:hAnsi="Times New Roman" w:cs="Times New Roman"/>
          <w:sz w:val="24"/>
          <w:szCs w:val="24"/>
        </w:rPr>
        <w:t>submit</w:t>
      </w:r>
      <w:r w:rsidRPr="00721127">
        <w:rPr>
          <w:rFonts w:ascii="Times New Roman" w:hAnsi="Times New Roman" w:cs="Times New Roman"/>
          <w:sz w:val="24"/>
          <w:szCs w:val="24"/>
          <w:lang w:val="yo-NG"/>
        </w:rPr>
        <w:t xml:space="preserve"> that “deletion of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does not apply in response to hiatus resolution; it is morphologically-driven”.</w:t>
      </w:r>
      <w:r w:rsidRPr="00721127">
        <w:rPr>
          <w:rFonts w:ascii="Times New Roman" w:hAnsi="Times New Roman" w:cs="Times New Roman"/>
          <w:sz w:val="24"/>
          <w:szCs w:val="24"/>
        </w:rPr>
        <w:t xml:space="preserve"> We shall return to these two positions in detail in section 4.3.</w:t>
      </w:r>
    </w:p>
    <w:p w14:paraId="024CFAF7" w14:textId="169B44C9"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ab/>
      </w:r>
      <w:r w:rsidR="00BE7112">
        <w:rPr>
          <w:rFonts w:ascii="Times New Roman" w:hAnsi="Times New Roman" w:cs="Times New Roman"/>
          <w:sz w:val="24"/>
          <w:szCs w:val="24"/>
          <w:lang w:val="yo-NG"/>
        </w:rPr>
        <w:tab/>
      </w:r>
      <w:r w:rsidRPr="00721127">
        <w:rPr>
          <w:rFonts w:ascii="Times New Roman" w:hAnsi="Times New Roman" w:cs="Times New Roman"/>
          <w:sz w:val="24"/>
          <w:szCs w:val="24"/>
        </w:rPr>
        <w:t>The major “take-away” from the two studies briefly summarized above, which are representative of other related ones,  is that “</w:t>
      </w:r>
      <w:r w:rsidRPr="00721127">
        <w:rPr>
          <w:rFonts w:ascii="Times New Roman" w:hAnsi="Times New Roman" w:cs="Times New Roman"/>
          <w:sz w:val="24"/>
          <w:szCs w:val="24"/>
          <w:lang w:val="yo-NG"/>
        </w:rPr>
        <w:t>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deletion</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rPr>
        <w:t xml:space="preserve">is the “norm”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thereby prompting the assumption that </w:t>
      </w:r>
      <w:r w:rsidRPr="00721127">
        <w:rPr>
          <w:rFonts w:ascii="Times New Roman" w:hAnsi="Times New Roman" w:cs="Times New Roman"/>
          <w:sz w:val="24"/>
          <w:szCs w:val="24"/>
          <w:lang w:val="yo-NG"/>
        </w:rPr>
        <w:t>V</w:t>
      </w:r>
      <w:r w:rsidRPr="00721127">
        <w:rPr>
          <w:rFonts w:ascii="Times New Roman" w:hAnsi="Times New Roman" w:cs="Times New Roman"/>
          <w:sz w:val="24"/>
          <w:szCs w:val="24"/>
          <w:vertAlign w:val="subscript"/>
          <w:lang w:val="yo-NG"/>
        </w:rPr>
        <w:t>2</w:t>
      </w:r>
      <w:r w:rsidRPr="00721127">
        <w:rPr>
          <w:rFonts w:ascii="Times New Roman" w:hAnsi="Times New Roman" w:cs="Times New Roman"/>
          <w:sz w:val="24"/>
          <w:szCs w:val="24"/>
          <w:vertAlign w:val="subscript"/>
        </w:rPr>
        <w:t xml:space="preserve"> </w:t>
      </w:r>
      <w:r w:rsidRPr="00721127">
        <w:rPr>
          <w:rFonts w:ascii="Times New Roman" w:hAnsi="Times New Roman" w:cs="Times New Roman"/>
          <w:sz w:val="24"/>
          <w:szCs w:val="24"/>
        </w:rPr>
        <w:t xml:space="preserve">deletion in the language is peripheral, exceptional or </w:t>
      </w:r>
      <w:r w:rsidRPr="00721127">
        <w:rPr>
          <w:rFonts w:ascii="Times New Roman" w:hAnsi="Times New Roman" w:cs="Times New Roman"/>
          <w:sz w:val="24"/>
          <w:szCs w:val="24"/>
          <w:lang w:val="yo-NG"/>
        </w:rPr>
        <w:t xml:space="preserve">perhaps </w:t>
      </w:r>
      <w:r w:rsidRPr="00721127">
        <w:rPr>
          <w:rFonts w:ascii="Times New Roman" w:hAnsi="Times New Roman" w:cs="Times New Roman"/>
          <w:sz w:val="24"/>
          <w:szCs w:val="24"/>
        </w:rPr>
        <w:t>even non-existent.</w:t>
      </w:r>
      <w:r w:rsidRPr="00721127">
        <w:rPr>
          <w:rStyle w:val="FootnoteReference"/>
          <w:rFonts w:ascii="Times New Roman" w:hAnsi="Times New Roman" w:cs="Times New Roman"/>
          <w:sz w:val="24"/>
          <w:szCs w:val="24"/>
        </w:rPr>
        <w:footnoteReference w:id="2"/>
      </w:r>
      <w:r w:rsidRPr="00721127">
        <w:rPr>
          <w:rFonts w:ascii="Times New Roman" w:hAnsi="Times New Roman" w:cs="Times New Roman"/>
          <w:sz w:val="24"/>
          <w:szCs w:val="24"/>
        </w:rPr>
        <w:t xml:space="preserve"> However, </w:t>
      </w:r>
      <w:r w:rsidRPr="00721127">
        <w:rPr>
          <w:rFonts w:ascii="Times New Roman" w:hAnsi="Times New Roman" w:cs="Times New Roman"/>
          <w:sz w:val="24"/>
          <w:szCs w:val="24"/>
        </w:rPr>
        <w:lastRenderedPageBreak/>
        <w:t xml:space="preserve">Awobuluyi’s (1978), Bamgbose’s (1990), Abiodun’s (2005), Oyebade’s (2010, 2018) and Owolabi’s (2011) </w:t>
      </w:r>
      <w:r w:rsidRPr="00721127">
        <w:rPr>
          <w:rFonts w:ascii="Times New Roman" w:hAnsi="Times New Roman" w:cs="Times New Roman"/>
          <w:sz w:val="24"/>
          <w:szCs w:val="24"/>
          <w:lang w:val="yo-NG"/>
        </w:rPr>
        <w:t xml:space="preserve">purely </w:t>
      </w:r>
      <w:r w:rsidRPr="00721127">
        <w:rPr>
          <w:rFonts w:ascii="Times New Roman" w:hAnsi="Times New Roman" w:cs="Times New Roman"/>
          <w:sz w:val="24"/>
          <w:szCs w:val="24"/>
        </w:rPr>
        <w:t xml:space="preserve">descriptive accounts of the phenomenon look </w:t>
      </w:r>
      <w:r w:rsidRPr="00721127">
        <w:rPr>
          <w:rFonts w:ascii="Times New Roman" w:hAnsi="Times New Roman" w:cs="Times New Roman"/>
          <w:sz w:val="24"/>
          <w:szCs w:val="24"/>
          <w:lang w:val="yo-NG"/>
        </w:rPr>
        <w:t xml:space="preserve">much more </w:t>
      </w:r>
      <w:r w:rsidRPr="00721127">
        <w:rPr>
          <w:rFonts w:ascii="Times New Roman" w:hAnsi="Times New Roman" w:cs="Times New Roman"/>
          <w:sz w:val="24"/>
          <w:szCs w:val="24"/>
        </w:rPr>
        <w:t>“neutral” in that the authors present cases where both patterns of deletion are observed in relatively mutually exclusive configurations without necessarily stating that one pattern is preferred to or more predominantly occurring than the other in the language.</w:t>
      </w:r>
      <w:r w:rsidRPr="00721127">
        <w:rPr>
          <w:rStyle w:val="FootnoteReference"/>
          <w:rFonts w:ascii="Times New Roman" w:hAnsi="Times New Roman" w:cs="Times New Roman"/>
          <w:sz w:val="24"/>
          <w:szCs w:val="24"/>
        </w:rPr>
        <w:footnoteReference w:id="3"/>
      </w:r>
      <w:r w:rsidRPr="00721127">
        <w:rPr>
          <w:rFonts w:ascii="Times New Roman" w:hAnsi="Times New Roman" w:cs="Times New Roman"/>
          <w:sz w:val="24"/>
          <w:szCs w:val="24"/>
        </w:rPr>
        <w:t xml:space="preserve"> For example, Abiodun (2005), focusing on verb + noun constructions, succinctly claims that the process is entirely predictable and unproblematic: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is targeted for elision if the noun is derived (via prefixation) while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becomes a victim of deletion if the noun is underived.</w:t>
      </w:r>
      <w:r w:rsidRPr="00721127">
        <w:rPr>
          <w:rFonts w:ascii="Times New Roman" w:hAnsi="Times New Roman" w:cs="Times New Roman"/>
          <w:sz w:val="24"/>
          <w:szCs w:val="24"/>
          <w:lang w:val="yo-NG"/>
        </w:rPr>
        <w:t xml:space="preserve"> </w:t>
      </w:r>
    </w:p>
    <w:p w14:paraId="5E449126" w14:textId="0538CD66"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lang w:val="yo-NG"/>
        </w:rPr>
        <w:tab/>
      </w:r>
      <w:r w:rsidR="00B41FE3">
        <w:rPr>
          <w:rFonts w:ascii="Times New Roman" w:hAnsi="Times New Roman" w:cs="Times New Roman"/>
          <w:sz w:val="24"/>
          <w:szCs w:val="24"/>
          <w:lang w:val="yo-NG"/>
        </w:rPr>
        <w:tab/>
      </w:r>
      <w:r w:rsidRPr="00721127">
        <w:rPr>
          <w:rFonts w:ascii="Times New Roman" w:hAnsi="Times New Roman" w:cs="Times New Roman"/>
          <w:sz w:val="24"/>
          <w:szCs w:val="24"/>
        </w:rPr>
        <w:t xml:space="preserve">By and large, there is some sort of </w:t>
      </w:r>
      <w:r w:rsidRPr="00721127">
        <w:rPr>
          <w:rFonts w:ascii="Times New Roman" w:hAnsi="Times New Roman" w:cs="Times New Roman"/>
          <w:sz w:val="24"/>
          <w:szCs w:val="24"/>
          <w:lang w:val="yo-NG"/>
        </w:rPr>
        <w:t>implicit indifference towards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 xml:space="preserve">deletion in Yorùbá by </w:t>
      </w:r>
      <w:r w:rsidRPr="00721127">
        <w:rPr>
          <w:rFonts w:ascii="Times New Roman" w:hAnsi="Times New Roman" w:cs="Times New Roman"/>
          <w:sz w:val="24"/>
          <w:szCs w:val="24"/>
        </w:rPr>
        <w:t>some</w:t>
      </w:r>
      <w:r w:rsidRPr="00721127">
        <w:rPr>
          <w:rFonts w:ascii="Times New Roman" w:hAnsi="Times New Roman" w:cs="Times New Roman"/>
          <w:sz w:val="24"/>
          <w:szCs w:val="24"/>
          <w:lang w:val="yo-NG"/>
        </w:rPr>
        <w:t xml:space="preserve"> of the previous authors</w:t>
      </w:r>
      <w:r w:rsidRPr="00721127">
        <w:rPr>
          <w:rFonts w:ascii="Times New Roman" w:hAnsi="Times New Roman" w:cs="Times New Roman"/>
          <w:sz w:val="24"/>
          <w:szCs w:val="24"/>
        </w:rPr>
        <w:t>, perhaps due to lack of access to sufficient data to illustrate its realization in the same vein as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xml:space="preserve"> deletion in the language. Such indifference </w:t>
      </w:r>
      <w:r w:rsidRPr="00721127">
        <w:rPr>
          <w:rFonts w:ascii="Times New Roman" w:hAnsi="Times New Roman" w:cs="Times New Roman"/>
          <w:sz w:val="24"/>
          <w:szCs w:val="24"/>
          <w:lang w:val="yo-NG"/>
        </w:rPr>
        <w:t>is what this</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paper</w:t>
      </w:r>
      <w:r w:rsidRPr="00721127">
        <w:rPr>
          <w:rFonts w:ascii="Times New Roman" w:hAnsi="Times New Roman" w:cs="Times New Roman"/>
          <w:sz w:val="24"/>
          <w:szCs w:val="24"/>
        </w:rPr>
        <w:t xml:space="preserve"> principally </w:t>
      </w:r>
      <w:r w:rsidRPr="00721127">
        <w:rPr>
          <w:rFonts w:ascii="Times New Roman" w:hAnsi="Times New Roman" w:cs="Times New Roman"/>
          <w:sz w:val="24"/>
          <w:szCs w:val="24"/>
          <w:lang w:val="yo-NG"/>
        </w:rPr>
        <w:t>aims to address.</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 xml:space="preserve">Therefore, </w:t>
      </w:r>
      <w:r w:rsidRPr="00721127">
        <w:rPr>
          <w:rFonts w:ascii="Times New Roman" w:hAnsi="Times New Roman" w:cs="Times New Roman"/>
          <w:sz w:val="24"/>
          <w:szCs w:val="24"/>
        </w:rPr>
        <w:t xml:space="preserve">as a contribution to the poser “Which vowel goes?” in the context of hiatus resolution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the central aim of this paper is to challenge the proposal that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is </w:t>
      </w:r>
      <w:r w:rsidRPr="00721127">
        <w:rPr>
          <w:rFonts w:ascii="Times New Roman" w:hAnsi="Times New Roman" w:cs="Times New Roman"/>
          <w:i/>
          <w:sz w:val="24"/>
          <w:szCs w:val="24"/>
        </w:rPr>
        <w:t xml:space="preserve">categorically </w:t>
      </w:r>
      <w:r w:rsidRPr="00721127">
        <w:rPr>
          <w:rFonts w:ascii="Times New Roman" w:hAnsi="Times New Roman" w:cs="Times New Roman"/>
          <w:iCs/>
          <w:sz w:val="24"/>
          <w:szCs w:val="24"/>
        </w:rPr>
        <w:t xml:space="preserve">(based on Seidl’s assumption) </w:t>
      </w:r>
      <w:r w:rsidRPr="00721127">
        <w:rPr>
          <w:rFonts w:ascii="Times New Roman" w:hAnsi="Times New Roman" w:cs="Times New Roman"/>
          <w:sz w:val="24"/>
          <w:szCs w:val="24"/>
        </w:rPr>
        <w:t xml:space="preserve">or </w:t>
      </w:r>
      <w:r w:rsidRPr="00721127">
        <w:rPr>
          <w:rFonts w:ascii="Times New Roman" w:hAnsi="Times New Roman" w:cs="Times New Roman"/>
          <w:i/>
          <w:sz w:val="24"/>
          <w:szCs w:val="24"/>
        </w:rPr>
        <w:t xml:space="preserve">predominantly </w:t>
      </w:r>
      <w:r w:rsidRPr="00721127">
        <w:rPr>
          <w:rFonts w:ascii="Times New Roman" w:hAnsi="Times New Roman" w:cs="Times New Roman"/>
          <w:iCs/>
          <w:sz w:val="24"/>
          <w:szCs w:val="24"/>
        </w:rPr>
        <w:t xml:space="preserve">(based on Orie and Pulleyblank’s </w:t>
      </w:r>
      <w:r w:rsidRPr="00721127">
        <w:rPr>
          <w:rFonts w:ascii="Times New Roman" w:hAnsi="Times New Roman" w:cs="Times New Roman"/>
          <w:sz w:val="24"/>
          <w:szCs w:val="24"/>
        </w:rPr>
        <w:t>position)</w:t>
      </w: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rPr>
        <w:t>a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dropping”</w:t>
      </w:r>
      <w:r w:rsidRPr="00721127">
        <w:rPr>
          <w:rFonts w:ascii="Times New Roman" w:hAnsi="Times New Roman" w:cs="Times New Roman"/>
          <w:sz w:val="24"/>
          <w:szCs w:val="24"/>
          <w:lang w:val="yo-NG"/>
        </w:rPr>
        <w:t xml:space="preserve"> language</w:t>
      </w:r>
      <w:r w:rsidRPr="00721127">
        <w:rPr>
          <w:rFonts w:ascii="Times New Roman" w:hAnsi="Times New Roman" w:cs="Times New Roman"/>
          <w:sz w:val="24"/>
          <w:szCs w:val="24"/>
        </w:rPr>
        <w:t>. If the language operates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 xml:space="preserve">deletion </w:t>
      </w:r>
      <w:r w:rsidRPr="00721127">
        <w:rPr>
          <w:rFonts w:ascii="Times New Roman" w:hAnsi="Times New Roman" w:cs="Times New Roman"/>
          <w:i/>
          <w:sz w:val="24"/>
          <w:szCs w:val="24"/>
        </w:rPr>
        <w:t>categorically</w:t>
      </w:r>
      <w:r w:rsidRPr="00721127">
        <w:rPr>
          <w:rFonts w:ascii="Times New Roman" w:hAnsi="Times New Roman" w:cs="Times New Roman"/>
          <w:sz w:val="24"/>
          <w:szCs w:val="24"/>
        </w:rPr>
        <w:t>, then there would be no cases of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deletion at all. The following examples of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deletion, therefore, calls into question such proposal:</w:t>
      </w:r>
    </w:p>
    <w:p w14:paraId="07813A3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rPr>
        <w:t>(2)</w:t>
      </w:r>
      <w:r w:rsidRPr="00721127">
        <w:rPr>
          <w:rFonts w:ascii="Times New Roman" w:hAnsi="Times New Roman" w:cs="Times New Roman"/>
          <w:sz w:val="24"/>
          <w:szCs w:val="24"/>
        </w:rPr>
        <w:tab/>
        <w:t xml:space="preserve">a. </w:t>
      </w:r>
      <w:r w:rsidRPr="00721127">
        <w:rPr>
          <w:rFonts w:ascii="Times New Roman" w:hAnsi="Times New Roman" w:cs="Times New Roman"/>
          <w:sz w:val="24"/>
          <w:szCs w:val="24"/>
          <w:lang w:val="yo-NG"/>
        </w:rPr>
        <w:t xml:space="preserve">ìdí </w:t>
      </w:r>
      <w:r w:rsidRPr="00721127">
        <w:rPr>
          <w:rFonts w:ascii="Times New Roman" w:hAnsi="Times New Roman" w:cs="Times New Roman"/>
          <w:b/>
          <w:sz w:val="24"/>
          <w:szCs w:val="24"/>
          <w:lang w:val="yo-NG"/>
        </w:rPr>
        <w:t>ọ</w:t>
      </w:r>
      <w:r w:rsidRPr="00721127">
        <w:rPr>
          <w:rFonts w:ascii="Times New Roman" w:hAnsi="Times New Roman" w:cs="Times New Roman"/>
          <w:sz w:val="24"/>
          <w:szCs w:val="24"/>
          <w:lang w:val="yo-NG"/>
        </w:rPr>
        <w:t>kọ̀</w:t>
      </w:r>
      <w:r w:rsidRPr="00721127">
        <w:rPr>
          <w:rFonts w:ascii="Times New Roman" w:hAnsi="Times New Roman" w:cs="Times New Roman"/>
          <w:sz w:val="24"/>
          <w:szCs w:val="24"/>
          <w:lang w:val="yo-NG"/>
        </w:rPr>
        <w:tab/>
        <w:t>ìdíkọ̀</w:t>
      </w:r>
      <w:r w:rsidRPr="00721127">
        <w:rPr>
          <w:rFonts w:ascii="Times New Roman" w:hAnsi="Times New Roman" w:cs="Times New Roman"/>
          <w:sz w:val="24"/>
          <w:szCs w:val="24"/>
          <w:lang w:val="yo-NG"/>
        </w:rPr>
        <w:tab/>
        <w:t>‘car park’</w:t>
      </w:r>
    </w:p>
    <w:p w14:paraId="03A357E8" w14:textId="3CD514E4" w:rsidR="00721127" w:rsidRPr="00721127" w:rsidRDefault="00E018C7" w:rsidP="00721127">
      <w:pPr>
        <w:spacing w:before="20" w:after="60" w:line="480" w:lineRule="auto"/>
        <w:ind w:left="709" w:right="709"/>
        <w:jc w:val="both"/>
        <w:rPr>
          <w:rFonts w:ascii="Times New Roman" w:hAnsi="Times New Roman" w:cs="Times New Roman"/>
          <w:sz w:val="24"/>
          <w:szCs w:val="24"/>
          <w:lang w:val="yo-NG"/>
        </w:rPr>
      </w:pPr>
      <w:r>
        <w:rPr>
          <w:rFonts w:ascii="Times New Roman" w:hAnsi="Times New Roman" w:cs="Times New Roman"/>
          <w:sz w:val="24"/>
          <w:szCs w:val="24"/>
          <w:lang w:val="yo-NG"/>
        </w:rPr>
        <w:tab/>
      </w:r>
      <w:r w:rsidR="00721127" w:rsidRPr="00721127">
        <w:rPr>
          <w:rFonts w:ascii="Times New Roman" w:hAnsi="Times New Roman" w:cs="Times New Roman"/>
          <w:sz w:val="24"/>
          <w:szCs w:val="24"/>
          <w:lang w:val="yo-NG"/>
        </w:rPr>
        <w:tab/>
        <w:t xml:space="preserve">b. ọ̀gá </w:t>
      </w:r>
      <w:r w:rsidR="00721127" w:rsidRPr="00721127">
        <w:rPr>
          <w:rFonts w:ascii="Times New Roman" w:hAnsi="Times New Roman" w:cs="Times New Roman"/>
          <w:b/>
          <w:sz w:val="24"/>
          <w:szCs w:val="24"/>
          <w:lang w:val="yo-NG"/>
        </w:rPr>
        <w:t>o</w:t>
      </w:r>
      <w:r w:rsidR="00721127" w:rsidRPr="00721127">
        <w:rPr>
          <w:rFonts w:ascii="Times New Roman" w:hAnsi="Times New Roman" w:cs="Times New Roman"/>
          <w:sz w:val="24"/>
          <w:szCs w:val="24"/>
          <w:lang w:val="yo-NG"/>
        </w:rPr>
        <w:t>gun</w:t>
      </w:r>
      <w:r w:rsidR="00721127" w:rsidRPr="00721127">
        <w:rPr>
          <w:rFonts w:ascii="Times New Roman" w:hAnsi="Times New Roman" w:cs="Times New Roman"/>
          <w:sz w:val="24"/>
          <w:szCs w:val="24"/>
          <w:lang w:val="yo-NG"/>
        </w:rPr>
        <w:tab/>
        <w:t>ọ̀gágun</w:t>
      </w:r>
      <w:r w:rsidR="00721127" w:rsidRPr="00721127">
        <w:rPr>
          <w:rFonts w:ascii="Times New Roman" w:hAnsi="Times New Roman" w:cs="Times New Roman"/>
          <w:sz w:val="24"/>
          <w:szCs w:val="24"/>
          <w:lang w:val="yo-NG"/>
        </w:rPr>
        <w:tab/>
        <w:t xml:space="preserve"> ‘war-lord’</w:t>
      </w:r>
    </w:p>
    <w:p w14:paraId="18AB4850" w14:textId="77777777" w:rsidR="00B41FE3" w:rsidRDefault="00B41FE3" w:rsidP="00721127">
      <w:pPr>
        <w:spacing w:before="20" w:after="60" w:line="240" w:lineRule="auto"/>
        <w:ind w:left="709" w:right="709"/>
        <w:jc w:val="both"/>
        <w:rPr>
          <w:rFonts w:ascii="Times New Roman" w:hAnsi="Times New Roman" w:cs="Times New Roman"/>
          <w:sz w:val="24"/>
          <w:szCs w:val="24"/>
          <w:lang w:val="yo-NG"/>
        </w:rPr>
      </w:pPr>
    </w:p>
    <w:p w14:paraId="2C6FFF6D" w14:textId="6F2C7C59"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lastRenderedPageBreak/>
        <w:t>(3)</w:t>
      </w:r>
      <w:r w:rsidRPr="00721127">
        <w:rPr>
          <w:rFonts w:ascii="Times New Roman" w:hAnsi="Times New Roman" w:cs="Times New Roman"/>
          <w:sz w:val="24"/>
          <w:szCs w:val="24"/>
          <w:lang w:val="yo-NG"/>
        </w:rPr>
        <w:tab/>
        <w:t xml:space="preserve">a. fẹ̀ </w:t>
      </w:r>
      <w:r w:rsidRPr="00721127">
        <w:rPr>
          <w:rFonts w:ascii="Times New Roman" w:hAnsi="Times New Roman" w:cs="Times New Roman"/>
          <w:b/>
          <w:sz w:val="24"/>
          <w:szCs w:val="24"/>
          <w:lang w:val="yo-NG"/>
        </w:rPr>
        <w:t>e</w:t>
      </w:r>
      <w:r w:rsidRPr="00721127">
        <w:rPr>
          <w:rFonts w:ascii="Times New Roman" w:hAnsi="Times New Roman" w:cs="Times New Roman"/>
          <w:sz w:val="24"/>
          <w:szCs w:val="24"/>
          <w:lang w:val="yo-NG"/>
        </w:rPr>
        <w:t>yín</w:t>
      </w:r>
      <w:r w:rsidRPr="00721127">
        <w:rPr>
          <w:rFonts w:ascii="Times New Roman" w:hAnsi="Times New Roman" w:cs="Times New Roman"/>
          <w:sz w:val="24"/>
          <w:szCs w:val="24"/>
          <w:lang w:val="yo-NG"/>
        </w:rPr>
        <w:tab/>
        <w:t>fẹyín</w:t>
      </w:r>
      <w:r w:rsidRPr="00721127">
        <w:rPr>
          <w:rFonts w:ascii="Times New Roman" w:hAnsi="Times New Roman" w:cs="Times New Roman"/>
          <w:sz w:val="24"/>
          <w:szCs w:val="24"/>
          <w:lang w:val="yo-NG"/>
        </w:rPr>
        <w:tab/>
        <w:t>‘open teeth’</w:t>
      </w:r>
    </w:p>
    <w:p w14:paraId="5FA6CF83" w14:textId="558F4FEF"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ab/>
      </w:r>
      <w:r w:rsidR="00E018C7">
        <w:rPr>
          <w:rFonts w:ascii="Times New Roman" w:hAnsi="Times New Roman" w:cs="Times New Roman"/>
          <w:sz w:val="24"/>
          <w:szCs w:val="24"/>
          <w:lang w:val="yo-NG"/>
        </w:rPr>
        <w:tab/>
      </w:r>
      <w:r w:rsidRPr="00721127">
        <w:rPr>
          <w:rFonts w:ascii="Times New Roman" w:hAnsi="Times New Roman" w:cs="Times New Roman"/>
          <w:sz w:val="24"/>
          <w:szCs w:val="24"/>
          <w:lang w:val="yo-NG"/>
        </w:rPr>
        <w:t xml:space="preserve">b. kà </w:t>
      </w:r>
      <w:r w:rsidRPr="00721127">
        <w:rPr>
          <w:rFonts w:ascii="Times New Roman" w:hAnsi="Times New Roman" w:cs="Times New Roman"/>
          <w:b/>
          <w:sz w:val="24"/>
          <w:szCs w:val="24"/>
          <w:lang w:val="yo-NG"/>
        </w:rPr>
        <w:t>ì</w:t>
      </w:r>
      <w:r w:rsidRPr="00721127">
        <w:rPr>
          <w:rFonts w:ascii="Times New Roman" w:hAnsi="Times New Roman" w:cs="Times New Roman"/>
          <w:sz w:val="24"/>
          <w:szCs w:val="24"/>
          <w:lang w:val="yo-NG"/>
        </w:rPr>
        <w:t>wé</w:t>
      </w:r>
      <w:r w:rsidRPr="00721127">
        <w:rPr>
          <w:rFonts w:ascii="Times New Roman" w:hAnsi="Times New Roman" w:cs="Times New Roman"/>
          <w:sz w:val="24"/>
          <w:szCs w:val="24"/>
          <w:lang w:val="yo-NG"/>
        </w:rPr>
        <w:tab/>
        <w:t>kàwé</w:t>
      </w:r>
      <w:r w:rsidRPr="00721127">
        <w:rPr>
          <w:rFonts w:ascii="Times New Roman" w:hAnsi="Times New Roman" w:cs="Times New Roman"/>
          <w:sz w:val="24"/>
          <w:szCs w:val="24"/>
          <w:lang w:val="yo-NG"/>
        </w:rPr>
        <w:tab/>
        <w:t>‘read book’</w:t>
      </w:r>
    </w:p>
    <w:p w14:paraId="1D73C968"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Similarly, if the language favours </w:t>
      </w:r>
      <w:r w:rsidRPr="00721127">
        <w:rPr>
          <w:rFonts w:ascii="Times New Roman" w:hAnsi="Times New Roman" w:cs="Times New Roman"/>
          <w:sz w:val="24"/>
          <w:szCs w:val="24"/>
        </w:rPr>
        <w:t>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 xml:space="preserve">deletion </w:t>
      </w:r>
      <w:r w:rsidRPr="00721127">
        <w:rPr>
          <w:rFonts w:ascii="Times New Roman" w:hAnsi="Times New Roman" w:cs="Times New Roman"/>
          <w:i/>
          <w:sz w:val="24"/>
          <w:szCs w:val="24"/>
          <w:lang w:val="yo-NG"/>
        </w:rPr>
        <w:t>predominantly</w:t>
      </w:r>
      <w:r w:rsidRPr="00721127">
        <w:rPr>
          <w:rFonts w:ascii="Times New Roman" w:hAnsi="Times New Roman" w:cs="Times New Roman"/>
          <w:sz w:val="24"/>
          <w:szCs w:val="24"/>
          <w:lang w:val="yo-NG"/>
        </w:rPr>
        <w:t xml:space="preserve"> to resolve hiatus, then only</w:t>
      </w:r>
      <w:r w:rsidRPr="00721127">
        <w:rPr>
          <w:rFonts w:ascii="Times New Roman" w:hAnsi="Times New Roman" w:cs="Times New Roman"/>
          <w:i/>
          <w:sz w:val="24"/>
          <w:szCs w:val="24"/>
          <w:lang w:val="yo-NG"/>
        </w:rPr>
        <w:t xml:space="preserve"> a very few</w:t>
      </w:r>
      <w:r w:rsidRPr="00721127">
        <w:rPr>
          <w:rFonts w:ascii="Times New Roman" w:hAnsi="Times New Roman" w:cs="Times New Roman"/>
          <w:sz w:val="24"/>
          <w:szCs w:val="24"/>
          <w:lang w:val="yo-NG"/>
        </w:rPr>
        <w:t xml:space="preserve"> exceptions should arise, if there should be any in the first place. Surprisingly, the opposite is exactly the case</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 xml:space="preserve"> there is, as would be demonstrated in this paper, an abundance of data on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 xml:space="preserve">deletion as a strategy for hiatus resolution in Yorùbá. </w:t>
      </w:r>
    </w:p>
    <w:p w14:paraId="7E025512" w14:textId="19CC6352"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ab/>
      </w:r>
      <w:r w:rsidR="003C52AA">
        <w:rPr>
          <w:rFonts w:ascii="Times New Roman" w:hAnsi="Times New Roman" w:cs="Times New Roman"/>
          <w:sz w:val="24"/>
          <w:szCs w:val="24"/>
          <w:lang w:val="yo-NG"/>
        </w:rPr>
        <w:tab/>
      </w:r>
      <w:r w:rsidRPr="00721127">
        <w:rPr>
          <w:rFonts w:ascii="Times New Roman" w:hAnsi="Times New Roman" w:cs="Times New Roman"/>
          <w:sz w:val="24"/>
          <w:szCs w:val="24"/>
          <w:lang w:val="yo-NG"/>
        </w:rPr>
        <w:t xml:space="preserve">Couched </w:t>
      </w:r>
      <w:r w:rsidRPr="00721127">
        <w:rPr>
          <w:rFonts w:ascii="Times New Roman" w:hAnsi="Times New Roman" w:cs="Times New Roman"/>
          <w:sz w:val="24"/>
          <w:szCs w:val="24"/>
        </w:rPr>
        <w:t>upon</w:t>
      </w:r>
      <w:r w:rsidRPr="00721127">
        <w:rPr>
          <w:rFonts w:ascii="Times New Roman" w:hAnsi="Times New Roman" w:cs="Times New Roman"/>
          <w:sz w:val="24"/>
          <w:szCs w:val="24"/>
          <w:lang w:val="yo-NG"/>
        </w:rPr>
        <w:t xml:space="preserve"> the </w:t>
      </w:r>
      <w:r w:rsidRPr="00721127">
        <w:rPr>
          <w:rFonts w:ascii="Times New Roman" w:hAnsi="Times New Roman" w:cs="Times New Roman"/>
          <w:sz w:val="24"/>
          <w:szCs w:val="24"/>
        </w:rPr>
        <w:t xml:space="preserve">tenets of </w:t>
      </w:r>
      <w:r w:rsidRPr="00721127">
        <w:rPr>
          <w:rFonts w:ascii="Times New Roman" w:hAnsi="Times New Roman" w:cs="Times New Roman"/>
          <w:sz w:val="24"/>
          <w:szCs w:val="24"/>
          <w:lang w:val="yo-NG"/>
        </w:rPr>
        <w:t>Optimality Theory (</w:t>
      </w:r>
      <w:bookmarkStart w:id="6" w:name="_Hlk156605442"/>
      <w:r w:rsidRPr="00721127">
        <w:rPr>
          <w:rFonts w:ascii="Times New Roman" w:hAnsi="Times New Roman" w:cs="Times New Roman"/>
          <w:sz w:val="24"/>
          <w:szCs w:val="24"/>
          <w:lang w:val="yo-NG"/>
        </w:rPr>
        <w:t xml:space="preserve">Prince </w:t>
      </w:r>
      <w:r w:rsidRPr="00721127">
        <w:rPr>
          <w:rFonts w:ascii="Times New Roman" w:hAnsi="Times New Roman" w:cs="Times New Roman"/>
          <w:sz w:val="24"/>
          <w:szCs w:val="24"/>
        </w:rPr>
        <w:t>and</w:t>
      </w:r>
      <w:r w:rsidRPr="00721127">
        <w:rPr>
          <w:rFonts w:ascii="Times New Roman" w:hAnsi="Times New Roman" w:cs="Times New Roman"/>
          <w:sz w:val="24"/>
          <w:szCs w:val="24"/>
          <w:lang w:val="yo-NG"/>
        </w:rPr>
        <w:t xml:space="preserve"> Smolensky 1993</w:t>
      </w:r>
      <w:bookmarkEnd w:id="6"/>
      <w:r w:rsidRPr="00721127">
        <w:rPr>
          <w:rFonts w:ascii="Times New Roman" w:hAnsi="Times New Roman" w:cs="Times New Roman"/>
          <w:sz w:val="24"/>
          <w:szCs w:val="24"/>
          <w:lang w:val="yo-NG"/>
        </w:rPr>
        <w:t xml:space="preserve">), the present paper’s position is defended in the following </w:t>
      </w:r>
      <w:r w:rsidRPr="00721127">
        <w:rPr>
          <w:rFonts w:ascii="Times New Roman" w:hAnsi="Times New Roman" w:cs="Times New Roman"/>
          <w:sz w:val="24"/>
          <w:szCs w:val="24"/>
        </w:rPr>
        <w:t xml:space="preserve">straightforward </w:t>
      </w:r>
      <w:r w:rsidRPr="00721127">
        <w:rPr>
          <w:rFonts w:ascii="Times New Roman" w:hAnsi="Times New Roman" w:cs="Times New Roman"/>
          <w:sz w:val="24"/>
          <w:szCs w:val="24"/>
          <w:lang w:val="yo-NG"/>
        </w:rPr>
        <w:t>way. Empirically speaking</w:t>
      </w:r>
      <w:r w:rsidRPr="00721127">
        <w:rPr>
          <w:rFonts w:ascii="Times New Roman" w:hAnsi="Times New Roman" w:cs="Times New Roman"/>
          <w:sz w:val="24"/>
          <w:szCs w:val="24"/>
        </w:rPr>
        <w:t xml:space="preserve"> on the one hand</w:t>
      </w:r>
      <w:r w:rsidRPr="00721127">
        <w:rPr>
          <w:rFonts w:ascii="Times New Roman" w:hAnsi="Times New Roman" w:cs="Times New Roman"/>
          <w:sz w:val="24"/>
          <w:szCs w:val="24"/>
          <w:lang w:val="yo-NG"/>
        </w:rPr>
        <w:t>, both 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deletion and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deletion are equally exploited in Yorùbá</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 xml:space="preserve">to undo hiatus </w:t>
      </w:r>
      <w:r w:rsidRPr="00721127">
        <w:rPr>
          <w:rFonts w:ascii="Times New Roman" w:hAnsi="Times New Roman" w:cs="Times New Roman"/>
          <w:sz w:val="24"/>
          <w:szCs w:val="24"/>
        </w:rPr>
        <w:t xml:space="preserve">and the contexts in which each of the two patterns occurs cannot be categorically stated without their attendant problems (exceptions); hence, the contexts are not entirely predictable nor absolutely mutually exclusive, </w:t>
      </w:r>
      <w:r w:rsidR="00431909">
        <w:rPr>
          <w:rFonts w:ascii="Times New Roman" w:hAnsi="Times New Roman" w:cs="Times New Roman"/>
          <w:sz w:val="24"/>
          <w:szCs w:val="24"/>
        </w:rPr>
        <w:t>contrary to what h</w:t>
      </w:r>
      <w:r w:rsidRPr="00721127">
        <w:rPr>
          <w:rFonts w:ascii="Times New Roman" w:hAnsi="Times New Roman" w:cs="Times New Roman"/>
          <w:sz w:val="24"/>
          <w:szCs w:val="24"/>
        </w:rPr>
        <w:t xml:space="preserve">as </w:t>
      </w:r>
      <w:r w:rsidR="00431909">
        <w:rPr>
          <w:rFonts w:ascii="Times New Roman" w:hAnsi="Times New Roman" w:cs="Times New Roman"/>
          <w:sz w:val="24"/>
          <w:szCs w:val="24"/>
        </w:rPr>
        <w:t xml:space="preserve">been </w:t>
      </w:r>
      <w:r w:rsidRPr="00721127">
        <w:rPr>
          <w:rFonts w:ascii="Times New Roman" w:hAnsi="Times New Roman" w:cs="Times New Roman"/>
          <w:sz w:val="24"/>
          <w:szCs w:val="24"/>
        </w:rPr>
        <w:t>previously claimed by some authors such as Abiodun (2005)</w:t>
      </w:r>
      <w:r w:rsidRPr="00721127">
        <w:rPr>
          <w:rFonts w:ascii="Times New Roman" w:hAnsi="Times New Roman" w:cs="Times New Roman"/>
          <w:sz w:val="24"/>
          <w:szCs w:val="24"/>
          <w:lang w:val="yo-NG"/>
        </w:rPr>
        <w:t>. Theoretically speaking</w:t>
      </w:r>
      <w:r w:rsidRPr="00721127">
        <w:rPr>
          <w:rFonts w:ascii="Times New Roman" w:hAnsi="Times New Roman" w:cs="Times New Roman"/>
          <w:sz w:val="24"/>
          <w:szCs w:val="24"/>
        </w:rPr>
        <w:t xml:space="preserve"> on the other hand</w:t>
      </w:r>
      <w:r w:rsidRPr="00721127">
        <w:rPr>
          <w:rFonts w:ascii="Times New Roman" w:hAnsi="Times New Roman" w:cs="Times New Roman"/>
          <w:sz w:val="24"/>
          <w:szCs w:val="24"/>
          <w:lang w:val="yo-NG"/>
        </w:rPr>
        <w:t>, the choice of one pattern of deletion over the other in a given context is mainly a function of re-ranking of the same set of relevant constraints</w:t>
      </w:r>
      <w:r w:rsidRPr="00721127">
        <w:rPr>
          <w:rFonts w:ascii="Times New Roman" w:hAnsi="Times New Roman" w:cs="Times New Roman"/>
          <w:sz w:val="24"/>
          <w:szCs w:val="24"/>
        </w:rPr>
        <w:t xml:space="preserve"> governing the processes</w:t>
      </w:r>
      <w:r w:rsidRPr="00721127">
        <w:rPr>
          <w:rFonts w:ascii="Times New Roman" w:hAnsi="Times New Roman" w:cs="Times New Roman"/>
          <w:sz w:val="24"/>
          <w:szCs w:val="24"/>
          <w:lang w:val="yo-NG"/>
        </w:rPr>
        <w:t>.</w:t>
      </w:r>
      <w:r w:rsidRPr="00721127">
        <w:rPr>
          <w:rFonts w:ascii="Times New Roman" w:hAnsi="Times New Roman" w:cs="Times New Roman"/>
          <w:sz w:val="24"/>
          <w:szCs w:val="24"/>
        </w:rPr>
        <w:t xml:space="preserve"> This paper’s proposal</w:t>
      </w:r>
      <w:r w:rsidRPr="00721127">
        <w:rPr>
          <w:rFonts w:ascii="Times New Roman" w:hAnsi="Times New Roman" w:cs="Times New Roman"/>
          <w:sz w:val="24"/>
          <w:szCs w:val="24"/>
          <w:lang w:val="yo-NG"/>
        </w:rPr>
        <w:t>, especially the first aspect,</w:t>
      </w:r>
      <w:r w:rsidRPr="00721127">
        <w:rPr>
          <w:rFonts w:ascii="Times New Roman" w:hAnsi="Times New Roman" w:cs="Times New Roman"/>
          <w:sz w:val="24"/>
          <w:szCs w:val="24"/>
        </w:rPr>
        <w:t xml:space="preserve"> is, of course, not entirely novel in itself; it is a corroboration of the position in some of the previous studies, such as Awobuluyi (1978), Awobuluyi (1988, as cited in Abiodun 2005: 59), </w:t>
      </w:r>
      <w:bookmarkStart w:id="7" w:name="_Hlk156605489"/>
      <w:r w:rsidRPr="00721127">
        <w:rPr>
          <w:rFonts w:ascii="Times New Roman" w:hAnsi="Times New Roman" w:cs="Times New Roman"/>
          <w:sz w:val="24"/>
          <w:szCs w:val="24"/>
        </w:rPr>
        <w:t>Bamgbose (1990</w:t>
      </w:r>
      <w:bookmarkEnd w:id="7"/>
      <w:r w:rsidRPr="00721127">
        <w:rPr>
          <w:rFonts w:ascii="Times New Roman" w:hAnsi="Times New Roman" w:cs="Times New Roman"/>
          <w:sz w:val="24"/>
          <w:szCs w:val="24"/>
        </w:rPr>
        <w:t xml:space="preserve">), Oyebade (2010), and Owolabi (2011), where it is firmly established that the phonological pattern of vowel deletion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in VV contexts is relatively unpredictable</w:t>
      </w:r>
      <w:r w:rsidRPr="00721127">
        <w:rPr>
          <w:rFonts w:ascii="Times New Roman" w:hAnsi="Times New Roman" w:cs="Times New Roman"/>
          <w:sz w:val="24"/>
          <w:szCs w:val="24"/>
          <w:lang w:val="yo-NG"/>
        </w:rPr>
        <w:t>.</w:t>
      </w:r>
      <w:r w:rsidRPr="00721127">
        <w:rPr>
          <w:rFonts w:ascii="Times New Roman" w:hAnsi="Times New Roman" w:cs="Times New Roman"/>
          <w:sz w:val="24"/>
          <w:szCs w:val="24"/>
        </w:rPr>
        <w:t xml:space="preserve"> However, unlike these previous studies, the present study is replete with copious data of various categories to </w:t>
      </w:r>
      <w:r w:rsidRPr="00721127">
        <w:rPr>
          <w:rFonts w:ascii="Times New Roman" w:hAnsi="Times New Roman" w:cs="Times New Roman"/>
          <w:sz w:val="24"/>
          <w:szCs w:val="24"/>
          <w:lang w:val="yo-NG"/>
        </w:rPr>
        <w:t xml:space="preserve">convincingly </w:t>
      </w:r>
      <w:r w:rsidRPr="00721127">
        <w:rPr>
          <w:rFonts w:ascii="Times New Roman" w:hAnsi="Times New Roman" w:cs="Times New Roman"/>
          <w:sz w:val="24"/>
          <w:szCs w:val="24"/>
        </w:rPr>
        <w:t xml:space="preserve">justify this proposal. Secondly and more importantly, </w:t>
      </w:r>
      <w:r w:rsidRPr="00721127">
        <w:rPr>
          <w:rFonts w:ascii="Times New Roman" w:hAnsi="Times New Roman" w:cs="Times New Roman"/>
          <w:sz w:val="24"/>
          <w:szCs w:val="24"/>
        </w:rPr>
        <w:lastRenderedPageBreak/>
        <w:t xml:space="preserve">its defense of the proposal is theoretically grounded, contrary to the studies </w:t>
      </w:r>
      <w:r w:rsidRPr="00721127">
        <w:rPr>
          <w:rFonts w:ascii="Times New Roman" w:hAnsi="Times New Roman" w:cs="Times New Roman"/>
          <w:sz w:val="24"/>
          <w:szCs w:val="24"/>
          <w:lang w:val="yo-NG"/>
        </w:rPr>
        <w:t xml:space="preserve">just mentioned above </w:t>
      </w:r>
      <w:r w:rsidRPr="00721127">
        <w:rPr>
          <w:rFonts w:ascii="Times New Roman" w:hAnsi="Times New Roman" w:cs="Times New Roman"/>
          <w:sz w:val="24"/>
          <w:szCs w:val="24"/>
        </w:rPr>
        <w:t>which only did a purely descriptive</w:t>
      </w:r>
      <w:r w:rsidRPr="00721127">
        <w:rPr>
          <w:rFonts w:ascii="Times New Roman" w:hAnsi="Times New Roman" w:cs="Times New Roman"/>
          <w:sz w:val="24"/>
          <w:szCs w:val="24"/>
          <w:lang w:val="yo-NG"/>
        </w:rPr>
        <w:t xml:space="preserve"> analysis.</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In a nutshell, this paper’s solution to the debate on which vowel goes in Yorùbá VV sequence is both empirically and theoretically supported.</w:t>
      </w:r>
    </w:p>
    <w:p w14:paraId="3A869FE1" w14:textId="77777777" w:rsidR="00721127" w:rsidRPr="00721127" w:rsidRDefault="00721127" w:rsidP="00721127">
      <w:pPr>
        <w:spacing w:before="20" w:after="60" w:line="480" w:lineRule="auto"/>
        <w:ind w:left="709" w:right="709"/>
        <w:jc w:val="both"/>
        <w:rPr>
          <w:rFonts w:ascii="Times New Roman" w:hAnsi="Times New Roman" w:cs="Times New Roman"/>
          <w:b/>
          <w:sz w:val="24"/>
          <w:szCs w:val="24"/>
        </w:rPr>
      </w:pPr>
      <w:r w:rsidRPr="00721127">
        <w:rPr>
          <w:rFonts w:ascii="Times New Roman" w:hAnsi="Times New Roman" w:cs="Times New Roman"/>
          <w:b/>
          <w:sz w:val="24"/>
          <w:szCs w:val="24"/>
        </w:rPr>
        <w:t>2.</w:t>
      </w:r>
      <w:r w:rsidRPr="00721127">
        <w:rPr>
          <w:rFonts w:ascii="Times New Roman" w:hAnsi="Times New Roman" w:cs="Times New Roman"/>
          <w:b/>
          <w:sz w:val="24"/>
          <w:szCs w:val="24"/>
        </w:rPr>
        <w:tab/>
        <w:t>Hiatus Resolution in Optimality Theory: A Case Study of Vowel Deletion</w:t>
      </w:r>
    </w:p>
    <w:p w14:paraId="59B05CD1"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Ever since Casali (1996), most of the studies on hiatus resolution have been situated within the Optimality Theory (OT, hereafter), a constraint-oriented grammatical framework whose modus operandi revolves around the assumption that grammars are built, and, hence, different from one another, by a ranking of universal but violable constraints. Done within OT also, Casali (1996) carried out a typological survey of a total of 92 languages across the world in order to arrive at certain significant generalizations about ways in which vowel hiatus is resolved, the observable variations portrayed in individual languages vis-à-vis the phonological mechanisms employed in resolving it, as well the various restrictions governing those mechanisms. The mechanisms he identified include vowel deletion, vowel coalescence, consonant epenthesis, diphthong formation, glide formation, and hetero-syllabification although his analysis dwells heavily on the former two. In addition to these, other mechanisms identified in other studies include secondary articulation (Mudzingwa and Kadenge 2011) and vowel assimilation (Orie and Pulleyblank 2002; Sande, Ondondo and Rew 2019).   </w:t>
      </w:r>
    </w:p>
    <w:p w14:paraId="5DE5B536" w14:textId="0D641BED"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ab/>
      </w:r>
      <w:r w:rsidR="00B76986">
        <w:rPr>
          <w:rFonts w:ascii="Times New Roman" w:hAnsi="Times New Roman" w:cs="Times New Roman"/>
          <w:sz w:val="24"/>
          <w:szCs w:val="24"/>
        </w:rPr>
        <w:tab/>
      </w:r>
      <w:r w:rsidRPr="00721127">
        <w:rPr>
          <w:rFonts w:ascii="Times New Roman" w:hAnsi="Times New Roman" w:cs="Times New Roman"/>
          <w:sz w:val="24"/>
          <w:szCs w:val="24"/>
        </w:rPr>
        <w:t xml:space="preserve">Three crucial points are clear from the existing studies on hiatus resolution within the OT paradigm. One, a sequence of two or more vowels without an intervening consonant is a cross-linguistically marked prosodic </w:t>
      </w:r>
      <w:r w:rsidRPr="00721127">
        <w:rPr>
          <w:rFonts w:ascii="Times New Roman" w:hAnsi="Times New Roman" w:cs="Times New Roman"/>
          <w:sz w:val="24"/>
          <w:szCs w:val="24"/>
        </w:rPr>
        <w:lastRenderedPageBreak/>
        <w:t xml:space="preserve">structure. Two, languages in which the sequence is disallowed, either absolutely or relatively, make an obvious choice: repair. Three, repairing it is governed by the need to satisfy some particular highly ranked constraints in those languages, depending on the phonological process(es) employed in doing so. For instance, </w:t>
      </w:r>
      <w:bookmarkStart w:id="8" w:name="_Hlk156605589"/>
      <w:r w:rsidRPr="00721127">
        <w:rPr>
          <w:rFonts w:ascii="Times New Roman" w:hAnsi="Times New Roman" w:cs="Times New Roman"/>
          <w:sz w:val="24"/>
          <w:szCs w:val="24"/>
        </w:rPr>
        <w:t>Rosenthall (1994</w:t>
      </w:r>
      <w:bookmarkEnd w:id="8"/>
      <w:r w:rsidRPr="00721127">
        <w:rPr>
          <w:rFonts w:ascii="Times New Roman" w:hAnsi="Times New Roman" w:cs="Times New Roman"/>
          <w:sz w:val="24"/>
          <w:szCs w:val="24"/>
        </w:rPr>
        <w:t xml:space="preserve">) and Seidl (2000) argue that vowel elision takes place to repair hiatus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because the language prefers an onset-filled syllable to an onsetless one, hence, the motivation for the ranking ONSET &gt;&gt; MAX. In a separate instance, resolving hiatus in Karanga and Nambya via glide formation and vowel deletion without compensatory lengthening involves a ranking of ONSET and *V: over MAX-µ, i.e., ONSET, *V: &gt;&gt; MAX-µ (Mudzingwa and Kadenge 2011); whereas resolution of hiatus via coalescence would involve the markedness constraint NO-HIATUS outranking the faithfulness constraint UNIFORMITY, and so on. </w:t>
      </w:r>
    </w:p>
    <w:p w14:paraId="5065B90D" w14:textId="54901CD3" w:rsidR="00721127" w:rsidRPr="00721127" w:rsidRDefault="00B76986" w:rsidP="00721127">
      <w:pPr>
        <w:spacing w:before="20" w:after="60" w:line="480" w:lineRule="auto"/>
        <w:ind w:left="709" w:right="709"/>
        <w:jc w:val="both"/>
        <w:rPr>
          <w:rFonts w:ascii="Times New Roman" w:hAnsi="Times New Roman" w:cs="Times New Roman"/>
          <w:sz w:val="24"/>
          <w:szCs w:val="24"/>
        </w:rPr>
      </w:pPr>
      <w:r>
        <w:rPr>
          <w:rFonts w:ascii="Times New Roman" w:hAnsi="Times New Roman" w:cs="Times New Roman"/>
          <w:sz w:val="24"/>
          <w:szCs w:val="24"/>
        </w:rPr>
        <w:tab/>
      </w:r>
      <w:r w:rsidR="00721127" w:rsidRPr="00721127">
        <w:rPr>
          <w:rFonts w:ascii="Times New Roman" w:hAnsi="Times New Roman" w:cs="Times New Roman"/>
          <w:sz w:val="24"/>
          <w:szCs w:val="24"/>
        </w:rPr>
        <w:tab/>
        <w:t xml:space="preserve">In particular reference to vowel elision, the most challenging issue confronting OT is giving a principled account of the direction of the process, i.e., determining which of the adjacent vowels deletes. As rightly claimed by Casali (1996: 8), “OT provides no direct mechanism for simply stipulating which vowel is elided. Rather, the choice must be determined based on the extent to which the output forms resulting from the two types of Elision [sic] satisfy various constraints.” Of all the existing proposals, at least known to me, on the direction of vowel deletion particularly within the OT paradigm, Casali’s (1996) one is much more interesting and robust both on empirical and theoretical grounds. Based on cross-linguistic data, Casali identified four distinct contexts about which significant generalizations concerning the vowel targeted by elision </w:t>
      </w:r>
      <w:r w:rsidR="00721127" w:rsidRPr="00721127">
        <w:rPr>
          <w:rFonts w:ascii="Times New Roman" w:hAnsi="Times New Roman" w:cs="Times New Roman"/>
          <w:sz w:val="24"/>
          <w:szCs w:val="24"/>
        </w:rPr>
        <w:lastRenderedPageBreak/>
        <w:t>can be made. These contexts and their respective generalizations are summarized in (4).</w:t>
      </w:r>
    </w:p>
    <w:p w14:paraId="6978F8CB"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(4) a. The boundary between two lexical words: Elision is always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w:t>
      </w:r>
    </w:p>
    <w:p w14:paraId="60ED721D"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      b. The boundary between a lexical (content) word and a following function word: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elision is more common than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 xml:space="preserve"> elision.</w:t>
      </w:r>
    </w:p>
    <w:p w14:paraId="103FB1BB"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      c. The boundary between a prefix and a root: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xml:space="preserve"> elision is generally preferrable particularly if the prefix is minimally CV. </w:t>
      </w:r>
    </w:p>
    <w:p w14:paraId="76921BB0"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      d. The boundary between a root and a suffix: Either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xml:space="preserve"> or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 xml:space="preserve"> elision is possible.</w:t>
      </w:r>
    </w:p>
    <w:p w14:paraId="5E3D1716" w14:textId="57400DF8"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ab/>
      </w:r>
      <w:r w:rsidR="005E538F">
        <w:rPr>
          <w:rFonts w:ascii="Times New Roman" w:hAnsi="Times New Roman" w:cs="Times New Roman"/>
          <w:sz w:val="24"/>
          <w:szCs w:val="24"/>
        </w:rPr>
        <w:tab/>
      </w:r>
      <w:r w:rsidRPr="00721127">
        <w:rPr>
          <w:rFonts w:ascii="Times New Roman" w:hAnsi="Times New Roman" w:cs="Times New Roman"/>
          <w:sz w:val="24"/>
          <w:szCs w:val="24"/>
        </w:rPr>
        <w:t>Given the above generalizations, Casali concludes that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xml:space="preserve"> elision is far more common and productive than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 xml:space="preserve"> elision across languages. Furthermore, he argues that the cross-linguistic preference for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xml:space="preserve"> elision over its counterpart is tied to certain restrictions, such as prominence given to word-initial position and preservation of materials of content or lexical words. Advancing an OT-based analysis for these universals, he proposed a family of position-sensitive constraints of the form PARSE(F)-P which favour preservation of features in certain prominent morpho-syntactically or prosodically defined positions (P), as shown in (5).</w:t>
      </w:r>
    </w:p>
    <w:p w14:paraId="68AB9369"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(5) a. PARSE(F)-[w: Parse F in a word-initial segment. </w:t>
      </w:r>
    </w:p>
    <w:p w14:paraId="19431CFB"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      b. PARSE(F)-lex: Parse F in a lexical word or morpheme.</w:t>
      </w:r>
    </w:p>
    <w:p w14:paraId="3EBB89FF" w14:textId="4F64B7C3"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ab/>
      </w:r>
      <w:r w:rsidR="005E538F">
        <w:rPr>
          <w:rFonts w:ascii="Times New Roman" w:hAnsi="Times New Roman" w:cs="Times New Roman"/>
          <w:sz w:val="24"/>
          <w:szCs w:val="24"/>
        </w:rPr>
        <w:tab/>
      </w:r>
      <w:r w:rsidRPr="00721127">
        <w:rPr>
          <w:rFonts w:ascii="Times New Roman" w:hAnsi="Times New Roman" w:cs="Times New Roman"/>
          <w:sz w:val="24"/>
          <w:szCs w:val="24"/>
        </w:rPr>
        <w:t xml:space="preserve">Although the above constraints are feature-centric in their formulation given the symbol F, they can be loosely interpreted in the context of segments. Hence, (5a) roughly requires that the initial segment (vowel) of a word be retained at the expense of the final segment of the word. When vowel-final and </w:t>
      </w:r>
      <w:r w:rsidRPr="00721127">
        <w:rPr>
          <w:rFonts w:ascii="Times New Roman" w:hAnsi="Times New Roman" w:cs="Times New Roman"/>
          <w:sz w:val="24"/>
          <w:szCs w:val="24"/>
        </w:rPr>
        <w:lastRenderedPageBreak/>
        <w:t>vowel-initial words are combined, the constraint apparently prefers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 (5b), on the other hand, enforces the preservation of all the segmental elements in a lexical word or morpheme such that when a lexical word or morpheme is paired with an affix or a function word, deleting the elements of the affix or the function word should be the obvious choice. Again, the preponderant outcome of such combinations is the deletion of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(as typologically instantiated in 4b, c, and d above). Thus, as Casali proposes, the universal ranking governing the cross-linguistic preference for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xml:space="preserve"> deletion is:</w:t>
      </w:r>
    </w:p>
    <w:p w14:paraId="3BA9DA0C"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(6) {PARSE(F)-[w, PARSE(F)-lex} &gt;&gt; PARSE(F)</w:t>
      </w:r>
    </w:p>
    <w:p w14:paraId="7E1ED31A" w14:textId="0ABF65EB"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ab/>
      </w:r>
      <w:r w:rsidR="00512F94">
        <w:rPr>
          <w:rFonts w:ascii="Times New Roman" w:hAnsi="Times New Roman" w:cs="Times New Roman"/>
          <w:sz w:val="24"/>
          <w:szCs w:val="24"/>
        </w:rPr>
        <w:tab/>
      </w:r>
      <w:r w:rsidRPr="00721127">
        <w:rPr>
          <w:rFonts w:ascii="Times New Roman" w:hAnsi="Times New Roman" w:cs="Times New Roman"/>
          <w:sz w:val="24"/>
          <w:szCs w:val="24"/>
        </w:rPr>
        <w:t xml:space="preserve">As novel and interesting Casali’s proposal appears, it is not without its attendant limitations in both empirical and theoretical arenas. First, it does not correctly predict the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case, as would be shown later in this study. For example, nominal compounds in the language which mirror the context given in (4a) above frequently result in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elision. Similarly, in verb-noun combination which again illustrates the morpho-syntactic configuration described in (4a), both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and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 xml:space="preserve">deletion are equally operational without one being preferred to the other in the language. Alas!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might turn out to be one out of several other languages not taken into consideration by Casali in his typological study even though he categorized the language as part of those exhibiting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xml:space="preserve"> deletion with restricted instances of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 xml:space="preserve">deletion. Secondly, if exceptional cases and intra-language peculiarities are given serious considerations, it appears that Casali’s OT analysis is somewhat complex and cumbersome. For example, as his analysis progresses, new constraints addressing idiosyncratic cases keep showing up, e.g., PARSE(F)-1seg which frows upon deletion of a mono-segmental morpheme, PARSE(F)-[m which favours preservation of features in </w:t>
      </w:r>
      <w:r w:rsidRPr="00721127">
        <w:rPr>
          <w:rFonts w:ascii="Times New Roman" w:hAnsi="Times New Roman" w:cs="Times New Roman"/>
          <w:sz w:val="24"/>
          <w:szCs w:val="24"/>
        </w:rPr>
        <w:lastRenderedPageBreak/>
        <w:t>morpheme-initial position, etc. A simpler analysis, however, but still within the confines of OT, is advanced in this study. See section 5.</w:t>
      </w:r>
    </w:p>
    <w:p w14:paraId="7F9576FD" w14:textId="77777777" w:rsidR="00721127" w:rsidRPr="00721127" w:rsidRDefault="00721127" w:rsidP="00721127">
      <w:pPr>
        <w:spacing w:before="20" w:after="60" w:line="480" w:lineRule="auto"/>
        <w:ind w:left="709" w:right="709"/>
        <w:jc w:val="both"/>
        <w:rPr>
          <w:rFonts w:ascii="Times New Roman" w:hAnsi="Times New Roman" w:cs="Times New Roman"/>
          <w:b/>
          <w:sz w:val="24"/>
          <w:szCs w:val="24"/>
        </w:rPr>
      </w:pPr>
      <w:r w:rsidRPr="00721127">
        <w:rPr>
          <w:rFonts w:ascii="Times New Roman" w:hAnsi="Times New Roman" w:cs="Times New Roman"/>
          <w:b/>
          <w:sz w:val="24"/>
          <w:szCs w:val="24"/>
        </w:rPr>
        <w:t>3.</w:t>
      </w:r>
      <w:r w:rsidRPr="00721127">
        <w:rPr>
          <w:rFonts w:ascii="Times New Roman" w:hAnsi="Times New Roman" w:cs="Times New Roman"/>
          <w:b/>
          <w:sz w:val="24"/>
          <w:szCs w:val="24"/>
        </w:rPr>
        <w:tab/>
        <w:t>Methodology</w:t>
      </w:r>
    </w:p>
    <w:p w14:paraId="2402D381" w14:textId="77777777" w:rsidR="00721127" w:rsidRPr="00721127" w:rsidRDefault="00721127" w:rsidP="00721127">
      <w:pPr>
        <w:spacing w:before="20" w:after="60" w:line="480" w:lineRule="auto"/>
        <w:ind w:left="709" w:right="709"/>
        <w:jc w:val="both"/>
        <w:rPr>
          <w:rFonts w:ascii="Times New Roman" w:hAnsi="Times New Roman" w:cs="Times New Roman"/>
          <w:bCs/>
          <w:sz w:val="24"/>
          <w:szCs w:val="24"/>
        </w:rPr>
      </w:pPr>
      <w:r w:rsidRPr="00721127">
        <w:rPr>
          <w:rFonts w:ascii="Times New Roman" w:hAnsi="Times New Roman" w:cs="Times New Roman"/>
          <w:bCs/>
          <w:sz w:val="24"/>
          <w:szCs w:val="24"/>
        </w:rPr>
        <w:t xml:space="preserve">The data analyzed in this study were sourced from two major sources. The first were the various </w:t>
      </w:r>
      <w:r w:rsidRPr="00721127">
        <w:rPr>
          <w:rFonts w:ascii="Times New Roman" w:hAnsi="Times New Roman" w:cs="Times New Roman"/>
          <w:sz w:val="24"/>
          <w:szCs w:val="24"/>
          <w:lang w:val="yo-NG"/>
        </w:rPr>
        <w:t>Yorùbá</w:t>
      </w:r>
      <w:r w:rsidRPr="00721127">
        <w:rPr>
          <w:rFonts w:ascii="Times New Roman" w:hAnsi="Times New Roman" w:cs="Times New Roman"/>
          <w:bCs/>
          <w:sz w:val="24"/>
          <w:szCs w:val="24"/>
        </w:rPr>
        <w:t xml:space="preserve"> spontaneous conversations carefully documented in different domains of language use spanning over a period of three years (between 2020 and 2023). Sometimes, the documentation of the data took the form of tape recording; at other times, the researcher put them into writing depending on the context of communication. For instance, data elicited during church services conducted in the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language were written down while those obtained during commercial transactions in which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was the language of communication were subjected to audio recording. The second source of data collection were various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literature, particularly prose works. From both sources, all instances of vowel deletion were purposively extracted and a large chunk of them were randomly selected for analysis in this paper. However, a few other relevant data were sourced from previous studies on (vowel) deletion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and the linguistic intuition of the researcher was equally exploited where necessary. The 1991 edition of </w:t>
      </w:r>
      <w:r w:rsidRPr="00721127">
        <w:rPr>
          <w:rFonts w:ascii="Times New Roman" w:hAnsi="Times New Roman" w:cs="Times New Roman"/>
          <w:i/>
          <w:iCs/>
          <w:sz w:val="24"/>
          <w:szCs w:val="24"/>
        </w:rPr>
        <w:t xml:space="preserve">A Dictionary of the </w:t>
      </w:r>
      <w:r w:rsidRPr="00721127">
        <w:rPr>
          <w:rFonts w:ascii="Times New Roman" w:hAnsi="Times New Roman" w:cs="Times New Roman"/>
          <w:i/>
          <w:iCs/>
          <w:sz w:val="24"/>
          <w:szCs w:val="24"/>
          <w:lang w:val="yo-NG"/>
        </w:rPr>
        <w:t>Yorùbá</w:t>
      </w:r>
      <w:r w:rsidRPr="00721127">
        <w:rPr>
          <w:rFonts w:ascii="Times New Roman" w:hAnsi="Times New Roman" w:cs="Times New Roman"/>
          <w:i/>
          <w:iCs/>
          <w:sz w:val="24"/>
          <w:szCs w:val="24"/>
        </w:rPr>
        <w:t xml:space="preserve"> Language </w:t>
      </w:r>
      <w:r w:rsidRPr="00721127">
        <w:rPr>
          <w:rFonts w:ascii="Times New Roman" w:hAnsi="Times New Roman" w:cs="Times New Roman"/>
          <w:sz w:val="24"/>
          <w:szCs w:val="24"/>
        </w:rPr>
        <w:t>first published in 1913 by the Church Missionary Society was widely consulted to ascertain the correct meanings, usages and interpretations of some of the words analyzed in the paper. The analysis was descriptive, and the constraints cum ranking component of OT was deployed to cater for the formal analysis of the assembled data with a view to explaining the theoretical difference between the two patterns of vowel deletion in the language.</w:t>
      </w:r>
    </w:p>
    <w:p w14:paraId="1B78BEA0" w14:textId="77777777" w:rsidR="00721127" w:rsidRPr="00721127" w:rsidRDefault="00721127" w:rsidP="00721127">
      <w:pPr>
        <w:spacing w:before="20" w:after="60" w:line="480" w:lineRule="auto"/>
        <w:ind w:left="709" w:right="709"/>
        <w:jc w:val="both"/>
        <w:rPr>
          <w:rFonts w:ascii="Times New Roman" w:hAnsi="Times New Roman" w:cs="Times New Roman"/>
          <w:b/>
          <w:sz w:val="24"/>
          <w:szCs w:val="24"/>
        </w:rPr>
      </w:pPr>
      <w:r w:rsidRPr="00721127">
        <w:rPr>
          <w:rFonts w:ascii="Times New Roman" w:hAnsi="Times New Roman" w:cs="Times New Roman"/>
          <w:b/>
          <w:sz w:val="24"/>
          <w:szCs w:val="24"/>
        </w:rPr>
        <w:lastRenderedPageBreak/>
        <w:t>4.</w:t>
      </w:r>
      <w:r w:rsidRPr="00721127">
        <w:rPr>
          <w:rFonts w:ascii="Times New Roman" w:hAnsi="Times New Roman" w:cs="Times New Roman"/>
          <w:b/>
          <w:sz w:val="24"/>
          <w:szCs w:val="24"/>
        </w:rPr>
        <w:tab/>
        <w:t>A Re-analysis of First Vowel</w:t>
      </w:r>
      <w:r w:rsidRPr="00721127">
        <w:rPr>
          <w:rFonts w:ascii="Times New Roman" w:hAnsi="Times New Roman" w:cs="Times New Roman"/>
          <w:b/>
          <w:sz w:val="24"/>
          <w:szCs w:val="24"/>
          <w:vertAlign w:val="subscript"/>
        </w:rPr>
        <w:t xml:space="preserve"> </w:t>
      </w:r>
      <w:r w:rsidRPr="00721127">
        <w:rPr>
          <w:rFonts w:ascii="Times New Roman" w:hAnsi="Times New Roman" w:cs="Times New Roman"/>
          <w:b/>
          <w:sz w:val="24"/>
          <w:szCs w:val="24"/>
        </w:rPr>
        <w:t xml:space="preserve">vs. Second Vowel Deletion in </w:t>
      </w:r>
      <w:r w:rsidRPr="00721127">
        <w:rPr>
          <w:rFonts w:ascii="Times New Roman" w:hAnsi="Times New Roman" w:cs="Times New Roman"/>
          <w:b/>
          <w:sz w:val="24"/>
          <w:szCs w:val="24"/>
          <w:lang w:val="yo-NG"/>
        </w:rPr>
        <w:t>Yorùbá</w:t>
      </w:r>
      <w:r w:rsidRPr="00721127">
        <w:rPr>
          <w:rStyle w:val="FootnoteReference"/>
          <w:rFonts w:ascii="Times New Roman" w:hAnsi="Times New Roman" w:cs="Times New Roman"/>
          <w:b/>
          <w:sz w:val="24"/>
          <w:szCs w:val="24"/>
          <w:lang w:val="yo-NG"/>
        </w:rPr>
        <w:footnoteReference w:id="4"/>
      </w:r>
    </w:p>
    <w:p w14:paraId="0235D3E6"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A cursory glance at the various morphological and morpho-syntactic contexts in which vowel deletion takes place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would no doubt lead to a hasty conclusion that the language predominantly attests the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pattern. For instance, it has been mooted in the literature (see Orie and Pulleyblank 2002</w:t>
      </w:r>
      <w:r w:rsidRPr="00721127">
        <w:rPr>
          <w:rFonts w:ascii="Times New Roman" w:hAnsi="Times New Roman" w:cs="Times New Roman"/>
          <w:sz w:val="24"/>
          <w:szCs w:val="24"/>
          <w:lang w:val="yo-NG"/>
        </w:rPr>
        <w:t xml:space="preserve"> and the </w:t>
      </w:r>
      <w:r w:rsidRPr="00721127">
        <w:rPr>
          <w:rFonts w:ascii="Times New Roman" w:hAnsi="Times New Roman" w:cs="Times New Roman"/>
          <w:sz w:val="24"/>
          <w:szCs w:val="24"/>
        </w:rPr>
        <w:t>related references therein) that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 is restricted to verb phrases and prepositional phrases as well as interfixation while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 xml:space="preserve">deletion’s domain of operation is noun-noun compounds. Similarly, Oyebade (2018: 55) avers that, “the second vowel is deleted in compound (noun-noun) constructions while the first vowel is deleted in a verb phrase”. These generalizations are exemplified in (7), (8), (9), and (10), respectively. </w:t>
      </w:r>
    </w:p>
    <w:p w14:paraId="660ED4E0"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(7)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 in Verb Phrases</w:t>
      </w:r>
    </w:p>
    <w:p w14:paraId="620989A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a. rà    ọ̀gẹ̀dẹ̀</w:t>
      </w:r>
      <w:r w:rsidRPr="00721127">
        <w:rPr>
          <w:rFonts w:ascii="Times New Roman" w:hAnsi="Times New Roman" w:cs="Times New Roman"/>
          <w:sz w:val="24"/>
          <w:szCs w:val="24"/>
          <w:lang w:val="yo-NG"/>
        </w:rPr>
        <w:tab/>
        <w:t>rọ̀gẹ̀dẹ̀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‘buy banana’</w:t>
      </w:r>
    </w:p>
    <w:p w14:paraId="22F32C01"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buy banana</w:t>
      </w:r>
    </w:p>
    <w:p w14:paraId="65EBF5C2"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 bú      ọba</w:t>
      </w:r>
      <w:r w:rsidRPr="00721127">
        <w:rPr>
          <w:rFonts w:ascii="Times New Roman" w:hAnsi="Times New Roman" w:cs="Times New Roman"/>
          <w:sz w:val="24"/>
          <w:szCs w:val="24"/>
          <w:lang w:val="yo-NG"/>
        </w:rPr>
        <w:tab/>
        <w:t>bọ́ba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‘insult the king’</w:t>
      </w:r>
    </w:p>
    <w:p w14:paraId="283FF3B0"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insult king</w:t>
      </w:r>
    </w:p>
    <w:p w14:paraId="3874631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 pa   ejò</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pejò</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‘kill snake’</w:t>
      </w:r>
    </w:p>
    <w:p w14:paraId="640AD72D"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kill snake</w:t>
      </w:r>
    </w:p>
    <w:p w14:paraId="0EEDC76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 gbà  oyún</w:t>
      </w:r>
      <w:r w:rsidRPr="00721127">
        <w:rPr>
          <w:rFonts w:ascii="Times New Roman" w:hAnsi="Times New Roman" w:cs="Times New Roman"/>
          <w:sz w:val="24"/>
          <w:szCs w:val="24"/>
          <w:lang w:val="yo-NG"/>
        </w:rPr>
        <w:tab/>
        <w:t>gboyún</w:t>
      </w:r>
      <w:r w:rsidRPr="00721127">
        <w:rPr>
          <w:rFonts w:ascii="Times New Roman" w:hAnsi="Times New Roman" w:cs="Times New Roman"/>
          <w:sz w:val="24"/>
          <w:szCs w:val="24"/>
          <w:lang w:val="yo-NG"/>
        </w:rPr>
        <w:tab/>
        <w:t>‘get impregnated’</w:t>
      </w:r>
    </w:p>
    <w:p w14:paraId="53082731"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take pregnancy</w:t>
      </w:r>
    </w:p>
    <w:p w14:paraId="7AD45C0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e. gbé    odi</w:t>
      </w:r>
      <w:r w:rsidRPr="00721127">
        <w:rPr>
          <w:rFonts w:ascii="Times New Roman" w:hAnsi="Times New Roman" w:cs="Times New Roman"/>
          <w:sz w:val="24"/>
          <w:szCs w:val="24"/>
          <w:lang w:val="yo-NG"/>
        </w:rPr>
        <w:tab/>
        <w:t>gbódi</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‘carry a deaf person’</w:t>
      </w:r>
    </w:p>
    <w:p w14:paraId="6F1F0EA9" w14:textId="11D59E73" w:rsidR="00721127" w:rsidRPr="005B450C" w:rsidRDefault="00721127" w:rsidP="005B450C">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carry deaf</w:t>
      </w:r>
      <w:r w:rsidRPr="00721127">
        <w:rPr>
          <w:rFonts w:ascii="Times New Roman" w:hAnsi="Times New Roman" w:cs="Times New Roman"/>
          <w:sz w:val="24"/>
          <w:szCs w:val="24"/>
          <w:lang w:val="yo-NG"/>
        </w:rPr>
        <w:tab/>
        <w:t xml:space="preserve"> </w:t>
      </w:r>
      <w:r w:rsidRPr="00721127">
        <w:rPr>
          <w:rFonts w:ascii="Times New Roman" w:hAnsi="Times New Roman" w:cs="Times New Roman"/>
          <w:sz w:val="24"/>
          <w:szCs w:val="24"/>
          <w:lang w:val="yo-NG"/>
        </w:rPr>
        <w:tab/>
      </w:r>
    </w:p>
    <w:p w14:paraId="158268ED"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(8)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 in Prepositional Phrases</w:t>
      </w:r>
    </w:p>
    <w:p w14:paraId="4700059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a. dé oko</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dóko</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the farm’</w:t>
      </w:r>
    </w:p>
    <w:p w14:paraId="66E271BA"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to farm</w:t>
      </w:r>
    </w:p>
    <w:p w14:paraId="1831D58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lastRenderedPageBreak/>
        <w:t xml:space="preserve">      b. sí ọjà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sọ́jà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the market’</w:t>
      </w:r>
    </w:p>
    <w:p w14:paraId="4ADA21B1"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to market</w:t>
      </w:r>
    </w:p>
    <w:p w14:paraId="2D4B683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 ti  Èkó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tÈkó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‘of Lagos’</w:t>
      </w:r>
    </w:p>
    <w:p w14:paraId="40EA6C9C"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of Lagos</w:t>
      </w:r>
    </w:p>
    <w:p w14:paraId="7C5579F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 pẹ̀lú ọmọ</w:t>
      </w:r>
      <w:r w:rsidRPr="00721127">
        <w:rPr>
          <w:rFonts w:ascii="Times New Roman" w:hAnsi="Times New Roman" w:cs="Times New Roman"/>
          <w:sz w:val="24"/>
          <w:szCs w:val="24"/>
          <w:lang w:val="yo-NG"/>
        </w:rPr>
        <w:tab/>
        <w:t>pẹ̀lọ́mọ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‘with child’</w:t>
      </w:r>
    </w:p>
    <w:p w14:paraId="76348B4F"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with child</w:t>
      </w:r>
    </w:p>
    <w:p w14:paraId="58D157B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e. láti   oko</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látoko</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‘from the farm’</w:t>
      </w:r>
    </w:p>
    <w:p w14:paraId="721E4D8F"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from farm</w:t>
      </w:r>
    </w:p>
    <w:p w14:paraId="0F92577F"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(9)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 in Interfixation</w:t>
      </w:r>
    </w:p>
    <w:p w14:paraId="7C33500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a. ọmọ  kí    ọmọ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ọmọkọ́mọ</w:t>
      </w:r>
      <w:r w:rsidRPr="00721127">
        <w:rPr>
          <w:rFonts w:ascii="Times New Roman" w:hAnsi="Times New Roman" w:cs="Times New Roman"/>
          <w:sz w:val="24"/>
          <w:szCs w:val="24"/>
          <w:lang w:val="yo-NG"/>
        </w:rPr>
        <w:tab/>
        <w:t>‘any</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bad child’</w:t>
      </w:r>
    </w:p>
    <w:p w14:paraId="5791A216"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child any child</w:t>
      </w:r>
    </w:p>
    <w:p w14:paraId="090410E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 oṣù     mọ́ oṣù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oṣùmóṣù</w:t>
      </w:r>
      <w:r w:rsidRPr="00721127">
        <w:rPr>
          <w:rFonts w:ascii="Times New Roman" w:hAnsi="Times New Roman" w:cs="Times New Roman"/>
          <w:sz w:val="24"/>
          <w:szCs w:val="24"/>
          <w:lang w:val="yo-NG"/>
        </w:rPr>
        <w:tab/>
        <w:t>‘month to month’</w:t>
      </w:r>
    </w:p>
    <w:p w14:paraId="7C09C290"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month to  month</w:t>
      </w:r>
    </w:p>
    <w:p w14:paraId="1D79FB30"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 aya   kí   aya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ayakáya</w:t>
      </w:r>
      <w:r w:rsidRPr="00721127">
        <w:rPr>
          <w:rFonts w:ascii="Times New Roman" w:hAnsi="Times New Roman" w:cs="Times New Roman"/>
          <w:sz w:val="24"/>
          <w:szCs w:val="24"/>
          <w:lang w:val="yo-NG"/>
        </w:rPr>
        <w:tab/>
        <w:t>‘any/bad wife’</w:t>
      </w:r>
    </w:p>
    <w:p w14:paraId="6BA61110"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wife any wife</w:t>
      </w:r>
    </w:p>
    <w:p w14:paraId="5CE98E9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d. ìran           dé ìran</w:t>
      </w:r>
      <w:r w:rsidRPr="00721127">
        <w:rPr>
          <w:rFonts w:ascii="Times New Roman" w:hAnsi="Times New Roman" w:cs="Times New Roman"/>
          <w:sz w:val="24"/>
          <w:szCs w:val="24"/>
          <w:lang w:val="yo-NG"/>
        </w:rPr>
        <w:tab/>
        <w:t>ìrandíran</w:t>
      </w:r>
      <w:r w:rsidRPr="00721127">
        <w:rPr>
          <w:rFonts w:ascii="Times New Roman" w:hAnsi="Times New Roman" w:cs="Times New Roman"/>
          <w:sz w:val="24"/>
          <w:szCs w:val="24"/>
          <w:lang w:val="yo-NG"/>
        </w:rPr>
        <w:tab/>
        <w:t>‘from generation to generation’</w:t>
      </w:r>
    </w:p>
    <w:p w14:paraId="071039C2"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generation to generation</w:t>
      </w:r>
    </w:p>
    <w:p w14:paraId="14848778"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(10)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deletion in Noun-Noun Compounds</w:t>
      </w:r>
    </w:p>
    <w:p w14:paraId="3B4DBEB7"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a. ará        obìnrin</w:t>
      </w:r>
      <w:r w:rsidRPr="00721127">
        <w:rPr>
          <w:rFonts w:ascii="Times New Roman" w:hAnsi="Times New Roman" w:cs="Times New Roman"/>
          <w:sz w:val="24"/>
          <w:szCs w:val="24"/>
          <w:lang w:val="yo-NG"/>
        </w:rPr>
        <w:tab/>
        <w:t>arábìnrin</w:t>
      </w:r>
      <w:r w:rsidRPr="00721127">
        <w:rPr>
          <w:rFonts w:ascii="Times New Roman" w:hAnsi="Times New Roman" w:cs="Times New Roman"/>
          <w:sz w:val="24"/>
          <w:szCs w:val="24"/>
          <w:lang w:val="yo-NG"/>
        </w:rPr>
        <w:tab/>
        <w:t>‘a female relative’</w:t>
      </w:r>
    </w:p>
    <w:p w14:paraId="309A4E32"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relative female</w:t>
      </w:r>
    </w:p>
    <w:p w14:paraId="2AB6943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 ìdí    ọkọ̀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ìdíkọ̀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‘car park’</w:t>
      </w:r>
    </w:p>
    <w:p w14:paraId="39615A86"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base car</w:t>
      </w:r>
    </w:p>
    <w:p w14:paraId="66DA9E45"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 aya   ọba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ayaba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‘queen’</w:t>
      </w:r>
    </w:p>
    <w:p w14:paraId="6BF6A3DE"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wife king</w:t>
      </w:r>
    </w:p>
    <w:p w14:paraId="6FF95D9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 etí    odò</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etídò</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‘waterside’</w:t>
      </w:r>
    </w:p>
    <w:p w14:paraId="4C87E030"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edge river</w:t>
      </w:r>
    </w:p>
    <w:p w14:paraId="13B0812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e. ọ̀gá   ogun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ọ̀gágun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‘war-lord’</w:t>
      </w:r>
    </w:p>
    <w:p w14:paraId="7557AEB3"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boss war</w:t>
      </w:r>
    </w:p>
    <w:p w14:paraId="3FD5FAB2"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lastRenderedPageBreak/>
        <w:t>As will be shown later in this paper, the above generalizations about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 xml:space="preserve">deletion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are called into question by </w:t>
      </w:r>
      <w:r w:rsidRPr="00721127">
        <w:rPr>
          <w:rFonts w:ascii="Times New Roman" w:hAnsi="Times New Roman" w:cs="Times New Roman"/>
          <w:sz w:val="24"/>
          <w:szCs w:val="24"/>
          <w:lang w:val="yo-NG"/>
        </w:rPr>
        <w:t xml:space="preserve">a considerable number of </w:t>
      </w:r>
      <w:r w:rsidRPr="00721127">
        <w:rPr>
          <w:rFonts w:ascii="Times New Roman" w:hAnsi="Times New Roman" w:cs="Times New Roman"/>
          <w:sz w:val="24"/>
          <w:szCs w:val="24"/>
        </w:rPr>
        <w:t xml:space="preserve">counter examples. As a quick illustration, </w:t>
      </w:r>
      <w:r w:rsidRPr="00721127">
        <w:rPr>
          <w:rFonts w:ascii="Times New Roman" w:hAnsi="Times New Roman" w:cs="Times New Roman"/>
          <w:i/>
          <w:sz w:val="24"/>
          <w:szCs w:val="24"/>
          <w:lang w:val="yo-NG"/>
        </w:rPr>
        <w:t xml:space="preserve">bímọ </w:t>
      </w:r>
      <w:r w:rsidRPr="00721127">
        <w:rPr>
          <w:rFonts w:ascii="Times New Roman" w:hAnsi="Times New Roman" w:cs="Times New Roman"/>
          <w:sz w:val="24"/>
          <w:szCs w:val="24"/>
          <w:lang w:val="yo-NG"/>
        </w:rPr>
        <w:t>(&lt;bí ọmọ&gt;) ‘give birth to a child’,</w:t>
      </w:r>
      <w:r w:rsidRPr="00721127">
        <w:rPr>
          <w:rFonts w:ascii="Times New Roman" w:hAnsi="Times New Roman" w:cs="Times New Roman"/>
          <w:i/>
          <w:sz w:val="24"/>
          <w:szCs w:val="24"/>
          <w:lang w:val="yo-NG"/>
        </w:rPr>
        <w:t xml:space="preserve"> pẹ̀lúṣu </w:t>
      </w:r>
      <w:r w:rsidRPr="00721127">
        <w:rPr>
          <w:rFonts w:ascii="Times New Roman" w:hAnsi="Times New Roman" w:cs="Times New Roman"/>
          <w:sz w:val="24"/>
          <w:szCs w:val="24"/>
          <w:lang w:val="yo-NG"/>
        </w:rPr>
        <w:t xml:space="preserve">(&lt;pẹ̀lú iṣu&gt;) ‘with yam’, and </w:t>
      </w:r>
      <w:r w:rsidRPr="00721127">
        <w:rPr>
          <w:rFonts w:ascii="Times New Roman" w:hAnsi="Times New Roman" w:cs="Times New Roman"/>
          <w:i/>
          <w:sz w:val="24"/>
          <w:szCs w:val="24"/>
          <w:lang w:val="yo-NG"/>
        </w:rPr>
        <w:t xml:space="preserve">ìgbàdégbà </w:t>
      </w:r>
      <w:r w:rsidRPr="00721127">
        <w:rPr>
          <w:rFonts w:ascii="Times New Roman" w:hAnsi="Times New Roman" w:cs="Times New Roman"/>
          <w:sz w:val="24"/>
          <w:szCs w:val="24"/>
          <w:lang w:val="yo-NG"/>
        </w:rPr>
        <w:t>(&lt;ìgbà-dé-ìgbà&gt;) ‘from time to time’ exhibit V</w:t>
      </w:r>
      <w:r w:rsidRPr="00721127">
        <w:rPr>
          <w:rFonts w:ascii="Times New Roman" w:hAnsi="Times New Roman" w:cs="Times New Roman"/>
          <w:sz w:val="24"/>
          <w:szCs w:val="24"/>
          <w:vertAlign w:val="subscript"/>
          <w:lang w:val="yo-NG"/>
        </w:rPr>
        <w:t>2</w:t>
      </w:r>
      <w:r w:rsidRPr="00721127">
        <w:rPr>
          <w:rFonts w:ascii="Times New Roman" w:hAnsi="Times New Roman" w:cs="Times New Roman"/>
          <w:sz w:val="24"/>
          <w:szCs w:val="24"/>
        </w:rPr>
        <w:t xml:space="preserve"> deletion</w:t>
      </w:r>
      <w:r w:rsidRPr="00721127">
        <w:rPr>
          <w:rFonts w:ascii="Times New Roman" w:hAnsi="Times New Roman" w:cs="Times New Roman"/>
          <w:sz w:val="24"/>
          <w:szCs w:val="24"/>
          <w:vertAlign w:val="subscript"/>
          <w:lang w:val="yo-NG"/>
        </w:rPr>
        <w:t xml:space="preserve"> </w:t>
      </w:r>
      <w:r w:rsidRPr="00721127">
        <w:rPr>
          <w:rFonts w:ascii="Times New Roman" w:hAnsi="Times New Roman" w:cs="Times New Roman"/>
          <w:sz w:val="24"/>
          <w:szCs w:val="24"/>
          <w:lang w:val="yo-NG"/>
        </w:rPr>
        <w:t>rather than the supposed 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 xml:space="preserve">deletion in the contexts of verb phrase, prepositional phrase, and interfixation, respectively. On the other hand, the claim that </w:t>
      </w:r>
      <w:r w:rsidRPr="00721127">
        <w:rPr>
          <w:rFonts w:ascii="Times New Roman" w:hAnsi="Times New Roman" w:cs="Times New Roman"/>
          <w:sz w:val="24"/>
          <w:szCs w:val="24"/>
        </w:rPr>
        <w:t>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deletion</w:t>
      </w:r>
      <w:r w:rsidRPr="00721127">
        <w:rPr>
          <w:rFonts w:ascii="Times New Roman" w:hAnsi="Times New Roman" w:cs="Times New Roman"/>
          <w:sz w:val="24"/>
          <w:szCs w:val="24"/>
          <w:lang w:val="yo-NG"/>
        </w:rPr>
        <w:t xml:space="preserve"> is restricted to noun-noun compounds would imply that such context is exclusive of </w:t>
      </w:r>
      <w:r w:rsidRPr="00721127">
        <w:rPr>
          <w:rFonts w:ascii="Times New Roman" w:hAnsi="Times New Roman" w:cs="Times New Roman"/>
          <w:sz w:val="24"/>
          <w:szCs w:val="24"/>
        </w:rPr>
        <w:t>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w:t>
      </w:r>
      <w:r w:rsidRPr="00721127">
        <w:rPr>
          <w:rFonts w:ascii="Times New Roman" w:hAnsi="Times New Roman" w:cs="Times New Roman"/>
          <w:sz w:val="24"/>
          <w:szCs w:val="24"/>
          <w:lang w:val="yo-NG"/>
        </w:rPr>
        <w:t>. There are</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 xml:space="preserve"> in fact</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 xml:space="preserve"> instances of </w:t>
      </w:r>
      <w:r w:rsidRPr="00721127">
        <w:rPr>
          <w:rFonts w:ascii="Times New Roman" w:hAnsi="Times New Roman" w:cs="Times New Roman"/>
          <w:sz w:val="24"/>
          <w:szCs w:val="24"/>
        </w:rPr>
        <w:t>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w:t>
      </w:r>
      <w:r w:rsidRPr="00721127">
        <w:rPr>
          <w:rFonts w:ascii="Times New Roman" w:hAnsi="Times New Roman" w:cs="Times New Roman"/>
          <w:sz w:val="24"/>
          <w:szCs w:val="24"/>
          <w:lang w:val="yo-NG"/>
        </w:rPr>
        <w:t xml:space="preserve"> in Yorùbá noun-noun compounds which have been documented in some of the existing literature too. </w:t>
      </w:r>
      <w:r w:rsidRPr="00721127">
        <w:rPr>
          <w:rFonts w:ascii="Times New Roman" w:hAnsi="Times New Roman" w:cs="Times New Roman"/>
          <w:sz w:val="24"/>
          <w:szCs w:val="24"/>
        </w:rPr>
        <w:t xml:space="preserve">The major contexts of vowel deletion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are systematically examined as follows so as to establish whether or not both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and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have “equal” right to undergo elision in the language.</w:t>
      </w:r>
    </w:p>
    <w:p w14:paraId="0EFF4746" w14:textId="77777777" w:rsidR="00721127" w:rsidRPr="00721127" w:rsidRDefault="00721127" w:rsidP="00721127">
      <w:pPr>
        <w:spacing w:before="20" w:after="60" w:line="480" w:lineRule="auto"/>
        <w:ind w:left="709" w:right="709"/>
        <w:jc w:val="both"/>
        <w:rPr>
          <w:rFonts w:ascii="Times New Roman" w:hAnsi="Times New Roman" w:cs="Times New Roman"/>
          <w:b/>
          <w:bCs/>
          <w:sz w:val="24"/>
          <w:szCs w:val="24"/>
        </w:rPr>
      </w:pPr>
      <w:r w:rsidRPr="00721127">
        <w:rPr>
          <w:rFonts w:ascii="Times New Roman" w:hAnsi="Times New Roman" w:cs="Times New Roman"/>
          <w:b/>
          <w:bCs/>
          <w:sz w:val="24"/>
          <w:szCs w:val="24"/>
        </w:rPr>
        <w:t>4.1</w:t>
      </w:r>
      <w:r w:rsidRPr="00721127">
        <w:rPr>
          <w:rFonts w:ascii="Times New Roman" w:hAnsi="Times New Roman" w:cs="Times New Roman"/>
          <w:b/>
          <w:bCs/>
          <w:sz w:val="24"/>
          <w:szCs w:val="24"/>
        </w:rPr>
        <w:tab/>
        <w:t>Vowel Deletion in Verb Phrases</w:t>
      </w:r>
    </w:p>
    <w:p w14:paraId="725DFC47"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The process of low tone raising in</w:t>
      </w:r>
      <w:r w:rsidRPr="00721127">
        <w:rPr>
          <w:rFonts w:ascii="Times New Roman" w:hAnsi="Times New Roman" w:cs="Times New Roman"/>
          <w:sz w:val="24"/>
          <w:szCs w:val="24"/>
          <w:lang w:val="yo-NG"/>
        </w:rPr>
        <w:t xml:space="preserve"> Yorùbá</w:t>
      </w:r>
      <w:r w:rsidRPr="00721127">
        <w:rPr>
          <w:rFonts w:ascii="Times New Roman" w:hAnsi="Times New Roman" w:cs="Times New Roman"/>
          <w:sz w:val="24"/>
          <w:szCs w:val="24"/>
        </w:rPr>
        <w:t xml:space="preserve"> may be used as a diagnostic for predicting the pattern of vowel deletion attested in the language</w:t>
      </w:r>
      <w:r w:rsidRPr="00721127">
        <w:rPr>
          <w:rFonts w:ascii="Times New Roman" w:hAnsi="Times New Roman" w:cs="Times New Roman"/>
          <w:sz w:val="24"/>
          <w:szCs w:val="24"/>
          <w:lang w:val="yo-NG"/>
        </w:rPr>
        <w:t xml:space="preserve"> most especially when </w:t>
      </w:r>
      <w:r w:rsidRPr="00721127">
        <w:rPr>
          <w:rFonts w:ascii="Times New Roman" w:hAnsi="Times New Roman" w:cs="Times New Roman"/>
          <w:sz w:val="24"/>
          <w:szCs w:val="24"/>
        </w:rPr>
        <w:t>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and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vertAlign w:val="subscript"/>
          <w:lang w:val="yo-NG"/>
        </w:rPr>
        <w:t xml:space="preserve"> </w:t>
      </w:r>
      <w:r w:rsidRPr="00721127">
        <w:rPr>
          <w:rFonts w:ascii="Times New Roman" w:hAnsi="Times New Roman" w:cs="Times New Roman"/>
          <w:sz w:val="24"/>
          <w:szCs w:val="24"/>
          <w:lang w:val="yo-NG"/>
        </w:rPr>
        <w:t>are identical both in terms of segmental and tonal configurations</w:t>
      </w:r>
      <w:r w:rsidRPr="00721127">
        <w:rPr>
          <w:rFonts w:ascii="Times New Roman" w:hAnsi="Times New Roman" w:cs="Times New Roman"/>
          <w:sz w:val="24"/>
          <w:szCs w:val="24"/>
        </w:rPr>
        <w:t xml:space="preserve">. A Low tone on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monosyllabic verbs is raised to Mid when followed by an object (</w:t>
      </w:r>
      <w:bookmarkStart w:id="9" w:name="_Hlk156606326"/>
      <w:r w:rsidRPr="00721127">
        <w:rPr>
          <w:rFonts w:ascii="Times New Roman" w:hAnsi="Times New Roman" w:cs="Times New Roman"/>
          <w:sz w:val="24"/>
          <w:szCs w:val="24"/>
        </w:rPr>
        <w:t>Déchaine 2001</w:t>
      </w:r>
      <w:bookmarkEnd w:id="9"/>
      <w:r w:rsidRPr="00721127">
        <w:rPr>
          <w:rFonts w:ascii="Times New Roman" w:hAnsi="Times New Roman" w:cs="Times New Roman"/>
          <w:sz w:val="24"/>
          <w:szCs w:val="24"/>
        </w:rPr>
        <w:t xml:space="preserve">; Orie and Pulleyblank 2002, etc.). After the tone raising, vowel deletion takes place. </w:t>
      </w:r>
      <w:r w:rsidRPr="00721127">
        <w:rPr>
          <w:rFonts w:ascii="Times New Roman" w:hAnsi="Times New Roman" w:cs="Times New Roman"/>
          <w:sz w:val="24"/>
          <w:szCs w:val="24"/>
          <w:lang w:val="yo-NG"/>
        </w:rPr>
        <w:t>Due to</w:t>
      </w:r>
      <w:r w:rsidRPr="00721127">
        <w:rPr>
          <w:rFonts w:ascii="Times New Roman" w:hAnsi="Times New Roman" w:cs="Times New Roman"/>
          <w:sz w:val="24"/>
          <w:szCs w:val="24"/>
        </w:rPr>
        <w:t xml:space="preserve"> the</w:t>
      </w:r>
      <w:r w:rsidRPr="00721127">
        <w:rPr>
          <w:rFonts w:ascii="Times New Roman" w:hAnsi="Times New Roman" w:cs="Times New Roman"/>
          <w:sz w:val="24"/>
          <w:szCs w:val="24"/>
          <w:lang w:val="yo-NG"/>
        </w:rPr>
        <w:t xml:space="preserve"> identical</w:t>
      </w:r>
      <w:r w:rsidRPr="00721127">
        <w:rPr>
          <w:rFonts w:ascii="Times New Roman" w:hAnsi="Times New Roman" w:cs="Times New Roman"/>
          <w:sz w:val="24"/>
          <w:szCs w:val="24"/>
        </w:rPr>
        <w:t xml:space="preserve"> vocalic </w:t>
      </w:r>
      <w:r w:rsidRPr="00721127">
        <w:rPr>
          <w:rFonts w:ascii="Times New Roman" w:hAnsi="Times New Roman" w:cs="Times New Roman"/>
          <w:sz w:val="24"/>
          <w:szCs w:val="24"/>
          <w:lang w:val="yo-NG"/>
        </w:rPr>
        <w:t xml:space="preserve">and </w:t>
      </w:r>
      <w:r w:rsidRPr="00721127">
        <w:rPr>
          <w:rFonts w:ascii="Times New Roman" w:hAnsi="Times New Roman" w:cs="Times New Roman"/>
          <w:sz w:val="24"/>
          <w:szCs w:val="24"/>
        </w:rPr>
        <w:t>tonal specifications</w:t>
      </w:r>
      <w:r w:rsidRPr="00721127">
        <w:rPr>
          <w:rFonts w:ascii="Times New Roman" w:hAnsi="Times New Roman" w:cs="Times New Roman"/>
          <w:sz w:val="24"/>
          <w:szCs w:val="24"/>
          <w:lang w:val="yo-NG"/>
        </w:rPr>
        <w:t xml:space="preserve"> of the</w:t>
      </w:r>
      <w:r w:rsidRPr="00721127">
        <w:rPr>
          <w:rFonts w:ascii="Times New Roman" w:hAnsi="Times New Roman" w:cs="Times New Roman"/>
          <w:sz w:val="24"/>
          <w:szCs w:val="24"/>
        </w:rPr>
        <w:t xml:space="preserve"> vowel of the verb and the </w:t>
      </w:r>
      <w:r w:rsidRPr="00721127">
        <w:rPr>
          <w:rFonts w:ascii="Times New Roman" w:hAnsi="Times New Roman" w:cs="Times New Roman"/>
          <w:sz w:val="24"/>
          <w:szCs w:val="24"/>
          <w:lang w:val="yo-NG"/>
        </w:rPr>
        <w:t xml:space="preserve">initial </w:t>
      </w:r>
      <w:r w:rsidRPr="00721127">
        <w:rPr>
          <w:rFonts w:ascii="Times New Roman" w:hAnsi="Times New Roman" w:cs="Times New Roman"/>
          <w:sz w:val="24"/>
          <w:szCs w:val="24"/>
        </w:rPr>
        <w:t xml:space="preserve">vowel of the object noun, the raising crucially serves as a pointer to determining which of the vowels is deleted. Consider </w:t>
      </w:r>
      <w:r w:rsidRPr="00721127">
        <w:rPr>
          <w:rFonts w:ascii="Times New Roman" w:hAnsi="Times New Roman" w:cs="Times New Roman"/>
          <w:sz w:val="24"/>
          <w:szCs w:val="24"/>
          <w:lang w:val="yo-NG"/>
        </w:rPr>
        <w:t>the data presented in (11)</w:t>
      </w:r>
      <w:r w:rsidRPr="00721127">
        <w:rPr>
          <w:rFonts w:ascii="Times New Roman" w:hAnsi="Times New Roman" w:cs="Times New Roman"/>
          <w:sz w:val="24"/>
          <w:szCs w:val="24"/>
        </w:rPr>
        <w:t xml:space="preserve">. </w:t>
      </w:r>
    </w:p>
    <w:p w14:paraId="2BB9C870" w14:textId="77777777" w:rsidR="000B1DB7" w:rsidRDefault="000B1DB7" w:rsidP="00721127">
      <w:pPr>
        <w:spacing w:before="20" w:after="60" w:line="480" w:lineRule="auto"/>
        <w:ind w:left="709" w:right="709"/>
        <w:jc w:val="both"/>
        <w:rPr>
          <w:rFonts w:ascii="Times New Roman" w:hAnsi="Times New Roman" w:cs="Times New Roman"/>
          <w:sz w:val="24"/>
          <w:szCs w:val="24"/>
        </w:rPr>
      </w:pPr>
    </w:p>
    <w:p w14:paraId="0BDC63BE" w14:textId="77777777" w:rsidR="000B1DB7" w:rsidRDefault="000B1DB7" w:rsidP="00721127">
      <w:pPr>
        <w:spacing w:before="20" w:after="60" w:line="480" w:lineRule="auto"/>
        <w:ind w:left="709" w:right="709"/>
        <w:jc w:val="both"/>
        <w:rPr>
          <w:rFonts w:ascii="Times New Roman" w:hAnsi="Times New Roman" w:cs="Times New Roman"/>
          <w:sz w:val="24"/>
          <w:szCs w:val="24"/>
        </w:rPr>
      </w:pPr>
    </w:p>
    <w:p w14:paraId="77EBB519" w14:textId="77777777" w:rsidR="000B1DB7" w:rsidRDefault="000B1DB7" w:rsidP="00721127">
      <w:pPr>
        <w:spacing w:before="20" w:after="60" w:line="480" w:lineRule="auto"/>
        <w:ind w:left="709" w:right="709"/>
        <w:jc w:val="both"/>
        <w:rPr>
          <w:rFonts w:ascii="Times New Roman" w:hAnsi="Times New Roman" w:cs="Times New Roman"/>
          <w:sz w:val="24"/>
          <w:szCs w:val="24"/>
        </w:rPr>
      </w:pPr>
    </w:p>
    <w:p w14:paraId="1AA4244F" w14:textId="20EB24B3"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lastRenderedPageBreak/>
        <w:t>(11)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and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having identical vocalic and tonal specifications: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w:t>
      </w:r>
    </w:p>
    <w:p w14:paraId="2611AF8F" w14:textId="3670D925" w:rsidR="00721127" w:rsidRPr="00721127" w:rsidRDefault="00721127" w:rsidP="00B00249">
      <w:pPr>
        <w:spacing w:before="20" w:after="60" w:line="240" w:lineRule="auto"/>
        <w:ind w:left="349" w:right="709" w:firstLine="720"/>
        <w:jc w:val="both"/>
        <w:rPr>
          <w:rFonts w:ascii="Times New Roman" w:hAnsi="Times New Roman" w:cs="Times New Roman"/>
          <w:sz w:val="24"/>
          <w:szCs w:val="24"/>
        </w:rPr>
      </w:pPr>
      <w:r w:rsidRPr="00721127">
        <w:rPr>
          <w:rFonts w:ascii="Times New Roman" w:hAnsi="Times New Roman" w:cs="Times New Roman"/>
          <w:sz w:val="24"/>
          <w:szCs w:val="24"/>
          <w:lang w:val="yo-NG"/>
        </w:rPr>
        <w:t>Input</w:t>
      </w:r>
      <w:r w:rsidRPr="00721127">
        <w:rPr>
          <w:rFonts w:ascii="Times New Roman" w:hAnsi="Times New Roman" w:cs="Times New Roman"/>
          <w:sz w:val="24"/>
          <w:szCs w:val="24"/>
        </w:rPr>
        <w:tab/>
      </w:r>
      <w:r w:rsidR="007D6D28">
        <w:rPr>
          <w:rFonts w:ascii="Times New Roman" w:hAnsi="Times New Roman" w:cs="Times New Roman"/>
          <w:sz w:val="24"/>
          <w:szCs w:val="24"/>
        </w:rPr>
        <w:tab/>
      </w:r>
      <w:r w:rsidRPr="00721127">
        <w:rPr>
          <w:rStyle w:val="FootnoteReference"/>
          <w:rFonts w:ascii="Times New Roman" w:hAnsi="Times New Roman" w:cs="Times New Roman"/>
          <w:sz w:val="24"/>
          <w:szCs w:val="24"/>
        </w:rPr>
        <w:footnoteReference w:id="5"/>
      </w:r>
      <w:r w:rsidRPr="00721127">
        <w:rPr>
          <w:rFonts w:ascii="Times New Roman" w:hAnsi="Times New Roman" w:cs="Times New Roman"/>
          <w:sz w:val="24"/>
          <w:szCs w:val="24"/>
        </w:rPr>
        <w:t>L →</w:t>
      </w:r>
      <w:r w:rsidRPr="00721127">
        <w:rPr>
          <w:rFonts w:ascii="Times New Roman" w:hAnsi="Times New Roman" w:cs="Times New Roman"/>
          <w:sz w:val="24"/>
          <w:szCs w:val="24"/>
          <w:lang w:val="yo-NG"/>
        </w:rPr>
        <w:t xml:space="preserve"> M </w:t>
      </w:r>
      <w:r w:rsidRPr="00721127">
        <w:rPr>
          <w:rFonts w:ascii="Times New Roman" w:hAnsi="Times New Roman" w:cs="Times New Roman"/>
          <w:sz w:val="24"/>
          <w:szCs w:val="24"/>
        </w:rPr>
        <w:t>raising of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Output</w:t>
      </w:r>
    </w:p>
    <w:p w14:paraId="0F88D805" w14:textId="39D56D49" w:rsidR="00721127" w:rsidRPr="00721127" w:rsidRDefault="00721127" w:rsidP="00C8748E">
      <w:pPr>
        <w:pStyle w:val="ListParagraph"/>
        <w:numPr>
          <w:ilvl w:val="0"/>
          <w:numId w:val="13"/>
        </w:numPr>
        <w:spacing w:before="20" w:after="60" w:line="240" w:lineRule="auto"/>
        <w:ind w:right="709"/>
        <w:jc w:val="both"/>
        <w:rPr>
          <w:rFonts w:ascii="Times New Roman" w:hAnsi="Times New Roman" w:cs="Times New Roman"/>
          <w:sz w:val="24"/>
          <w:szCs w:val="24"/>
        </w:rPr>
      </w:pPr>
      <w:r w:rsidRPr="00721127">
        <w:rPr>
          <w:rFonts w:ascii="Times New Roman" w:hAnsi="Times New Roman" w:cs="Times New Roman"/>
          <w:sz w:val="24"/>
          <w:szCs w:val="24"/>
          <w:lang w:val="yo-NG"/>
        </w:rPr>
        <w:t>bẹ̀   ẹ̀bẹ̀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bẹ   ẹ̀bẹ̀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bẹ̀bẹ̀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‘apologize’</w:t>
      </w:r>
    </w:p>
    <w:p w14:paraId="0FD3EDD8" w14:textId="77777777" w:rsidR="00721127" w:rsidRPr="00721127" w:rsidRDefault="00721127" w:rsidP="00C8748E">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beg apology</w:t>
      </w:r>
      <w:r w:rsidRPr="00721127">
        <w:rPr>
          <w:rFonts w:ascii="Times New Roman" w:hAnsi="Times New Roman" w:cs="Times New Roman"/>
          <w:sz w:val="24"/>
          <w:szCs w:val="24"/>
          <w:lang w:val="yo-NG"/>
        </w:rPr>
        <w:tab/>
      </w:r>
    </w:p>
    <w:p w14:paraId="50582985"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613DBA0B" w14:textId="545A7B17" w:rsidR="00721127" w:rsidRPr="00721127" w:rsidRDefault="00721127" w:rsidP="00C8748E">
      <w:pPr>
        <w:pStyle w:val="ListParagraph"/>
        <w:numPr>
          <w:ilvl w:val="0"/>
          <w:numId w:val="13"/>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wò   òkú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wo   òkú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wòkú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‘look at corpse’</w:t>
      </w:r>
    </w:p>
    <w:p w14:paraId="181712F6" w14:textId="77777777" w:rsidR="00721127" w:rsidRDefault="00721127" w:rsidP="00C8748E">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look corpse</w:t>
      </w:r>
    </w:p>
    <w:p w14:paraId="19BBF1D8" w14:textId="77777777" w:rsidR="0071586A" w:rsidRPr="00721127" w:rsidRDefault="0071586A" w:rsidP="00721127">
      <w:pPr>
        <w:pStyle w:val="ListParagraph"/>
        <w:spacing w:before="20" w:after="60" w:line="240" w:lineRule="auto"/>
        <w:ind w:left="709" w:right="709"/>
        <w:jc w:val="both"/>
        <w:rPr>
          <w:rFonts w:ascii="Times New Roman" w:hAnsi="Times New Roman" w:cs="Times New Roman"/>
          <w:sz w:val="24"/>
          <w:szCs w:val="24"/>
          <w:lang w:val="yo-NG"/>
        </w:rPr>
      </w:pPr>
    </w:p>
    <w:p w14:paraId="483F2E79" w14:textId="3DCFD28C" w:rsidR="00721127" w:rsidRPr="00721127" w:rsidRDefault="00721127" w:rsidP="00C8748E">
      <w:pPr>
        <w:pStyle w:val="ListParagraph"/>
        <w:numPr>
          <w:ilvl w:val="0"/>
          <w:numId w:val="13"/>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rà    àgbàdo</w:t>
      </w:r>
      <w:r w:rsidRPr="00721127">
        <w:rPr>
          <w:rFonts w:ascii="Times New Roman" w:hAnsi="Times New Roman" w:cs="Times New Roman"/>
          <w:sz w:val="24"/>
          <w:szCs w:val="24"/>
          <w:lang w:val="yo-NG"/>
        </w:rPr>
        <w:tab/>
        <w:t>ra   àgbàdo</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ràgbàdo</w:t>
      </w:r>
      <w:r w:rsidRPr="00721127">
        <w:rPr>
          <w:rFonts w:ascii="Times New Roman" w:hAnsi="Times New Roman" w:cs="Times New Roman"/>
          <w:sz w:val="24"/>
          <w:szCs w:val="24"/>
          <w:lang w:val="yo-NG"/>
        </w:rPr>
        <w:tab/>
        <w:t>‘buy maize’</w:t>
      </w:r>
    </w:p>
    <w:p w14:paraId="3AE6C042" w14:textId="77777777" w:rsidR="00721127" w:rsidRPr="00721127" w:rsidRDefault="00721127" w:rsidP="00C8748E">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buy maize</w:t>
      </w:r>
    </w:p>
    <w:p w14:paraId="416A77D2"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2C8396F2" w14:textId="3383FBA4" w:rsidR="00721127" w:rsidRPr="00721127" w:rsidRDefault="00721127" w:rsidP="00C8748E">
      <w:pPr>
        <w:pStyle w:val="ListParagraph"/>
        <w:numPr>
          <w:ilvl w:val="0"/>
          <w:numId w:val="13"/>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kì     ìbọn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ki   ìbọn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kìbọn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‘load gun’</w:t>
      </w:r>
    </w:p>
    <w:p w14:paraId="4F428BB8" w14:textId="77777777" w:rsidR="00721127" w:rsidRPr="00721127" w:rsidRDefault="00721127" w:rsidP="00C8748E">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load gun</w:t>
      </w:r>
    </w:p>
    <w:p w14:paraId="46F6E876"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0940CFD0" w14:textId="2B9C45CC" w:rsidR="00721127" w:rsidRPr="00721127" w:rsidRDefault="00721127" w:rsidP="00C8748E">
      <w:pPr>
        <w:pStyle w:val="ListParagraph"/>
        <w:numPr>
          <w:ilvl w:val="0"/>
          <w:numId w:val="13"/>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pè   èrò</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pe   èrò</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pèrò</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‘invite</w:t>
      </w:r>
      <w:r w:rsidR="0071586A">
        <w:rPr>
          <w:rFonts w:ascii="Times New Roman" w:hAnsi="Times New Roman" w:cs="Times New Roman"/>
          <w:sz w:val="24"/>
          <w:szCs w:val="24"/>
        </w:rPr>
        <w:t> </w:t>
      </w:r>
      <w:r w:rsidRPr="00721127">
        <w:rPr>
          <w:rFonts w:ascii="Times New Roman" w:hAnsi="Times New Roman" w:cs="Times New Roman"/>
          <w:sz w:val="24"/>
          <w:szCs w:val="24"/>
          <w:lang w:val="yo-NG"/>
        </w:rPr>
        <w:t>many people’</w:t>
      </w:r>
    </w:p>
    <w:p w14:paraId="167102FB" w14:textId="77777777" w:rsidR="00721127" w:rsidRPr="00721127" w:rsidRDefault="00721127" w:rsidP="00C8748E">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call crowd</w:t>
      </w:r>
    </w:p>
    <w:p w14:paraId="088C154E"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0119F4B5" w14:textId="51CE401B" w:rsidR="00721127" w:rsidRPr="00721127" w:rsidRDefault="00721127" w:rsidP="007D62D8">
      <w:pPr>
        <w:pStyle w:val="ListParagraph"/>
        <w:numPr>
          <w:ilvl w:val="0"/>
          <w:numId w:val="13"/>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wọ̀    ọ̀dẹ̀dẹ̀</w:t>
      </w:r>
      <w:r w:rsidRPr="00721127">
        <w:rPr>
          <w:rFonts w:ascii="Times New Roman" w:hAnsi="Times New Roman" w:cs="Times New Roman"/>
          <w:sz w:val="24"/>
          <w:szCs w:val="24"/>
          <w:lang w:val="yo-NG"/>
        </w:rPr>
        <w:tab/>
        <w:t>wọ   ọ̀dẹ̀dẹ̀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wọ̀dẹ̀dẹ̀</w:t>
      </w:r>
      <w:r w:rsidRPr="00721127">
        <w:rPr>
          <w:rFonts w:ascii="Times New Roman" w:hAnsi="Times New Roman" w:cs="Times New Roman"/>
          <w:sz w:val="24"/>
          <w:szCs w:val="24"/>
          <w:lang w:val="yo-NG"/>
        </w:rPr>
        <w:tab/>
        <w:t>‘enter the veranda’</w:t>
      </w:r>
    </w:p>
    <w:p w14:paraId="5BCD6D0A" w14:textId="55DCD5D0" w:rsidR="00721127" w:rsidRPr="00721127" w:rsidRDefault="00721127" w:rsidP="007D62D8">
      <w:pPr>
        <w:pStyle w:val="ListParagraph"/>
        <w:spacing w:before="20" w:after="60" w:line="48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enter veranda</w:t>
      </w:r>
    </w:p>
    <w:p w14:paraId="72DCF5B1"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lang w:val="yo-NG"/>
        </w:rPr>
        <w:t>Data</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(11)</w:t>
      </w:r>
      <w:r w:rsidRPr="00721127">
        <w:rPr>
          <w:rFonts w:ascii="Times New Roman" w:hAnsi="Times New Roman" w:cs="Times New Roman"/>
          <w:sz w:val="24"/>
          <w:szCs w:val="24"/>
        </w:rPr>
        <w:t xml:space="preserve"> are cases where both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and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 xml:space="preserve">at the phrasal boundary in the input are featurally identical (see the first column), thereby making it difficult, </w:t>
      </w:r>
      <w:r w:rsidRPr="00721127">
        <w:rPr>
          <w:rFonts w:ascii="Times New Roman" w:hAnsi="Times New Roman" w:cs="Times New Roman"/>
          <w:i/>
          <w:iCs/>
          <w:sz w:val="24"/>
          <w:szCs w:val="24"/>
        </w:rPr>
        <w:t>prima facie</w:t>
      </w:r>
      <w:r w:rsidRPr="00721127">
        <w:rPr>
          <w:rFonts w:ascii="Times New Roman" w:hAnsi="Times New Roman" w:cs="Times New Roman"/>
          <w:sz w:val="24"/>
          <w:szCs w:val="24"/>
        </w:rPr>
        <w:t>, to ascertain the particular one that is deleted in the output (third column)</w:t>
      </w:r>
      <w:r w:rsidRPr="00721127">
        <w:rPr>
          <w:rFonts w:ascii="Times New Roman" w:hAnsi="Times New Roman" w:cs="Times New Roman"/>
          <w:sz w:val="24"/>
          <w:szCs w:val="24"/>
          <w:lang w:val="yo-NG"/>
        </w:rPr>
        <w:t xml:space="preserve">. However, the </w:t>
      </w:r>
      <w:r w:rsidRPr="00721127">
        <w:rPr>
          <w:rFonts w:ascii="Times New Roman" w:hAnsi="Times New Roman" w:cs="Times New Roman"/>
          <w:sz w:val="24"/>
          <w:szCs w:val="24"/>
        </w:rPr>
        <w:t xml:space="preserve">tonological process portrayed in the </w:t>
      </w:r>
      <w:r w:rsidRPr="00721127">
        <w:rPr>
          <w:rFonts w:ascii="Times New Roman" w:hAnsi="Times New Roman" w:cs="Times New Roman"/>
          <w:sz w:val="24"/>
          <w:szCs w:val="24"/>
          <w:lang w:val="yo-NG"/>
        </w:rPr>
        <w:t>second column</w:t>
      </w:r>
      <w:r w:rsidRPr="00721127">
        <w:rPr>
          <w:rFonts w:ascii="Times New Roman" w:hAnsi="Times New Roman" w:cs="Times New Roman"/>
          <w:sz w:val="24"/>
          <w:szCs w:val="24"/>
        </w:rPr>
        <w:t xml:space="preserve"> where </w:t>
      </w:r>
      <w:r w:rsidRPr="00721127">
        <w:rPr>
          <w:rFonts w:ascii="Times New Roman" w:hAnsi="Times New Roman" w:cs="Times New Roman"/>
          <w:sz w:val="24"/>
          <w:szCs w:val="24"/>
          <w:lang w:val="yo-NG"/>
        </w:rPr>
        <w:t xml:space="preserve">the Low tone </w:t>
      </w:r>
      <w:r w:rsidRPr="00721127">
        <w:rPr>
          <w:rFonts w:ascii="Times New Roman" w:hAnsi="Times New Roman" w:cs="Times New Roman"/>
          <w:sz w:val="24"/>
          <w:szCs w:val="24"/>
        </w:rPr>
        <w:t xml:space="preserve">of </w:t>
      </w:r>
      <w:r w:rsidRPr="00721127">
        <w:rPr>
          <w:rFonts w:ascii="Times New Roman" w:hAnsi="Times New Roman" w:cs="Times New Roman"/>
          <w:sz w:val="24"/>
          <w:szCs w:val="24"/>
          <w:lang w:val="yo-NG"/>
        </w:rPr>
        <w:t>V</w:t>
      </w:r>
      <w:r w:rsidRPr="00721127">
        <w:rPr>
          <w:rFonts w:ascii="Times New Roman" w:hAnsi="Times New Roman" w:cs="Times New Roman"/>
          <w:sz w:val="24"/>
          <w:szCs w:val="24"/>
          <w:vertAlign w:val="subscript"/>
          <w:lang w:val="yo-NG"/>
        </w:rPr>
        <w:t>1</w:t>
      </w:r>
      <w:r w:rsidRPr="00721127">
        <w:rPr>
          <w:rFonts w:ascii="Times New Roman" w:hAnsi="Times New Roman" w:cs="Times New Roman"/>
          <w:sz w:val="24"/>
          <w:szCs w:val="24"/>
          <w:lang w:val="yo-NG"/>
        </w:rPr>
        <w:t xml:space="preserve"> is raised to Mid</w:t>
      </w:r>
      <w:r w:rsidRPr="00721127">
        <w:rPr>
          <w:rFonts w:ascii="Times New Roman" w:hAnsi="Times New Roman" w:cs="Times New Roman"/>
          <w:sz w:val="24"/>
          <w:szCs w:val="24"/>
        </w:rPr>
        <w:t xml:space="preserve"> provides a way of circumventing such difficulty</w:t>
      </w: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rPr>
        <w:t>Given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and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 the surviving vowel in the output bears the same tone (Low) as the underlying tone of the noun’s initial vowel. Therefore, it is logical to argue that the verb’s vowel (that is,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together with its tone, is the one that is elided.</w:t>
      </w:r>
    </w:p>
    <w:p w14:paraId="21CA8389"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ab/>
      </w:r>
      <w:r w:rsidRPr="00721127">
        <w:rPr>
          <w:rFonts w:ascii="Times New Roman" w:hAnsi="Times New Roman" w:cs="Times New Roman"/>
          <w:sz w:val="24"/>
          <w:szCs w:val="24"/>
          <w:lang w:val="yo-NG"/>
        </w:rPr>
        <w:t>Other cases of Low tone raising to Mid in which the first vowel is deleted are provided in (12), (13), and (14).</w:t>
      </w:r>
      <w:r w:rsidRPr="00721127">
        <w:rPr>
          <w:rFonts w:ascii="Times New Roman" w:hAnsi="Times New Roman" w:cs="Times New Roman"/>
          <w:sz w:val="24"/>
          <w:szCs w:val="24"/>
        </w:rPr>
        <w:t xml:space="preserve"> However, the pattern of these data sets differs from that of (11) with respect to the segmental and tonal alternations involving the two vowels at the boundary. </w:t>
      </w:r>
    </w:p>
    <w:p w14:paraId="7124D889"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lastRenderedPageBreak/>
        <w:t>(12)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and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having identical vocalic specification but tonal variation: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w:t>
      </w:r>
    </w:p>
    <w:p w14:paraId="2D9401B2" w14:textId="10C7F23A" w:rsidR="00721127" w:rsidRPr="00721127" w:rsidRDefault="00721127" w:rsidP="00B00249">
      <w:pPr>
        <w:spacing w:before="20" w:after="60" w:line="240" w:lineRule="auto"/>
        <w:ind w:left="1058" w:right="709" w:firstLine="11"/>
        <w:jc w:val="both"/>
        <w:rPr>
          <w:rFonts w:ascii="Times New Roman" w:hAnsi="Times New Roman" w:cs="Times New Roman"/>
          <w:sz w:val="24"/>
          <w:szCs w:val="24"/>
        </w:rPr>
      </w:pPr>
      <w:r w:rsidRPr="00721127">
        <w:rPr>
          <w:rFonts w:ascii="Times New Roman" w:hAnsi="Times New Roman" w:cs="Times New Roman"/>
          <w:sz w:val="24"/>
          <w:szCs w:val="24"/>
          <w:lang w:val="yo-NG"/>
        </w:rPr>
        <w:t>Input</w:t>
      </w:r>
      <w:r w:rsidRPr="00721127">
        <w:rPr>
          <w:rFonts w:ascii="Times New Roman" w:hAnsi="Times New Roman" w:cs="Times New Roman"/>
          <w:sz w:val="24"/>
          <w:szCs w:val="24"/>
        </w:rPr>
        <w:tab/>
      </w:r>
      <w:r w:rsidRPr="00721127">
        <w:rPr>
          <w:rFonts w:ascii="Times New Roman" w:hAnsi="Times New Roman" w:cs="Times New Roman"/>
          <w:sz w:val="24"/>
          <w:szCs w:val="24"/>
        </w:rPr>
        <w:tab/>
        <w:t>L →</w:t>
      </w:r>
      <w:r w:rsidRPr="00721127">
        <w:rPr>
          <w:rFonts w:ascii="Times New Roman" w:hAnsi="Times New Roman" w:cs="Times New Roman"/>
          <w:sz w:val="24"/>
          <w:szCs w:val="24"/>
          <w:lang w:val="yo-NG"/>
        </w:rPr>
        <w:t xml:space="preserve"> M </w:t>
      </w:r>
      <w:r w:rsidRPr="00721127">
        <w:rPr>
          <w:rFonts w:ascii="Times New Roman" w:hAnsi="Times New Roman" w:cs="Times New Roman"/>
          <w:sz w:val="24"/>
          <w:szCs w:val="24"/>
        </w:rPr>
        <w:t>raising of V</w:t>
      </w:r>
      <w:r w:rsidRPr="00721127">
        <w:rPr>
          <w:rFonts w:ascii="Times New Roman" w:hAnsi="Times New Roman" w:cs="Times New Roman"/>
          <w:sz w:val="24"/>
          <w:szCs w:val="24"/>
          <w:vertAlign w:val="subscript"/>
        </w:rPr>
        <w:t>1</w:t>
      </w:r>
      <w:r w:rsidR="009019AB">
        <w:rPr>
          <w:rFonts w:ascii="Times New Roman" w:hAnsi="Times New Roman" w:cs="Times New Roman"/>
          <w:sz w:val="24"/>
          <w:szCs w:val="24"/>
          <w:vertAlign w:val="subscript"/>
        </w:rPr>
        <w:t xml:space="preserve"> </w:t>
      </w:r>
      <w:r w:rsidR="009019AB">
        <w:rPr>
          <w:rFonts w:ascii="Times New Roman" w:hAnsi="Times New Roman" w:cs="Times New Roman"/>
          <w:sz w:val="24"/>
          <w:szCs w:val="24"/>
        </w:rPr>
        <w:t xml:space="preserve">  </w:t>
      </w:r>
      <w:r w:rsidRPr="00721127">
        <w:rPr>
          <w:rFonts w:ascii="Times New Roman" w:hAnsi="Times New Roman" w:cs="Times New Roman"/>
          <w:sz w:val="24"/>
          <w:szCs w:val="24"/>
        </w:rPr>
        <w:t>Output</w:t>
      </w:r>
    </w:p>
    <w:p w14:paraId="2211E24E" w14:textId="0724C407" w:rsidR="00721127" w:rsidRPr="00721127" w:rsidRDefault="00721127" w:rsidP="00D81CB3">
      <w:pPr>
        <w:pStyle w:val="ListParagraph"/>
        <w:numPr>
          <w:ilvl w:val="0"/>
          <w:numId w:val="14"/>
        </w:numPr>
        <w:spacing w:before="20" w:after="60" w:line="240" w:lineRule="auto"/>
        <w:ind w:right="709"/>
        <w:jc w:val="both"/>
        <w:rPr>
          <w:rFonts w:ascii="Times New Roman" w:hAnsi="Times New Roman" w:cs="Times New Roman"/>
          <w:sz w:val="24"/>
          <w:szCs w:val="24"/>
        </w:rPr>
      </w:pPr>
      <w:r w:rsidRPr="00721127">
        <w:rPr>
          <w:rFonts w:ascii="Times New Roman" w:hAnsi="Times New Roman" w:cs="Times New Roman"/>
          <w:sz w:val="24"/>
          <w:szCs w:val="24"/>
          <w:lang w:val="yo-NG"/>
        </w:rPr>
        <w:t>rà    ata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ra   ata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rata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‘buy pepper’</w:t>
      </w:r>
    </w:p>
    <w:p w14:paraId="23239F9B" w14:textId="77777777" w:rsidR="00721127" w:rsidRPr="00721127" w:rsidRDefault="00721127" w:rsidP="00D81CB3">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buy pepper</w:t>
      </w:r>
    </w:p>
    <w:p w14:paraId="28AECBE9"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54D171E0" w14:textId="6E028059" w:rsidR="00721127" w:rsidRPr="00721127" w:rsidRDefault="00721127" w:rsidP="00CB6D3F">
      <w:pPr>
        <w:pStyle w:val="ListParagraph"/>
        <w:numPr>
          <w:ilvl w:val="0"/>
          <w:numId w:val="14"/>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fà      aṣọ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fa   aṣọ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faṣọ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‘draw cloth’</w:t>
      </w:r>
    </w:p>
    <w:p w14:paraId="020A7C1D" w14:textId="77777777" w:rsidR="00721127" w:rsidRPr="00721127" w:rsidRDefault="00721127" w:rsidP="00CB6D3F">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draw cloth</w:t>
      </w:r>
    </w:p>
    <w:p w14:paraId="674820E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55240D60" w14:textId="5AF95D90" w:rsidR="00721127" w:rsidRPr="00721127" w:rsidRDefault="00721127" w:rsidP="00CB6D3F">
      <w:pPr>
        <w:pStyle w:val="ListParagraph"/>
        <w:numPr>
          <w:ilvl w:val="0"/>
          <w:numId w:val="14"/>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sè     ewédú</w:t>
      </w:r>
      <w:r w:rsidRPr="00721127">
        <w:rPr>
          <w:rFonts w:ascii="Times New Roman" w:hAnsi="Times New Roman" w:cs="Times New Roman"/>
          <w:sz w:val="24"/>
          <w:szCs w:val="24"/>
          <w:lang w:val="yo-NG"/>
        </w:rPr>
        <w:tab/>
        <w:t>se   ewédú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sewédú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‘cook ewédú’</w:t>
      </w:r>
    </w:p>
    <w:p w14:paraId="6321EE38" w14:textId="77777777" w:rsidR="00721127" w:rsidRPr="00721127" w:rsidRDefault="00721127" w:rsidP="00CB6D3F">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cook a </w:t>
      </w:r>
      <w:r w:rsidRPr="00721127">
        <w:rPr>
          <w:rFonts w:ascii="Times New Roman" w:hAnsi="Times New Roman" w:cs="Times New Roman"/>
          <w:sz w:val="24"/>
          <w:szCs w:val="24"/>
        </w:rPr>
        <w:t>variety</w:t>
      </w:r>
      <w:r w:rsidRPr="00721127">
        <w:rPr>
          <w:rFonts w:ascii="Times New Roman" w:hAnsi="Times New Roman" w:cs="Times New Roman"/>
          <w:sz w:val="24"/>
          <w:szCs w:val="24"/>
          <w:lang w:val="yo-NG"/>
        </w:rPr>
        <w:t xml:space="preserve"> of </w:t>
      </w:r>
      <w:r w:rsidRPr="00721127">
        <w:rPr>
          <w:rFonts w:ascii="Times New Roman" w:hAnsi="Times New Roman" w:cs="Times New Roman"/>
          <w:sz w:val="24"/>
          <w:szCs w:val="24"/>
        </w:rPr>
        <w:t xml:space="preserve">slimy </w:t>
      </w:r>
      <w:r w:rsidRPr="00721127">
        <w:rPr>
          <w:rFonts w:ascii="Times New Roman" w:hAnsi="Times New Roman" w:cs="Times New Roman"/>
          <w:sz w:val="24"/>
          <w:szCs w:val="24"/>
          <w:lang w:val="yo-NG"/>
        </w:rPr>
        <w:t xml:space="preserve">soup </w:t>
      </w:r>
    </w:p>
    <w:p w14:paraId="27BCCC16"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ab/>
      </w:r>
    </w:p>
    <w:p w14:paraId="10EE377F" w14:textId="74C2CB82" w:rsidR="00721127" w:rsidRPr="00721127" w:rsidRDefault="00721127" w:rsidP="00CB6D3F">
      <w:pPr>
        <w:pStyle w:val="ListParagraph"/>
        <w:numPr>
          <w:ilvl w:val="0"/>
          <w:numId w:val="14"/>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tì      igi</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ti   igi</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tigi</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‘push tree’</w:t>
      </w:r>
    </w:p>
    <w:p w14:paraId="1DD3ABE6" w14:textId="77777777" w:rsidR="00721127" w:rsidRPr="00721127" w:rsidRDefault="00721127" w:rsidP="00CB6D3F">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push tree</w:t>
      </w:r>
    </w:p>
    <w:p w14:paraId="5C766933"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45AEB0C7" w14:textId="5E20238F" w:rsidR="00721127" w:rsidRPr="00721127" w:rsidRDefault="00721127" w:rsidP="00CB6D3F">
      <w:pPr>
        <w:pStyle w:val="ListParagraph"/>
        <w:numPr>
          <w:ilvl w:val="0"/>
          <w:numId w:val="14"/>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bẹ̀   ẹgbẹ́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bẹ   ẹgbẹ́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bẹgbẹ́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‘apologize</w:t>
      </w:r>
      <w:r w:rsidR="00527F6B">
        <w:rPr>
          <w:rFonts w:ascii="Times New Roman" w:hAnsi="Times New Roman" w:cs="Times New Roman"/>
          <w:sz w:val="24"/>
          <w:szCs w:val="24"/>
        </w:rPr>
        <w:t> </w:t>
      </w:r>
      <w:r w:rsidRPr="00721127">
        <w:rPr>
          <w:rFonts w:ascii="Times New Roman" w:hAnsi="Times New Roman" w:cs="Times New Roman"/>
          <w:sz w:val="24"/>
          <w:szCs w:val="24"/>
          <w:lang w:val="yo-NG"/>
        </w:rPr>
        <w:t>to</w:t>
      </w:r>
      <w:r w:rsidR="00527F6B">
        <w:rPr>
          <w:rFonts w:ascii="Times New Roman" w:hAnsi="Times New Roman" w:cs="Times New Roman"/>
          <w:sz w:val="24"/>
          <w:szCs w:val="24"/>
        </w:rPr>
        <w:t> </w:t>
      </w:r>
      <w:r w:rsidRPr="00721127">
        <w:rPr>
          <w:rFonts w:ascii="Times New Roman" w:hAnsi="Times New Roman" w:cs="Times New Roman"/>
          <w:sz w:val="24"/>
          <w:szCs w:val="24"/>
          <w:lang w:val="yo-NG"/>
        </w:rPr>
        <w:t>a group’</w:t>
      </w:r>
    </w:p>
    <w:p w14:paraId="59C0A7AB" w14:textId="77777777" w:rsidR="00721127" w:rsidRDefault="00721127" w:rsidP="00CB6D3F">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beg group</w:t>
      </w:r>
    </w:p>
    <w:p w14:paraId="6962A266" w14:textId="77777777" w:rsidR="00CB6D3F" w:rsidRPr="00721127" w:rsidRDefault="00CB6D3F" w:rsidP="00CB6D3F">
      <w:pPr>
        <w:pStyle w:val="ListParagraph"/>
        <w:spacing w:before="20" w:after="60" w:line="240" w:lineRule="auto"/>
        <w:ind w:left="1058" w:right="709" w:firstLine="11"/>
        <w:jc w:val="both"/>
        <w:rPr>
          <w:rFonts w:ascii="Times New Roman" w:hAnsi="Times New Roman" w:cs="Times New Roman"/>
          <w:sz w:val="24"/>
          <w:szCs w:val="24"/>
          <w:lang w:val="yo-NG"/>
        </w:rPr>
      </w:pPr>
    </w:p>
    <w:p w14:paraId="4EED421B" w14:textId="3B3A8A61" w:rsidR="00721127" w:rsidRPr="00721127" w:rsidRDefault="00721127" w:rsidP="00CB6D3F">
      <w:pPr>
        <w:pStyle w:val="ListParagraph"/>
        <w:numPr>
          <w:ilvl w:val="0"/>
          <w:numId w:val="14"/>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wọ̀    ọkọ̀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wọ   ọkọ̀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wọkọ̀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‘enter a car’</w:t>
      </w:r>
    </w:p>
    <w:p w14:paraId="7F0DF0BA" w14:textId="77777777" w:rsidR="00721127" w:rsidRPr="00721127" w:rsidRDefault="00721127" w:rsidP="00CB6D3F">
      <w:pPr>
        <w:pStyle w:val="ListParagraph"/>
        <w:spacing w:before="20" w:after="60" w:line="48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enter car</w:t>
      </w:r>
    </w:p>
    <w:p w14:paraId="54D9177D"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In data (12), </w:t>
      </w:r>
      <w:r w:rsidRPr="00721127">
        <w:rPr>
          <w:rFonts w:ascii="Times New Roman" w:hAnsi="Times New Roman" w:cs="Times New Roman"/>
          <w:sz w:val="24"/>
          <w:szCs w:val="24"/>
        </w:rPr>
        <w:t>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and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vertAlign w:val="subscript"/>
          <w:lang w:val="yo-NG"/>
        </w:rPr>
        <w:t xml:space="preserve"> </w:t>
      </w:r>
      <w:r w:rsidRPr="00721127">
        <w:rPr>
          <w:rFonts w:ascii="Times New Roman" w:hAnsi="Times New Roman" w:cs="Times New Roman"/>
          <w:sz w:val="24"/>
          <w:szCs w:val="24"/>
          <w:lang w:val="yo-NG"/>
        </w:rPr>
        <w:t>are identical in their vocalic features but differ in their tonal configurations ‒ the former has a Low tone and the latter</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 xml:space="preserve"> a Mid. The tone of 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is raised to Mid in the second column and the vowel is deleted in the third column</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output</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 This again demonstrates deletion of the first vowel and retention of the second.</w:t>
      </w:r>
    </w:p>
    <w:p w14:paraId="2767036F" w14:textId="2361B69D"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lang w:val="yo-NG"/>
        </w:rPr>
        <w:t>(13)</w:t>
      </w:r>
      <w:r w:rsidR="00472D1E">
        <w:rPr>
          <w:rFonts w:ascii="Times New Roman" w:hAnsi="Times New Roman" w:cs="Times New Roman"/>
          <w:sz w:val="24"/>
          <w:szCs w:val="24"/>
        </w:rPr>
        <w:tab/>
      </w:r>
      <w:r w:rsidRPr="00721127">
        <w:rPr>
          <w:rFonts w:ascii="Times New Roman" w:hAnsi="Times New Roman" w:cs="Times New Roman"/>
          <w:sz w:val="24"/>
          <w:szCs w:val="24"/>
        </w:rPr>
        <w:t>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and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 xml:space="preserve">with identical tonal configuration </w:t>
      </w:r>
      <w:r w:rsidRPr="00721127">
        <w:rPr>
          <w:rFonts w:ascii="Times New Roman" w:hAnsi="Times New Roman" w:cs="Times New Roman"/>
          <w:sz w:val="24"/>
          <w:szCs w:val="24"/>
          <w:lang w:val="yo-NG"/>
        </w:rPr>
        <w:t xml:space="preserve">but different </w:t>
      </w:r>
      <w:r w:rsidRPr="00721127">
        <w:rPr>
          <w:rFonts w:ascii="Times New Roman" w:hAnsi="Times New Roman" w:cs="Times New Roman"/>
          <w:sz w:val="24"/>
          <w:szCs w:val="24"/>
        </w:rPr>
        <w:t>vocalic specification: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w:t>
      </w:r>
    </w:p>
    <w:p w14:paraId="35FB77D1" w14:textId="71A7CDC0" w:rsidR="00721127" w:rsidRPr="00721127" w:rsidRDefault="00721127" w:rsidP="00B00249">
      <w:pPr>
        <w:spacing w:before="20" w:after="60" w:line="240" w:lineRule="auto"/>
        <w:ind w:left="1058" w:right="709" w:firstLine="11"/>
        <w:jc w:val="both"/>
        <w:rPr>
          <w:rFonts w:ascii="Times New Roman" w:hAnsi="Times New Roman" w:cs="Times New Roman"/>
          <w:sz w:val="24"/>
          <w:szCs w:val="24"/>
        </w:rPr>
      </w:pPr>
      <w:r w:rsidRPr="00721127">
        <w:rPr>
          <w:rFonts w:ascii="Times New Roman" w:hAnsi="Times New Roman" w:cs="Times New Roman"/>
          <w:sz w:val="24"/>
          <w:szCs w:val="24"/>
          <w:lang w:val="yo-NG"/>
        </w:rPr>
        <w:t>Input</w:t>
      </w:r>
      <w:r w:rsidRPr="00721127">
        <w:rPr>
          <w:rFonts w:ascii="Times New Roman" w:hAnsi="Times New Roman" w:cs="Times New Roman"/>
          <w:sz w:val="24"/>
          <w:szCs w:val="24"/>
        </w:rPr>
        <w:tab/>
      </w:r>
      <w:r w:rsidRPr="00721127">
        <w:rPr>
          <w:rFonts w:ascii="Times New Roman" w:hAnsi="Times New Roman" w:cs="Times New Roman"/>
          <w:sz w:val="24"/>
          <w:szCs w:val="24"/>
        </w:rPr>
        <w:tab/>
        <w:t>L →</w:t>
      </w:r>
      <w:r w:rsidRPr="00721127">
        <w:rPr>
          <w:rFonts w:ascii="Times New Roman" w:hAnsi="Times New Roman" w:cs="Times New Roman"/>
          <w:sz w:val="24"/>
          <w:szCs w:val="24"/>
          <w:lang w:val="yo-NG"/>
        </w:rPr>
        <w:t xml:space="preserve"> M </w:t>
      </w:r>
      <w:r w:rsidRPr="00721127">
        <w:rPr>
          <w:rFonts w:ascii="Times New Roman" w:hAnsi="Times New Roman" w:cs="Times New Roman"/>
          <w:sz w:val="24"/>
          <w:szCs w:val="24"/>
        </w:rPr>
        <w:t>raising of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vertAlign w:val="subscript"/>
        </w:rPr>
        <w:tab/>
      </w:r>
      <w:r w:rsidRPr="00721127">
        <w:rPr>
          <w:rFonts w:ascii="Times New Roman" w:hAnsi="Times New Roman" w:cs="Times New Roman"/>
          <w:sz w:val="24"/>
          <w:szCs w:val="24"/>
        </w:rPr>
        <w:t>Output</w:t>
      </w:r>
    </w:p>
    <w:p w14:paraId="0B305323" w14:textId="773EDD4F" w:rsidR="00721127" w:rsidRPr="00721127" w:rsidRDefault="00721127" w:rsidP="00472D1E">
      <w:pPr>
        <w:pStyle w:val="ListParagraph"/>
        <w:numPr>
          <w:ilvl w:val="0"/>
          <w:numId w:val="15"/>
        </w:numPr>
        <w:spacing w:before="20" w:after="60" w:line="240" w:lineRule="auto"/>
        <w:ind w:right="709"/>
        <w:jc w:val="both"/>
        <w:rPr>
          <w:rFonts w:ascii="Times New Roman" w:hAnsi="Times New Roman" w:cs="Times New Roman"/>
          <w:sz w:val="24"/>
          <w:szCs w:val="24"/>
        </w:rPr>
      </w:pPr>
      <w:r w:rsidRPr="00721127">
        <w:rPr>
          <w:rFonts w:ascii="Times New Roman" w:hAnsi="Times New Roman" w:cs="Times New Roman"/>
          <w:sz w:val="24"/>
          <w:szCs w:val="24"/>
          <w:lang w:val="yo-NG"/>
        </w:rPr>
        <w:t>bọ̀   ẹ̀fọ́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bọ   ẹ̀fọ́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bẹ̀fọ́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‘boil vegetable’</w:t>
      </w:r>
    </w:p>
    <w:p w14:paraId="57F220C2" w14:textId="77777777" w:rsidR="00721127" w:rsidRPr="00721127" w:rsidRDefault="00721127" w:rsidP="00472D1E">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boil vegetable</w:t>
      </w:r>
    </w:p>
    <w:p w14:paraId="7EDF9168"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61DA484D" w14:textId="1A3C2587" w:rsidR="00721127" w:rsidRPr="00721127" w:rsidRDefault="00721127" w:rsidP="00E745F5">
      <w:pPr>
        <w:pStyle w:val="ListParagraph"/>
        <w:numPr>
          <w:ilvl w:val="0"/>
          <w:numId w:val="15"/>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wà       ẹ̀gẹ́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wa   ẹ̀gẹ́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wẹ̀gẹ́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‘uproot cassava’</w:t>
      </w:r>
    </w:p>
    <w:p w14:paraId="0E14A631" w14:textId="77777777" w:rsidR="00721127" w:rsidRPr="00721127" w:rsidRDefault="00721127" w:rsidP="00E745F5">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uproot cassava</w:t>
      </w:r>
    </w:p>
    <w:p w14:paraId="49384EB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10307CB4" w14:textId="2B4F2600" w:rsidR="00721127" w:rsidRPr="00721127" w:rsidRDefault="00721127" w:rsidP="00E745F5">
      <w:pPr>
        <w:pStyle w:val="ListParagraph"/>
        <w:numPr>
          <w:ilvl w:val="0"/>
          <w:numId w:val="15"/>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kọ̀       àwàdà</w:t>
      </w:r>
      <w:r w:rsidRPr="00721127">
        <w:rPr>
          <w:rFonts w:ascii="Times New Roman" w:hAnsi="Times New Roman" w:cs="Times New Roman"/>
          <w:sz w:val="24"/>
          <w:szCs w:val="24"/>
          <w:lang w:val="yo-NG"/>
        </w:rPr>
        <w:tab/>
        <w:t>kọ   àwàdà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kàwàdà</w:t>
      </w:r>
      <w:r w:rsidRPr="00721127">
        <w:rPr>
          <w:rFonts w:ascii="Times New Roman" w:hAnsi="Times New Roman" w:cs="Times New Roman"/>
          <w:sz w:val="24"/>
          <w:szCs w:val="24"/>
          <w:lang w:val="yo-NG"/>
        </w:rPr>
        <w:tab/>
        <w:t>‘refuse jest’</w:t>
      </w:r>
    </w:p>
    <w:p w14:paraId="2F2CBE0A" w14:textId="77777777" w:rsidR="00721127" w:rsidRPr="00721127" w:rsidRDefault="00721127" w:rsidP="00E745F5">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refuse jest</w:t>
      </w:r>
    </w:p>
    <w:p w14:paraId="62834565"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ab/>
      </w:r>
    </w:p>
    <w:p w14:paraId="610A23A2" w14:textId="5F775174" w:rsidR="00721127" w:rsidRPr="00721127" w:rsidRDefault="00721127" w:rsidP="00E745F5">
      <w:pPr>
        <w:pStyle w:val="ListParagraph"/>
        <w:numPr>
          <w:ilvl w:val="0"/>
          <w:numId w:val="15"/>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lastRenderedPageBreak/>
        <w:t>pè   ògèdè</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pe   ògèdè</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pògèdè</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‘utter incantation’</w:t>
      </w:r>
    </w:p>
    <w:p w14:paraId="5D05E5ED" w14:textId="77777777" w:rsidR="00721127" w:rsidRPr="00721127" w:rsidRDefault="00721127" w:rsidP="00E745F5">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call incantation</w:t>
      </w:r>
    </w:p>
    <w:p w14:paraId="46529A67"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69FA2B12" w14:textId="3A66792D" w:rsidR="00721127" w:rsidRPr="00721127" w:rsidRDefault="00721127" w:rsidP="00E745F5">
      <w:pPr>
        <w:pStyle w:val="ListParagraph"/>
        <w:numPr>
          <w:ilvl w:val="0"/>
          <w:numId w:val="15"/>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tà    ọ̀gẹ̀dẹ̀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 xml:space="preserve">ta   ọ̀gẹ̀dẹ̀ </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tọ̀gẹ̀dẹ̀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‘sell banana’</w:t>
      </w:r>
    </w:p>
    <w:p w14:paraId="3D534095" w14:textId="77777777" w:rsidR="00721127" w:rsidRPr="00721127" w:rsidRDefault="00721127" w:rsidP="00E745F5">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sell banana</w:t>
      </w:r>
    </w:p>
    <w:p w14:paraId="3DE17550"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0D5E4818" w14:textId="31F01641" w:rsidR="00721127" w:rsidRPr="00721127" w:rsidRDefault="00721127" w:rsidP="00E745F5">
      <w:pPr>
        <w:pStyle w:val="ListParagraph"/>
        <w:numPr>
          <w:ilvl w:val="0"/>
          <w:numId w:val="15"/>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gbà      ọ̀jẹ̀gẹ́</w:t>
      </w:r>
      <w:r w:rsidRPr="00721127">
        <w:rPr>
          <w:rFonts w:ascii="Times New Roman" w:hAnsi="Times New Roman" w:cs="Times New Roman"/>
          <w:sz w:val="24"/>
          <w:szCs w:val="24"/>
          <w:lang w:val="yo-NG"/>
        </w:rPr>
        <w:tab/>
        <w:t>gba   ọ̀jẹ̀gẹ́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gbọ̀jẹ̀gẹ́</w:t>
      </w:r>
      <w:r w:rsidRPr="00721127">
        <w:rPr>
          <w:rFonts w:ascii="Times New Roman" w:hAnsi="Times New Roman" w:cs="Times New Roman"/>
          <w:sz w:val="24"/>
          <w:szCs w:val="24"/>
          <w:lang w:val="yo-NG"/>
        </w:rPr>
        <w:tab/>
        <w:t>‘to compromise’</w:t>
      </w:r>
    </w:p>
    <w:p w14:paraId="750085E0" w14:textId="77777777" w:rsidR="00721127" w:rsidRPr="00721127" w:rsidRDefault="00721127" w:rsidP="00E745F5">
      <w:pPr>
        <w:pStyle w:val="ListParagraph"/>
        <w:spacing w:before="20" w:after="60" w:line="48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collect compromise</w:t>
      </w:r>
    </w:p>
    <w:p w14:paraId="301CD551"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Given data (13), </w:t>
      </w:r>
      <w:r w:rsidRPr="00721127">
        <w:rPr>
          <w:rFonts w:ascii="Times New Roman" w:hAnsi="Times New Roman" w:cs="Times New Roman"/>
          <w:sz w:val="24"/>
          <w:szCs w:val="24"/>
        </w:rPr>
        <w:t>since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and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are non-identical in</w:t>
      </w: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rPr>
        <w:t>their vocalic specification, it is easy to ascertain the vowel that has been deleted in the final derivation.</w:t>
      </w:r>
      <w:r w:rsidRPr="00721127">
        <w:rPr>
          <w:rFonts w:ascii="Times New Roman" w:hAnsi="Times New Roman" w:cs="Times New Roman"/>
          <w:sz w:val="24"/>
          <w:szCs w:val="24"/>
          <w:lang w:val="yo-NG"/>
        </w:rPr>
        <w:t xml:space="preserve"> Again, the vowel of the verb,</w:t>
      </w:r>
      <w:r w:rsidRPr="00721127">
        <w:rPr>
          <w:rFonts w:ascii="Times New Roman" w:hAnsi="Times New Roman" w:cs="Times New Roman"/>
          <w:sz w:val="24"/>
          <w:szCs w:val="24"/>
        </w:rPr>
        <w:t xml:space="preserve"> together with its tone, </w:t>
      </w:r>
      <w:r w:rsidRPr="00721127">
        <w:rPr>
          <w:rFonts w:ascii="Times New Roman" w:hAnsi="Times New Roman" w:cs="Times New Roman"/>
          <w:sz w:val="24"/>
          <w:szCs w:val="24"/>
          <w:lang w:val="yo-NG"/>
        </w:rPr>
        <w:t xml:space="preserve">is elided. </w:t>
      </w:r>
    </w:p>
    <w:p w14:paraId="5D30507A"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lang w:val="yo-NG"/>
        </w:rPr>
        <w:t xml:space="preserve">(14) </w:t>
      </w:r>
      <w:r w:rsidRPr="00721127">
        <w:rPr>
          <w:rFonts w:ascii="Times New Roman" w:hAnsi="Times New Roman" w:cs="Times New Roman"/>
          <w:sz w:val="24"/>
          <w:szCs w:val="24"/>
        </w:rPr>
        <w:t>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and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 xml:space="preserve">having </w:t>
      </w:r>
      <w:r w:rsidRPr="00721127">
        <w:rPr>
          <w:rFonts w:ascii="Times New Roman" w:hAnsi="Times New Roman" w:cs="Times New Roman"/>
          <w:sz w:val="24"/>
          <w:szCs w:val="24"/>
          <w:lang w:val="yo-NG"/>
        </w:rPr>
        <w:t xml:space="preserve">different </w:t>
      </w:r>
      <w:r w:rsidRPr="00721127">
        <w:rPr>
          <w:rFonts w:ascii="Times New Roman" w:hAnsi="Times New Roman" w:cs="Times New Roman"/>
          <w:sz w:val="24"/>
          <w:szCs w:val="24"/>
        </w:rPr>
        <w:t>vocalic and tonal specifications: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w:t>
      </w:r>
    </w:p>
    <w:p w14:paraId="218C402C" w14:textId="3A278995" w:rsidR="00721127" w:rsidRPr="00721127" w:rsidRDefault="00721127" w:rsidP="00BD5C1D">
      <w:pPr>
        <w:spacing w:before="20" w:after="60" w:line="240" w:lineRule="auto"/>
        <w:ind w:left="1058" w:right="709" w:firstLine="11"/>
        <w:jc w:val="both"/>
        <w:rPr>
          <w:rFonts w:ascii="Times New Roman" w:hAnsi="Times New Roman" w:cs="Times New Roman"/>
          <w:sz w:val="24"/>
          <w:szCs w:val="24"/>
        </w:rPr>
      </w:pPr>
      <w:r w:rsidRPr="00721127">
        <w:rPr>
          <w:rFonts w:ascii="Times New Roman" w:hAnsi="Times New Roman" w:cs="Times New Roman"/>
          <w:sz w:val="24"/>
          <w:szCs w:val="24"/>
          <w:lang w:val="yo-NG"/>
        </w:rPr>
        <w:t>Input</w:t>
      </w:r>
      <w:r w:rsidRPr="00721127">
        <w:rPr>
          <w:rFonts w:ascii="Times New Roman" w:hAnsi="Times New Roman" w:cs="Times New Roman"/>
          <w:sz w:val="24"/>
          <w:szCs w:val="24"/>
        </w:rPr>
        <w:tab/>
      </w:r>
      <w:r w:rsidRPr="00721127">
        <w:rPr>
          <w:rFonts w:ascii="Times New Roman" w:hAnsi="Times New Roman" w:cs="Times New Roman"/>
          <w:sz w:val="24"/>
          <w:szCs w:val="24"/>
        </w:rPr>
        <w:tab/>
        <w:t>L →</w:t>
      </w:r>
      <w:r w:rsidRPr="00721127">
        <w:rPr>
          <w:rFonts w:ascii="Times New Roman" w:hAnsi="Times New Roman" w:cs="Times New Roman"/>
          <w:sz w:val="24"/>
          <w:szCs w:val="24"/>
          <w:lang w:val="yo-NG"/>
        </w:rPr>
        <w:t xml:space="preserve"> M </w:t>
      </w:r>
      <w:r w:rsidRPr="00721127">
        <w:rPr>
          <w:rFonts w:ascii="Times New Roman" w:hAnsi="Times New Roman" w:cs="Times New Roman"/>
          <w:sz w:val="24"/>
          <w:szCs w:val="24"/>
        </w:rPr>
        <w:t>raising of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vertAlign w:val="subscript"/>
        </w:rPr>
        <w:tab/>
      </w:r>
      <w:r w:rsidRPr="00721127">
        <w:rPr>
          <w:rFonts w:ascii="Times New Roman" w:hAnsi="Times New Roman" w:cs="Times New Roman"/>
          <w:sz w:val="24"/>
          <w:szCs w:val="24"/>
        </w:rPr>
        <w:t>Output</w:t>
      </w:r>
    </w:p>
    <w:p w14:paraId="1C86A863" w14:textId="271D5549" w:rsidR="00721127" w:rsidRPr="00721127" w:rsidRDefault="00721127" w:rsidP="00CF4948">
      <w:pPr>
        <w:pStyle w:val="ListParagraph"/>
        <w:numPr>
          <w:ilvl w:val="0"/>
          <w:numId w:val="16"/>
        </w:numPr>
        <w:spacing w:before="20" w:after="60" w:line="240" w:lineRule="auto"/>
        <w:ind w:right="709"/>
        <w:jc w:val="both"/>
        <w:rPr>
          <w:rFonts w:ascii="Times New Roman" w:hAnsi="Times New Roman" w:cs="Times New Roman"/>
          <w:sz w:val="24"/>
          <w:szCs w:val="24"/>
        </w:rPr>
      </w:pPr>
      <w:r w:rsidRPr="00721127">
        <w:rPr>
          <w:rFonts w:ascii="Times New Roman" w:hAnsi="Times New Roman" w:cs="Times New Roman"/>
          <w:sz w:val="24"/>
          <w:szCs w:val="24"/>
          <w:lang w:val="yo-NG"/>
        </w:rPr>
        <w:t>bù     oúnjẹ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bu   oúnjẹ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boúnjẹ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‘fetch food’</w:t>
      </w:r>
    </w:p>
    <w:p w14:paraId="74F68D9E" w14:textId="77777777" w:rsidR="00721127" w:rsidRPr="00721127" w:rsidRDefault="00721127" w:rsidP="00CF4948">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fetch food</w:t>
      </w:r>
    </w:p>
    <w:p w14:paraId="31A3D452"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7515133F" w14:textId="163A656A" w:rsidR="00721127" w:rsidRPr="00721127" w:rsidRDefault="00721127" w:rsidP="00CF4948">
      <w:pPr>
        <w:pStyle w:val="ListParagraph"/>
        <w:numPr>
          <w:ilvl w:val="0"/>
          <w:numId w:val="16"/>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wò   ẹja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wo   ẹja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wẹja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‘look at fish’</w:t>
      </w:r>
    </w:p>
    <w:p w14:paraId="44904056" w14:textId="77777777" w:rsidR="00721127" w:rsidRPr="00721127" w:rsidRDefault="00721127" w:rsidP="00CF4948">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look fish</w:t>
      </w:r>
    </w:p>
    <w:p w14:paraId="5B305255" w14:textId="77777777" w:rsidR="00721127" w:rsidRPr="00CF4948" w:rsidRDefault="00721127" w:rsidP="00CF4948">
      <w:pPr>
        <w:spacing w:before="20" w:after="60" w:line="240" w:lineRule="auto"/>
        <w:ind w:right="709"/>
        <w:jc w:val="both"/>
        <w:rPr>
          <w:rFonts w:ascii="Times New Roman" w:hAnsi="Times New Roman" w:cs="Times New Roman"/>
          <w:sz w:val="24"/>
          <w:szCs w:val="24"/>
          <w:lang w:val="yo-NG"/>
        </w:rPr>
      </w:pPr>
    </w:p>
    <w:p w14:paraId="67D36FB4" w14:textId="01C940D9" w:rsidR="00721127" w:rsidRPr="00721127" w:rsidRDefault="00721127" w:rsidP="00CF4948">
      <w:pPr>
        <w:pStyle w:val="ListParagraph"/>
        <w:numPr>
          <w:ilvl w:val="0"/>
          <w:numId w:val="16"/>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mọ̀     ayé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mọ     ayé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mayé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‘know the world’</w:t>
      </w:r>
    </w:p>
    <w:p w14:paraId="35712AA7" w14:textId="77777777" w:rsidR="00721127" w:rsidRPr="00721127" w:rsidRDefault="00721127" w:rsidP="00CF4948">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know world </w:t>
      </w:r>
    </w:p>
    <w:p w14:paraId="517E0F79"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ab/>
      </w:r>
    </w:p>
    <w:p w14:paraId="6C2487BF" w14:textId="4B550636" w:rsidR="00721127" w:rsidRPr="00721127" w:rsidRDefault="00721127" w:rsidP="00CF4948">
      <w:pPr>
        <w:pStyle w:val="ListParagraph"/>
        <w:numPr>
          <w:ilvl w:val="0"/>
          <w:numId w:val="16"/>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pè   olè</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pe   olè</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polè</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‘call a thief’</w:t>
      </w:r>
    </w:p>
    <w:p w14:paraId="50788EB7" w14:textId="77777777" w:rsidR="00721127" w:rsidRPr="00721127" w:rsidRDefault="00721127" w:rsidP="00CF4948">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call thief</w:t>
      </w:r>
    </w:p>
    <w:p w14:paraId="3C07E4B6"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15DDF8FB" w14:textId="0D40AF1F" w:rsidR="00721127" w:rsidRPr="00721127" w:rsidRDefault="00721127" w:rsidP="00CF4948">
      <w:pPr>
        <w:pStyle w:val="ListParagraph"/>
        <w:numPr>
          <w:ilvl w:val="0"/>
          <w:numId w:val="16"/>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tà    edé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ta   edé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tedé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‘sell cra</w:t>
      </w:r>
      <w:r w:rsidRPr="00721127">
        <w:rPr>
          <w:rFonts w:ascii="Times New Roman" w:hAnsi="Times New Roman" w:cs="Times New Roman"/>
          <w:sz w:val="24"/>
          <w:szCs w:val="24"/>
        </w:rPr>
        <w:t>y</w:t>
      </w:r>
      <w:r w:rsidRPr="00721127">
        <w:rPr>
          <w:rFonts w:ascii="Times New Roman" w:hAnsi="Times New Roman" w:cs="Times New Roman"/>
          <w:sz w:val="24"/>
          <w:szCs w:val="24"/>
          <w:lang w:val="yo-NG"/>
        </w:rPr>
        <w:t>fish’</w:t>
      </w:r>
    </w:p>
    <w:p w14:paraId="7FA56702" w14:textId="77777777" w:rsidR="00721127" w:rsidRPr="00721127" w:rsidRDefault="00721127" w:rsidP="00CF4948">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sell crawfish</w:t>
      </w:r>
    </w:p>
    <w:p w14:paraId="076DAFEA"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160264F9" w14:textId="3C5D7C20" w:rsidR="00721127" w:rsidRPr="00721127" w:rsidRDefault="00721127" w:rsidP="00CF4948">
      <w:pPr>
        <w:pStyle w:val="ListParagraph"/>
        <w:numPr>
          <w:ilvl w:val="0"/>
          <w:numId w:val="16"/>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gbà      ọlọ́pàá</w:t>
      </w:r>
      <w:r w:rsidRPr="00721127">
        <w:rPr>
          <w:rFonts w:ascii="Times New Roman" w:hAnsi="Times New Roman" w:cs="Times New Roman"/>
          <w:sz w:val="24"/>
          <w:szCs w:val="24"/>
          <w:lang w:val="yo-NG"/>
        </w:rPr>
        <w:tab/>
        <w:t>gba      ọlọ́pàá</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gbọlọ́pàá</w:t>
      </w:r>
      <w:r w:rsidRPr="00721127">
        <w:rPr>
          <w:rFonts w:ascii="Times New Roman" w:hAnsi="Times New Roman" w:cs="Times New Roman"/>
          <w:sz w:val="24"/>
          <w:szCs w:val="24"/>
          <w:lang w:val="yo-NG"/>
        </w:rPr>
        <w:tab/>
        <w:t>‘employ</w:t>
      </w:r>
      <w:r w:rsidR="00CF4948">
        <w:rPr>
          <w:rFonts w:ascii="Times New Roman" w:hAnsi="Times New Roman" w:cs="Times New Roman"/>
          <w:sz w:val="24"/>
          <w:szCs w:val="24"/>
        </w:rPr>
        <w:t> </w:t>
      </w:r>
      <w:r w:rsidRPr="00721127">
        <w:rPr>
          <w:rFonts w:ascii="Times New Roman" w:hAnsi="Times New Roman" w:cs="Times New Roman"/>
          <w:sz w:val="24"/>
          <w:szCs w:val="24"/>
          <w:lang w:val="yo-NG"/>
        </w:rPr>
        <w:t>a policeman’</w:t>
      </w:r>
    </w:p>
    <w:p w14:paraId="74E86A70" w14:textId="77777777" w:rsidR="00721127" w:rsidRPr="00721127" w:rsidRDefault="00721127" w:rsidP="00CF4948">
      <w:pPr>
        <w:pStyle w:val="ListParagraph"/>
        <w:spacing w:before="20" w:after="60" w:line="48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collect policeman</w:t>
      </w:r>
    </w:p>
    <w:p w14:paraId="13483D8E"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Just as in (13), </w:t>
      </w:r>
      <w:r w:rsidRPr="00721127">
        <w:rPr>
          <w:rFonts w:ascii="Times New Roman" w:hAnsi="Times New Roman" w:cs="Times New Roman"/>
          <w:sz w:val="24"/>
          <w:szCs w:val="24"/>
        </w:rPr>
        <w:t xml:space="preserve">the data in (14) </w:t>
      </w:r>
      <w:r w:rsidRPr="00721127">
        <w:rPr>
          <w:rFonts w:ascii="Times New Roman" w:hAnsi="Times New Roman" w:cs="Times New Roman"/>
          <w:sz w:val="24"/>
          <w:szCs w:val="24"/>
          <w:lang w:val="yo-NG"/>
        </w:rPr>
        <w:t xml:space="preserve">reveal that it is not difficult to ascertain the deleted vowel since </w:t>
      </w:r>
      <w:r w:rsidRPr="00721127">
        <w:rPr>
          <w:rFonts w:ascii="Times New Roman" w:hAnsi="Times New Roman" w:cs="Times New Roman"/>
          <w:sz w:val="24"/>
          <w:szCs w:val="24"/>
        </w:rPr>
        <w:t>the first and the second vowels</w:t>
      </w:r>
      <w:r w:rsidRPr="00721127">
        <w:rPr>
          <w:rFonts w:ascii="Times New Roman" w:hAnsi="Times New Roman" w:cs="Times New Roman"/>
          <w:sz w:val="24"/>
          <w:szCs w:val="24"/>
          <w:vertAlign w:val="subscript"/>
        </w:rPr>
        <w:t xml:space="preserve"> </w:t>
      </w:r>
      <w:r w:rsidRPr="00721127">
        <w:rPr>
          <w:rFonts w:ascii="Times New Roman" w:hAnsi="Times New Roman" w:cs="Times New Roman"/>
          <w:sz w:val="24"/>
          <w:szCs w:val="24"/>
        </w:rPr>
        <w:t>at the phrasal boundary are non-identical in</w:t>
      </w: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rPr>
        <w:t>their vocalic specification</w:t>
      </w:r>
      <w:r w:rsidRPr="00721127">
        <w:rPr>
          <w:rFonts w:ascii="Times New Roman" w:hAnsi="Times New Roman" w:cs="Times New Roman"/>
          <w:sz w:val="24"/>
          <w:szCs w:val="24"/>
          <w:lang w:val="yo-NG"/>
        </w:rPr>
        <w:t xml:space="preserve">, in addition to their opposing tonal configurations. The first vowel gives way while its counterpart is retained with its tone. </w:t>
      </w:r>
    </w:p>
    <w:p w14:paraId="556E3598" w14:textId="102215D0"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lang w:val="yo-NG"/>
        </w:rPr>
        <w:lastRenderedPageBreak/>
        <w:tab/>
      </w:r>
      <w:r w:rsidR="00263CB4">
        <w:rPr>
          <w:rFonts w:ascii="Times New Roman" w:hAnsi="Times New Roman" w:cs="Times New Roman"/>
          <w:sz w:val="24"/>
          <w:szCs w:val="24"/>
          <w:lang w:val="yo-NG"/>
        </w:rPr>
        <w:tab/>
      </w:r>
      <w:r w:rsidRPr="00721127">
        <w:rPr>
          <w:rFonts w:ascii="Times New Roman" w:hAnsi="Times New Roman" w:cs="Times New Roman"/>
          <w:sz w:val="24"/>
          <w:szCs w:val="24"/>
        </w:rPr>
        <w:t xml:space="preserve">Furthermore, </w:t>
      </w:r>
      <w:r w:rsidRPr="00721127">
        <w:rPr>
          <w:rFonts w:ascii="Times New Roman" w:hAnsi="Times New Roman" w:cs="Times New Roman"/>
          <w:sz w:val="24"/>
          <w:szCs w:val="24"/>
          <w:lang w:val="yo-NG"/>
        </w:rPr>
        <w:t xml:space="preserve">data (15) </w:t>
      </w:r>
      <w:r w:rsidRPr="00721127">
        <w:rPr>
          <w:rFonts w:ascii="Times New Roman" w:hAnsi="Times New Roman" w:cs="Times New Roman"/>
          <w:sz w:val="24"/>
          <w:szCs w:val="24"/>
        </w:rPr>
        <w:t>and (16) which illustrate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lang w:val="yo-NG"/>
        </w:rPr>
        <w:t xml:space="preserve"> deletion </w:t>
      </w:r>
      <w:r w:rsidRPr="00721127">
        <w:rPr>
          <w:rFonts w:ascii="Times New Roman" w:hAnsi="Times New Roman" w:cs="Times New Roman"/>
          <w:sz w:val="24"/>
          <w:szCs w:val="24"/>
        </w:rPr>
        <w:t>are analogous to data</w:t>
      </w:r>
      <w:r w:rsidRPr="00721127">
        <w:rPr>
          <w:rFonts w:ascii="Times New Roman" w:hAnsi="Times New Roman" w:cs="Times New Roman"/>
          <w:sz w:val="24"/>
          <w:szCs w:val="24"/>
          <w:lang w:val="yo-NG"/>
        </w:rPr>
        <w:t xml:space="preserve"> (11</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 xml:space="preserve">14). </w:t>
      </w:r>
      <w:r w:rsidRPr="00721127">
        <w:rPr>
          <w:rFonts w:ascii="Times New Roman" w:hAnsi="Times New Roman" w:cs="Times New Roman"/>
          <w:sz w:val="24"/>
          <w:szCs w:val="24"/>
        </w:rPr>
        <w:t>I</w:t>
      </w:r>
      <w:r w:rsidRPr="00721127">
        <w:rPr>
          <w:rFonts w:ascii="Times New Roman" w:hAnsi="Times New Roman" w:cs="Times New Roman"/>
          <w:sz w:val="24"/>
          <w:szCs w:val="24"/>
          <w:lang w:val="yo-NG"/>
        </w:rPr>
        <w:t xml:space="preserve">nasmuch as the underlying vowel </w:t>
      </w:r>
      <w:r w:rsidRPr="00721127">
        <w:rPr>
          <w:rFonts w:ascii="Times New Roman" w:hAnsi="Times New Roman" w:cs="Times New Roman"/>
          <w:sz w:val="24"/>
          <w:szCs w:val="24"/>
        </w:rPr>
        <w:t xml:space="preserve">of the </w:t>
      </w:r>
      <w:r w:rsidRPr="00721127">
        <w:rPr>
          <w:rFonts w:ascii="Times New Roman" w:hAnsi="Times New Roman" w:cs="Times New Roman"/>
          <w:sz w:val="24"/>
          <w:szCs w:val="24"/>
          <w:lang w:val="yo-NG"/>
        </w:rPr>
        <w:t xml:space="preserve">verbs </w:t>
      </w:r>
      <w:r w:rsidRPr="00721127">
        <w:rPr>
          <w:rFonts w:ascii="Times New Roman" w:hAnsi="Times New Roman" w:cs="Times New Roman"/>
          <w:sz w:val="24"/>
          <w:szCs w:val="24"/>
        </w:rPr>
        <w:t xml:space="preserve">in (15 &amp; 16) </w:t>
      </w:r>
      <w:r w:rsidRPr="00721127">
        <w:rPr>
          <w:rFonts w:ascii="Times New Roman" w:hAnsi="Times New Roman" w:cs="Times New Roman"/>
          <w:sz w:val="24"/>
          <w:szCs w:val="24"/>
          <w:lang w:val="yo-NG"/>
        </w:rPr>
        <w:t>bears a mid tone, one could conclude that it is the same vowel that is deleted in the surface form</w:t>
      </w:r>
      <w:r w:rsidRPr="00721127">
        <w:rPr>
          <w:rFonts w:ascii="Times New Roman" w:hAnsi="Times New Roman" w:cs="Times New Roman"/>
          <w:sz w:val="24"/>
          <w:szCs w:val="24"/>
        </w:rPr>
        <w:t>, analogically compared with (11-14) where the underlying low tone of the verb’s vowel is first of all raised to mid and then elided with its derived mid tone in the final derivation</w:t>
      </w:r>
      <w:r w:rsidRPr="00721127">
        <w:rPr>
          <w:rFonts w:ascii="Times New Roman" w:hAnsi="Times New Roman" w:cs="Times New Roman"/>
          <w:sz w:val="24"/>
          <w:szCs w:val="24"/>
          <w:lang w:val="yo-NG"/>
        </w:rPr>
        <w:t>.</w:t>
      </w:r>
    </w:p>
    <w:p w14:paraId="000AED3A"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lang w:val="yo-NG"/>
        </w:rPr>
        <w:t xml:space="preserve">(15) </w:t>
      </w:r>
      <w:r w:rsidRPr="00721127">
        <w:rPr>
          <w:rFonts w:ascii="Times New Roman" w:hAnsi="Times New Roman" w:cs="Times New Roman"/>
          <w:sz w:val="24"/>
          <w:szCs w:val="24"/>
        </w:rPr>
        <w:t>Mid-toned verb with identical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and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w:t>
      </w:r>
    </w:p>
    <w:p w14:paraId="3E3B77DA" w14:textId="06AB8A02" w:rsidR="00721127" w:rsidRPr="00721127" w:rsidRDefault="00263CB4" w:rsidP="00BA0E64">
      <w:pPr>
        <w:spacing w:before="20" w:after="60" w:line="240" w:lineRule="auto"/>
        <w:ind w:left="709" w:right="709"/>
        <w:jc w:val="both"/>
        <w:rPr>
          <w:rFonts w:ascii="Times New Roman" w:hAnsi="Times New Roman" w:cs="Times New Roman"/>
          <w:sz w:val="24"/>
          <w:szCs w:val="24"/>
        </w:rPr>
      </w:pPr>
      <w:r>
        <w:rPr>
          <w:rFonts w:ascii="Times New Roman" w:hAnsi="Times New Roman" w:cs="Times New Roman"/>
          <w:sz w:val="24"/>
          <w:szCs w:val="24"/>
        </w:rPr>
        <w:tab/>
      </w:r>
      <w:r w:rsidR="00721127" w:rsidRPr="00721127">
        <w:rPr>
          <w:rFonts w:ascii="Times New Roman" w:hAnsi="Times New Roman" w:cs="Times New Roman"/>
          <w:sz w:val="24"/>
          <w:szCs w:val="24"/>
        </w:rPr>
        <w:tab/>
        <w:t>Input</w:t>
      </w:r>
      <w:r w:rsidR="00721127" w:rsidRPr="00721127">
        <w:rPr>
          <w:rFonts w:ascii="Times New Roman" w:hAnsi="Times New Roman" w:cs="Times New Roman"/>
          <w:sz w:val="24"/>
          <w:szCs w:val="24"/>
        </w:rPr>
        <w:tab/>
      </w:r>
      <w:r w:rsidR="00721127" w:rsidRPr="00721127">
        <w:rPr>
          <w:rFonts w:ascii="Times New Roman" w:hAnsi="Times New Roman" w:cs="Times New Roman"/>
          <w:sz w:val="24"/>
          <w:szCs w:val="24"/>
        </w:rPr>
        <w:tab/>
      </w:r>
      <w:r w:rsidR="00721127" w:rsidRPr="00721127">
        <w:rPr>
          <w:rFonts w:ascii="Times New Roman" w:hAnsi="Times New Roman" w:cs="Times New Roman"/>
          <w:sz w:val="24"/>
          <w:szCs w:val="24"/>
        </w:rPr>
        <w:tab/>
        <w:t>Output</w:t>
      </w:r>
    </w:p>
    <w:p w14:paraId="0A71BF5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rPr>
        <w:t xml:space="preserve">        a. y</w:t>
      </w:r>
      <w:r w:rsidRPr="00721127">
        <w:rPr>
          <w:rFonts w:ascii="Times New Roman" w:hAnsi="Times New Roman" w:cs="Times New Roman"/>
          <w:sz w:val="24"/>
          <w:szCs w:val="24"/>
          <w:lang w:val="yo-NG"/>
        </w:rPr>
        <w:t>ọ         ọ̀bẹ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yọ̀bẹ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‘remove knife’</w:t>
      </w:r>
    </w:p>
    <w:p w14:paraId="48C719BE"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remove</w:t>
      </w:r>
      <w:r w:rsidRPr="00721127">
        <w:rPr>
          <w:rFonts w:ascii="Times New Roman" w:hAnsi="Times New Roman" w:cs="Times New Roman"/>
          <w:sz w:val="24"/>
          <w:szCs w:val="24"/>
          <w:lang w:val="yo-NG"/>
        </w:rPr>
        <w:tab/>
        <w:t xml:space="preserve"> knife</w:t>
      </w:r>
      <w:r w:rsidRPr="00721127">
        <w:rPr>
          <w:rFonts w:ascii="Times New Roman" w:hAnsi="Times New Roman" w:cs="Times New Roman"/>
          <w:sz w:val="24"/>
          <w:szCs w:val="24"/>
          <w:lang w:val="yo-NG"/>
        </w:rPr>
        <w:tab/>
      </w:r>
    </w:p>
    <w:p w14:paraId="1933686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ab/>
      </w:r>
    </w:p>
    <w:p w14:paraId="64387A0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 ṣe  eré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ṣeré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‘play’</w:t>
      </w:r>
    </w:p>
    <w:p w14:paraId="65AF27A0"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do play</w:t>
      </w:r>
    </w:p>
    <w:p w14:paraId="0B901C57"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329BE8B5"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 sọ   ọ̀rọ̀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sọ̀rọ̀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‘talk’</w:t>
      </w:r>
    </w:p>
    <w:p w14:paraId="223B3CF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say word</w:t>
      </w:r>
    </w:p>
    <w:p w14:paraId="559DFDE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2922A000"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 bi   ìlú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bìlú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‘ask the community’</w:t>
      </w:r>
    </w:p>
    <w:p w14:paraId="3060D700"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ask community</w:t>
      </w:r>
    </w:p>
    <w:p w14:paraId="0E24DAE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36EF1A8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e. ta     ata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tata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‘spill pepper’</w:t>
      </w:r>
    </w:p>
    <w:p w14:paraId="0DD9668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spill pepper</w:t>
      </w:r>
    </w:p>
    <w:p w14:paraId="43FF9D8E" w14:textId="77777777" w:rsidR="00721127" w:rsidRPr="00721127" w:rsidRDefault="00721127" w:rsidP="00BA0E64">
      <w:pPr>
        <w:spacing w:before="20" w:after="60" w:line="240" w:lineRule="auto"/>
        <w:ind w:right="709"/>
        <w:jc w:val="both"/>
        <w:rPr>
          <w:rFonts w:ascii="Times New Roman" w:hAnsi="Times New Roman" w:cs="Times New Roman"/>
          <w:sz w:val="24"/>
          <w:szCs w:val="24"/>
          <w:lang w:val="yo-NG"/>
        </w:rPr>
      </w:pPr>
    </w:p>
    <w:p w14:paraId="404C166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f. jẹ   ẹ̀bà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jẹ̀bà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‘eat ẹ̀bà’</w:t>
      </w:r>
    </w:p>
    <w:p w14:paraId="4204EBC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lang w:val="yo-NG"/>
        </w:rPr>
        <w:t xml:space="preserve">           eat  a </w:t>
      </w:r>
      <w:r w:rsidRPr="00721127">
        <w:rPr>
          <w:rFonts w:ascii="Times New Roman" w:hAnsi="Times New Roman" w:cs="Times New Roman"/>
          <w:sz w:val="24"/>
          <w:szCs w:val="24"/>
        </w:rPr>
        <w:t>variety</w:t>
      </w:r>
      <w:r w:rsidRPr="00721127">
        <w:rPr>
          <w:rFonts w:ascii="Times New Roman" w:hAnsi="Times New Roman" w:cs="Times New Roman"/>
          <w:sz w:val="24"/>
          <w:szCs w:val="24"/>
          <w:lang w:val="yo-NG"/>
        </w:rPr>
        <w:t xml:space="preserve"> of </w:t>
      </w:r>
      <w:r w:rsidRPr="00721127">
        <w:rPr>
          <w:rFonts w:ascii="Times New Roman" w:hAnsi="Times New Roman" w:cs="Times New Roman"/>
          <w:sz w:val="24"/>
          <w:szCs w:val="24"/>
        </w:rPr>
        <w:t>swallow</w:t>
      </w:r>
    </w:p>
    <w:p w14:paraId="51D6E4A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3C0E9197"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lang w:val="yo-NG"/>
        </w:rPr>
        <w:t xml:space="preserve">(16) </w:t>
      </w:r>
      <w:r w:rsidRPr="00721127">
        <w:rPr>
          <w:rFonts w:ascii="Times New Roman" w:hAnsi="Times New Roman" w:cs="Times New Roman"/>
          <w:sz w:val="24"/>
          <w:szCs w:val="24"/>
        </w:rPr>
        <w:t xml:space="preserve">Mid-toned verb with </w:t>
      </w:r>
      <w:r w:rsidRPr="00721127">
        <w:rPr>
          <w:rFonts w:ascii="Times New Roman" w:hAnsi="Times New Roman" w:cs="Times New Roman"/>
          <w:sz w:val="24"/>
          <w:szCs w:val="24"/>
          <w:lang w:val="yo-NG"/>
        </w:rPr>
        <w:t>non-</w:t>
      </w:r>
      <w:r w:rsidRPr="00721127">
        <w:rPr>
          <w:rFonts w:ascii="Times New Roman" w:hAnsi="Times New Roman" w:cs="Times New Roman"/>
          <w:sz w:val="24"/>
          <w:szCs w:val="24"/>
        </w:rPr>
        <w:t>identical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and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w:t>
      </w:r>
    </w:p>
    <w:p w14:paraId="15F42D2B" w14:textId="4B51105B" w:rsidR="00721127" w:rsidRPr="00721127" w:rsidRDefault="00BA0E64" w:rsidP="00BA0E64">
      <w:pPr>
        <w:spacing w:before="20" w:after="60" w:line="240" w:lineRule="auto"/>
        <w:ind w:left="709" w:right="709"/>
        <w:jc w:val="both"/>
        <w:rPr>
          <w:rFonts w:ascii="Times New Roman" w:hAnsi="Times New Roman" w:cs="Times New Roman"/>
          <w:sz w:val="24"/>
          <w:szCs w:val="24"/>
        </w:rPr>
      </w:pPr>
      <w:r>
        <w:rPr>
          <w:rFonts w:ascii="Times New Roman" w:hAnsi="Times New Roman" w:cs="Times New Roman"/>
          <w:sz w:val="24"/>
          <w:szCs w:val="24"/>
        </w:rPr>
        <w:tab/>
      </w:r>
      <w:r w:rsidR="00721127" w:rsidRPr="00721127">
        <w:rPr>
          <w:rFonts w:ascii="Times New Roman" w:hAnsi="Times New Roman" w:cs="Times New Roman"/>
          <w:sz w:val="24"/>
          <w:szCs w:val="24"/>
        </w:rPr>
        <w:tab/>
        <w:t>Input</w:t>
      </w:r>
      <w:r w:rsidR="00721127" w:rsidRPr="00721127">
        <w:rPr>
          <w:rFonts w:ascii="Times New Roman" w:hAnsi="Times New Roman" w:cs="Times New Roman"/>
          <w:sz w:val="24"/>
          <w:szCs w:val="24"/>
        </w:rPr>
        <w:tab/>
      </w:r>
      <w:r w:rsidR="00721127" w:rsidRPr="00721127">
        <w:rPr>
          <w:rFonts w:ascii="Times New Roman" w:hAnsi="Times New Roman" w:cs="Times New Roman"/>
          <w:sz w:val="24"/>
          <w:szCs w:val="24"/>
        </w:rPr>
        <w:tab/>
      </w:r>
      <w:r w:rsidR="00721127" w:rsidRPr="00721127">
        <w:rPr>
          <w:rFonts w:ascii="Times New Roman" w:hAnsi="Times New Roman" w:cs="Times New Roman"/>
          <w:sz w:val="24"/>
          <w:szCs w:val="24"/>
        </w:rPr>
        <w:tab/>
        <w:t>Output</w:t>
      </w:r>
    </w:p>
    <w:p w14:paraId="53757FE5"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a. pa   ẹran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pẹran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‘slaughter an animal’</w:t>
      </w:r>
    </w:p>
    <w:p w14:paraId="5DB853A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kill meat</w:t>
      </w:r>
    </w:p>
    <w:p w14:paraId="036DF0E2"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2BBEBEF5" w14:textId="5390D72F" w:rsidR="00721127" w:rsidRPr="00721127" w:rsidRDefault="00721127" w:rsidP="00BA0E64">
      <w:pPr>
        <w:spacing w:before="20" w:after="60" w:line="240" w:lineRule="auto"/>
        <w:ind w:left="1440" w:right="709" w:hanging="25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b. ṣe  ìrègún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ṣìrègún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unduly refer to one’s past benevolence’</w:t>
      </w:r>
    </w:p>
    <w:p w14:paraId="4FB080F7"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do ??????</w:t>
      </w:r>
    </w:p>
    <w:p w14:paraId="415053E7" w14:textId="77777777" w:rsidR="00721127" w:rsidRDefault="00721127" w:rsidP="00721127">
      <w:pPr>
        <w:spacing w:before="20" w:after="60" w:line="240" w:lineRule="auto"/>
        <w:ind w:left="709" w:right="709"/>
        <w:jc w:val="both"/>
        <w:rPr>
          <w:rFonts w:ascii="Times New Roman" w:hAnsi="Times New Roman" w:cs="Times New Roman"/>
          <w:b/>
          <w:sz w:val="24"/>
          <w:szCs w:val="24"/>
          <w:lang w:val="yo-NG"/>
        </w:rPr>
      </w:pPr>
    </w:p>
    <w:p w14:paraId="15ECF4B3" w14:textId="77777777" w:rsidR="00F71EF4" w:rsidRPr="00721127" w:rsidRDefault="00F71EF4" w:rsidP="00721127">
      <w:pPr>
        <w:spacing w:before="20" w:after="60" w:line="240" w:lineRule="auto"/>
        <w:ind w:left="709" w:right="709"/>
        <w:jc w:val="both"/>
        <w:rPr>
          <w:rFonts w:ascii="Times New Roman" w:hAnsi="Times New Roman" w:cs="Times New Roman"/>
          <w:b/>
          <w:sz w:val="24"/>
          <w:szCs w:val="24"/>
          <w:lang w:val="yo-NG"/>
        </w:rPr>
      </w:pPr>
    </w:p>
    <w:p w14:paraId="41AFAC65"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lastRenderedPageBreak/>
        <w:t xml:space="preserve">        c. jẹ   oyè</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joyè</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‘receive a chieftaincy title’</w:t>
      </w:r>
    </w:p>
    <w:p w14:paraId="0B75729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eat title</w:t>
      </w:r>
    </w:p>
    <w:p w14:paraId="33BAB54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1CC9EA4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 bi   ẹgbẹ́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bẹgbẹ́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 xml:space="preserve">‘ask </w:t>
      </w:r>
      <w:r w:rsidRPr="00721127">
        <w:rPr>
          <w:rFonts w:ascii="Times New Roman" w:hAnsi="Times New Roman" w:cs="Times New Roman"/>
          <w:sz w:val="24"/>
          <w:szCs w:val="24"/>
        </w:rPr>
        <w:t xml:space="preserve">(the) </w:t>
      </w:r>
      <w:r w:rsidRPr="00721127">
        <w:rPr>
          <w:rFonts w:ascii="Times New Roman" w:hAnsi="Times New Roman" w:cs="Times New Roman"/>
          <w:sz w:val="24"/>
          <w:szCs w:val="24"/>
          <w:lang w:val="yo-NG"/>
        </w:rPr>
        <w:t>group’</w:t>
      </w:r>
    </w:p>
    <w:p w14:paraId="092E163E"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ask group</w:t>
      </w:r>
    </w:p>
    <w:p w14:paraId="4817F79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e. jẹ  àgbò</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jàgbò</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‘eat ram’</w:t>
      </w:r>
    </w:p>
    <w:p w14:paraId="5A81C54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eat ram</w:t>
      </w:r>
    </w:p>
    <w:p w14:paraId="3F7B015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6CEEABA2"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f. jọ            èdì</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jèdì</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‘look like being bewitched’</w:t>
      </w:r>
    </w:p>
    <w:p w14:paraId="1B3B67EE"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resemble spell</w:t>
      </w:r>
    </w:p>
    <w:p w14:paraId="510ED586"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lang w:val="yo-NG"/>
        </w:rPr>
        <w:t>From</w:t>
      </w:r>
      <w:r w:rsidRPr="00721127">
        <w:rPr>
          <w:rFonts w:ascii="Times New Roman" w:hAnsi="Times New Roman" w:cs="Times New Roman"/>
          <w:sz w:val="24"/>
          <w:szCs w:val="24"/>
        </w:rPr>
        <w:t xml:space="preserve"> the foregoing, one could conclude that constructions in which low-to-mid tone raising takes place in</w:t>
      </w:r>
      <w:r w:rsidRPr="00721127">
        <w:rPr>
          <w:rFonts w:ascii="Times New Roman" w:hAnsi="Times New Roman" w:cs="Times New Roman"/>
          <w:sz w:val="24"/>
          <w:szCs w:val="24"/>
          <w:lang w:val="yo-NG"/>
        </w:rPr>
        <w:t xml:space="preserve"> Yorùbá</w:t>
      </w:r>
      <w:r w:rsidRPr="00721127">
        <w:rPr>
          <w:rFonts w:ascii="Times New Roman" w:hAnsi="Times New Roman" w:cs="Times New Roman"/>
          <w:sz w:val="24"/>
          <w:szCs w:val="24"/>
        </w:rPr>
        <w:t xml:space="preserve"> generally exhibit first vowel deletion. A further scrutiny of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syntax, however, reveals a surprising outcome where there are many other cases of low-to-mid raising but which involves the second vowel, rather than the first, at the morpho-syntactic boundary being got rid of. The abundant examples in (17) illustrate this observation.  </w:t>
      </w:r>
    </w:p>
    <w:p w14:paraId="41225B22"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(17) Low-toned verb with vowel </w:t>
      </w:r>
      <w:r w:rsidRPr="00721127">
        <w:rPr>
          <w:rFonts w:ascii="Times New Roman" w:hAnsi="Times New Roman" w:cs="Times New Roman"/>
          <w:i/>
          <w:iCs/>
          <w:sz w:val="24"/>
          <w:szCs w:val="24"/>
        </w:rPr>
        <w:t>i</w:t>
      </w:r>
      <w:r w:rsidRPr="00721127">
        <w:rPr>
          <w:rFonts w:ascii="Times New Roman" w:hAnsi="Times New Roman" w:cs="Times New Roman"/>
          <w:sz w:val="24"/>
          <w:szCs w:val="24"/>
        </w:rPr>
        <w:t>-initial nouns</w:t>
      </w:r>
      <w:r w:rsidRPr="00721127">
        <w:rPr>
          <w:rFonts w:ascii="Times New Roman" w:hAnsi="Times New Roman" w:cs="Times New Roman"/>
          <w:sz w:val="24"/>
          <w:szCs w:val="24"/>
          <w:lang w:val="yo-NG"/>
        </w:rPr>
        <w:t>: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deletion</w:t>
      </w:r>
    </w:p>
    <w:p w14:paraId="5E0EFEF1" w14:textId="660A0C40" w:rsidR="00721127" w:rsidRPr="00721127" w:rsidRDefault="00721127" w:rsidP="00F71EF4">
      <w:pPr>
        <w:spacing w:before="20" w:after="60" w:line="480" w:lineRule="auto"/>
        <w:ind w:left="360" w:right="709" w:firstLine="720"/>
        <w:jc w:val="both"/>
        <w:rPr>
          <w:rFonts w:ascii="Times New Roman" w:hAnsi="Times New Roman" w:cs="Times New Roman"/>
          <w:sz w:val="24"/>
          <w:szCs w:val="24"/>
        </w:rPr>
      </w:pPr>
      <w:r w:rsidRPr="00721127">
        <w:rPr>
          <w:rFonts w:ascii="Times New Roman" w:hAnsi="Times New Roman" w:cs="Times New Roman"/>
          <w:sz w:val="24"/>
          <w:szCs w:val="24"/>
          <w:lang w:val="yo-NG"/>
        </w:rPr>
        <w:t>Input</w:t>
      </w:r>
      <w:r w:rsidRPr="00721127">
        <w:rPr>
          <w:rFonts w:ascii="Times New Roman" w:hAnsi="Times New Roman" w:cs="Times New Roman"/>
          <w:sz w:val="24"/>
          <w:szCs w:val="24"/>
        </w:rPr>
        <w:tab/>
      </w:r>
      <w:r w:rsidRPr="00721127">
        <w:rPr>
          <w:rFonts w:ascii="Times New Roman" w:hAnsi="Times New Roman" w:cs="Times New Roman"/>
          <w:sz w:val="24"/>
          <w:szCs w:val="24"/>
        </w:rPr>
        <w:tab/>
        <w:t>L →</w:t>
      </w:r>
      <w:r w:rsidRPr="00721127">
        <w:rPr>
          <w:rFonts w:ascii="Times New Roman" w:hAnsi="Times New Roman" w:cs="Times New Roman"/>
          <w:sz w:val="24"/>
          <w:szCs w:val="24"/>
          <w:lang w:val="yo-NG"/>
        </w:rPr>
        <w:t xml:space="preserve"> M </w:t>
      </w:r>
      <w:r w:rsidRPr="00721127">
        <w:rPr>
          <w:rFonts w:ascii="Times New Roman" w:hAnsi="Times New Roman" w:cs="Times New Roman"/>
          <w:sz w:val="24"/>
          <w:szCs w:val="24"/>
        </w:rPr>
        <w:t>raising of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vertAlign w:val="subscript"/>
        </w:rPr>
        <w:tab/>
      </w:r>
      <w:r w:rsidRPr="00721127">
        <w:rPr>
          <w:rFonts w:ascii="Times New Roman" w:hAnsi="Times New Roman" w:cs="Times New Roman"/>
          <w:sz w:val="24"/>
          <w:szCs w:val="24"/>
        </w:rPr>
        <w:t>Output</w:t>
      </w:r>
    </w:p>
    <w:p w14:paraId="00574A5B" w14:textId="2E378F64" w:rsidR="00721127" w:rsidRPr="00721127" w:rsidRDefault="00721127" w:rsidP="00F71EF4">
      <w:pPr>
        <w:pStyle w:val="ListParagraph"/>
        <w:numPr>
          <w:ilvl w:val="0"/>
          <w:numId w:val="17"/>
        </w:numPr>
        <w:spacing w:before="20" w:after="60" w:line="240" w:lineRule="auto"/>
        <w:ind w:right="709"/>
        <w:jc w:val="both"/>
        <w:rPr>
          <w:rFonts w:ascii="Times New Roman" w:hAnsi="Times New Roman" w:cs="Times New Roman"/>
          <w:sz w:val="24"/>
          <w:szCs w:val="24"/>
        </w:rPr>
      </w:pPr>
      <w:r w:rsidRPr="00721127">
        <w:rPr>
          <w:rFonts w:ascii="Times New Roman" w:hAnsi="Times New Roman" w:cs="Times New Roman"/>
          <w:sz w:val="24"/>
          <w:szCs w:val="24"/>
          <w:lang w:val="yo-NG"/>
        </w:rPr>
        <w:t>wò   inú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wo   inú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wonú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‘look inward’</w:t>
      </w:r>
    </w:p>
    <w:p w14:paraId="2FCC40A1" w14:textId="77777777" w:rsidR="00721127" w:rsidRPr="00721127" w:rsidRDefault="00721127" w:rsidP="00F71EF4">
      <w:pPr>
        <w:pStyle w:val="ListParagraph"/>
        <w:spacing w:before="20" w:after="60" w:line="480" w:lineRule="auto"/>
        <w:ind w:left="1069"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look inside</w:t>
      </w:r>
    </w:p>
    <w:p w14:paraId="49D8237A" w14:textId="1847E3FA" w:rsidR="00721127" w:rsidRPr="00721127" w:rsidRDefault="00721127" w:rsidP="00F71EF4">
      <w:pPr>
        <w:pStyle w:val="ListParagraph"/>
        <w:numPr>
          <w:ilvl w:val="0"/>
          <w:numId w:val="17"/>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gùn    igi</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gun   igi</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gungi</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‘climb tree’</w:t>
      </w:r>
    </w:p>
    <w:p w14:paraId="03D5D006" w14:textId="77777777" w:rsidR="00721127" w:rsidRPr="00721127" w:rsidRDefault="00721127" w:rsidP="00F71EF4">
      <w:pPr>
        <w:pStyle w:val="ListParagraph"/>
        <w:spacing w:before="20" w:after="60" w:line="240" w:lineRule="auto"/>
        <w:ind w:left="1069"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climb tree</w:t>
      </w:r>
    </w:p>
    <w:p w14:paraId="3C9A1B58"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7F17DC67" w14:textId="60C2FB85" w:rsidR="00721127" w:rsidRPr="00F71EF4" w:rsidRDefault="00721127" w:rsidP="00F71EF4">
      <w:pPr>
        <w:pStyle w:val="ListParagraph"/>
        <w:numPr>
          <w:ilvl w:val="0"/>
          <w:numId w:val="17"/>
        </w:numPr>
        <w:spacing w:before="20" w:after="60" w:line="240" w:lineRule="auto"/>
        <w:ind w:right="709"/>
        <w:jc w:val="both"/>
        <w:rPr>
          <w:rFonts w:ascii="Times New Roman" w:hAnsi="Times New Roman" w:cs="Times New Roman"/>
          <w:sz w:val="24"/>
          <w:szCs w:val="24"/>
          <w:lang w:val="yo-NG"/>
        </w:rPr>
      </w:pPr>
      <w:r w:rsidRPr="00F71EF4">
        <w:rPr>
          <w:rFonts w:ascii="Times New Roman" w:hAnsi="Times New Roman" w:cs="Times New Roman"/>
          <w:sz w:val="24"/>
          <w:szCs w:val="24"/>
          <w:lang w:val="yo-NG"/>
        </w:rPr>
        <w:t>wọ̀    ilé</w:t>
      </w:r>
      <w:r w:rsidRPr="00F71EF4">
        <w:rPr>
          <w:rFonts w:ascii="Times New Roman" w:hAnsi="Times New Roman" w:cs="Times New Roman"/>
          <w:sz w:val="24"/>
          <w:szCs w:val="24"/>
          <w:lang w:val="yo-NG"/>
        </w:rPr>
        <w:tab/>
      </w:r>
      <w:r w:rsidRPr="00F71EF4">
        <w:rPr>
          <w:rFonts w:ascii="Times New Roman" w:hAnsi="Times New Roman" w:cs="Times New Roman"/>
          <w:sz w:val="24"/>
          <w:szCs w:val="24"/>
          <w:lang w:val="yo-NG"/>
        </w:rPr>
        <w:tab/>
        <w:t>wọ   ilé</w:t>
      </w:r>
      <w:r w:rsidRPr="00F71EF4">
        <w:rPr>
          <w:rFonts w:ascii="Times New Roman" w:hAnsi="Times New Roman" w:cs="Times New Roman"/>
          <w:sz w:val="24"/>
          <w:szCs w:val="24"/>
          <w:lang w:val="yo-NG"/>
        </w:rPr>
        <w:tab/>
      </w:r>
      <w:r w:rsidRPr="00F71EF4">
        <w:rPr>
          <w:rFonts w:ascii="Times New Roman" w:hAnsi="Times New Roman" w:cs="Times New Roman"/>
          <w:sz w:val="24"/>
          <w:szCs w:val="24"/>
          <w:lang w:val="yo-NG"/>
        </w:rPr>
        <w:tab/>
      </w:r>
      <w:r w:rsidRPr="00F71EF4">
        <w:rPr>
          <w:rFonts w:ascii="Times New Roman" w:hAnsi="Times New Roman" w:cs="Times New Roman"/>
          <w:sz w:val="24"/>
          <w:szCs w:val="24"/>
          <w:lang w:val="yo-NG"/>
        </w:rPr>
        <w:tab/>
        <w:t>wọlé</w:t>
      </w:r>
      <w:r w:rsidRPr="00F71EF4">
        <w:rPr>
          <w:rFonts w:ascii="Times New Roman" w:hAnsi="Times New Roman" w:cs="Times New Roman"/>
          <w:sz w:val="24"/>
          <w:szCs w:val="24"/>
          <w:lang w:val="yo-NG"/>
        </w:rPr>
        <w:tab/>
      </w:r>
      <w:r w:rsidRPr="00F71EF4">
        <w:rPr>
          <w:rFonts w:ascii="Times New Roman" w:hAnsi="Times New Roman" w:cs="Times New Roman"/>
          <w:sz w:val="24"/>
          <w:szCs w:val="24"/>
          <w:lang w:val="yo-NG"/>
        </w:rPr>
        <w:tab/>
        <w:t>‘enter house’</w:t>
      </w:r>
    </w:p>
    <w:p w14:paraId="516F48AA" w14:textId="2DFC44B9"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enter house</w:t>
      </w:r>
    </w:p>
    <w:p w14:paraId="3543754E"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77F7F91D" w14:textId="2F24C354" w:rsidR="00721127" w:rsidRPr="00721127" w:rsidRDefault="00721127" w:rsidP="00721127">
      <w:pPr>
        <w:spacing w:before="20" w:after="60" w:line="24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d.  f</w:t>
      </w:r>
      <w:r w:rsidRPr="00721127">
        <w:rPr>
          <w:rFonts w:ascii="Times New Roman" w:hAnsi="Times New Roman" w:cs="Times New Roman"/>
          <w:sz w:val="24"/>
          <w:szCs w:val="24"/>
          <w:lang w:val="yo-NG"/>
        </w:rPr>
        <w:t xml:space="preserve">à    </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ìjọ̀ngbọ̀n</w:t>
      </w:r>
      <w:r w:rsidRPr="00721127">
        <w:rPr>
          <w:rFonts w:ascii="Times New Roman" w:hAnsi="Times New Roman" w:cs="Times New Roman"/>
          <w:sz w:val="24"/>
          <w:szCs w:val="24"/>
          <w:lang w:val="yo-NG"/>
        </w:rPr>
        <w:tab/>
        <w:t>fa   ìjọ̀ngbọ̀n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fàjọ̀ngbọ̀n</w:t>
      </w:r>
      <w:r w:rsidRPr="00721127">
        <w:rPr>
          <w:rFonts w:ascii="Times New Roman" w:hAnsi="Times New Roman" w:cs="Times New Roman"/>
          <w:sz w:val="24"/>
          <w:szCs w:val="24"/>
          <w:lang w:val="yo-NG"/>
        </w:rPr>
        <w:tab/>
      </w:r>
      <w:r w:rsidRPr="00721127">
        <w:rPr>
          <w:rFonts w:ascii="Times New Roman" w:hAnsi="Times New Roman" w:cs="Times New Roman"/>
          <w:sz w:val="24"/>
          <w:szCs w:val="24"/>
        </w:rPr>
        <w:t>‘cause trouble’</w:t>
      </w:r>
    </w:p>
    <w:p w14:paraId="7F1CCE2F" w14:textId="0F6CFEBD" w:rsidR="00721127" w:rsidRPr="00721127" w:rsidRDefault="00F71EF4" w:rsidP="00721127">
      <w:pPr>
        <w:spacing w:before="20" w:after="60" w:line="240" w:lineRule="auto"/>
        <w:ind w:left="709" w:right="709"/>
        <w:jc w:val="both"/>
        <w:rPr>
          <w:rFonts w:ascii="Times New Roman" w:hAnsi="Times New Roman" w:cs="Times New Roman"/>
          <w:sz w:val="24"/>
          <w:szCs w:val="24"/>
        </w:rPr>
      </w:pPr>
      <w:r>
        <w:rPr>
          <w:rFonts w:ascii="Times New Roman" w:hAnsi="Times New Roman" w:cs="Times New Roman"/>
          <w:sz w:val="24"/>
          <w:szCs w:val="24"/>
          <w:lang w:val="yo-NG"/>
        </w:rPr>
        <w:tab/>
      </w:r>
      <w:r>
        <w:rPr>
          <w:rFonts w:ascii="Times New Roman" w:hAnsi="Times New Roman" w:cs="Times New Roman"/>
          <w:sz w:val="24"/>
          <w:szCs w:val="24"/>
        </w:rPr>
        <w:t xml:space="preserve">    </w:t>
      </w:r>
      <w:r w:rsidR="00721127" w:rsidRPr="00721127">
        <w:rPr>
          <w:rFonts w:ascii="Times New Roman" w:hAnsi="Times New Roman" w:cs="Times New Roman"/>
          <w:sz w:val="24"/>
          <w:szCs w:val="24"/>
        </w:rPr>
        <w:t>cause trouble</w:t>
      </w:r>
    </w:p>
    <w:p w14:paraId="0F1EDCA2" w14:textId="11863F8D" w:rsidR="00721127" w:rsidRPr="00F71EF4" w:rsidRDefault="00721127" w:rsidP="00F71EF4">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F71EF4">
        <w:rPr>
          <w:rFonts w:ascii="Times New Roman" w:hAnsi="Times New Roman" w:cs="Times New Roman"/>
          <w:sz w:val="24"/>
          <w:szCs w:val="24"/>
          <w:lang w:val="yo-NG"/>
        </w:rPr>
        <w:t>rà    ilẹ̀</w:t>
      </w:r>
      <w:r w:rsidRPr="00F71EF4">
        <w:rPr>
          <w:rFonts w:ascii="Times New Roman" w:hAnsi="Times New Roman" w:cs="Times New Roman"/>
          <w:sz w:val="24"/>
          <w:szCs w:val="24"/>
          <w:lang w:val="yo-NG"/>
        </w:rPr>
        <w:tab/>
      </w:r>
      <w:r w:rsidRPr="00F71EF4">
        <w:rPr>
          <w:rFonts w:ascii="Times New Roman" w:hAnsi="Times New Roman" w:cs="Times New Roman"/>
          <w:sz w:val="24"/>
          <w:szCs w:val="24"/>
          <w:lang w:val="yo-NG"/>
        </w:rPr>
        <w:tab/>
        <w:t>ra   ilẹ̀</w:t>
      </w:r>
      <w:r w:rsidRPr="00F71EF4">
        <w:rPr>
          <w:rFonts w:ascii="Times New Roman" w:hAnsi="Times New Roman" w:cs="Times New Roman"/>
          <w:sz w:val="24"/>
          <w:szCs w:val="24"/>
          <w:lang w:val="yo-NG"/>
        </w:rPr>
        <w:tab/>
      </w:r>
      <w:r w:rsidRPr="00F71EF4">
        <w:rPr>
          <w:rFonts w:ascii="Times New Roman" w:hAnsi="Times New Roman" w:cs="Times New Roman"/>
          <w:sz w:val="24"/>
          <w:szCs w:val="24"/>
          <w:lang w:val="yo-NG"/>
        </w:rPr>
        <w:tab/>
      </w:r>
      <w:r w:rsidRPr="00F71EF4">
        <w:rPr>
          <w:rFonts w:ascii="Times New Roman" w:hAnsi="Times New Roman" w:cs="Times New Roman"/>
          <w:sz w:val="24"/>
          <w:szCs w:val="24"/>
          <w:lang w:val="yo-NG"/>
        </w:rPr>
        <w:tab/>
        <w:t>ralẹ̀</w:t>
      </w:r>
      <w:r w:rsidRPr="00F71EF4">
        <w:rPr>
          <w:rFonts w:ascii="Times New Roman" w:hAnsi="Times New Roman" w:cs="Times New Roman"/>
          <w:sz w:val="24"/>
          <w:szCs w:val="24"/>
          <w:lang w:val="yo-NG"/>
        </w:rPr>
        <w:tab/>
      </w:r>
      <w:r w:rsidRPr="00F71EF4">
        <w:rPr>
          <w:rFonts w:ascii="Times New Roman" w:hAnsi="Times New Roman" w:cs="Times New Roman"/>
          <w:sz w:val="24"/>
          <w:szCs w:val="24"/>
          <w:lang w:val="yo-NG"/>
        </w:rPr>
        <w:tab/>
        <w:t>‘buy land’</w:t>
      </w:r>
    </w:p>
    <w:p w14:paraId="2E02FA8F" w14:textId="0D9863E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buy land</w:t>
      </w:r>
    </w:p>
    <w:p w14:paraId="43531345"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6517174E" w14:textId="776F9CAD" w:rsidR="00721127" w:rsidRPr="00F71EF4" w:rsidRDefault="00721127" w:rsidP="00F71EF4">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F71EF4">
        <w:rPr>
          <w:rFonts w:ascii="Times New Roman" w:hAnsi="Times New Roman" w:cs="Times New Roman"/>
          <w:sz w:val="24"/>
          <w:szCs w:val="24"/>
          <w:lang w:val="yo-NG"/>
        </w:rPr>
        <w:t>fọ̀      ilẹ̀</w:t>
      </w:r>
      <w:r w:rsidRPr="00F71EF4">
        <w:rPr>
          <w:rFonts w:ascii="Times New Roman" w:hAnsi="Times New Roman" w:cs="Times New Roman"/>
          <w:sz w:val="24"/>
          <w:szCs w:val="24"/>
          <w:lang w:val="yo-NG"/>
        </w:rPr>
        <w:tab/>
      </w:r>
      <w:r w:rsidRPr="00F71EF4">
        <w:rPr>
          <w:rFonts w:ascii="Times New Roman" w:hAnsi="Times New Roman" w:cs="Times New Roman"/>
          <w:sz w:val="24"/>
          <w:szCs w:val="24"/>
          <w:lang w:val="yo-NG"/>
        </w:rPr>
        <w:tab/>
        <w:t>fọ   ilẹ̀</w:t>
      </w:r>
      <w:r w:rsidRPr="00F71EF4">
        <w:rPr>
          <w:rFonts w:ascii="Times New Roman" w:hAnsi="Times New Roman" w:cs="Times New Roman"/>
          <w:sz w:val="24"/>
          <w:szCs w:val="24"/>
          <w:lang w:val="yo-NG"/>
        </w:rPr>
        <w:tab/>
      </w:r>
      <w:r w:rsidRPr="00F71EF4">
        <w:rPr>
          <w:rFonts w:ascii="Times New Roman" w:hAnsi="Times New Roman" w:cs="Times New Roman"/>
          <w:sz w:val="24"/>
          <w:szCs w:val="24"/>
          <w:lang w:val="yo-NG"/>
        </w:rPr>
        <w:tab/>
      </w:r>
      <w:r w:rsidRPr="00F71EF4">
        <w:rPr>
          <w:rFonts w:ascii="Times New Roman" w:hAnsi="Times New Roman" w:cs="Times New Roman"/>
          <w:sz w:val="24"/>
          <w:szCs w:val="24"/>
          <w:lang w:val="yo-NG"/>
        </w:rPr>
        <w:tab/>
        <w:t>fọlẹ̀</w:t>
      </w:r>
      <w:r w:rsidRPr="00F71EF4">
        <w:rPr>
          <w:rFonts w:ascii="Times New Roman" w:hAnsi="Times New Roman" w:cs="Times New Roman"/>
          <w:sz w:val="24"/>
          <w:szCs w:val="24"/>
          <w:lang w:val="yo-NG"/>
        </w:rPr>
        <w:tab/>
      </w:r>
      <w:r w:rsidRPr="00F71EF4">
        <w:rPr>
          <w:rFonts w:ascii="Times New Roman" w:hAnsi="Times New Roman" w:cs="Times New Roman"/>
          <w:sz w:val="24"/>
          <w:szCs w:val="24"/>
          <w:lang w:val="yo-NG"/>
        </w:rPr>
        <w:tab/>
        <w:t xml:space="preserve">‘wash </w:t>
      </w:r>
      <w:r w:rsidRPr="00F71EF4">
        <w:rPr>
          <w:rFonts w:ascii="Times New Roman" w:hAnsi="Times New Roman" w:cs="Times New Roman"/>
          <w:sz w:val="24"/>
          <w:szCs w:val="24"/>
        </w:rPr>
        <w:t>(</w:t>
      </w:r>
      <w:r w:rsidRPr="00F71EF4">
        <w:rPr>
          <w:rFonts w:ascii="Times New Roman" w:hAnsi="Times New Roman" w:cs="Times New Roman"/>
          <w:sz w:val="24"/>
          <w:szCs w:val="24"/>
          <w:lang w:val="yo-NG"/>
        </w:rPr>
        <w:t>the</w:t>
      </w:r>
      <w:r w:rsidRPr="00F71EF4">
        <w:rPr>
          <w:rFonts w:ascii="Times New Roman" w:hAnsi="Times New Roman" w:cs="Times New Roman"/>
          <w:sz w:val="24"/>
          <w:szCs w:val="24"/>
        </w:rPr>
        <w:t>)</w:t>
      </w:r>
      <w:r w:rsidRPr="00F71EF4">
        <w:rPr>
          <w:rFonts w:ascii="Times New Roman" w:hAnsi="Times New Roman" w:cs="Times New Roman"/>
          <w:sz w:val="24"/>
          <w:szCs w:val="24"/>
          <w:lang w:val="yo-NG"/>
        </w:rPr>
        <w:t xml:space="preserve"> floor’</w:t>
      </w:r>
    </w:p>
    <w:p w14:paraId="41E5F1FD" w14:textId="68B79633"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wash floor</w:t>
      </w:r>
    </w:p>
    <w:p w14:paraId="2D814AE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54237182" w14:textId="74F62B9C" w:rsidR="00721127" w:rsidRPr="00F369E8" w:rsidRDefault="00721127" w:rsidP="00F369E8">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F369E8">
        <w:rPr>
          <w:rFonts w:ascii="Times New Roman" w:hAnsi="Times New Roman" w:cs="Times New Roman"/>
          <w:sz w:val="24"/>
          <w:szCs w:val="24"/>
          <w:lang w:val="yo-NG"/>
        </w:rPr>
        <w:lastRenderedPageBreak/>
        <w:t>yà            ìgbẹ́</w:t>
      </w:r>
      <w:r w:rsidRPr="00F369E8">
        <w:rPr>
          <w:rFonts w:ascii="Times New Roman" w:hAnsi="Times New Roman" w:cs="Times New Roman"/>
          <w:sz w:val="24"/>
          <w:szCs w:val="24"/>
          <w:lang w:val="yo-NG"/>
        </w:rPr>
        <w:tab/>
        <w:t>ya   ìgbẹ́</w:t>
      </w:r>
      <w:r w:rsidRPr="00F369E8">
        <w:rPr>
          <w:rFonts w:ascii="Times New Roman" w:hAnsi="Times New Roman" w:cs="Times New Roman"/>
          <w:sz w:val="24"/>
          <w:szCs w:val="24"/>
          <w:lang w:val="yo-NG"/>
        </w:rPr>
        <w:tab/>
      </w:r>
      <w:r w:rsidR="003034C5">
        <w:rPr>
          <w:rFonts w:ascii="Times New Roman" w:hAnsi="Times New Roman" w:cs="Times New Roman"/>
          <w:sz w:val="24"/>
          <w:szCs w:val="24"/>
          <w:lang w:val="yo-NG"/>
        </w:rPr>
        <w:tab/>
      </w:r>
      <w:r w:rsidRPr="00F369E8">
        <w:rPr>
          <w:rFonts w:ascii="Times New Roman" w:hAnsi="Times New Roman" w:cs="Times New Roman"/>
          <w:sz w:val="24"/>
          <w:szCs w:val="24"/>
          <w:lang w:val="yo-NG"/>
        </w:rPr>
        <w:t>yàgbẹ́</w:t>
      </w:r>
      <w:r w:rsidRPr="00F369E8">
        <w:rPr>
          <w:rFonts w:ascii="Times New Roman" w:hAnsi="Times New Roman" w:cs="Times New Roman"/>
          <w:sz w:val="24"/>
          <w:szCs w:val="24"/>
          <w:lang w:val="yo-NG"/>
        </w:rPr>
        <w:tab/>
      </w:r>
      <w:r w:rsidRPr="00F369E8">
        <w:rPr>
          <w:rFonts w:ascii="Times New Roman" w:hAnsi="Times New Roman" w:cs="Times New Roman"/>
          <w:sz w:val="24"/>
          <w:szCs w:val="24"/>
          <w:lang w:val="yo-NG"/>
        </w:rPr>
        <w:tab/>
        <w:t>‘to excrete’</w:t>
      </w:r>
    </w:p>
    <w:p w14:paraId="4DC95F89" w14:textId="3A30D1D2" w:rsidR="00721127" w:rsidRDefault="00721127" w:rsidP="00F369E8">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give</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way excreta</w:t>
      </w:r>
    </w:p>
    <w:p w14:paraId="388B4011" w14:textId="77777777" w:rsidR="00F369E8" w:rsidRPr="00721127" w:rsidRDefault="00F369E8" w:rsidP="00F369E8">
      <w:pPr>
        <w:spacing w:before="20" w:after="60" w:line="240" w:lineRule="auto"/>
        <w:ind w:left="709" w:right="709"/>
        <w:jc w:val="both"/>
        <w:rPr>
          <w:rFonts w:ascii="Times New Roman" w:hAnsi="Times New Roman" w:cs="Times New Roman"/>
          <w:sz w:val="24"/>
          <w:szCs w:val="24"/>
          <w:lang w:val="yo-NG"/>
        </w:rPr>
      </w:pPr>
    </w:p>
    <w:p w14:paraId="4162DCD1" w14:textId="22F3F4A3" w:rsidR="00721127" w:rsidRPr="00F369E8" w:rsidRDefault="00721127" w:rsidP="00F369E8">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F369E8">
        <w:rPr>
          <w:rFonts w:ascii="Times New Roman" w:hAnsi="Times New Roman" w:cs="Times New Roman"/>
          <w:sz w:val="24"/>
          <w:szCs w:val="24"/>
          <w:lang w:val="yo-NG"/>
        </w:rPr>
        <w:t>tò          ìwé</w:t>
      </w:r>
      <w:r w:rsidRPr="00F369E8">
        <w:rPr>
          <w:rFonts w:ascii="Times New Roman" w:hAnsi="Times New Roman" w:cs="Times New Roman"/>
          <w:sz w:val="24"/>
          <w:szCs w:val="24"/>
          <w:lang w:val="yo-NG"/>
        </w:rPr>
        <w:tab/>
        <w:t>to   ìwé</w:t>
      </w:r>
      <w:r w:rsidRPr="00F369E8">
        <w:rPr>
          <w:rFonts w:ascii="Times New Roman" w:hAnsi="Times New Roman" w:cs="Times New Roman"/>
          <w:sz w:val="24"/>
          <w:szCs w:val="24"/>
          <w:lang w:val="yo-NG"/>
        </w:rPr>
        <w:tab/>
      </w:r>
      <w:r w:rsidRPr="00F369E8">
        <w:rPr>
          <w:rFonts w:ascii="Times New Roman" w:hAnsi="Times New Roman" w:cs="Times New Roman"/>
          <w:sz w:val="24"/>
          <w:szCs w:val="24"/>
          <w:lang w:val="yo-NG"/>
        </w:rPr>
        <w:tab/>
      </w:r>
      <w:r w:rsidRPr="00F369E8">
        <w:rPr>
          <w:rFonts w:ascii="Times New Roman" w:hAnsi="Times New Roman" w:cs="Times New Roman"/>
          <w:sz w:val="24"/>
          <w:szCs w:val="24"/>
          <w:lang w:val="yo-NG"/>
        </w:rPr>
        <w:tab/>
        <w:t>tòwé</w:t>
      </w:r>
      <w:r w:rsidRPr="00F369E8">
        <w:rPr>
          <w:rFonts w:ascii="Times New Roman" w:hAnsi="Times New Roman" w:cs="Times New Roman"/>
          <w:sz w:val="24"/>
          <w:szCs w:val="24"/>
          <w:lang w:val="yo-NG"/>
        </w:rPr>
        <w:tab/>
      </w:r>
      <w:r w:rsidRPr="00F369E8">
        <w:rPr>
          <w:rFonts w:ascii="Times New Roman" w:hAnsi="Times New Roman" w:cs="Times New Roman"/>
          <w:sz w:val="24"/>
          <w:szCs w:val="24"/>
          <w:lang w:val="yo-NG"/>
        </w:rPr>
        <w:tab/>
        <w:t>‘arrange books’</w:t>
      </w:r>
    </w:p>
    <w:p w14:paraId="08BE13CC" w14:textId="6F2AB0DB"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arrange book</w:t>
      </w:r>
    </w:p>
    <w:p w14:paraId="7F0A32B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4548FD8F" w14:textId="07C25A68" w:rsidR="00721127" w:rsidRPr="00EC2FF3" w:rsidRDefault="00721127" w:rsidP="00EC2FF3">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EC2FF3">
        <w:rPr>
          <w:rFonts w:ascii="Times New Roman" w:hAnsi="Times New Roman" w:cs="Times New Roman"/>
          <w:sz w:val="24"/>
          <w:szCs w:val="24"/>
          <w:lang w:val="yo-NG"/>
        </w:rPr>
        <w:t>bù     ìdí</w:t>
      </w:r>
      <w:r w:rsidRPr="00EC2FF3">
        <w:rPr>
          <w:rFonts w:ascii="Times New Roman" w:hAnsi="Times New Roman" w:cs="Times New Roman"/>
          <w:sz w:val="24"/>
          <w:szCs w:val="24"/>
          <w:lang w:val="yo-NG"/>
        </w:rPr>
        <w:tab/>
      </w:r>
      <w:r w:rsidRPr="00EC2FF3">
        <w:rPr>
          <w:rFonts w:ascii="Times New Roman" w:hAnsi="Times New Roman" w:cs="Times New Roman"/>
          <w:sz w:val="24"/>
          <w:szCs w:val="24"/>
          <w:lang w:val="yo-NG"/>
        </w:rPr>
        <w:tab/>
        <w:t>bu   ìdí</w:t>
      </w:r>
      <w:r w:rsidRPr="00EC2FF3">
        <w:rPr>
          <w:rFonts w:ascii="Times New Roman" w:hAnsi="Times New Roman" w:cs="Times New Roman"/>
          <w:sz w:val="24"/>
          <w:szCs w:val="24"/>
          <w:lang w:val="yo-NG"/>
        </w:rPr>
        <w:tab/>
      </w:r>
      <w:r w:rsidRPr="00EC2FF3">
        <w:rPr>
          <w:rFonts w:ascii="Times New Roman" w:hAnsi="Times New Roman" w:cs="Times New Roman"/>
          <w:sz w:val="24"/>
          <w:szCs w:val="24"/>
          <w:lang w:val="yo-NG"/>
        </w:rPr>
        <w:tab/>
      </w:r>
      <w:r w:rsidRPr="00EC2FF3">
        <w:rPr>
          <w:rFonts w:ascii="Times New Roman" w:hAnsi="Times New Roman" w:cs="Times New Roman"/>
          <w:sz w:val="24"/>
          <w:szCs w:val="24"/>
          <w:lang w:val="yo-NG"/>
        </w:rPr>
        <w:tab/>
        <w:t>bùdí</w:t>
      </w:r>
      <w:r w:rsidRPr="00EC2FF3">
        <w:rPr>
          <w:rFonts w:ascii="Times New Roman" w:hAnsi="Times New Roman" w:cs="Times New Roman"/>
          <w:sz w:val="24"/>
          <w:szCs w:val="24"/>
          <w:lang w:val="yo-NG"/>
        </w:rPr>
        <w:tab/>
      </w:r>
      <w:r w:rsidRPr="00EC2FF3">
        <w:rPr>
          <w:rFonts w:ascii="Times New Roman" w:hAnsi="Times New Roman" w:cs="Times New Roman"/>
          <w:sz w:val="24"/>
          <w:szCs w:val="24"/>
          <w:lang w:val="yo-NG"/>
        </w:rPr>
        <w:tab/>
        <w:t>‘grab buttocks’</w:t>
      </w:r>
    </w:p>
    <w:p w14:paraId="1C3437AF" w14:textId="6D7F05DD"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fetch buttock</w:t>
      </w:r>
    </w:p>
    <w:p w14:paraId="1A48FB2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7CD80B6A" w14:textId="66BDC592" w:rsidR="00721127" w:rsidRPr="00745D81" w:rsidRDefault="00721127" w:rsidP="00745D81">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745D81">
        <w:rPr>
          <w:rFonts w:ascii="Times New Roman" w:hAnsi="Times New Roman" w:cs="Times New Roman"/>
          <w:sz w:val="24"/>
          <w:szCs w:val="24"/>
          <w:lang w:val="yo-NG"/>
        </w:rPr>
        <w:t>tà    ìgbín</w:t>
      </w:r>
      <w:r w:rsidRPr="00745D81">
        <w:rPr>
          <w:rFonts w:ascii="Times New Roman" w:hAnsi="Times New Roman" w:cs="Times New Roman"/>
          <w:sz w:val="24"/>
          <w:szCs w:val="24"/>
          <w:lang w:val="yo-NG"/>
        </w:rPr>
        <w:tab/>
      </w:r>
      <w:r w:rsidRPr="00745D81">
        <w:rPr>
          <w:rFonts w:ascii="Times New Roman" w:hAnsi="Times New Roman" w:cs="Times New Roman"/>
          <w:sz w:val="24"/>
          <w:szCs w:val="24"/>
          <w:lang w:val="yo-NG"/>
        </w:rPr>
        <w:tab/>
        <w:t>ta   ìgbín</w:t>
      </w:r>
      <w:r w:rsidRPr="00745D81">
        <w:rPr>
          <w:rFonts w:ascii="Times New Roman" w:hAnsi="Times New Roman" w:cs="Times New Roman"/>
          <w:sz w:val="24"/>
          <w:szCs w:val="24"/>
          <w:lang w:val="yo-NG"/>
        </w:rPr>
        <w:tab/>
      </w:r>
      <w:r w:rsidRPr="00745D81">
        <w:rPr>
          <w:rFonts w:ascii="Times New Roman" w:hAnsi="Times New Roman" w:cs="Times New Roman"/>
          <w:sz w:val="24"/>
          <w:szCs w:val="24"/>
          <w:lang w:val="yo-NG"/>
        </w:rPr>
        <w:tab/>
        <w:t>tàgbín</w:t>
      </w:r>
      <w:r w:rsidRPr="00745D81">
        <w:rPr>
          <w:rFonts w:ascii="Times New Roman" w:hAnsi="Times New Roman" w:cs="Times New Roman"/>
          <w:sz w:val="24"/>
          <w:szCs w:val="24"/>
          <w:lang w:val="yo-NG"/>
        </w:rPr>
        <w:tab/>
      </w:r>
      <w:r w:rsidRPr="00745D81">
        <w:rPr>
          <w:rFonts w:ascii="Times New Roman" w:hAnsi="Times New Roman" w:cs="Times New Roman"/>
          <w:sz w:val="24"/>
          <w:szCs w:val="24"/>
          <w:lang w:val="yo-NG"/>
        </w:rPr>
        <w:tab/>
        <w:t>‘sell snails’</w:t>
      </w:r>
    </w:p>
    <w:p w14:paraId="073AD234" w14:textId="66B3AE7D"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sell snail</w:t>
      </w:r>
    </w:p>
    <w:p w14:paraId="769ECF8E"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458D8368" w14:textId="7A39C53C" w:rsidR="00721127" w:rsidRPr="00745D81" w:rsidRDefault="00721127" w:rsidP="00745D81">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745D81">
        <w:rPr>
          <w:rFonts w:ascii="Times New Roman" w:hAnsi="Times New Roman" w:cs="Times New Roman"/>
          <w:sz w:val="24"/>
          <w:szCs w:val="24"/>
          <w:lang w:val="yo-NG"/>
        </w:rPr>
        <w:t>rùn     ìgbẹ́</w:t>
      </w:r>
      <w:r w:rsidRPr="00745D81">
        <w:rPr>
          <w:rFonts w:ascii="Times New Roman" w:hAnsi="Times New Roman" w:cs="Times New Roman"/>
          <w:sz w:val="24"/>
          <w:szCs w:val="24"/>
          <w:lang w:val="yo-NG"/>
        </w:rPr>
        <w:tab/>
      </w:r>
      <w:r w:rsidRPr="00745D81">
        <w:rPr>
          <w:rFonts w:ascii="Times New Roman" w:hAnsi="Times New Roman" w:cs="Times New Roman"/>
          <w:sz w:val="24"/>
          <w:szCs w:val="24"/>
          <w:lang w:val="yo-NG"/>
        </w:rPr>
        <w:tab/>
        <w:t>run   ìgbẹ́</w:t>
      </w:r>
      <w:r w:rsidRPr="00745D81">
        <w:rPr>
          <w:rFonts w:ascii="Times New Roman" w:hAnsi="Times New Roman" w:cs="Times New Roman"/>
          <w:sz w:val="24"/>
          <w:szCs w:val="24"/>
          <w:lang w:val="yo-NG"/>
        </w:rPr>
        <w:tab/>
      </w:r>
      <w:r w:rsidRPr="00745D81">
        <w:rPr>
          <w:rFonts w:ascii="Times New Roman" w:hAnsi="Times New Roman" w:cs="Times New Roman"/>
          <w:sz w:val="24"/>
          <w:szCs w:val="24"/>
          <w:lang w:val="yo-NG"/>
        </w:rPr>
        <w:tab/>
        <w:t>rùngbẹ́</w:t>
      </w:r>
      <w:r w:rsidRPr="00745D81">
        <w:rPr>
          <w:rFonts w:ascii="Times New Roman" w:hAnsi="Times New Roman" w:cs="Times New Roman"/>
          <w:sz w:val="24"/>
          <w:szCs w:val="24"/>
          <w:lang w:val="yo-NG"/>
        </w:rPr>
        <w:tab/>
      </w:r>
      <w:r w:rsidRPr="00745D81">
        <w:rPr>
          <w:rFonts w:ascii="Times New Roman" w:hAnsi="Times New Roman" w:cs="Times New Roman"/>
          <w:sz w:val="24"/>
          <w:szCs w:val="24"/>
          <w:lang w:val="yo-NG"/>
        </w:rPr>
        <w:tab/>
        <w:t>‘to smell of faeces’</w:t>
      </w:r>
    </w:p>
    <w:p w14:paraId="60F6FA55" w14:textId="2A2846EE"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smell faeces</w:t>
      </w:r>
    </w:p>
    <w:p w14:paraId="7DEE68A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3E314CA5" w14:textId="3A186516" w:rsidR="00721127" w:rsidRPr="00721127" w:rsidRDefault="00721127" w:rsidP="00745D81">
      <w:pPr>
        <w:pStyle w:val="ListParagraph"/>
        <w:numPr>
          <w:ilvl w:val="0"/>
          <w:numId w:val="18"/>
        </w:numPr>
        <w:spacing w:before="20" w:after="60" w:line="240" w:lineRule="auto"/>
        <w:ind w:right="709"/>
        <w:jc w:val="both"/>
        <w:rPr>
          <w:rFonts w:ascii="Times New Roman" w:hAnsi="Times New Roman" w:cs="Times New Roman"/>
          <w:sz w:val="24"/>
          <w:szCs w:val="24"/>
        </w:rPr>
      </w:pPr>
      <w:r w:rsidRPr="00721127">
        <w:rPr>
          <w:rFonts w:ascii="Times New Roman" w:hAnsi="Times New Roman" w:cs="Times New Roman"/>
          <w:sz w:val="24"/>
          <w:szCs w:val="24"/>
          <w:lang w:val="yo-NG"/>
        </w:rPr>
        <w:t>yà            isó</w:t>
      </w:r>
      <w:r w:rsidRPr="00721127">
        <w:rPr>
          <w:rFonts w:ascii="Times New Roman" w:hAnsi="Times New Roman" w:cs="Times New Roman"/>
          <w:sz w:val="24"/>
          <w:szCs w:val="24"/>
          <w:lang w:val="yo-NG"/>
        </w:rPr>
        <w:tab/>
        <w:t>ya   isó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yasó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fart’</w:t>
      </w:r>
    </w:p>
    <w:p w14:paraId="04563388" w14:textId="77777777" w:rsidR="00721127" w:rsidRPr="00721127" w:rsidRDefault="00721127" w:rsidP="00745D81">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give</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way fart</w:t>
      </w:r>
    </w:p>
    <w:p w14:paraId="7A0396DC"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76BF676F" w14:textId="1FF6FFDD" w:rsidR="00721127" w:rsidRPr="00721127" w:rsidRDefault="00721127" w:rsidP="00745D81">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dù        ipò</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du   ipò</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dupò</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contest for title’</w:t>
      </w:r>
    </w:p>
    <w:p w14:paraId="27F014B9" w14:textId="77777777" w:rsidR="00721127" w:rsidRPr="00721127" w:rsidRDefault="00721127" w:rsidP="00745D81">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contest title</w:t>
      </w:r>
    </w:p>
    <w:p w14:paraId="4057B960"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006F6C40" w14:textId="5EEAF589" w:rsidR="00721127" w:rsidRPr="00721127" w:rsidRDefault="00721127" w:rsidP="00745D81">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rù      igi</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ru   igi</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rugi</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t>
      </w:r>
      <w:r w:rsidRPr="00721127">
        <w:rPr>
          <w:rFonts w:ascii="Times New Roman" w:hAnsi="Times New Roman" w:cs="Times New Roman"/>
          <w:sz w:val="24"/>
          <w:szCs w:val="24"/>
        </w:rPr>
        <w:t>put</w:t>
      </w:r>
      <w:r w:rsidRPr="00721127">
        <w:rPr>
          <w:rFonts w:ascii="Times New Roman" w:hAnsi="Times New Roman" w:cs="Times New Roman"/>
          <w:sz w:val="24"/>
          <w:szCs w:val="24"/>
          <w:lang w:val="yo-NG"/>
        </w:rPr>
        <w:t xml:space="preserve"> firewood on the head’</w:t>
      </w:r>
    </w:p>
    <w:p w14:paraId="4D987498" w14:textId="77777777" w:rsidR="00721127" w:rsidRPr="00721127" w:rsidRDefault="00721127" w:rsidP="00745D81">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carry tree</w:t>
      </w:r>
    </w:p>
    <w:p w14:paraId="6CBDBE8A"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464398D6" w14:textId="67F8B6E7" w:rsidR="00721127" w:rsidRPr="00721127" w:rsidRDefault="00721127" w:rsidP="00745D81">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gbè       ìjà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gbe   ìjà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gbèjà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avenge’</w:t>
      </w:r>
    </w:p>
    <w:p w14:paraId="2A4B2861" w14:textId="77777777" w:rsidR="00721127" w:rsidRPr="00721127" w:rsidRDefault="00721127" w:rsidP="00745D81">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support fight</w:t>
      </w:r>
    </w:p>
    <w:p w14:paraId="2058D487"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0ADDF6DE" w14:textId="3967735E" w:rsidR="00721127" w:rsidRPr="00721127" w:rsidRDefault="00721127" w:rsidP="00745D81">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kàn    ìjọ̀ngbọ̀n</w:t>
      </w:r>
      <w:r w:rsidRPr="00721127">
        <w:rPr>
          <w:rFonts w:ascii="Times New Roman" w:hAnsi="Times New Roman" w:cs="Times New Roman"/>
          <w:sz w:val="24"/>
          <w:szCs w:val="24"/>
          <w:lang w:val="yo-NG"/>
        </w:rPr>
        <w:tab/>
        <w:t>kan   ìjọ̀ngbọ̀n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kànjọ̀ngbọ̀n</w:t>
      </w:r>
      <w:r w:rsidRPr="00721127">
        <w:rPr>
          <w:rFonts w:ascii="Times New Roman" w:hAnsi="Times New Roman" w:cs="Times New Roman"/>
          <w:sz w:val="24"/>
          <w:szCs w:val="24"/>
          <w:lang w:val="yo-NG"/>
        </w:rPr>
        <w:tab/>
        <w:t>‘to run into trouble’</w:t>
      </w:r>
    </w:p>
    <w:p w14:paraId="0054627E" w14:textId="77777777" w:rsidR="00721127" w:rsidRPr="00721127" w:rsidRDefault="00721127" w:rsidP="00745D81">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reach trouble</w:t>
      </w:r>
    </w:p>
    <w:p w14:paraId="405325F5"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50E40BF6" w14:textId="4F812B0A" w:rsidR="00721127" w:rsidRPr="00171E4C" w:rsidRDefault="00721127" w:rsidP="00171E4C">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171E4C">
        <w:rPr>
          <w:rFonts w:ascii="Times New Roman" w:hAnsi="Times New Roman" w:cs="Times New Roman"/>
          <w:sz w:val="24"/>
          <w:szCs w:val="24"/>
          <w:lang w:val="yo-NG"/>
        </w:rPr>
        <w:t>rò      inú</w:t>
      </w:r>
      <w:r w:rsidRPr="00171E4C">
        <w:rPr>
          <w:rFonts w:ascii="Times New Roman" w:hAnsi="Times New Roman" w:cs="Times New Roman"/>
          <w:sz w:val="24"/>
          <w:szCs w:val="24"/>
          <w:lang w:val="yo-NG"/>
        </w:rPr>
        <w:tab/>
      </w:r>
      <w:r w:rsidRPr="00171E4C">
        <w:rPr>
          <w:rFonts w:ascii="Times New Roman" w:hAnsi="Times New Roman" w:cs="Times New Roman"/>
          <w:sz w:val="24"/>
          <w:szCs w:val="24"/>
          <w:lang w:val="yo-NG"/>
        </w:rPr>
        <w:tab/>
        <w:t>ro   inú</w:t>
      </w:r>
      <w:r w:rsidRPr="00171E4C">
        <w:rPr>
          <w:rFonts w:ascii="Times New Roman" w:hAnsi="Times New Roman" w:cs="Times New Roman"/>
          <w:sz w:val="24"/>
          <w:szCs w:val="24"/>
          <w:lang w:val="yo-NG"/>
        </w:rPr>
        <w:tab/>
      </w:r>
      <w:r w:rsidRPr="00171E4C">
        <w:rPr>
          <w:rFonts w:ascii="Times New Roman" w:hAnsi="Times New Roman" w:cs="Times New Roman"/>
          <w:sz w:val="24"/>
          <w:szCs w:val="24"/>
          <w:lang w:val="yo-NG"/>
        </w:rPr>
        <w:tab/>
      </w:r>
      <w:r w:rsidRPr="00171E4C">
        <w:rPr>
          <w:rFonts w:ascii="Times New Roman" w:hAnsi="Times New Roman" w:cs="Times New Roman"/>
          <w:sz w:val="24"/>
          <w:szCs w:val="24"/>
          <w:lang w:val="yo-NG"/>
        </w:rPr>
        <w:tab/>
        <w:t>ronú</w:t>
      </w:r>
      <w:r w:rsidRPr="00171E4C">
        <w:rPr>
          <w:rFonts w:ascii="Times New Roman" w:hAnsi="Times New Roman" w:cs="Times New Roman"/>
          <w:sz w:val="24"/>
          <w:szCs w:val="24"/>
          <w:lang w:val="yo-NG"/>
        </w:rPr>
        <w:tab/>
      </w:r>
      <w:r w:rsidRPr="00171E4C">
        <w:rPr>
          <w:rFonts w:ascii="Times New Roman" w:hAnsi="Times New Roman" w:cs="Times New Roman"/>
          <w:sz w:val="24"/>
          <w:szCs w:val="24"/>
          <w:lang w:val="yo-NG"/>
        </w:rPr>
        <w:tab/>
        <w:t>‘think’</w:t>
      </w:r>
    </w:p>
    <w:p w14:paraId="57ABAA11" w14:textId="77777777" w:rsidR="00721127" w:rsidRPr="00721127" w:rsidRDefault="00721127" w:rsidP="00171E4C">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think stomach</w:t>
      </w:r>
    </w:p>
    <w:p w14:paraId="6FA835E0"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2327BB34" w14:textId="59846584" w:rsidR="00721127" w:rsidRPr="00721127" w:rsidRDefault="00721127" w:rsidP="00171E4C">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lò   ìgbálẹ̀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lo   ìgbálẹ̀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lògbálẹ̀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‘use broom’</w:t>
      </w:r>
    </w:p>
    <w:p w14:paraId="464571DD" w14:textId="77777777" w:rsidR="00721127" w:rsidRPr="00721127" w:rsidRDefault="00721127" w:rsidP="00171E4C">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use broom</w:t>
      </w:r>
    </w:p>
    <w:p w14:paraId="712DF90F"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0BB8A31F" w14:textId="37F1F149" w:rsidR="00721127" w:rsidRPr="00721127" w:rsidRDefault="00721127" w:rsidP="00171E4C">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gbà      ìkólẹ̀</w:t>
      </w:r>
      <w:r w:rsidRPr="00721127">
        <w:rPr>
          <w:rFonts w:ascii="Times New Roman" w:hAnsi="Times New Roman" w:cs="Times New Roman"/>
          <w:sz w:val="24"/>
          <w:szCs w:val="24"/>
          <w:lang w:val="yo-NG"/>
        </w:rPr>
        <w:tab/>
        <w:t>gba   ìkólẹ̀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gbàkólẹ̀</w:t>
      </w:r>
      <w:r w:rsidRPr="00721127">
        <w:rPr>
          <w:rFonts w:ascii="Times New Roman" w:hAnsi="Times New Roman" w:cs="Times New Roman"/>
          <w:sz w:val="24"/>
          <w:szCs w:val="24"/>
          <w:lang w:val="yo-NG"/>
        </w:rPr>
        <w:tab/>
        <w:t>‘collect</w:t>
      </w:r>
      <w:r w:rsidR="003570C3">
        <w:rPr>
          <w:rFonts w:ascii="Times New Roman" w:hAnsi="Times New Roman" w:cs="Times New Roman"/>
          <w:sz w:val="24"/>
          <w:szCs w:val="24"/>
        </w:rPr>
        <w:t> </w:t>
      </w:r>
      <w:r w:rsidRPr="00721127">
        <w:rPr>
          <w:rFonts w:ascii="Times New Roman" w:hAnsi="Times New Roman" w:cs="Times New Roman"/>
          <w:sz w:val="24"/>
          <w:szCs w:val="24"/>
          <w:lang w:val="yo-NG"/>
        </w:rPr>
        <w:t>refuse parker’</w:t>
      </w:r>
    </w:p>
    <w:p w14:paraId="45569AAD" w14:textId="77777777" w:rsidR="00721127" w:rsidRPr="00721127" w:rsidRDefault="00721127" w:rsidP="00171E4C">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collect refuse parker</w:t>
      </w:r>
    </w:p>
    <w:p w14:paraId="2678C474"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0215554F" w14:textId="197AEF9C" w:rsidR="00721127" w:rsidRPr="00721127" w:rsidRDefault="00721127" w:rsidP="00171E4C">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wẹ̀     ìdọ̀tí</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wẹ   ìdọ̀tí</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wẹ̀dọ̀tí</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‘bathe away dirt’</w:t>
      </w:r>
    </w:p>
    <w:p w14:paraId="07766FE6" w14:textId="77777777" w:rsidR="00721127" w:rsidRPr="00721127" w:rsidRDefault="00721127" w:rsidP="00171E4C">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bathe dirt</w:t>
      </w:r>
    </w:p>
    <w:p w14:paraId="65AF86DF"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19D61250" w14:textId="77D840C2" w:rsidR="00721127" w:rsidRPr="00721127" w:rsidRDefault="00721127" w:rsidP="00171E4C">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mọ̀     ìranù</w:t>
      </w:r>
      <w:r w:rsidRPr="00721127">
        <w:rPr>
          <w:rFonts w:ascii="Times New Roman" w:hAnsi="Times New Roman" w:cs="Times New Roman"/>
          <w:sz w:val="24"/>
          <w:szCs w:val="24"/>
          <w:lang w:val="yo-NG"/>
        </w:rPr>
        <w:tab/>
        <w:t>mọ   ìranù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mọ̀ranù</w:t>
      </w:r>
      <w:r w:rsidRPr="00721127">
        <w:rPr>
          <w:rFonts w:ascii="Times New Roman" w:hAnsi="Times New Roman" w:cs="Times New Roman"/>
          <w:sz w:val="24"/>
          <w:szCs w:val="24"/>
          <w:lang w:val="yo-NG"/>
        </w:rPr>
        <w:tab/>
        <w:t>‘</w:t>
      </w:r>
      <w:r w:rsidRPr="00721127">
        <w:rPr>
          <w:rFonts w:ascii="Times New Roman" w:hAnsi="Times New Roman" w:cs="Times New Roman"/>
          <w:sz w:val="24"/>
          <w:szCs w:val="24"/>
        </w:rPr>
        <w:t>to</w:t>
      </w:r>
      <w:r w:rsidR="003570C3">
        <w:rPr>
          <w:rFonts w:ascii="Times New Roman" w:hAnsi="Times New Roman" w:cs="Times New Roman"/>
          <w:sz w:val="24"/>
          <w:szCs w:val="24"/>
        </w:rPr>
        <w:t> </w:t>
      </w:r>
      <w:r w:rsidRPr="00721127">
        <w:rPr>
          <w:rFonts w:ascii="Times New Roman" w:hAnsi="Times New Roman" w:cs="Times New Roman"/>
          <w:sz w:val="24"/>
          <w:szCs w:val="24"/>
          <w:lang w:val="yo-NG"/>
        </w:rPr>
        <w:t>know nonsense’</w:t>
      </w:r>
    </w:p>
    <w:p w14:paraId="4489548A" w14:textId="77777777" w:rsidR="00721127" w:rsidRDefault="00721127" w:rsidP="003B3F21">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lastRenderedPageBreak/>
        <w:t>know nonsense</w:t>
      </w:r>
    </w:p>
    <w:p w14:paraId="56368F3D" w14:textId="77777777" w:rsidR="003570C3" w:rsidRPr="00721127" w:rsidRDefault="003570C3" w:rsidP="00721127">
      <w:pPr>
        <w:pStyle w:val="ListParagraph"/>
        <w:spacing w:before="20" w:after="60" w:line="240" w:lineRule="auto"/>
        <w:ind w:left="709" w:right="709"/>
        <w:jc w:val="both"/>
        <w:rPr>
          <w:rFonts w:ascii="Times New Roman" w:hAnsi="Times New Roman" w:cs="Times New Roman"/>
          <w:sz w:val="24"/>
          <w:szCs w:val="24"/>
          <w:lang w:val="yo-NG"/>
        </w:rPr>
      </w:pPr>
    </w:p>
    <w:p w14:paraId="637D04ED" w14:textId="0621FC51" w:rsidR="00721127" w:rsidRPr="00721127" w:rsidRDefault="00721127" w:rsidP="003570C3">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kọ̀       ìwọ̀sí</w:t>
      </w:r>
      <w:r w:rsidRPr="00721127">
        <w:rPr>
          <w:rFonts w:ascii="Times New Roman" w:hAnsi="Times New Roman" w:cs="Times New Roman"/>
          <w:sz w:val="24"/>
          <w:szCs w:val="24"/>
          <w:lang w:val="yo-NG"/>
        </w:rPr>
        <w:tab/>
        <w:t>kọ   ìwọ̀sí</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kọ̀wọ̀sí</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detest insult’</w:t>
      </w:r>
    </w:p>
    <w:p w14:paraId="4E32ED49" w14:textId="77777777" w:rsidR="00721127" w:rsidRPr="00721127" w:rsidRDefault="00721127" w:rsidP="003570C3">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refuse insult</w:t>
      </w:r>
    </w:p>
    <w:p w14:paraId="12C5E6A9"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4D2E8C67" w14:textId="254F7408" w:rsidR="00721127" w:rsidRPr="00721127" w:rsidRDefault="00721127" w:rsidP="003570C3">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fà      ìlà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fa   ìlà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fàlà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‘draw a line’</w:t>
      </w:r>
    </w:p>
    <w:p w14:paraId="0DCD2F4D" w14:textId="77777777" w:rsidR="00721127" w:rsidRPr="00721127" w:rsidRDefault="00721127" w:rsidP="003570C3">
      <w:pPr>
        <w:pStyle w:val="ListParagraph"/>
        <w:spacing w:before="20" w:after="60" w:line="48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draw line</w:t>
      </w:r>
    </w:p>
    <w:p w14:paraId="139C5552" w14:textId="7EA1925A" w:rsidR="00721127" w:rsidRPr="003570C3" w:rsidRDefault="00721127" w:rsidP="003570C3">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3570C3">
        <w:rPr>
          <w:rFonts w:ascii="Times New Roman" w:hAnsi="Times New Roman" w:cs="Times New Roman"/>
          <w:sz w:val="24"/>
          <w:szCs w:val="24"/>
          <w:lang w:val="yo-NG"/>
        </w:rPr>
        <w:t>mọ̀     ìwé</w:t>
      </w:r>
      <w:r w:rsidRPr="003570C3">
        <w:rPr>
          <w:rFonts w:ascii="Times New Roman" w:hAnsi="Times New Roman" w:cs="Times New Roman"/>
          <w:sz w:val="24"/>
          <w:szCs w:val="24"/>
          <w:lang w:val="yo-NG"/>
        </w:rPr>
        <w:tab/>
      </w:r>
      <w:r w:rsidRPr="003570C3">
        <w:rPr>
          <w:rFonts w:ascii="Times New Roman" w:hAnsi="Times New Roman" w:cs="Times New Roman"/>
          <w:sz w:val="24"/>
          <w:szCs w:val="24"/>
          <w:lang w:val="yo-NG"/>
        </w:rPr>
        <w:tab/>
        <w:t>mọ   ìwé</w:t>
      </w:r>
      <w:r w:rsidRPr="003570C3">
        <w:rPr>
          <w:rFonts w:ascii="Times New Roman" w:hAnsi="Times New Roman" w:cs="Times New Roman"/>
          <w:sz w:val="24"/>
          <w:szCs w:val="24"/>
          <w:lang w:val="yo-NG"/>
        </w:rPr>
        <w:tab/>
      </w:r>
      <w:r w:rsidRPr="003570C3">
        <w:rPr>
          <w:rFonts w:ascii="Times New Roman" w:hAnsi="Times New Roman" w:cs="Times New Roman"/>
          <w:sz w:val="24"/>
          <w:szCs w:val="24"/>
          <w:lang w:val="yo-NG"/>
        </w:rPr>
        <w:tab/>
        <w:t>mọ̀wé</w:t>
      </w:r>
      <w:r w:rsidRPr="003570C3">
        <w:rPr>
          <w:rFonts w:ascii="Times New Roman" w:hAnsi="Times New Roman" w:cs="Times New Roman"/>
          <w:sz w:val="24"/>
          <w:szCs w:val="24"/>
          <w:lang w:val="yo-NG"/>
        </w:rPr>
        <w:tab/>
      </w:r>
      <w:r w:rsidRPr="003570C3">
        <w:rPr>
          <w:rFonts w:ascii="Times New Roman" w:hAnsi="Times New Roman" w:cs="Times New Roman"/>
          <w:sz w:val="24"/>
          <w:szCs w:val="24"/>
          <w:lang w:val="yo-NG"/>
        </w:rPr>
        <w:tab/>
        <w:t>‘to</w:t>
      </w:r>
      <w:r w:rsidR="003570C3">
        <w:rPr>
          <w:rFonts w:ascii="Times New Roman" w:hAnsi="Times New Roman" w:cs="Times New Roman"/>
          <w:sz w:val="24"/>
          <w:szCs w:val="24"/>
        </w:rPr>
        <w:t> </w:t>
      </w:r>
      <w:r w:rsidRPr="003570C3">
        <w:rPr>
          <w:rFonts w:ascii="Times New Roman" w:hAnsi="Times New Roman" w:cs="Times New Roman"/>
          <w:sz w:val="24"/>
          <w:szCs w:val="24"/>
          <w:lang w:val="yo-NG"/>
        </w:rPr>
        <w:t>be brillian</w:t>
      </w:r>
      <w:r w:rsidRPr="003570C3">
        <w:rPr>
          <w:rFonts w:ascii="Times New Roman" w:hAnsi="Times New Roman" w:cs="Times New Roman"/>
          <w:sz w:val="24"/>
          <w:szCs w:val="24"/>
        </w:rPr>
        <w:t>t/intelligent</w:t>
      </w:r>
      <w:r w:rsidRPr="003570C3">
        <w:rPr>
          <w:rFonts w:ascii="Times New Roman" w:hAnsi="Times New Roman" w:cs="Times New Roman"/>
          <w:sz w:val="24"/>
          <w:szCs w:val="24"/>
          <w:lang w:val="yo-NG"/>
        </w:rPr>
        <w:t>’</w:t>
      </w:r>
    </w:p>
    <w:p w14:paraId="6F81F50A" w14:textId="633C17A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know book</w:t>
      </w:r>
    </w:p>
    <w:p w14:paraId="67A2810F"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603E032D" w14:textId="6530FAA3" w:rsidR="00721127" w:rsidRPr="00B31D68" w:rsidRDefault="00721127" w:rsidP="00B31D68">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B31D68">
        <w:rPr>
          <w:rFonts w:ascii="Times New Roman" w:hAnsi="Times New Roman" w:cs="Times New Roman"/>
          <w:sz w:val="24"/>
          <w:szCs w:val="24"/>
          <w:lang w:val="yo-NG"/>
        </w:rPr>
        <w:t>wọ̀    ìlú</w:t>
      </w:r>
      <w:r w:rsidRPr="00B31D68">
        <w:rPr>
          <w:rFonts w:ascii="Times New Roman" w:hAnsi="Times New Roman" w:cs="Times New Roman"/>
          <w:sz w:val="24"/>
          <w:szCs w:val="24"/>
          <w:lang w:val="yo-NG"/>
        </w:rPr>
        <w:tab/>
      </w:r>
      <w:r w:rsidRPr="00B31D68">
        <w:rPr>
          <w:rFonts w:ascii="Times New Roman" w:hAnsi="Times New Roman" w:cs="Times New Roman"/>
          <w:sz w:val="24"/>
          <w:szCs w:val="24"/>
          <w:lang w:val="yo-NG"/>
        </w:rPr>
        <w:tab/>
        <w:t>wọ   ìlú</w:t>
      </w:r>
      <w:r w:rsidRPr="00B31D68">
        <w:rPr>
          <w:rFonts w:ascii="Times New Roman" w:hAnsi="Times New Roman" w:cs="Times New Roman"/>
          <w:sz w:val="24"/>
          <w:szCs w:val="24"/>
          <w:lang w:val="yo-NG"/>
        </w:rPr>
        <w:tab/>
      </w:r>
      <w:r w:rsidRPr="00B31D68">
        <w:rPr>
          <w:rFonts w:ascii="Times New Roman" w:hAnsi="Times New Roman" w:cs="Times New Roman"/>
          <w:sz w:val="24"/>
          <w:szCs w:val="24"/>
          <w:lang w:val="yo-NG"/>
        </w:rPr>
        <w:tab/>
        <w:t>wọ̀lú</w:t>
      </w:r>
      <w:r w:rsidRPr="00B31D68">
        <w:rPr>
          <w:rFonts w:ascii="Times New Roman" w:hAnsi="Times New Roman" w:cs="Times New Roman"/>
          <w:sz w:val="24"/>
          <w:szCs w:val="24"/>
          <w:lang w:val="yo-NG"/>
        </w:rPr>
        <w:tab/>
      </w:r>
      <w:r w:rsidRPr="00B31D68">
        <w:rPr>
          <w:rFonts w:ascii="Times New Roman" w:hAnsi="Times New Roman" w:cs="Times New Roman"/>
          <w:sz w:val="24"/>
          <w:szCs w:val="24"/>
          <w:lang w:val="yo-NG"/>
        </w:rPr>
        <w:tab/>
        <w:t>‘enter</w:t>
      </w:r>
      <w:r w:rsidR="00B31D68">
        <w:rPr>
          <w:rFonts w:ascii="Times New Roman" w:hAnsi="Times New Roman" w:cs="Times New Roman"/>
          <w:sz w:val="24"/>
          <w:szCs w:val="24"/>
        </w:rPr>
        <w:t> </w:t>
      </w:r>
      <w:r w:rsidRPr="00B31D68">
        <w:rPr>
          <w:rFonts w:ascii="Times New Roman" w:hAnsi="Times New Roman" w:cs="Times New Roman"/>
          <w:sz w:val="24"/>
          <w:szCs w:val="24"/>
        </w:rPr>
        <w:t>(</w:t>
      </w:r>
      <w:r w:rsidRPr="00B31D68">
        <w:rPr>
          <w:rFonts w:ascii="Times New Roman" w:hAnsi="Times New Roman" w:cs="Times New Roman"/>
          <w:sz w:val="24"/>
          <w:szCs w:val="24"/>
          <w:lang w:val="yo-NG"/>
        </w:rPr>
        <w:t>the</w:t>
      </w:r>
      <w:r w:rsidRPr="00B31D68">
        <w:rPr>
          <w:rFonts w:ascii="Times New Roman" w:hAnsi="Times New Roman" w:cs="Times New Roman"/>
          <w:sz w:val="24"/>
          <w:szCs w:val="24"/>
        </w:rPr>
        <w:t>)</w:t>
      </w:r>
      <w:r w:rsidRPr="00B31D68">
        <w:rPr>
          <w:rFonts w:ascii="Times New Roman" w:hAnsi="Times New Roman" w:cs="Times New Roman"/>
          <w:sz w:val="24"/>
          <w:szCs w:val="24"/>
          <w:lang w:val="yo-NG"/>
        </w:rPr>
        <w:t xml:space="preserve"> community’</w:t>
      </w:r>
    </w:p>
    <w:p w14:paraId="460CB050" w14:textId="7A9AE310"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enter community</w:t>
      </w:r>
    </w:p>
    <w:p w14:paraId="6FD4B42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4E10BDEC" w14:textId="01F71193" w:rsidR="00721127" w:rsidRPr="00B31D68" w:rsidRDefault="00721127" w:rsidP="00B31D68">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B31D68">
        <w:rPr>
          <w:rFonts w:ascii="Times New Roman" w:hAnsi="Times New Roman" w:cs="Times New Roman"/>
          <w:sz w:val="24"/>
          <w:szCs w:val="24"/>
          <w:lang w:val="yo-NG"/>
        </w:rPr>
        <w:t>bò      ilé</w:t>
      </w:r>
      <w:r w:rsidRPr="00B31D68">
        <w:rPr>
          <w:rFonts w:ascii="Times New Roman" w:hAnsi="Times New Roman" w:cs="Times New Roman"/>
          <w:sz w:val="24"/>
          <w:szCs w:val="24"/>
          <w:lang w:val="yo-NG"/>
        </w:rPr>
        <w:tab/>
      </w:r>
      <w:r w:rsidRPr="00B31D68">
        <w:rPr>
          <w:rFonts w:ascii="Times New Roman" w:hAnsi="Times New Roman" w:cs="Times New Roman"/>
          <w:sz w:val="24"/>
          <w:szCs w:val="24"/>
          <w:lang w:val="yo-NG"/>
        </w:rPr>
        <w:tab/>
        <w:t>bo   ilé</w:t>
      </w:r>
      <w:r w:rsidRPr="00B31D68">
        <w:rPr>
          <w:rFonts w:ascii="Times New Roman" w:hAnsi="Times New Roman" w:cs="Times New Roman"/>
          <w:sz w:val="24"/>
          <w:szCs w:val="24"/>
          <w:lang w:val="yo-NG"/>
        </w:rPr>
        <w:tab/>
      </w:r>
      <w:r w:rsidRPr="00B31D68">
        <w:rPr>
          <w:rFonts w:ascii="Times New Roman" w:hAnsi="Times New Roman" w:cs="Times New Roman"/>
          <w:sz w:val="24"/>
          <w:szCs w:val="24"/>
          <w:lang w:val="yo-NG"/>
        </w:rPr>
        <w:tab/>
      </w:r>
      <w:r w:rsidRPr="00B31D68">
        <w:rPr>
          <w:rFonts w:ascii="Times New Roman" w:hAnsi="Times New Roman" w:cs="Times New Roman"/>
          <w:sz w:val="24"/>
          <w:szCs w:val="24"/>
          <w:lang w:val="yo-NG"/>
        </w:rPr>
        <w:tab/>
        <w:t>bolé</w:t>
      </w:r>
      <w:r w:rsidRPr="00B31D68">
        <w:rPr>
          <w:rFonts w:ascii="Times New Roman" w:hAnsi="Times New Roman" w:cs="Times New Roman"/>
          <w:sz w:val="24"/>
          <w:szCs w:val="24"/>
          <w:lang w:val="yo-NG"/>
        </w:rPr>
        <w:tab/>
      </w:r>
      <w:r w:rsidRPr="00B31D68">
        <w:rPr>
          <w:rFonts w:ascii="Times New Roman" w:hAnsi="Times New Roman" w:cs="Times New Roman"/>
          <w:sz w:val="24"/>
          <w:szCs w:val="24"/>
          <w:lang w:val="yo-NG"/>
        </w:rPr>
        <w:tab/>
        <w:t>‘cover house’</w:t>
      </w:r>
    </w:p>
    <w:p w14:paraId="7352DA94" w14:textId="00EBF668"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cover house</w:t>
      </w:r>
    </w:p>
    <w:p w14:paraId="4C98436B"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lang w:val="yo-NG"/>
        </w:rPr>
        <w:t>In</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(17), it could be observed that the process of Low tone raising to Mid which interacts with 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deletion as earlier demonstrated in (11-14) is also capable of interacting with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deletion. This, again, shows that Yorùbá attests both 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and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 xml:space="preserve">deletion without any special preference for the former, </w:t>
      </w:r>
      <w:r w:rsidRPr="00721127">
        <w:rPr>
          <w:rFonts w:ascii="Times New Roman" w:hAnsi="Times New Roman" w:cs="Times New Roman"/>
          <w:sz w:val="24"/>
          <w:szCs w:val="24"/>
        </w:rPr>
        <w:t>contrary to what is</w:t>
      </w:r>
      <w:r w:rsidRPr="00721127">
        <w:rPr>
          <w:rFonts w:ascii="Times New Roman" w:hAnsi="Times New Roman" w:cs="Times New Roman"/>
          <w:sz w:val="24"/>
          <w:szCs w:val="24"/>
          <w:lang w:val="yo-NG"/>
        </w:rPr>
        <w:t xml:space="preserve"> widely assumed in the </w:t>
      </w:r>
      <w:r w:rsidRPr="00721127">
        <w:rPr>
          <w:rFonts w:ascii="Times New Roman" w:hAnsi="Times New Roman" w:cs="Times New Roman"/>
          <w:sz w:val="24"/>
          <w:szCs w:val="24"/>
        </w:rPr>
        <w:t>current</w:t>
      </w:r>
      <w:r w:rsidRPr="00721127">
        <w:rPr>
          <w:rFonts w:ascii="Times New Roman" w:hAnsi="Times New Roman" w:cs="Times New Roman"/>
          <w:sz w:val="24"/>
          <w:szCs w:val="24"/>
          <w:lang w:val="yo-NG"/>
        </w:rPr>
        <w:t xml:space="preserve"> literature. </w:t>
      </w:r>
      <w:r w:rsidRPr="00721127">
        <w:rPr>
          <w:rFonts w:ascii="Times New Roman" w:hAnsi="Times New Roman" w:cs="Times New Roman"/>
          <w:sz w:val="24"/>
          <w:szCs w:val="24"/>
        </w:rPr>
        <w:t>However</w:t>
      </w:r>
      <w:r w:rsidRPr="00721127">
        <w:rPr>
          <w:rFonts w:ascii="Times New Roman" w:hAnsi="Times New Roman" w:cs="Times New Roman"/>
          <w:sz w:val="24"/>
          <w:szCs w:val="24"/>
          <w:lang w:val="yo-NG"/>
        </w:rPr>
        <w:t xml:space="preserve">, </w:t>
      </w:r>
      <w:r w:rsidRPr="00721127">
        <w:rPr>
          <w:rFonts w:ascii="Times New Roman" w:hAnsi="Times New Roman" w:cs="Times New Roman"/>
          <w:i/>
          <w:iCs/>
          <w:sz w:val="24"/>
          <w:szCs w:val="24"/>
          <w:lang w:val="yo-NG"/>
        </w:rPr>
        <w:t>prima facie</w:t>
      </w:r>
      <w:r w:rsidRPr="00721127">
        <w:rPr>
          <w:rFonts w:ascii="Times New Roman" w:hAnsi="Times New Roman" w:cs="Times New Roman"/>
          <w:sz w:val="24"/>
          <w:szCs w:val="24"/>
          <w:lang w:val="yo-NG"/>
        </w:rPr>
        <w:t>, one may be tempted to assume that the pattern of deletion exemplified in (17) is only possible because the second vowel is [i]. That is, if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will be eliminated</w:t>
      </w:r>
      <w:r w:rsidRPr="00721127">
        <w:rPr>
          <w:rFonts w:ascii="Times New Roman" w:hAnsi="Times New Roman" w:cs="Times New Roman"/>
          <w:sz w:val="24"/>
          <w:szCs w:val="24"/>
        </w:rPr>
        <w:t xml:space="preserve">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verb phrase in which low-to-mid tone raising occurs</w:t>
      </w:r>
      <w:r w:rsidRPr="00721127">
        <w:rPr>
          <w:rFonts w:ascii="Times New Roman" w:hAnsi="Times New Roman" w:cs="Times New Roman"/>
          <w:sz w:val="24"/>
          <w:szCs w:val="24"/>
          <w:lang w:val="yo-NG"/>
        </w:rPr>
        <w:t xml:space="preserve">, then </w:t>
      </w:r>
      <w:r w:rsidRPr="00721127">
        <w:rPr>
          <w:rFonts w:ascii="Times New Roman" w:hAnsi="Times New Roman" w:cs="Times New Roman"/>
          <w:sz w:val="24"/>
          <w:szCs w:val="24"/>
        </w:rPr>
        <w:t>the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lang w:val="yo-NG"/>
        </w:rPr>
        <w:t xml:space="preserve"> must be [i]. </w:t>
      </w:r>
      <w:r w:rsidRPr="00721127">
        <w:rPr>
          <w:rFonts w:ascii="Times New Roman" w:hAnsi="Times New Roman" w:cs="Times New Roman"/>
          <w:sz w:val="24"/>
          <w:szCs w:val="24"/>
        </w:rPr>
        <w:t>Although t</w:t>
      </w:r>
      <w:r w:rsidRPr="00721127">
        <w:rPr>
          <w:rFonts w:ascii="Times New Roman" w:hAnsi="Times New Roman" w:cs="Times New Roman"/>
          <w:sz w:val="24"/>
          <w:szCs w:val="24"/>
          <w:lang w:val="yo-NG"/>
        </w:rPr>
        <w:t>his assumption may be independently supported by Pulleyblank’s (1988) proposal that vowel [i] is more prone to deletion than other vowels in Yorùbá because it is phonologically underspecified</w:t>
      </w:r>
      <w:r w:rsidRPr="00721127">
        <w:rPr>
          <w:rFonts w:ascii="Times New Roman" w:hAnsi="Times New Roman" w:cs="Times New Roman"/>
          <w:sz w:val="24"/>
          <w:szCs w:val="24"/>
        </w:rPr>
        <w:t xml:space="preserve">, the ample examples in (18) aptly show </w:t>
      </w:r>
      <w:r w:rsidRPr="00721127">
        <w:rPr>
          <w:rFonts w:ascii="Times New Roman" w:hAnsi="Times New Roman" w:cs="Times New Roman"/>
          <w:sz w:val="24"/>
          <w:szCs w:val="24"/>
          <w:lang w:val="yo-NG"/>
        </w:rPr>
        <w:t>that regardless of the featural specification of V</w:t>
      </w:r>
      <w:r w:rsidRPr="00721127">
        <w:rPr>
          <w:rFonts w:ascii="Times New Roman" w:hAnsi="Times New Roman" w:cs="Times New Roman"/>
          <w:sz w:val="24"/>
          <w:szCs w:val="24"/>
          <w:vertAlign w:val="subscript"/>
          <w:lang w:val="yo-NG"/>
        </w:rPr>
        <w:t>2</w:t>
      </w:r>
      <w:r w:rsidRPr="00721127">
        <w:rPr>
          <w:rFonts w:ascii="Times New Roman" w:hAnsi="Times New Roman" w:cs="Times New Roman"/>
          <w:sz w:val="24"/>
          <w:szCs w:val="24"/>
          <w:lang w:val="yo-NG"/>
        </w:rPr>
        <w:t>, the vowel can equally be a target for elision in order to undo hiatus.</w:t>
      </w:r>
    </w:p>
    <w:p w14:paraId="503B3D15" w14:textId="77777777" w:rsidR="003B3F21" w:rsidRDefault="003B3F21" w:rsidP="00721127">
      <w:pPr>
        <w:spacing w:before="20" w:after="60" w:line="480" w:lineRule="auto"/>
        <w:ind w:left="709" w:right="709"/>
        <w:jc w:val="both"/>
        <w:rPr>
          <w:rFonts w:ascii="Times New Roman" w:hAnsi="Times New Roman" w:cs="Times New Roman"/>
          <w:sz w:val="24"/>
          <w:szCs w:val="24"/>
          <w:lang w:val="yo-NG"/>
        </w:rPr>
      </w:pPr>
    </w:p>
    <w:p w14:paraId="5FB08ADD" w14:textId="77777777" w:rsidR="003B3F21" w:rsidRDefault="003B3F21" w:rsidP="003B3F21">
      <w:pPr>
        <w:spacing w:before="20" w:after="60" w:line="480" w:lineRule="auto"/>
        <w:ind w:right="709"/>
        <w:jc w:val="both"/>
        <w:rPr>
          <w:rFonts w:ascii="Times New Roman" w:hAnsi="Times New Roman" w:cs="Times New Roman"/>
          <w:sz w:val="24"/>
          <w:szCs w:val="24"/>
          <w:lang w:val="yo-NG"/>
        </w:rPr>
      </w:pPr>
    </w:p>
    <w:p w14:paraId="085F5031" w14:textId="6521E08E"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lastRenderedPageBreak/>
        <w:t>(18)</w:t>
      </w:r>
      <w:r w:rsidRPr="00721127">
        <w:rPr>
          <w:rFonts w:ascii="Times New Roman" w:hAnsi="Times New Roman" w:cs="Times New Roman"/>
          <w:sz w:val="24"/>
          <w:szCs w:val="24"/>
        </w:rPr>
        <w:t xml:space="preserve"> Low-toned verb with </w:t>
      </w:r>
      <w:r w:rsidRPr="00721127">
        <w:rPr>
          <w:rFonts w:ascii="Times New Roman" w:hAnsi="Times New Roman" w:cs="Times New Roman"/>
          <w:sz w:val="24"/>
          <w:szCs w:val="24"/>
          <w:lang w:val="yo-NG"/>
        </w:rPr>
        <w:t xml:space="preserve">other </w:t>
      </w:r>
      <w:r w:rsidRPr="00721127">
        <w:rPr>
          <w:rFonts w:ascii="Times New Roman" w:hAnsi="Times New Roman" w:cs="Times New Roman"/>
          <w:sz w:val="24"/>
          <w:szCs w:val="24"/>
        </w:rPr>
        <w:t>vowel-initial nouns</w:t>
      </w:r>
      <w:r w:rsidRPr="00721127">
        <w:rPr>
          <w:rFonts w:ascii="Times New Roman" w:hAnsi="Times New Roman" w:cs="Times New Roman"/>
          <w:sz w:val="24"/>
          <w:szCs w:val="24"/>
          <w:lang w:val="yo-NG"/>
        </w:rPr>
        <w:t>: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deletion</w:t>
      </w:r>
    </w:p>
    <w:p w14:paraId="4B9425FE" w14:textId="084DE591" w:rsidR="00721127" w:rsidRPr="00721127" w:rsidRDefault="00721127" w:rsidP="00063CA5">
      <w:pPr>
        <w:spacing w:before="20" w:after="60" w:line="480" w:lineRule="auto"/>
        <w:ind w:left="349" w:right="709" w:firstLine="720"/>
        <w:jc w:val="both"/>
        <w:rPr>
          <w:rFonts w:ascii="Times New Roman" w:hAnsi="Times New Roman" w:cs="Times New Roman"/>
          <w:sz w:val="24"/>
          <w:szCs w:val="24"/>
        </w:rPr>
      </w:pPr>
      <w:r w:rsidRPr="00721127">
        <w:rPr>
          <w:rFonts w:ascii="Times New Roman" w:hAnsi="Times New Roman" w:cs="Times New Roman"/>
          <w:sz w:val="24"/>
          <w:szCs w:val="24"/>
          <w:lang w:val="yo-NG"/>
        </w:rPr>
        <w:t>Input</w:t>
      </w:r>
      <w:r w:rsidRPr="00721127">
        <w:rPr>
          <w:rFonts w:ascii="Times New Roman" w:hAnsi="Times New Roman" w:cs="Times New Roman"/>
          <w:sz w:val="24"/>
          <w:szCs w:val="24"/>
        </w:rPr>
        <w:tab/>
      </w:r>
      <w:r w:rsidRPr="00721127">
        <w:rPr>
          <w:rFonts w:ascii="Times New Roman" w:hAnsi="Times New Roman" w:cs="Times New Roman"/>
          <w:sz w:val="24"/>
          <w:szCs w:val="24"/>
        </w:rPr>
        <w:tab/>
        <w:t>L →</w:t>
      </w:r>
      <w:r w:rsidRPr="00721127">
        <w:rPr>
          <w:rFonts w:ascii="Times New Roman" w:hAnsi="Times New Roman" w:cs="Times New Roman"/>
          <w:sz w:val="24"/>
          <w:szCs w:val="24"/>
          <w:lang w:val="yo-NG"/>
        </w:rPr>
        <w:t xml:space="preserve"> M </w:t>
      </w:r>
      <w:r w:rsidRPr="00721127">
        <w:rPr>
          <w:rFonts w:ascii="Times New Roman" w:hAnsi="Times New Roman" w:cs="Times New Roman"/>
          <w:sz w:val="24"/>
          <w:szCs w:val="24"/>
        </w:rPr>
        <w:t>raising of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vertAlign w:val="subscript"/>
        </w:rPr>
        <w:tab/>
      </w:r>
      <w:r w:rsidRPr="00721127">
        <w:rPr>
          <w:rFonts w:ascii="Times New Roman" w:hAnsi="Times New Roman" w:cs="Times New Roman"/>
          <w:sz w:val="24"/>
          <w:szCs w:val="24"/>
        </w:rPr>
        <w:t>Output</w:t>
      </w:r>
    </w:p>
    <w:p w14:paraId="0D8251FA" w14:textId="0F2EADF4" w:rsidR="00721127" w:rsidRPr="00721127" w:rsidRDefault="00721127" w:rsidP="00063CA5">
      <w:pPr>
        <w:pStyle w:val="ListParagraph"/>
        <w:numPr>
          <w:ilvl w:val="0"/>
          <w:numId w:val="19"/>
        </w:numPr>
        <w:spacing w:before="20" w:after="60" w:line="240" w:lineRule="auto"/>
        <w:ind w:right="709"/>
        <w:jc w:val="both"/>
        <w:rPr>
          <w:rFonts w:ascii="Times New Roman" w:hAnsi="Times New Roman" w:cs="Times New Roman"/>
          <w:sz w:val="24"/>
          <w:szCs w:val="24"/>
        </w:rPr>
      </w:pPr>
      <w:r w:rsidRPr="00721127">
        <w:rPr>
          <w:rFonts w:ascii="Times New Roman" w:hAnsi="Times New Roman" w:cs="Times New Roman"/>
          <w:sz w:val="24"/>
          <w:szCs w:val="24"/>
          <w:lang w:val="yo-NG"/>
        </w:rPr>
        <w:t>pò   ẹ̀kọ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po   ẹ̀kọ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pòkọ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‘prepare</w:t>
      </w:r>
      <w:r w:rsidR="00063CA5">
        <w:rPr>
          <w:rFonts w:ascii="Times New Roman" w:hAnsi="Times New Roman" w:cs="Times New Roman"/>
          <w:sz w:val="24"/>
          <w:szCs w:val="24"/>
        </w:rPr>
        <w:t> </w:t>
      </w:r>
      <w:r w:rsidRPr="00721127">
        <w:rPr>
          <w:rFonts w:ascii="Times New Roman" w:hAnsi="Times New Roman" w:cs="Times New Roman"/>
          <w:sz w:val="24"/>
          <w:szCs w:val="24"/>
        </w:rPr>
        <w:t xml:space="preserve">liquid </w:t>
      </w:r>
      <w:r w:rsidRPr="00721127">
        <w:rPr>
          <w:rFonts w:ascii="Times New Roman" w:hAnsi="Times New Roman" w:cs="Times New Roman"/>
          <w:sz w:val="24"/>
          <w:szCs w:val="24"/>
          <w:lang w:val="yo-NG"/>
        </w:rPr>
        <w:t>pap’</w:t>
      </w:r>
    </w:p>
    <w:p w14:paraId="5B8F88FC" w14:textId="77777777" w:rsidR="00721127" w:rsidRPr="00721127" w:rsidRDefault="00721127" w:rsidP="00063CA5">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mix </w:t>
      </w:r>
      <w:r w:rsidRPr="00721127">
        <w:rPr>
          <w:rFonts w:ascii="Times New Roman" w:hAnsi="Times New Roman" w:cs="Times New Roman"/>
          <w:sz w:val="24"/>
          <w:szCs w:val="24"/>
        </w:rPr>
        <w:t xml:space="preserve">liquid </w:t>
      </w:r>
      <w:r w:rsidRPr="00721127">
        <w:rPr>
          <w:rFonts w:ascii="Times New Roman" w:hAnsi="Times New Roman" w:cs="Times New Roman"/>
          <w:sz w:val="24"/>
          <w:szCs w:val="24"/>
          <w:lang w:val="yo-NG"/>
        </w:rPr>
        <w:t>pap</w:t>
      </w:r>
    </w:p>
    <w:p w14:paraId="2C8708FC"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5370726E" w14:textId="1ECA42EC" w:rsidR="00721127" w:rsidRPr="00721127" w:rsidRDefault="00721127" w:rsidP="00063CA5">
      <w:pPr>
        <w:pStyle w:val="ListParagraph"/>
        <w:numPr>
          <w:ilvl w:val="0"/>
          <w:numId w:val="19"/>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kà     owó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ka   owó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kawó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‘count money’</w:t>
      </w:r>
    </w:p>
    <w:p w14:paraId="1BE2B95C" w14:textId="77777777" w:rsidR="00721127" w:rsidRPr="00721127" w:rsidRDefault="00721127" w:rsidP="00063CA5">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count money</w:t>
      </w:r>
      <w:r w:rsidRPr="00721127">
        <w:rPr>
          <w:rFonts w:ascii="Times New Roman" w:hAnsi="Times New Roman" w:cs="Times New Roman"/>
          <w:sz w:val="24"/>
          <w:szCs w:val="24"/>
          <w:lang w:val="yo-NG"/>
        </w:rPr>
        <w:tab/>
      </w:r>
    </w:p>
    <w:p w14:paraId="63EDB844"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ab/>
      </w:r>
    </w:p>
    <w:p w14:paraId="31C2EB3C" w14:textId="4A6C3DEE" w:rsidR="00721127" w:rsidRPr="00721127" w:rsidRDefault="00721127" w:rsidP="00063CA5">
      <w:pPr>
        <w:pStyle w:val="ListParagraph"/>
        <w:numPr>
          <w:ilvl w:val="0"/>
          <w:numId w:val="19"/>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rò   ẹ̀fọ́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ro   ẹ̀fọ́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ròfọ́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‘cook vegetable’</w:t>
      </w:r>
    </w:p>
    <w:p w14:paraId="1DC7312B" w14:textId="77777777" w:rsidR="00721127" w:rsidRPr="00721127" w:rsidRDefault="00721127" w:rsidP="00063CA5">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stir vegetable</w:t>
      </w:r>
    </w:p>
    <w:p w14:paraId="7DB60653"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4B1D97D6" w14:textId="50162DC5" w:rsidR="00721127" w:rsidRPr="00721127" w:rsidRDefault="00721127" w:rsidP="00063CA5">
      <w:pPr>
        <w:pStyle w:val="ListParagraph"/>
        <w:numPr>
          <w:ilvl w:val="0"/>
          <w:numId w:val="19"/>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wẹ̀     ọmọ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wẹ   ọmọ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wẹmọ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‘bathe child’</w:t>
      </w:r>
    </w:p>
    <w:p w14:paraId="4956C5FB" w14:textId="77777777" w:rsidR="00721127" w:rsidRPr="00721127" w:rsidRDefault="00721127" w:rsidP="00063CA5">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bathe child</w:t>
      </w:r>
    </w:p>
    <w:p w14:paraId="20F614D6"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1B8A29BD" w14:textId="7BA5C619" w:rsidR="00721127" w:rsidRPr="00721127" w:rsidRDefault="00721127" w:rsidP="00063CA5">
      <w:pPr>
        <w:pStyle w:val="ListParagraph"/>
        <w:numPr>
          <w:ilvl w:val="0"/>
          <w:numId w:val="19"/>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sùn    oko</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sun   oko</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sunko</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be ineffective’</w:t>
      </w:r>
      <w:r w:rsidRPr="00721127">
        <w:rPr>
          <w:rStyle w:val="FootnoteReference"/>
          <w:rFonts w:ascii="Times New Roman" w:hAnsi="Times New Roman" w:cs="Times New Roman"/>
          <w:sz w:val="24"/>
          <w:szCs w:val="24"/>
          <w:lang w:val="yo-NG"/>
        </w:rPr>
        <w:footnoteReference w:id="6"/>
      </w:r>
    </w:p>
    <w:p w14:paraId="1E7002E4" w14:textId="77777777" w:rsidR="00721127" w:rsidRPr="00721127" w:rsidRDefault="00721127" w:rsidP="00063CA5">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sleep farm</w:t>
      </w:r>
    </w:p>
    <w:p w14:paraId="4A2BA664"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079B21B3" w14:textId="3C53CD5E" w:rsidR="00721127" w:rsidRPr="00721127" w:rsidRDefault="00721127" w:rsidP="00063CA5">
      <w:pPr>
        <w:pStyle w:val="ListParagraph"/>
        <w:numPr>
          <w:ilvl w:val="0"/>
          <w:numId w:val="19"/>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sè     ọbẹ̀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se   ọbẹ̀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sebẹ̀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‘cook soup’</w:t>
      </w:r>
    </w:p>
    <w:p w14:paraId="65687B8F" w14:textId="77777777" w:rsidR="00721127" w:rsidRPr="00721127" w:rsidRDefault="00721127" w:rsidP="00063CA5">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cook soup</w:t>
      </w:r>
    </w:p>
    <w:p w14:paraId="74590B3E"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171131C0" w14:textId="10A027FE" w:rsidR="00721127" w:rsidRPr="00721127" w:rsidRDefault="00721127" w:rsidP="00063CA5">
      <w:pPr>
        <w:pStyle w:val="ListParagraph"/>
        <w:numPr>
          <w:ilvl w:val="0"/>
          <w:numId w:val="19"/>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wẹ̀     ojú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wẹ   ojú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wẹjú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t>
      </w:r>
      <w:r w:rsidRPr="00721127">
        <w:rPr>
          <w:rFonts w:ascii="Times New Roman" w:hAnsi="Times New Roman" w:cs="Times New Roman"/>
          <w:sz w:val="24"/>
          <w:szCs w:val="24"/>
        </w:rPr>
        <w:t>mystically discerning</w:t>
      </w:r>
      <w:r w:rsidRPr="00721127">
        <w:rPr>
          <w:rFonts w:ascii="Times New Roman" w:hAnsi="Times New Roman" w:cs="Times New Roman"/>
          <w:sz w:val="24"/>
          <w:szCs w:val="24"/>
          <w:lang w:val="yo-NG"/>
        </w:rPr>
        <w:t>’</w:t>
      </w:r>
      <w:r w:rsidRPr="00721127">
        <w:rPr>
          <w:rStyle w:val="FootnoteReference"/>
          <w:rFonts w:ascii="Times New Roman" w:hAnsi="Times New Roman" w:cs="Times New Roman"/>
          <w:sz w:val="24"/>
          <w:szCs w:val="24"/>
          <w:lang w:val="yo-NG"/>
        </w:rPr>
        <w:footnoteReference w:id="7"/>
      </w:r>
    </w:p>
    <w:p w14:paraId="09AE5FB4" w14:textId="77777777" w:rsidR="00721127" w:rsidRPr="00721127" w:rsidRDefault="00721127" w:rsidP="00063CA5">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bathe eye</w:t>
      </w:r>
    </w:p>
    <w:p w14:paraId="019A44C7"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164D253E" w14:textId="5B69D320" w:rsidR="00721127" w:rsidRPr="00C877B2" w:rsidRDefault="00721127" w:rsidP="00C877B2">
      <w:pPr>
        <w:pStyle w:val="ListParagraph"/>
        <w:numPr>
          <w:ilvl w:val="0"/>
          <w:numId w:val="19"/>
        </w:numPr>
        <w:spacing w:before="20" w:after="60" w:line="240" w:lineRule="auto"/>
        <w:ind w:right="709"/>
        <w:jc w:val="both"/>
        <w:rPr>
          <w:rFonts w:ascii="Times New Roman" w:hAnsi="Times New Roman" w:cs="Times New Roman"/>
          <w:sz w:val="24"/>
          <w:szCs w:val="24"/>
          <w:lang w:val="yo-NG"/>
        </w:rPr>
      </w:pPr>
      <w:r w:rsidRPr="00C877B2">
        <w:rPr>
          <w:rFonts w:ascii="Times New Roman" w:hAnsi="Times New Roman" w:cs="Times New Roman"/>
          <w:sz w:val="24"/>
          <w:szCs w:val="24"/>
          <w:lang w:val="yo-NG"/>
        </w:rPr>
        <w:t>fọ̀      eyín</w:t>
      </w:r>
      <w:r w:rsidRPr="00C877B2">
        <w:rPr>
          <w:rFonts w:ascii="Times New Roman" w:hAnsi="Times New Roman" w:cs="Times New Roman"/>
          <w:sz w:val="24"/>
          <w:szCs w:val="24"/>
          <w:lang w:val="yo-NG"/>
        </w:rPr>
        <w:tab/>
      </w:r>
      <w:r w:rsidRPr="00C877B2">
        <w:rPr>
          <w:rFonts w:ascii="Times New Roman" w:hAnsi="Times New Roman" w:cs="Times New Roman"/>
          <w:sz w:val="24"/>
          <w:szCs w:val="24"/>
          <w:lang w:val="yo-NG"/>
        </w:rPr>
        <w:tab/>
        <w:t>fọ   eyín</w:t>
      </w:r>
      <w:r w:rsidRPr="00C877B2">
        <w:rPr>
          <w:rFonts w:ascii="Times New Roman" w:hAnsi="Times New Roman" w:cs="Times New Roman"/>
          <w:sz w:val="24"/>
          <w:szCs w:val="24"/>
          <w:lang w:val="yo-NG"/>
        </w:rPr>
        <w:tab/>
      </w:r>
      <w:r w:rsidRPr="00C877B2">
        <w:rPr>
          <w:rFonts w:ascii="Times New Roman" w:hAnsi="Times New Roman" w:cs="Times New Roman"/>
          <w:sz w:val="24"/>
          <w:szCs w:val="24"/>
          <w:lang w:val="yo-NG"/>
        </w:rPr>
        <w:tab/>
        <w:t>fọyín</w:t>
      </w:r>
      <w:r w:rsidRPr="00C877B2">
        <w:rPr>
          <w:rFonts w:ascii="Times New Roman" w:hAnsi="Times New Roman" w:cs="Times New Roman"/>
          <w:sz w:val="24"/>
          <w:szCs w:val="24"/>
          <w:lang w:val="yo-NG"/>
        </w:rPr>
        <w:tab/>
      </w:r>
      <w:r w:rsidRPr="00C877B2">
        <w:rPr>
          <w:rFonts w:ascii="Times New Roman" w:hAnsi="Times New Roman" w:cs="Times New Roman"/>
          <w:sz w:val="24"/>
          <w:szCs w:val="24"/>
          <w:lang w:val="yo-NG"/>
        </w:rPr>
        <w:tab/>
        <w:t>‘wash teeth’</w:t>
      </w:r>
    </w:p>
    <w:p w14:paraId="289A6FAD" w14:textId="77777777" w:rsidR="00721127" w:rsidRPr="00721127" w:rsidRDefault="00721127" w:rsidP="00C877B2">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wash teeth</w:t>
      </w:r>
    </w:p>
    <w:p w14:paraId="47BB0F02"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6E3BA909" w14:textId="588B2A8A" w:rsidR="00721127" w:rsidRPr="00721127" w:rsidRDefault="00721127" w:rsidP="00C877B2">
      <w:pPr>
        <w:pStyle w:val="ListParagraph"/>
        <w:numPr>
          <w:ilvl w:val="0"/>
          <w:numId w:val="19"/>
        </w:numPr>
        <w:spacing w:before="20" w:after="60" w:line="240" w:lineRule="auto"/>
        <w:ind w:right="709"/>
        <w:jc w:val="both"/>
        <w:rPr>
          <w:rFonts w:ascii="Times New Roman" w:hAnsi="Times New Roman" w:cs="Times New Roman"/>
          <w:sz w:val="24"/>
          <w:szCs w:val="24"/>
        </w:rPr>
      </w:pPr>
      <w:r w:rsidRPr="00721127">
        <w:rPr>
          <w:rFonts w:ascii="Times New Roman" w:hAnsi="Times New Roman" w:cs="Times New Roman"/>
          <w:sz w:val="24"/>
          <w:szCs w:val="24"/>
          <w:lang w:val="yo-NG"/>
        </w:rPr>
        <w:t>rò       ẹjọ́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ro   ẹjọ́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rojọ́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complain’</w:t>
      </w:r>
    </w:p>
    <w:p w14:paraId="01D0B69C" w14:textId="77777777" w:rsidR="00721127" w:rsidRPr="00721127" w:rsidRDefault="00721127" w:rsidP="00C877B2">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report case</w:t>
      </w:r>
    </w:p>
    <w:p w14:paraId="3EFA275C"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1DC4C01B" w14:textId="08E2A516" w:rsidR="00721127" w:rsidRPr="00721127" w:rsidRDefault="00721127" w:rsidP="00C877B2">
      <w:pPr>
        <w:pStyle w:val="ListParagraph"/>
        <w:numPr>
          <w:ilvl w:val="0"/>
          <w:numId w:val="19"/>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fẹ̀      eyín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fẹ   eyín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fẹyín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 xml:space="preserve">‘to open </w:t>
      </w:r>
      <w:r w:rsidRPr="00721127">
        <w:rPr>
          <w:rFonts w:ascii="Times New Roman" w:hAnsi="Times New Roman" w:cs="Times New Roman"/>
          <w:sz w:val="24"/>
          <w:szCs w:val="24"/>
        </w:rPr>
        <w:t xml:space="preserve">(one’s) </w:t>
      </w:r>
      <w:r w:rsidRPr="00721127">
        <w:rPr>
          <w:rFonts w:ascii="Times New Roman" w:hAnsi="Times New Roman" w:cs="Times New Roman"/>
          <w:sz w:val="24"/>
          <w:szCs w:val="24"/>
          <w:lang w:val="yo-NG"/>
        </w:rPr>
        <w:t>teeth’</w:t>
      </w:r>
    </w:p>
    <w:p w14:paraId="200A8176" w14:textId="77777777" w:rsidR="00721127" w:rsidRPr="00721127" w:rsidRDefault="00721127" w:rsidP="00C877B2">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open teeth</w:t>
      </w:r>
    </w:p>
    <w:p w14:paraId="4E154171"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207C6106" w14:textId="19FA4AD3" w:rsidR="00721127" w:rsidRPr="00721127" w:rsidRDefault="00721127" w:rsidP="00C877B2">
      <w:pPr>
        <w:pStyle w:val="ListParagraph"/>
        <w:numPr>
          <w:ilvl w:val="0"/>
          <w:numId w:val="19"/>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kọ̀      owó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kọ   owó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kọwó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‘reject money’</w:t>
      </w:r>
    </w:p>
    <w:p w14:paraId="5EA2D5E8" w14:textId="77777777" w:rsidR="00721127" w:rsidRPr="00721127" w:rsidRDefault="00721127" w:rsidP="00C877B2">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reject money</w:t>
      </w:r>
    </w:p>
    <w:p w14:paraId="27F4FE00"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7CC0FBDF" w14:textId="4B358959" w:rsidR="00721127" w:rsidRPr="00C877B2" w:rsidRDefault="00721127" w:rsidP="00C877B2">
      <w:pPr>
        <w:pStyle w:val="ListParagraph"/>
        <w:numPr>
          <w:ilvl w:val="0"/>
          <w:numId w:val="19"/>
        </w:numPr>
        <w:spacing w:before="20" w:after="60" w:line="240" w:lineRule="auto"/>
        <w:ind w:right="709"/>
        <w:jc w:val="both"/>
        <w:rPr>
          <w:rFonts w:ascii="Times New Roman" w:hAnsi="Times New Roman" w:cs="Times New Roman"/>
          <w:sz w:val="24"/>
          <w:szCs w:val="24"/>
          <w:lang w:val="yo-NG"/>
        </w:rPr>
      </w:pPr>
      <w:r w:rsidRPr="00C877B2">
        <w:rPr>
          <w:rFonts w:ascii="Times New Roman" w:hAnsi="Times New Roman" w:cs="Times New Roman"/>
          <w:sz w:val="24"/>
          <w:szCs w:val="24"/>
          <w:lang w:val="yo-NG"/>
        </w:rPr>
        <w:t>wò       ọmọ</w:t>
      </w:r>
      <w:r w:rsidRPr="00C877B2">
        <w:rPr>
          <w:rFonts w:ascii="Times New Roman" w:hAnsi="Times New Roman" w:cs="Times New Roman"/>
          <w:sz w:val="24"/>
          <w:szCs w:val="24"/>
          <w:lang w:val="yo-NG"/>
        </w:rPr>
        <w:tab/>
        <w:t>wo   ọmọ</w:t>
      </w:r>
      <w:r w:rsidRPr="00C877B2">
        <w:rPr>
          <w:rFonts w:ascii="Times New Roman" w:hAnsi="Times New Roman" w:cs="Times New Roman"/>
          <w:sz w:val="24"/>
          <w:szCs w:val="24"/>
          <w:lang w:val="yo-NG"/>
        </w:rPr>
        <w:tab/>
      </w:r>
      <w:r w:rsidRPr="00C877B2">
        <w:rPr>
          <w:rFonts w:ascii="Times New Roman" w:hAnsi="Times New Roman" w:cs="Times New Roman"/>
          <w:sz w:val="24"/>
          <w:szCs w:val="24"/>
          <w:lang w:val="yo-NG"/>
        </w:rPr>
        <w:tab/>
        <w:t>womọ</w:t>
      </w:r>
      <w:r w:rsidRPr="00C877B2">
        <w:rPr>
          <w:rFonts w:ascii="Times New Roman" w:hAnsi="Times New Roman" w:cs="Times New Roman"/>
          <w:sz w:val="24"/>
          <w:szCs w:val="24"/>
          <w:lang w:val="yo-NG"/>
        </w:rPr>
        <w:tab/>
      </w:r>
      <w:r w:rsidRPr="00C877B2">
        <w:rPr>
          <w:rFonts w:ascii="Times New Roman" w:hAnsi="Times New Roman" w:cs="Times New Roman"/>
          <w:sz w:val="24"/>
          <w:szCs w:val="24"/>
          <w:lang w:val="yo-NG"/>
        </w:rPr>
        <w:tab/>
        <w:t>‘to take care of a child’</w:t>
      </w:r>
    </w:p>
    <w:p w14:paraId="128B8ADB" w14:textId="77777777" w:rsidR="00721127" w:rsidRPr="00721127" w:rsidRDefault="00721127" w:rsidP="00C877B2">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look at child</w:t>
      </w:r>
    </w:p>
    <w:p w14:paraId="0E5ABC51"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49F73136" w14:textId="29009A7B" w:rsidR="00721127" w:rsidRPr="00721127" w:rsidRDefault="00721127" w:rsidP="007F683C">
      <w:pPr>
        <w:pStyle w:val="ListParagraph"/>
        <w:numPr>
          <w:ilvl w:val="0"/>
          <w:numId w:val="19"/>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lastRenderedPageBreak/>
        <w:t>wọ̀    ara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wọ   ara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wọra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w:t>
      </w:r>
      <w:r w:rsidR="007F683C">
        <w:rPr>
          <w:rFonts w:ascii="Times New Roman" w:hAnsi="Times New Roman" w:cs="Times New Roman"/>
          <w:sz w:val="24"/>
          <w:szCs w:val="24"/>
        </w:rPr>
        <w:t> </w:t>
      </w:r>
      <w:r w:rsidRPr="00721127">
        <w:rPr>
          <w:rFonts w:ascii="Times New Roman" w:hAnsi="Times New Roman" w:cs="Times New Roman"/>
          <w:sz w:val="24"/>
          <w:szCs w:val="24"/>
          <w:lang w:val="yo-NG"/>
        </w:rPr>
        <w:t>penetrate deeply’</w:t>
      </w:r>
    </w:p>
    <w:p w14:paraId="2B27D0E4" w14:textId="77777777" w:rsidR="00721127" w:rsidRPr="00721127" w:rsidRDefault="00721127" w:rsidP="007F683C">
      <w:pPr>
        <w:pStyle w:val="ListParagraph"/>
        <w:spacing w:before="20" w:after="60" w:line="48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enter body</w:t>
      </w:r>
    </w:p>
    <w:p w14:paraId="3185805D" w14:textId="2AA49236" w:rsidR="00721127" w:rsidRPr="00721127" w:rsidRDefault="00721127" w:rsidP="007F683C">
      <w:pPr>
        <w:pStyle w:val="ListParagraph"/>
        <w:numPr>
          <w:ilvl w:val="0"/>
          <w:numId w:val="19"/>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rà    ọjà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ra   ọjà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rajà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‘buy goods’</w:t>
      </w:r>
    </w:p>
    <w:p w14:paraId="699A38D7" w14:textId="6C5EE4A8" w:rsidR="00721127" w:rsidRPr="00721127" w:rsidRDefault="007F683C" w:rsidP="00721127">
      <w:pPr>
        <w:pStyle w:val="ListParagraph"/>
        <w:spacing w:before="20" w:after="60" w:line="240" w:lineRule="auto"/>
        <w:ind w:left="709" w:right="709"/>
        <w:jc w:val="both"/>
        <w:rPr>
          <w:rFonts w:ascii="Times New Roman" w:hAnsi="Times New Roman" w:cs="Times New Roman"/>
          <w:sz w:val="24"/>
          <w:szCs w:val="24"/>
          <w:lang w:val="yo-NG"/>
        </w:rPr>
      </w:pPr>
      <w:r>
        <w:rPr>
          <w:rFonts w:ascii="Times New Roman" w:hAnsi="Times New Roman" w:cs="Times New Roman"/>
          <w:sz w:val="24"/>
          <w:szCs w:val="24"/>
          <w:lang w:val="yo-NG"/>
        </w:rPr>
        <w:tab/>
      </w:r>
      <w:r>
        <w:rPr>
          <w:rFonts w:ascii="Times New Roman" w:hAnsi="Times New Roman" w:cs="Times New Roman"/>
          <w:sz w:val="24"/>
          <w:szCs w:val="24"/>
        </w:rPr>
        <w:t xml:space="preserve">     </w:t>
      </w:r>
      <w:r w:rsidR="00721127" w:rsidRPr="00721127">
        <w:rPr>
          <w:rFonts w:ascii="Times New Roman" w:hAnsi="Times New Roman" w:cs="Times New Roman"/>
          <w:sz w:val="24"/>
          <w:szCs w:val="24"/>
          <w:lang w:val="yo-NG"/>
        </w:rPr>
        <w:t>buy goods</w:t>
      </w:r>
    </w:p>
    <w:p w14:paraId="5C836DC4"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3916D3FE" w14:textId="729D842C" w:rsidR="00721127" w:rsidRPr="00721127" w:rsidRDefault="00721127" w:rsidP="007F683C">
      <w:pPr>
        <w:pStyle w:val="ListParagraph"/>
        <w:numPr>
          <w:ilvl w:val="0"/>
          <w:numId w:val="19"/>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jà      olè</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ja   olè</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jalè</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steal’</w:t>
      </w:r>
    </w:p>
    <w:p w14:paraId="3BCF7E4E" w14:textId="77777777" w:rsidR="00721127" w:rsidRPr="00721127" w:rsidRDefault="00721127" w:rsidP="007F683C">
      <w:pPr>
        <w:pStyle w:val="ListParagraph"/>
        <w:spacing w:before="20" w:after="60" w:line="48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rPr>
        <w:t>fight</w:t>
      </w:r>
      <w:r w:rsidRPr="00721127">
        <w:rPr>
          <w:rFonts w:ascii="Times New Roman" w:hAnsi="Times New Roman" w:cs="Times New Roman"/>
          <w:sz w:val="24"/>
          <w:szCs w:val="24"/>
          <w:lang w:val="yo-NG"/>
        </w:rPr>
        <w:t xml:space="preserve"> thief</w:t>
      </w:r>
    </w:p>
    <w:p w14:paraId="222D57AC" w14:textId="6139B2B2" w:rsidR="00721127" w:rsidRPr="007F683C" w:rsidRDefault="00721127" w:rsidP="007F683C">
      <w:pPr>
        <w:pStyle w:val="ListParagraph"/>
        <w:numPr>
          <w:ilvl w:val="0"/>
          <w:numId w:val="19"/>
        </w:numPr>
        <w:spacing w:before="20" w:after="60" w:line="240" w:lineRule="auto"/>
        <w:ind w:right="709"/>
        <w:jc w:val="both"/>
        <w:rPr>
          <w:rFonts w:ascii="Times New Roman" w:hAnsi="Times New Roman" w:cs="Times New Roman"/>
          <w:sz w:val="24"/>
          <w:szCs w:val="24"/>
          <w:lang w:val="yo-NG"/>
        </w:rPr>
      </w:pPr>
      <w:r w:rsidRPr="007F683C">
        <w:rPr>
          <w:rFonts w:ascii="Times New Roman" w:hAnsi="Times New Roman" w:cs="Times New Roman"/>
          <w:sz w:val="24"/>
          <w:szCs w:val="24"/>
          <w:lang w:val="yo-NG"/>
        </w:rPr>
        <w:t>rò   ọkà</w:t>
      </w:r>
      <w:r w:rsidRPr="007F683C">
        <w:rPr>
          <w:rFonts w:ascii="Times New Roman" w:hAnsi="Times New Roman" w:cs="Times New Roman"/>
          <w:sz w:val="24"/>
          <w:szCs w:val="24"/>
          <w:lang w:val="yo-NG"/>
        </w:rPr>
        <w:tab/>
      </w:r>
      <w:r w:rsidRPr="007F683C">
        <w:rPr>
          <w:rFonts w:ascii="Times New Roman" w:hAnsi="Times New Roman" w:cs="Times New Roman"/>
          <w:sz w:val="24"/>
          <w:szCs w:val="24"/>
          <w:lang w:val="yo-NG"/>
        </w:rPr>
        <w:tab/>
        <w:t>ro   ọkà</w:t>
      </w:r>
      <w:r w:rsidRPr="007F683C">
        <w:rPr>
          <w:rFonts w:ascii="Times New Roman" w:hAnsi="Times New Roman" w:cs="Times New Roman"/>
          <w:sz w:val="24"/>
          <w:szCs w:val="24"/>
          <w:lang w:val="yo-NG"/>
        </w:rPr>
        <w:tab/>
      </w:r>
      <w:r w:rsidRPr="007F683C">
        <w:rPr>
          <w:rFonts w:ascii="Times New Roman" w:hAnsi="Times New Roman" w:cs="Times New Roman"/>
          <w:sz w:val="24"/>
          <w:szCs w:val="24"/>
          <w:lang w:val="yo-NG"/>
        </w:rPr>
        <w:tab/>
        <w:t>rokà</w:t>
      </w:r>
      <w:r w:rsidRPr="007F683C">
        <w:rPr>
          <w:rFonts w:ascii="Times New Roman" w:hAnsi="Times New Roman" w:cs="Times New Roman"/>
          <w:sz w:val="24"/>
          <w:szCs w:val="24"/>
          <w:lang w:val="yo-NG"/>
        </w:rPr>
        <w:tab/>
      </w:r>
      <w:r w:rsidRPr="007F683C">
        <w:rPr>
          <w:rFonts w:ascii="Times New Roman" w:hAnsi="Times New Roman" w:cs="Times New Roman"/>
          <w:sz w:val="24"/>
          <w:szCs w:val="24"/>
          <w:lang w:val="yo-NG"/>
        </w:rPr>
        <w:tab/>
        <w:t>‘cook ọkà’</w:t>
      </w:r>
    </w:p>
    <w:p w14:paraId="40891316" w14:textId="55C851E3" w:rsidR="00721127" w:rsidRPr="00721127" w:rsidRDefault="00721127" w:rsidP="00721127">
      <w:pPr>
        <w:spacing w:before="20" w:after="60" w:line="24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lang w:val="yo-NG"/>
        </w:rPr>
        <w:t xml:space="preserve">      stir a </w:t>
      </w:r>
      <w:r w:rsidRPr="00721127">
        <w:rPr>
          <w:rFonts w:ascii="Times New Roman" w:hAnsi="Times New Roman" w:cs="Times New Roman"/>
          <w:sz w:val="24"/>
          <w:szCs w:val="24"/>
        </w:rPr>
        <w:t>variety</w:t>
      </w:r>
      <w:r w:rsidRPr="00721127">
        <w:rPr>
          <w:rFonts w:ascii="Times New Roman" w:hAnsi="Times New Roman" w:cs="Times New Roman"/>
          <w:sz w:val="24"/>
          <w:szCs w:val="24"/>
          <w:lang w:val="yo-NG"/>
        </w:rPr>
        <w:t xml:space="preserve"> of </w:t>
      </w:r>
      <w:r w:rsidRPr="00721127">
        <w:rPr>
          <w:rFonts w:ascii="Times New Roman" w:hAnsi="Times New Roman" w:cs="Times New Roman"/>
          <w:sz w:val="24"/>
          <w:szCs w:val="24"/>
        </w:rPr>
        <w:t>swallow</w:t>
      </w:r>
    </w:p>
    <w:p w14:paraId="65AE1645"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rPr>
      </w:pPr>
    </w:p>
    <w:p w14:paraId="629948C1"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rPr>
        <w:t>What data (18) simply demonstrate is that</w:t>
      </w: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rPr>
        <w:t>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lang w:val="yo-NG"/>
        </w:rPr>
        <w:t xml:space="preserve"> does not have to be [i] before </w:t>
      </w:r>
      <w:r w:rsidRPr="00721127">
        <w:rPr>
          <w:rFonts w:ascii="Times New Roman" w:hAnsi="Times New Roman" w:cs="Times New Roman"/>
          <w:sz w:val="24"/>
          <w:szCs w:val="24"/>
        </w:rPr>
        <w:t>it can be subjected to elision</w:t>
      </w:r>
      <w:r w:rsidRPr="00721127">
        <w:rPr>
          <w:rFonts w:ascii="Times New Roman" w:hAnsi="Times New Roman" w:cs="Times New Roman"/>
          <w:sz w:val="24"/>
          <w:szCs w:val="24"/>
          <w:lang w:val="yo-NG"/>
        </w:rPr>
        <w:t>. In fact, there are many instances in the language where the first vowel is [i]/[ĩ] and</w:t>
      </w:r>
      <w:r w:rsidRPr="00721127">
        <w:rPr>
          <w:rFonts w:ascii="Times New Roman" w:hAnsi="Times New Roman" w:cs="Times New Roman"/>
          <w:sz w:val="24"/>
          <w:szCs w:val="24"/>
        </w:rPr>
        <w:t>, surprisingly,</w:t>
      </w:r>
      <w:r w:rsidRPr="00721127">
        <w:rPr>
          <w:rFonts w:ascii="Times New Roman" w:hAnsi="Times New Roman" w:cs="Times New Roman"/>
          <w:sz w:val="24"/>
          <w:szCs w:val="24"/>
          <w:lang w:val="yo-NG"/>
        </w:rPr>
        <w:t xml:space="preserve"> the second vowel is elided while the [i]/[ĩ] is retained. </w:t>
      </w:r>
      <w:r w:rsidRPr="00721127">
        <w:rPr>
          <w:rFonts w:ascii="Times New Roman" w:hAnsi="Times New Roman" w:cs="Times New Roman"/>
          <w:sz w:val="24"/>
          <w:szCs w:val="24"/>
        </w:rPr>
        <w:t>This is illustrated</w:t>
      </w:r>
      <w:r w:rsidRPr="00721127">
        <w:rPr>
          <w:rFonts w:ascii="Times New Roman" w:hAnsi="Times New Roman" w:cs="Times New Roman"/>
          <w:sz w:val="24"/>
          <w:szCs w:val="24"/>
          <w:lang w:val="yo-NG"/>
        </w:rPr>
        <w:t xml:space="preserve"> in (19).</w:t>
      </w:r>
    </w:p>
    <w:p w14:paraId="2D88FF5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(19) a. wí   ẹjọ́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wíjọ́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complain’</w:t>
      </w:r>
    </w:p>
    <w:p w14:paraId="7BB85D4E"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say case</w:t>
      </w:r>
    </w:p>
    <w:p w14:paraId="6AE07C15"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4105307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 bí             ọmọ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bímọ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‘give birth to a child’</w:t>
      </w:r>
    </w:p>
    <w:p w14:paraId="7F21CC7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give birth child</w:t>
      </w:r>
    </w:p>
    <w:p w14:paraId="4EAD5BF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6BAD6300"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 sin    òkú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sìnkú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bury a corpse’</w:t>
      </w:r>
    </w:p>
    <w:p w14:paraId="75BBDC2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bury corpse</w:t>
      </w:r>
    </w:p>
    <w:p w14:paraId="42F9A66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7E7175F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 fín     oko</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fínko</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spray a farm’</w:t>
      </w:r>
    </w:p>
    <w:p w14:paraId="61C84A1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spray farm</w:t>
      </w:r>
    </w:p>
    <w:p w14:paraId="5BCE626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17A1659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e. yí    odó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yídó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‘roll mortar’</w:t>
      </w:r>
    </w:p>
    <w:p w14:paraId="25C3A58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roll mortar</w:t>
      </w:r>
    </w:p>
    <w:p w14:paraId="5DB20B0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125ED7DA" w14:textId="20486AEB" w:rsidR="00721127" w:rsidRPr="00721127" w:rsidRDefault="00721127" w:rsidP="008A5DA0">
      <w:pPr>
        <w:spacing w:before="20" w:after="60" w:line="240" w:lineRule="auto"/>
        <w:ind w:left="118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f. sìn         owó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sinwó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demand debt</w:t>
      </w:r>
      <w:r w:rsidRPr="00721127">
        <w:rPr>
          <w:rFonts w:ascii="Times New Roman" w:hAnsi="Times New Roman" w:cs="Times New Roman"/>
          <w:sz w:val="24"/>
          <w:szCs w:val="24"/>
        </w:rPr>
        <w:t>/due</w:t>
      </w: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rPr>
        <w:t xml:space="preserve">from the </w:t>
      </w:r>
      <w:r w:rsidR="008A5DA0">
        <w:rPr>
          <w:rFonts w:ascii="Times New Roman" w:hAnsi="Times New Roman" w:cs="Times New Roman"/>
          <w:sz w:val="24"/>
          <w:szCs w:val="24"/>
        </w:rPr>
        <w:t xml:space="preserve">       </w:t>
      </w:r>
      <w:r w:rsidR="008A5DA0">
        <w:rPr>
          <w:rFonts w:ascii="Times New Roman" w:hAnsi="Times New Roman" w:cs="Times New Roman"/>
          <w:sz w:val="24"/>
          <w:szCs w:val="24"/>
        </w:rPr>
        <w:tab/>
      </w:r>
      <w:r w:rsidRPr="00721127">
        <w:rPr>
          <w:rFonts w:ascii="Times New Roman" w:hAnsi="Times New Roman" w:cs="Times New Roman"/>
          <w:sz w:val="24"/>
          <w:szCs w:val="24"/>
        </w:rPr>
        <w:t>debtor</w:t>
      </w:r>
      <w:r w:rsidRPr="00721127">
        <w:rPr>
          <w:rFonts w:ascii="Times New Roman" w:hAnsi="Times New Roman" w:cs="Times New Roman"/>
          <w:sz w:val="24"/>
          <w:szCs w:val="24"/>
          <w:lang w:val="yo-NG"/>
        </w:rPr>
        <w:t>’</w:t>
      </w:r>
    </w:p>
    <w:p w14:paraId="5B8B8FC6"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demand money</w:t>
      </w:r>
    </w:p>
    <w:p w14:paraId="14178702"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The deletion of [i] in (17) and its retention in (19) seems to lend credence to the validity of Seidl’s (2000) claim that second vowel deletion is generally insensitive to the status of [i] in Yorùbá</w:t>
      </w:r>
      <w:r w:rsidRPr="00721127">
        <w:rPr>
          <w:rFonts w:ascii="Times New Roman" w:hAnsi="Times New Roman" w:cs="Times New Roman"/>
          <w:sz w:val="24"/>
          <w:szCs w:val="24"/>
        </w:rPr>
        <w:t xml:space="preserve">, contrary to Pulleyblank’s (1988) </w:t>
      </w:r>
      <w:r w:rsidRPr="00721127">
        <w:rPr>
          <w:rFonts w:ascii="Times New Roman" w:hAnsi="Times New Roman" w:cs="Times New Roman"/>
          <w:sz w:val="24"/>
          <w:szCs w:val="24"/>
        </w:rPr>
        <w:lastRenderedPageBreak/>
        <w:t>proposal</w:t>
      </w: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rPr>
        <w:t>In a nutshell, r</w:t>
      </w:r>
      <w:r w:rsidRPr="00721127">
        <w:rPr>
          <w:rFonts w:ascii="Times New Roman" w:hAnsi="Times New Roman" w:cs="Times New Roman"/>
          <w:sz w:val="24"/>
          <w:szCs w:val="24"/>
          <w:lang w:val="yo-NG"/>
        </w:rPr>
        <w:t>egardless of whether the first or second vowel is [i],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deletion can occur in Yorùbá, just as much as 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deletion can.</w:t>
      </w:r>
    </w:p>
    <w:p w14:paraId="65A316AA" w14:textId="77777777" w:rsidR="00721127" w:rsidRPr="00721127" w:rsidRDefault="00721127" w:rsidP="00721127">
      <w:pPr>
        <w:spacing w:before="20" w:after="60" w:line="480" w:lineRule="auto"/>
        <w:ind w:left="709" w:right="709" w:firstLine="720"/>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Recall that it was established </w:t>
      </w:r>
      <w:r w:rsidRPr="00721127">
        <w:rPr>
          <w:rFonts w:ascii="Times New Roman" w:hAnsi="Times New Roman" w:cs="Times New Roman"/>
          <w:sz w:val="24"/>
          <w:szCs w:val="24"/>
        </w:rPr>
        <w:t xml:space="preserve">in (15 &amp; 16) </w:t>
      </w:r>
      <w:r w:rsidRPr="00721127">
        <w:rPr>
          <w:rFonts w:ascii="Times New Roman" w:hAnsi="Times New Roman" w:cs="Times New Roman"/>
          <w:sz w:val="24"/>
          <w:szCs w:val="24"/>
          <w:lang w:val="yo-NG"/>
        </w:rPr>
        <w:t>that the verb’s vowel</w:t>
      </w:r>
      <w:r w:rsidRPr="00721127">
        <w:rPr>
          <w:rFonts w:ascii="Times New Roman" w:hAnsi="Times New Roman" w:cs="Times New Roman"/>
          <w:sz w:val="24"/>
          <w:szCs w:val="24"/>
        </w:rPr>
        <w:t xml:space="preserve"> that is (underlyingly) </w:t>
      </w:r>
      <w:r w:rsidRPr="00721127">
        <w:rPr>
          <w:rFonts w:ascii="Times New Roman" w:hAnsi="Times New Roman" w:cs="Times New Roman"/>
          <w:sz w:val="24"/>
          <w:szCs w:val="24"/>
          <w:lang w:val="yo-NG"/>
        </w:rPr>
        <w:t xml:space="preserve">prespecified </w:t>
      </w:r>
      <w:r w:rsidRPr="00721127">
        <w:rPr>
          <w:rFonts w:ascii="Times New Roman" w:hAnsi="Times New Roman" w:cs="Times New Roman"/>
          <w:sz w:val="24"/>
          <w:szCs w:val="24"/>
        </w:rPr>
        <w:t>with a mid tone</w:t>
      </w:r>
      <w:r w:rsidRPr="00721127">
        <w:rPr>
          <w:rFonts w:ascii="Times New Roman" w:hAnsi="Times New Roman" w:cs="Times New Roman"/>
          <w:sz w:val="24"/>
          <w:szCs w:val="24"/>
          <w:lang w:val="yo-NG"/>
        </w:rPr>
        <w:t xml:space="preserve"> usually gives way for the retention of the noun’s initial vowel. That is, the second </w:t>
      </w:r>
      <w:r w:rsidRPr="00721127">
        <w:rPr>
          <w:rFonts w:ascii="Times New Roman" w:hAnsi="Times New Roman" w:cs="Times New Roman"/>
          <w:sz w:val="24"/>
          <w:szCs w:val="24"/>
        </w:rPr>
        <w:t xml:space="preserve">vowel </w:t>
      </w:r>
      <w:r w:rsidRPr="00721127">
        <w:rPr>
          <w:rFonts w:ascii="Times New Roman" w:hAnsi="Times New Roman" w:cs="Times New Roman"/>
          <w:sz w:val="24"/>
          <w:szCs w:val="24"/>
          <w:lang w:val="yo-NG"/>
        </w:rPr>
        <w:t>remains</w:t>
      </w:r>
      <w:r w:rsidRPr="00721127">
        <w:rPr>
          <w:rFonts w:ascii="Times New Roman" w:hAnsi="Times New Roman" w:cs="Times New Roman"/>
          <w:sz w:val="24"/>
          <w:szCs w:val="24"/>
        </w:rPr>
        <w:t xml:space="preserve"> at the expense of the first</w:t>
      </w:r>
      <w:r w:rsidRPr="00721127">
        <w:rPr>
          <w:rFonts w:ascii="Times New Roman" w:hAnsi="Times New Roman" w:cs="Times New Roman"/>
          <w:sz w:val="24"/>
          <w:szCs w:val="24"/>
          <w:lang w:val="yo-NG"/>
        </w:rPr>
        <w:t>. There are also instances, however, where reverse is the case: the verb’s vowel bears a mid tone, yet the second vowel is deleted, meaning that the verb’s vowel (that is, V</w:t>
      </w:r>
      <w:r w:rsidRPr="00721127">
        <w:rPr>
          <w:rFonts w:ascii="Times New Roman" w:hAnsi="Times New Roman" w:cs="Times New Roman"/>
          <w:sz w:val="24"/>
          <w:szCs w:val="24"/>
          <w:vertAlign w:val="subscript"/>
          <w:lang w:val="yo-NG"/>
        </w:rPr>
        <w:t>1</w:t>
      </w:r>
      <w:r w:rsidRPr="00721127">
        <w:rPr>
          <w:rFonts w:ascii="Times New Roman" w:hAnsi="Times New Roman" w:cs="Times New Roman"/>
          <w:sz w:val="24"/>
          <w:szCs w:val="24"/>
          <w:lang w:val="yo-NG"/>
        </w:rPr>
        <w:t>) is retained</w:t>
      </w:r>
      <w:r w:rsidRPr="00721127">
        <w:rPr>
          <w:rFonts w:ascii="Times New Roman" w:hAnsi="Times New Roman" w:cs="Times New Roman"/>
          <w:sz w:val="24"/>
          <w:szCs w:val="24"/>
        </w:rPr>
        <w:t xml:space="preserve"> while </w:t>
      </w:r>
      <w:r w:rsidRPr="00721127">
        <w:rPr>
          <w:rFonts w:ascii="Times New Roman" w:hAnsi="Times New Roman" w:cs="Times New Roman"/>
          <w:sz w:val="24"/>
          <w:szCs w:val="24"/>
          <w:lang w:val="yo-NG"/>
        </w:rPr>
        <w:t>the noun’s initial vowel</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(that is,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rPr>
        <w:t>gives way</w:t>
      </w: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rPr>
        <w:t>Refer to</w:t>
      </w:r>
      <w:r w:rsidRPr="00721127">
        <w:rPr>
          <w:rFonts w:ascii="Times New Roman" w:hAnsi="Times New Roman" w:cs="Times New Roman"/>
          <w:sz w:val="24"/>
          <w:szCs w:val="24"/>
          <w:lang w:val="yo-NG"/>
        </w:rPr>
        <w:t xml:space="preserve"> (20) </w:t>
      </w:r>
      <w:r w:rsidRPr="00721127">
        <w:rPr>
          <w:rFonts w:ascii="Times New Roman" w:hAnsi="Times New Roman" w:cs="Times New Roman"/>
          <w:sz w:val="24"/>
          <w:szCs w:val="24"/>
        </w:rPr>
        <w:t>for</w:t>
      </w:r>
      <w:r w:rsidRPr="00721127">
        <w:rPr>
          <w:rFonts w:ascii="Times New Roman" w:hAnsi="Times New Roman" w:cs="Times New Roman"/>
          <w:sz w:val="24"/>
          <w:szCs w:val="24"/>
          <w:lang w:val="yo-NG"/>
        </w:rPr>
        <w:t xml:space="preserve"> an illustration.</w:t>
      </w:r>
    </w:p>
    <w:p w14:paraId="3CA967C7"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(20) Mid-toned verb with vowel-initial nouns: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deletion</w:t>
      </w:r>
    </w:p>
    <w:p w14:paraId="49FF05F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a. lọ ilé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lọlé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‘go home’</w:t>
      </w:r>
    </w:p>
    <w:p w14:paraId="579502A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go house</w:t>
      </w:r>
    </w:p>
    <w:p w14:paraId="0A93179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47FD80D5"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 jẹ     owó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jẹwó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‘owe (someone) money’</w:t>
      </w:r>
      <w:r w:rsidRPr="00721127">
        <w:rPr>
          <w:rFonts w:ascii="Times New Roman" w:hAnsi="Times New Roman" w:cs="Times New Roman"/>
          <w:sz w:val="24"/>
          <w:szCs w:val="24"/>
          <w:lang w:val="yo-NG"/>
        </w:rPr>
        <w:tab/>
      </w:r>
    </w:p>
    <w:p w14:paraId="634437F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owe money</w:t>
      </w:r>
    </w:p>
    <w:p w14:paraId="4B237DE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2BA20732"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 yọ        igẹ̀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yọgẹ̀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 xml:space="preserve">‘to grow </w:t>
      </w:r>
      <w:r w:rsidRPr="00721127">
        <w:rPr>
          <w:rFonts w:ascii="Times New Roman" w:hAnsi="Times New Roman" w:cs="Times New Roman"/>
          <w:sz w:val="24"/>
          <w:szCs w:val="24"/>
        </w:rPr>
        <w:t xml:space="preserve">a big </w:t>
      </w:r>
      <w:r w:rsidRPr="00721127">
        <w:rPr>
          <w:rFonts w:ascii="Times New Roman" w:hAnsi="Times New Roman" w:cs="Times New Roman"/>
          <w:sz w:val="24"/>
          <w:szCs w:val="24"/>
          <w:lang w:val="yo-NG"/>
        </w:rPr>
        <w:t>chest’</w:t>
      </w:r>
    </w:p>
    <w:p w14:paraId="01FAE1CF"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appear chest</w:t>
      </w:r>
    </w:p>
    <w:p w14:paraId="1BC0E76A" w14:textId="77777777" w:rsidR="00721127" w:rsidRPr="00721127" w:rsidRDefault="00721127" w:rsidP="00C62194">
      <w:pPr>
        <w:spacing w:before="20" w:after="60" w:line="240" w:lineRule="auto"/>
        <w:ind w:right="709"/>
        <w:jc w:val="both"/>
        <w:rPr>
          <w:rFonts w:ascii="Times New Roman" w:hAnsi="Times New Roman" w:cs="Times New Roman"/>
          <w:sz w:val="24"/>
          <w:szCs w:val="24"/>
          <w:lang w:val="yo-NG"/>
        </w:rPr>
      </w:pPr>
    </w:p>
    <w:p w14:paraId="527A866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w:t>
      </w:r>
      <w:r w:rsidRPr="00721127">
        <w:rPr>
          <w:rFonts w:ascii="Times New Roman" w:hAnsi="Times New Roman" w:cs="Times New Roman"/>
          <w:sz w:val="24"/>
          <w:szCs w:val="24"/>
          <w:lang w:val="yo-NG"/>
        </w:rPr>
        <w:tab/>
        <w:t>ṣe  ìlara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ṣèlara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be envious’</w:t>
      </w:r>
    </w:p>
    <w:p w14:paraId="41820BE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do envy</w:t>
      </w:r>
    </w:p>
    <w:p w14:paraId="350FA6D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34812F1F"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e. jẹ  ìjẹkújẹ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jẹ̀jẹkújẹ</w:t>
      </w:r>
      <w:r w:rsidRPr="00721127">
        <w:rPr>
          <w:rFonts w:ascii="Times New Roman" w:hAnsi="Times New Roman" w:cs="Times New Roman"/>
          <w:sz w:val="24"/>
          <w:szCs w:val="24"/>
          <w:lang w:val="yo-NG"/>
        </w:rPr>
        <w:tab/>
        <w:t>‘eat unwholesome food’</w:t>
      </w:r>
    </w:p>
    <w:p w14:paraId="5AF99300"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lang w:val="yo-NG"/>
        </w:rPr>
        <w:t xml:space="preserve">           eat unwholesome</w:t>
      </w:r>
      <w:r w:rsidRPr="00721127">
        <w:rPr>
          <w:rFonts w:ascii="Times New Roman" w:hAnsi="Times New Roman" w:cs="Times New Roman"/>
          <w:sz w:val="24"/>
          <w:szCs w:val="24"/>
        </w:rPr>
        <w:t xml:space="preserve"> food</w:t>
      </w:r>
    </w:p>
    <w:p w14:paraId="33893F9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33586BF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f. bọ         òrìṣà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bọ̀rìṣà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‘worship idol’</w:t>
      </w:r>
    </w:p>
    <w:p w14:paraId="6233288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worship idol</w:t>
      </w:r>
    </w:p>
    <w:p w14:paraId="5FA7245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t>
      </w:r>
    </w:p>
    <w:p w14:paraId="2A2A71F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g. ya   ìwé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yàwé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‘tear book’</w:t>
      </w:r>
    </w:p>
    <w:p w14:paraId="39626EA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tear book</w:t>
      </w:r>
    </w:p>
    <w:p w14:paraId="103B4A9E"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4DAA5C5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h. kọ     ìwé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kọ̀wé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‘write book’</w:t>
      </w:r>
    </w:p>
    <w:p w14:paraId="1BA5B11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write book</w:t>
      </w:r>
    </w:p>
    <w:p w14:paraId="3E87119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5EBA0EE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lastRenderedPageBreak/>
        <w:t xml:space="preserve">        i. sọ   ìtàn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sọ̀tàn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‘narrate a story’</w:t>
      </w:r>
    </w:p>
    <w:p w14:paraId="22DB110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say story</w:t>
      </w:r>
    </w:p>
    <w:p w14:paraId="49293A92"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4DB8C4A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j. ṣe  ìlànà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ṣèlànà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‘give/provide a guide’</w:t>
      </w:r>
    </w:p>
    <w:p w14:paraId="445C73A3"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do guide</w:t>
      </w:r>
    </w:p>
    <w:p w14:paraId="29CD0690"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k. san  owó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sanwó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‘pay money’</w:t>
      </w:r>
    </w:p>
    <w:p w14:paraId="39818DB1"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pay money</w:t>
      </w:r>
    </w:p>
    <w:p w14:paraId="3A258EC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l. san ọjọ́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sanjọ́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be rewarding’</w:t>
      </w:r>
    </w:p>
    <w:p w14:paraId="4DE41D99"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pay day</w:t>
      </w:r>
    </w:p>
    <w:p w14:paraId="4350493A"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If we juxtapose data (15 &amp; 16) with data (20), one could see that 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and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 xml:space="preserve">deletion can occur in the same tonological context, </w:t>
      </w:r>
      <w:r w:rsidRPr="00721127">
        <w:rPr>
          <w:rFonts w:ascii="Times New Roman" w:hAnsi="Times New Roman" w:cs="Times New Roman"/>
          <w:sz w:val="24"/>
          <w:szCs w:val="24"/>
        </w:rPr>
        <w:t>i.e.,</w:t>
      </w:r>
      <w:r w:rsidRPr="00721127">
        <w:rPr>
          <w:rFonts w:ascii="Times New Roman" w:hAnsi="Times New Roman" w:cs="Times New Roman"/>
          <w:sz w:val="24"/>
          <w:szCs w:val="24"/>
          <w:lang w:val="yo-NG"/>
        </w:rPr>
        <w:t xml:space="preserve"> a mid-toned verb plus a vowel-initial noun. Likewise, in </w:t>
      </w:r>
      <w:r w:rsidRPr="00721127">
        <w:rPr>
          <w:rFonts w:ascii="Times New Roman" w:hAnsi="Times New Roman" w:cs="Times New Roman"/>
          <w:sz w:val="24"/>
          <w:szCs w:val="24"/>
        </w:rPr>
        <w:t>l</w:t>
      </w:r>
      <w:r w:rsidRPr="00721127">
        <w:rPr>
          <w:rFonts w:ascii="Times New Roman" w:hAnsi="Times New Roman" w:cs="Times New Roman"/>
          <w:sz w:val="24"/>
          <w:szCs w:val="24"/>
          <w:lang w:val="yo-NG"/>
        </w:rPr>
        <w:t>ow</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to</w:t>
      </w:r>
      <w:r w:rsidRPr="00721127">
        <w:rPr>
          <w:rFonts w:ascii="Times New Roman" w:hAnsi="Times New Roman" w:cs="Times New Roman"/>
          <w:sz w:val="24"/>
          <w:szCs w:val="24"/>
        </w:rPr>
        <w:t>-m</w:t>
      </w:r>
      <w:r w:rsidRPr="00721127">
        <w:rPr>
          <w:rFonts w:ascii="Times New Roman" w:hAnsi="Times New Roman" w:cs="Times New Roman"/>
          <w:sz w:val="24"/>
          <w:szCs w:val="24"/>
          <w:lang w:val="yo-NG"/>
        </w:rPr>
        <w:t xml:space="preserve">id </w:t>
      </w:r>
      <w:r w:rsidRPr="00721127">
        <w:rPr>
          <w:rFonts w:ascii="Times New Roman" w:hAnsi="Times New Roman" w:cs="Times New Roman"/>
          <w:sz w:val="24"/>
          <w:szCs w:val="24"/>
        </w:rPr>
        <w:t xml:space="preserve">tone </w:t>
      </w:r>
      <w:r w:rsidRPr="00721127">
        <w:rPr>
          <w:rFonts w:ascii="Times New Roman" w:hAnsi="Times New Roman" w:cs="Times New Roman"/>
          <w:sz w:val="24"/>
          <w:szCs w:val="24"/>
          <w:lang w:val="yo-NG"/>
        </w:rPr>
        <w:t>raising context, both 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and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deletion can occur, as already shown in data (11-14) and (17 &amp;</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18), respectively.</w:t>
      </w:r>
    </w:p>
    <w:p w14:paraId="7A161D51" w14:textId="08C9F75F" w:rsidR="00721127" w:rsidRPr="00721127" w:rsidRDefault="00135E0E" w:rsidP="00721127">
      <w:pPr>
        <w:spacing w:before="20" w:after="60" w:line="480" w:lineRule="auto"/>
        <w:ind w:left="709" w:right="709"/>
        <w:jc w:val="both"/>
        <w:rPr>
          <w:rFonts w:ascii="Times New Roman" w:hAnsi="Times New Roman" w:cs="Times New Roman"/>
          <w:sz w:val="24"/>
          <w:szCs w:val="24"/>
          <w:lang w:val="yo-NG"/>
        </w:rPr>
      </w:pPr>
      <w:r>
        <w:rPr>
          <w:rFonts w:ascii="Times New Roman" w:hAnsi="Times New Roman" w:cs="Times New Roman"/>
          <w:sz w:val="24"/>
          <w:szCs w:val="24"/>
          <w:lang w:val="yo-NG"/>
        </w:rPr>
        <w:tab/>
      </w:r>
      <w:r w:rsidR="00721127" w:rsidRPr="00721127">
        <w:rPr>
          <w:rFonts w:ascii="Times New Roman" w:hAnsi="Times New Roman" w:cs="Times New Roman"/>
          <w:sz w:val="24"/>
          <w:szCs w:val="24"/>
          <w:lang w:val="yo-NG"/>
        </w:rPr>
        <w:tab/>
        <w:t xml:space="preserve">Furthermore, there are many instances of second vowel deletion in Yorùbá where the first vowel is </w:t>
      </w:r>
      <w:r w:rsidR="00721127" w:rsidRPr="00721127">
        <w:rPr>
          <w:rFonts w:ascii="Times New Roman" w:hAnsi="Times New Roman" w:cs="Times New Roman"/>
          <w:sz w:val="24"/>
          <w:szCs w:val="24"/>
        </w:rPr>
        <w:t xml:space="preserve">underlyingly </w:t>
      </w:r>
      <w:r w:rsidR="00721127" w:rsidRPr="00721127">
        <w:rPr>
          <w:rFonts w:ascii="Times New Roman" w:hAnsi="Times New Roman" w:cs="Times New Roman"/>
          <w:sz w:val="24"/>
          <w:szCs w:val="24"/>
          <w:lang w:val="yo-NG"/>
        </w:rPr>
        <w:t>specified with a high tone. Of course, first vowel deletion is also tenable in this context in some other data. Examples (21) and (22) illustrate V</w:t>
      </w:r>
      <w:r w:rsidR="00721127" w:rsidRPr="00721127">
        <w:rPr>
          <w:rFonts w:ascii="Times New Roman" w:hAnsi="Times New Roman" w:cs="Times New Roman"/>
          <w:sz w:val="24"/>
          <w:szCs w:val="24"/>
          <w:vertAlign w:val="subscript"/>
          <w:lang w:val="yo-NG"/>
        </w:rPr>
        <w:t xml:space="preserve">2 </w:t>
      </w:r>
      <w:r w:rsidR="00721127" w:rsidRPr="00721127">
        <w:rPr>
          <w:rFonts w:ascii="Times New Roman" w:hAnsi="Times New Roman" w:cs="Times New Roman"/>
          <w:sz w:val="24"/>
          <w:szCs w:val="24"/>
          <w:lang w:val="yo-NG"/>
        </w:rPr>
        <w:t>and V</w:t>
      </w:r>
      <w:r w:rsidR="00721127" w:rsidRPr="00721127">
        <w:rPr>
          <w:rFonts w:ascii="Times New Roman" w:hAnsi="Times New Roman" w:cs="Times New Roman"/>
          <w:sz w:val="24"/>
          <w:szCs w:val="24"/>
          <w:vertAlign w:val="subscript"/>
          <w:lang w:val="yo-NG"/>
        </w:rPr>
        <w:t xml:space="preserve">1 </w:t>
      </w:r>
      <w:r w:rsidR="00721127" w:rsidRPr="00721127">
        <w:rPr>
          <w:rFonts w:ascii="Times New Roman" w:hAnsi="Times New Roman" w:cs="Times New Roman"/>
          <w:sz w:val="24"/>
          <w:szCs w:val="24"/>
          <w:lang w:val="yo-NG"/>
        </w:rPr>
        <w:t>deletion, respectively.</w:t>
      </w:r>
    </w:p>
    <w:p w14:paraId="3D6FB82B"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(21) High-toned verb with vowel-initial nouns: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deletion</w:t>
      </w:r>
    </w:p>
    <w:p w14:paraId="01F91A5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a. sán ọwọ́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sánwọ́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be empty-handed’</w:t>
      </w:r>
    </w:p>
    <w:p w14:paraId="4C73875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 hand</w:t>
      </w:r>
    </w:p>
    <w:p w14:paraId="071B0BDE"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33A2FB2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 wú      igi</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wúgi</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 xml:space="preserve">‘uproot </w:t>
      </w:r>
      <w:r w:rsidRPr="00721127">
        <w:rPr>
          <w:rFonts w:ascii="Times New Roman" w:hAnsi="Times New Roman" w:cs="Times New Roman"/>
          <w:sz w:val="24"/>
          <w:szCs w:val="24"/>
        </w:rPr>
        <w:t xml:space="preserve">(a) </w:t>
      </w:r>
      <w:r w:rsidRPr="00721127">
        <w:rPr>
          <w:rFonts w:ascii="Times New Roman" w:hAnsi="Times New Roman" w:cs="Times New Roman"/>
          <w:sz w:val="24"/>
          <w:szCs w:val="24"/>
          <w:lang w:val="yo-NG"/>
        </w:rPr>
        <w:t>tree’</w:t>
      </w:r>
    </w:p>
    <w:p w14:paraId="0E8A9151" w14:textId="77777777" w:rsid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uproot tree</w:t>
      </w:r>
    </w:p>
    <w:p w14:paraId="2F0FBBA2" w14:textId="77777777" w:rsidR="005E41B9" w:rsidRPr="00721127" w:rsidRDefault="005E41B9" w:rsidP="00721127">
      <w:pPr>
        <w:spacing w:before="20" w:after="60" w:line="240" w:lineRule="auto"/>
        <w:ind w:left="709" w:right="709"/>
        <w:jc w:val="both"/>
        <w:rPr>
          <w:rFonts w:ascii="Times New Roman" w:hAnsi="Times New Roman" w:cs="Times New Roman"/>
          <w:sz w:val="24"/>
          <w:szCs w:val="24"/>
          <w:lang w:val="yo-NG"/>
        </w:rPr>
      </w:pPr>
    </w:p>
    <w:p w14:paraId="74F58B17"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 ṣú òjò</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ṣújò</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fetch rain water’</w:t>
      </w:r>
    </w:p>
    <w:p w14:paraId="0AE5FA2E"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 rain</w:t>
      </w:r>
    </w:p>
    <w:p w14:paraId="33BB5DE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360E1A52"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 dá       àrà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dárà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perform feats</w:t>
      </w:r>
      <w:r w:rsidRPr="00721127">
        <w:rPr>
          <w:rFonts w:ascii="Times New Roman" w:hAnsi="Times New Roman" w:cs="Times New Roman"/>
          <w:sz w:val="24"/>
          <w:szCs w:val="24"/>
        </w:rPr>
        <w:t>/wonders</w:t>
      </w:r>
      <w:r w:rsidRPr="00721127">
        <w:rPr>
          <w:rFonts w:ascii="Times New Roman" w:hAnsi="Times New Roman" w:cs="Times New Roman"/>
          <w:sz w:val="24"/>
          <w:szCs w:val="24"/>
          <w:lang w:val="yo-NG"/>
        </w:rPr>
        <w:t>’</w:t>
      </w:r>
    </w:p>
    <w:p w14:paraId="5614867E"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create wonder</w:t>
      </w:r>
    </w:p>
    <w:p w14:paraId="6C786D4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0F92E08C" w14:textId="77777777" w:rsidR="005E41B9" w:rsidRDefault="00721127" w:rsidP="00721127">
      <w:pPr>
        <w:spacing w:before="20" w:after="60" w:line="24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lang w:val="yo-NG"/>
        </w:rPr>
        <w:t xml:space="preserve">       </w:t>
      </w:r>
      <w:r w:rsidR="005E41B9">
        <w:rPr>
          <w:rFonts w:ascii="Times New Roman" w:hAnsi="Times New Roman" w:cs="Times New Roman"/>
          <w:sz w:val="24"/>
          <w:szCs w:val="24"/>
        </w:rPr>
        <w:t xml:space="preserve"> </w:t>
      </w:r>
    </w:p>
    <w:p w14:paraId="6305575E" w14:textId="706EF0C6" w:rsidR="00721127" w:rsidRPr="00721127" w:rsidRDefault="005E41B9" w:rsidP="005E41B9">
      <w:pPr>
        <w:spacing w:before="20" w:after="60" w:line="240" w:lineRule="auto"/>
        <w:ind w:left="709" w:right="709" w:firstLine="11"/>
        <w:jc w:val="both"/>
        <w:rPr>
          <w:rFonts w:ascii="Times New Roman" w:hAnsi="Times New Roman" w:cs="Times New Roman"/>
          <w:sz w:val="24"/>
          <w:szCs w:val="24"/>
          <w:lang w:val="yo-NG"/>
        </w:rPr>
      </w:pPr>
      <w:r>
        <w:rPr>
          <w:rFonts w:ascii="Times New Roman" w:hAnsi="Times New Roman" w:cs="Times New Roman"/>
          <w:sz w:val="24"/>
          <w:szCs w:val="24"/>
        </w:rPr>
        <w:lastRenderedPageBreak/>
        <w:t xml:space="preserve">        </w:t>
      </w:r>
      <w:r w:rsidR="00721127" w:rsidRPr="00721127">
        <w:rPr>
          <w:rFonts w:ascii="Times New Roman" w:hAnsi="Times New Roman" w:cs="Times New Roman"/>
          <w:sz w:val="24"/>
          <w:szCs w:val="24"/>
          <w:lang w:val="yo-NG"/>
        </w:rPr>
        <w:t>e. dá       ọ̀ràn</w:t>
      </w:r>
      <w:r w:rsidR="00721127" w:rsidRPr="00721127">
        <w:rPr>
          <w:rFonts w:ascii="Times New Roman" w:hAnsi="Times New Roman" w:cs="Times New Roman"/>
          <w:sz w:val="24"/>
          <w:szCs w:val="24"/>
          <w:lang w:val="yo-NG"/>
        </w:rPr>
        <w:tab/>
      </w:r>
      <w:r w:rsidR="00721127" w:rsidRPr="00721127">
        <w:rPr>
          <w:rFonts w:ascii="Times New Roman" w:hAnsi="Times New Roman" w:cs="Times New Roman"/>
          <w:sz w:val="24"/>
          <w:szCs w:val="24"/>
          <w:lang w:val="yo-NG"/>
        </w:rPr>
        <w:tab/>
        <w:t>dáràn</w:t>
      </w:r>
      <w:r w:rsidR="00721127" w:rsidRPr="00721127">
        <w:rPr>
          <w:rFonts w:ascii="Times New Roman" w:hAnsi="Times New Roman" w:cs="Times New Roman"/>
          <w:sz w:val="24"/>
          <w:szCs w:val="24"/>
          <w:lang w:val="yo-NG"/>
        </w:rPr>
        <w:tab/>
      </w:r>
      <w:r w:rsidR="00721127" w:rsidRPr="00721127">
        <w:rPr>
          <w:rFonts w:ascii="Times New Roman" w:hAnsi="Times New Roman" w:cs="Times New Roman"/>
          <w:sz w:val="24"/>
          <w:szCs w:val="24"/>
          <w:lang w:val="yo-NG"/>
        </w:rPr>
        <w:tab/>
        <w:t>‘to commit a crime’</w:t>
      </w:r>
    </w:p>
    <w:p w14:paraId="5EF5A6D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create case</w:t>
      </w:r>
    </w:p>
    <w:p w14:paraId="110F2D7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0E5055D9" w14:textId="0D84ACE8"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t>
      </w:r>
      <w:r w:rsidR="005E41B9">
        <w:rPr>
          <w:rFonts w:ascii="Times New Roman" w:hAnsi="Times New Roman" w:cs="Times New Roman"/>
          <w:sz w:val="24"/>
          <w:szCs w:val="24"/>
        </w:rPr>
        <w:t xml:space="preserve"> </w:t>
      </w:r>
      <w:r w:rsidRPr="00721127">
        <w:rPr>
          <w:rFonts w:ascii="Times New Roman" w:hAnsi="Times New Roman" w:cs="Times New Roman"/>
          <w:sz w:val="24"/>
          <w:szCs w:val="24"/>
          <w:lang w:val="yo-NG"/>
        </w:rPr>
        <w:t xml:space="preserve">f. gún     </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èlùbọ́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gúnlùbọ́</w:t>
      </w:r>
      <w:r w:rsidRPr="00721127">
        <w:rPr>
          <w:rFonts w:ascii="Times New Roman" w:hAnsi="Times New Roman" w:cs="Times New Roman"/>
          <w:sz w:val="24"/>
          <w:szCs w:val="24"/>
          <w:lang w:val="yo-NG"/>
        </w:rPr>
        <w:tab/>
        <w:t xml:space="preserve">‘to pound dried slices of </w:t>
      </w:r>
      <w:r w:rsidR="005C2FF3">
        <w:rPr>
          <w:rFonts w:ascii="Times New Roman" w:hAnsi="Times New Roman" w:cs="Times New Roman"/>
          <w:sz w:val="24"/>
          <w:szCs w:val="24"/>
          <w:lang w:val="yo-NG"/>
        </w:rPr>
        <w:tab/>
      </w:r>
      <w:r w:rsidR="005C2FF3">
        <w:rPr>
          <w:rFonts w:ascii="Times New Roman" w:hAnsi="Times New Roman" w:cs="Times New Roman"/>
          <w:sz w:val="24"/>
          <w:szCs w:val="24"/>
          <w:lang w:val="yo-NG"/>
        </w:rPr>
        <w:tab/>
      </w:r>
      <w:r w:rsidR="005C2FF3">
        <w:rPr>
          <w:rFonts w:ascii="Times New Roman" w:hAnsi="Times New Roman" w:cs="Times New Roman"/>
          <w:sz w:val="24"/>
          <w:szCs w:val="24"/>
          <w:lang w:val="yo-NG"/>
        </w:rPr>
        <w:tab/>
      </w:r>
      <w:r w:rsidRPr="00721127">
        <w:rPr>
          <w:rFonts w:ascii="Times New Roman" w:hAnsi="Times New Roman" w:cs="Times New Roman"/>
          <w:sz w:val="24"/>
          <w:szCs w:val="24"/>
          <w:lang w:val="yo-NG"/>
        </w:rPr>
        <w:t>yam/cassava’</w:t>
      </w:r>
    </w:p>
    <w:p w14:paraId="3AFA25F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pound </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dried slices</w:t>
      </w:r>
    </w:p>
    <w:p w14:paraId="298F8784"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of yam/cassava</w:t>
      </w:r>
    </w:p>
    <w:p w14:paraId="024EA66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g. yá         owó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yáwó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‘borrow money’</w:t>
      </w:r>
    </w:p>
    <w:p w14:paraId="1E53646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lang w:val="yo-NG"/>
        </w:rPr>
        <w:tab/>
        <w:t>borrow money</w:t>
      </w:r>
    </w:p>
    <w:p w14:paraId="003FEE90"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2FAFA95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h. yí     ìwé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yíwèé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forge a document’</w:t>
      </w:r>
    </w:p>
    <w:p w14:paraId="0100035E"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lang w:val="yo-NG"/>
        </w:rPr>
        <w:tab/>
        <w:t>turn book</w:t>
      </w:r>
    </w:p>
    <w:p w14:paraId="788DD4B5"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7426205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i. gbé   ara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gbéra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‘take off’</w:t>
      </w:r>
    </w:p>
    <w:p w14:paraId="75B4517F"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carry body</w:t>
      </w:r>
      <w:r w:rsidRPr="00721127">
        <w:rPr>
          <w:rFonts w:ascii="Times New Roman" w:hAnsi="Times New Roman" w:cs="Times New Roman"/>
          <w:sz w:val="24"/>
          <w:szCs w:val="24"/>
          <w:lang w:val="yo-NG"/>
        </w:rPr>
        <w:tab/>
        <w:t xml:space="preserve"> </w:t>
      </w:r>
    </w:p>
    <w:p w14:paraId="21A75A8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t>
      </w:r>
    </w:p>
    <w:p w14:paraId="2C484AA7"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j. sá   eré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sáré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‘run’</w:t>
      </w:r>
    </w:p>
    <w:p w14:paraId="6C64B43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run race</w:t>
      </w:r>
    </w:p>
    <w:p w14:paraId="6E61BF9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37003DE7"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k. yó               ìfẹ̀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yófẹ̀ẹ́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be in love with (someone)’</w:t>
      </w:r>
    </w:p>
    <w:p w14:paraId="1F53A15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be satisfied love</w:t>
      </w:r>
    </w:p>
    <w:p w14:paraId="6662031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591E4E5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l. kó    owó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kówó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pack money’</w:t>
      </w:r>
    </w:p>
    <w:p w14:paraId="7AAF7102"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pack money</w:t>
      </w:r>
    </w:p>
    <w:p w14:paraId="378F560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10E457F0"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m. rí    ikú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ríkú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see death’</w:t>
      </w:r>
    </w:p>
    <w:p w14:paraId="230E3C4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see death</w:t>
      </w:r>
    </w:p>
    <w:p w14:paraId="742C0C9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58EC0D0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n. wá     ilé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wálé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‘come home’</w:t>
      </w:r>
    </w:p>
    <w:p w14:paraId="72BC3E92"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come house</w:t>
      </w:r>
    </w:p>
    <w:p w14:paraId="3AB96B5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7658A03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o. gbá     ilẹ̀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gbálẹ̀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‘sweep the floor’</w:t>
      </w:r>
    </w:p>
    <w:p w14:paraId="4107E24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sweep floor</w:t>
      </w:r>
    </w:p>
    <w:p w14:paraId="6680BEE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74282FC1" w14:textId="12245A92"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p. wá     ayé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wáyé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 xml:space="preserve">‘come to the world; come into </w:t>
      </w:r>
      <w:r w:rsidR="00044EDD">
        <w:rPr>
          <w:rFonts w:ascii="Times New Roman" w:hAnsi="Times New Roman" w:cs="Times New Roman"/>
          <w:sz w:val="24"/>
          <w:szCs w:val="24"/>
          <w:lang w:val="yo-NG"/>
        </w:rPr>
        <w:tab/>
      </w:r>
      <w:r w:rsidR="00044EDD">
        <w:rPr>
          <w:rFonts w:ascii="Times New Roman" w:hAnsi="Times New Roman" w:cs="Times New Roman"/>
          <w:sz w:val="24"/>
          <w:szCs w:val="24"/>
          <w:lang w:val="yo-NG"/>
        </w:rPr>
        <w:tab/>
      </w:r>
      <w:r w:rsidRPr="00721127">
        <w:rPr>
          <w:rFonts w:ascii="Times New Roman" w:hAnsi="Times New Roman" w:cs="Times New Roman"/>
          <w:sz w:val="24"/>
          <w:szCs w:val="24"/>
          <w:lang w:val="yo-NG"/>
        </w:rPr>
        <w:t>existence’</w:t>
      </w:r>
    </w:p>
    <w:p w14:paraId="44BCF3C7"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come world</w:t>
      </w:r>
    </w:p>
    <w:p w14:paraId="1FE0EC17"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12CDFD2F"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q. wé        ọwọ́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wéwọ́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 xml:space="preserve">‘bandage </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a/the</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 xml:space="preserve"> hand’</w:t>
      </w:r>
    </w:p>
    <w:p w14:paraId="0376AAD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enwrap hand</w:t>
      </w:r>
    </w:p>
    <w:p w14:paraId="7A85183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5EFE66C5"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lastRenderedPageBreak/>
        <w:t xml:space="preserve">         r. ṣí      ojú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ṣíjú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open eyes; shift attention’</w:t>
      </w:r>
    </w:p>
    <w:p w14:paraId="60B9725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open eye </w:t>
      </w:r>
    </w:p>
    <w:p w14:paraId="43F08850" w14:textId="77777777" w:rsidR="00721127" w:rsidRPr="00721127" w:rsidRDefault="00721127" w:rsidP="00044EDD">
      <w:pPr>
        <w:spacing w:before="20" w:after="60" w:line="240" w:lineRule="auto"/>
        <w:ind w:right="709"/>
        <w:jc w:val="both"/>
        <w:rPr>
          <w:rFonts w:ascii="Times New Roman" w:hAnsi="Times New Roman" w:cs="Times New Roman"/>
          <w:sz w:val="24"/>
          <w:szCs w:val="24"/>
          <w:lang w:val="yo-NG"/>
        </w:rPr>
      </w:pPr>
    </w:p>
    <w:p w14:paraId="7DAA4C0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s. kọ́      ilé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kọ́lé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‘build house’</w:t>
      </w:r>
    </w:p>
    <w:p w14:paraId="0932FEF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build house</w:t>
      </w:r>
    </w:p>
    <w:p w14:paraId="046BDE3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3937A17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t. fọ́       ọlọ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fọ́lọ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‘break grinding stone’</w:t>
      </w:r>
    </w:p>
    <w:p w14:paraId="263A3DC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break grinding stone</w:t>
      </w:r>
    </w:p>
    <w:p w14:paraId="235FE1B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30620F3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u. gé  igi</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gégi</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‘cut tree’</w:t>
      </w:r>
    </w:p>
    <w:p w14:paraId="3CEE17CE"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cut tree</w:t>
      </w:r>
    </w:p>
    <w:p w14:paraId="1514127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v. wá         àyè</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wáyè</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‘look for space/time’</w:t>
      </w:r>
    </w:p>
    <w:p w14:paraId="3E15A797"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look for space</w:t>
      </w:r>
    </w:p>
    <w:p w14:paraId="5FCB1A7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0DC2C2BD"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(22) High-toned verb with vowel-initial nouns: 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deletion</w:t>
      </w:r>
    </w:p>
    <w:p w14:paraId="03B5840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a. wá         ewúrẹ́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wéwúrẹ́</w:t>
      </w:r>
      <w:r w:rsidRPr="00721127">
        <w:rPr>
          <w:rFonts w:ascii="Times New Roman" w:hAnsi="Times New Roman" w:cs="Times New Roman"/>
          <w:sz w:val="24"/>
          <w:szCs w:val="24"/>
          <w:lang w:val="yo-NG"/>
        </w:rPr>
        <w:tab/>
        <w:t>‘look for goat’</w:t>
      </w:r>
    </w:p>
    <w:p w14:paraId="659709A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look for goat</w:t>
      </w:r>
    </w:p>
    <w:p w14:paraId="6E5A81A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212D5ED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 kọ́              ẹ̀kọ́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kẹ́kọ̀ọ́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‘teach/learn a lesson’</w:t>
      </w:r>
    </w:p>
    <w:p w14:paraId="649BBF75"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teach/learn lesson</w:t>
      </w:r>
    </w:p>
    <w:p w14:paraId="460CE08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770F03B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 dé     adé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dádé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‘wear crown’</w:t>
      </w:r>
    </w:p>
    <w:p w14:paraId="160D9D4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wear crown</w:t>
      </w:r>
    </w:p>
    <w:p w14:paraId="23578FE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7139367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 gbé ayé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gbáyé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‘live in the world’</w:t>
      </w:r>
    </w:p>
    <w:p w14:paraId="3AEC268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live world</w:t>
      </w:r>
    </w:p>
    <w:p w14:paraId="108E45F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3D1F9895"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e. rí    ayé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ráyé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‘see the world’</w:t>
      </w:r>
    </w:p>
    <w:p w14:paraId="002D634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see world</w:t>
      </w:r>
    </w:p>
    <w:p w14:paraId="6846316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67E2D087"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f. kó     ọjà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kọ́jà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‘pack goods’</w:t>
      </w:r>
    </w:p>
    <w:p w14:paraId="0366C08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pack goods</w:t>
      </w:r>
    </w:p>
    <w:p w14:paraId="17F4F40E"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2B437DF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g. gbé    ọjà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gbọ́jà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carry goods’</w:t>
      </w:r>
    </w:p>
    <w:p w14:paraId="57449ED5"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carry goods</w:t>
      </w:r>
    </w:p>
    <w:p w14:paraId="7E8E485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337B02B5"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h. rí    àyè</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ráyè</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‘get/see space; to be less busy’</w:t>
      </w:r>
    </w:p>
    <w:p w14:paraId="1123BB6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see space</w:t>
      </w:r>
    </w:p>
    <w:p w14:paraId="22D89271" w14:textId="77777777" w:rsid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6798922C" w14:textId="77777777" w:rsidR="00777569" w:rsidRPr="00721127" w:rsidRDefault="00777569" w:rsidP="00721127">
      <w:pPr>
        <w:spacing w:before="20" w:after="60" w:line="240" w:lineRule="auto"/>
        <w:ind w:left="709" w:right="709"/>
        <w:jc w:val="both"/>
        <w:rPr>
          <w:rFonts w:ascii="Times New Roman" w:hAnsi="Times New Roman" w:cs="Times New Roman"/>
          <w:sz w:val="24"/>
          <w:szCs w:val="24"/>
          <w:lang w:val="yo-NG"/>
        </w:rPr>
      </w:pPr>
    </w:p>
    <w:p w14:paraId="6976CBD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lastRenderedPageBreak/>
        <w:t xml:space="preserve">        i. jẹ́           ènìyàn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jénìyàn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‘become an important person’</w:t>
      </w:r>
    </w:p>
    <w:p w14:paraId="0D7712A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become human being</w:t>
      </w:r>
    </w:p>
    <w:p w14:paraId="2C13942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062806FF"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j. gbé   odó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gbódó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‘carry mortar’</w:t>
      </w:r>
    </w:p>
    <w:p w14:paraId="48A12227"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carry mortar</w:t>
      </w:r>
    </w:p>
    <w:p w14:paraId="68A810E0"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In (21), the second vowel </w:t>
      </w:r>
      <w:r w:rsidRPr="00721127">
        <w:rPr>
          <w:rFonts w:ascii="Times New Roman" w:hAnsi="Times New Roman" w:cs="Times New Roman"/>
          <w:sz w:val="24"/>
          <w:szCs w:val="24"/>
        </w:rPr>
        <w:t>including</w:t>
      </w:r>
      <w:r w:rsidRPr="00721127">
        <w:rPr>
          <w:rFonts w:ascii="Times New Roman" w:hAnsi="Times New Roman" w:cs="Times New Roman"/>
          <w:sz w:val="24"/>
          <w:szCs w:val="24"/>
          <w:lang w:val="yo-NG"/>
        </w:rPr>
        <w:t xml:space="preserve"> its tone is elided while the first vowel </w:t>
      </w:r>
      <w:r w:rsidRPr="00721127">
        <w:rPr>
          <w:rFonts w:ascii="Times New Roman" w:hAnsi="Times New Roman" w:cs="Times New Roman"/>
          <w:sz w:val="24"/>
          <w:szCs w:val="24"/>
        </w:rPr>
        <w:t xml:space="preserve">together with its underlying high tone </w:t>
      </w:r>
      <w:r w:rsidRPr="00721127">
        <w:rPr>
          <w:rFonts w:ascii="Times New Roman" w:hAnsi="Times New Roman" w:cs="Times New Roman"/>
          <w:sz w:val="24"/>
          <w:szCs w:val="24"/>
          <w:lang w:val="yo-NG"/>
        </w:rPr>
        <w:t xml:space="preserve">is retained. </w:t>
      </w:r>
      <w:r w:rsidRPr="00721127">
        <w:rPr>
          <w:rFonts w:ascii="Times New Roman" w:hAnsi="Times New Roman" w:cs="Times New Roman"/>
          <w:sz w:val="24"/>
          <w:szCs w:val="24"/>
        </w:rPr>
        <w:t>Conversely, in</w:t>
      </w:r>
      <w:r w:rsidRPr="00721127">
        <w:rPr>
          <w:rFonts w:ascii="Times New Roman" w:hAnsi="Times New Roman" w:cs="Times New Roman"/>
          <w:sz w:val="24"/>
          <w:szCs w:val="24"/>
          <w:lang w:val="yo-NG"/>
        </w:rPr>
        <w:t xml:space="preserve"> (22), the first vowel, but without its tone, is deleted while the second vowel remains. Note that the undeleted high tone of the deleted vowel in (22) shows up on the second vowel after the displacement (or loss) of its underlying tone.</w:t>
      </w:r>
      <w:r w:rsidRPr="00721127">
        <w:rPr>
          <w:rStyle w:val="FootnoteReference"/>
          <w:rFonts w:ascii="Times New Roman" w:hAnsi="Times New Roman" w:cs="Times New Roman"/>
          <w:sz w:val="24"/>
          <w:szCs w:val="24"/>
          <w:lang w:val="yo-NG"/>
        </w:rPr>
        <w:footnoteReference w:id="8"/>
      </w:r>
      <w:r w:rsidRPr="00721127">
        <w:rPr>
          <w:rFonts w:ascii="Times New Roman" w:hAnsi="Times New Roman" w:cs="Times New Roman"/>
          <w:sz w:val="24"/>
          <w:szCs w:val="24"/>
          <w:lang w:val="yo-NG"/>
        </w:rPr>
        <w:t xml:space="preserve"> That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and 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 xml:space="preserve">deletion can occur in the same tonological context, as shown in (21) and (22) respectively, is another evidence to support this paper’s position that both patterns of deletion equally operate in Yorùbá without one being a </w:t>
      </w:r>
      <w:r w:rsidRPr="00721127">
        <w:rPr>
          <w:rFonts w:ascii="Times New Roman" w:hAnsi="Times New Roman" w:cs="Times New Roman"/>
          <w:i/>
          <w:sz w:val="24"/>
          <w:szCs w:val="24"/>
          <w:lang w:val="yo-NG"/>
        </w:rPr>
        <w:t xml:space="preserve">general </w:t>
      </w:r>
      <w:r w:rsidRPr="00721127">
        <w:rPr>
          <w:rFonts w:ascii="Times New Roman" w:hAnsi="Times New Roman" w:cs="Times New Roman"/>
          <w:sz w:val="24"/>
          <w:szCs w:val="24"/>
          <w:lang w:val="yo-NG"/>
        </w:rPr>
        <w:t xml:space="preserve">case and the other being </w:t>
      </w:r>
      <w:r w:rsidRPr="00721127">
        <w:rPr>
          <w:rFonts w:ascii="Times New Roman" w:hAnsi="Times New Roman" w:cs="Times New Roman"/>
          <w:i/>
          <w:sz w:val="24"/>
          <w:szCs w:val="24"/>
          <w:lang w:val="yo-NG"/>
        </w:rPr>
        <w:t xml:space="preserve">superficial </w:t>
      </w:r>
      <w:r w:rsidRPr="00721127">
        <w:rPr>
          <w:rFonts w:ascii="Times New Roman" w:hAnsi="Times New Roman" w:cs="Times New Roman"/>
          <w:sz w:val="24"/>
          <w:szCs w:val="24"/>
          <w:lang w:val="yo-NG"/>
        </w:rPr>
        <w:t>or being confined to certain contexts, as has been pronounced in some of the existing studies.</w:t>
      </w:r>
      <w:r w:rsidRPr="00721127">
        <w:rPr>
          <w:rFonts w:ascii="Times New Roman" w:hAnsi="Times New Roman" w:cs="Times New Roman"/>
          <w:sz w:val="24"/>
          <w:szCs w:val="24"/>
        </w:rPr>
        <w:t xml:space="preserve"> In particular, contrary to the popular opinion that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 xml:space="preserve">deletion is peculiar to verb phrases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the foregoing discussion has succinctly revealed that both types of vowel deletion can in fact equally take place in verb phrases. This is consistent with </w:t>
      </w:r>
      <w:bookmarkStart w:id="10" w:name="_Hlk156607271"/>
      <w:r w:rsidRPr="00721127">
        <w:rPr>
          <w:rFonts w:ascii="Times New Roman" w:hAnsi="Times New Roman" w:cs="Times New Roman"/>
          <w:sz w:val="24"/>
          <w:szCs w:val="24"/>
        </w:rPr>
        <w:t>the following Akinlabi’s (2004</w:t>
      </w:r>
      <w:bookmarkEnd w:id="10"/>
      <w:r w:rsidRPr="00721127">
        <w:rPr>
          <w:rFonts w:ascii="Times New Roman" w:hAnsi="Times New Roman" w:cs="Times New Roman"/>
          <w:sz w:val="24"/>
          <w:szCs w:val="24"/>
        </w:rPr>
        <w:t xml:space="preserve">: 281) apt submission: When an object noun follows a verb in Yoruba, the two words are combined phonologically by deleting either the final vowel of the verb or the initial vowel of the object. </w:t>
      </w:r>
    </w:p>
    <w:p w14:paraId="12025757" w14:textId="5A71DB79" w:rsidR="00721127" w:rsidRPr="00654C21" w:rsidRDefault="00057549" w:rsidP="00654C21">
      <w:pPr>
        <w:spacing w:before="20" w:after="60" w:line="480" w:lineRule="auto"/>
        <w:ind w:left="709" w:right="709"/>
        <w:jc w:val="both"/>
        <w:rPr>
          <w:rFonts w:ascii="Times New Roman" w:hAnsi="Times New Roman" w:cs="Times New Roman"/>
          <w:b/>
          <w:sz w:val="24"/>
          <w:szCs w:val="24"/>
          <w:lang w:val="yo-NG"/>
        </w:rPr>
      </w:pPr>
      <w:r>
        <w:rPr>
          <w:rFonts w:ascii="Times New Roman" w:hAnsi="Times New Roman" w:cs="Times New Roman"/>
          <w:sz w:val="24"/>
          <w:szCs w:val="24"/>
        </w:rPr>
        <w:tab/>
      </w:r>
      <w:r w:rsidR="00721127" w:rsidRPr="00721127">
        <w:rPr>
          <w:rFonts w:ascii="Times New Roman" w:hAnsi="Times New Roman" w:cs="Times New Roman"/>
          <w:sz w:val="24"/>
          <w:szCs w:val="24"/>
        </w:rPr>
        <w:tab/>
      </w:r>
      <w:r w:rsidR="00721127" w:rsidRPr="00721127">
        <w:rPr>
          <w:rFonts w:ascii="Times New Roman" w:hAnsi="Times New Roman" w:cs="Times New Roman"/>
          <w:bCs/>
          <w:sz w:val="24"/>
          <w:szCs w:val="24"/>
        </w:rPr>
        <w:t xml:space="preserve">To wrap up the foregoing discussion, it is expedient to refer to </w:t>
      </w:r>
      <w:r w:rsidR="00721127" w:rsidRPr="00721127">
        <w:rPr>
          <w:rFonts w:ascii="Times New Roman" w:hAnsi="Times New Roman" w:cs="Times New Roman"/>
          <w:bCs/>
          <w:sz w:val="24"/>
          <w:szCs w:val="24"/>
          <w:lang w:val="yo-NG"/>
        </w:rPr>
        <w:t>Oyebade</w:t>
      </w:r>
      <w:r w:rsidR="00721127" w:rsidRPr="00721127">
        <w:rPr>
          <w:rFonts w:ascii="Times New Roman" w:hAnsi="Times New Roman" w:cs="Times New Roman"/>
          <w:bCs/>
          <w:sz w:val="24"/>
          <w:szCs w:val="24"/>
        </w:rPr>
        <w:t>’s</w:t>
      </w:r>
      <w:r w:rsidR="00721127" w:rsidRPr="00721127">
        <w:rPr>
          <w:rFonts w:ascii="Times New Roman" w:hAnsi="Times New Roman" w:cs="Times New Roman"/>
          <w:bCs/>
          <w:sz w:val="24"/>
          <w:szCs w:val="24"/>
          <w:lang w:val="yo-NG"/>
        </w:rPr>
        <w:t xml:space="preserve"> (2010</w:t>
      </w:r>
      <w:r w:rsidR="00721127" w:rsidRPr="00721127">
        <w:rPr>
          <w:rFonts w:ascii="Times New Roman" w:hAnsi="Times New Roman" w:cs="Times New Roman"/>
          <w:bCs/>
          <w:sz w:val="24"/>
          <w:szCs w:val="24"/>
        </w:rPr>
        <w:t xml:space="preserve">: </w:t>
      </w:r>
      <w:r w:rsidR="00721127" w:rsidRPr="00721127">
        <w:rPr>
          <w:rFonts w:ascii="Times New Roman" w:hAnsi="Times New Roman" w:cs="Times New Roman"/>
          <w:bCs/>
          <w:sz w:val="24"/>
          <w:szCs w:val="24"/>
          <w:lang w:val="yo-NG"/>
        </w:rPr>
        <w:t>234)</w:t>
      </w:r>
      <w:r w:rsidR="00721127" w:rsidRPr="00721127">
        <w:rPr>
          <w:rFonts w:ascii="Times New Roman" w:hAnsi="Times New Roman" w:cs="Times New Roman"/>
          <w:bCs/>
          <w:sz w:val="24"/>
          <w:szCs w:val="24"/>
        </w:rPr>
        <w:t xml:space="preserve"> strong claim that,</w:t>
      </w:r>
      <w:r w:rsidR="00721127" w:rsidRPr="00721127">
        <w:rPr>
          <w:rFonts w:ascii="Times New Roman" w:hAnsi="Times New Roman" w:cs="Times New Roman"/>
          <w:bCs/>
          <w:sz w:val="24"/>
          <w:szCs w:val="24"/>
          <w:lang w:val="yo-NG"/>
        </w:rPr>
        <w:t xml:space="preserve"> </w:t>
      </w:r>
      <w:r w:rsidR="00721127" w:rsidRPr="00721127">
        <w:rPr>
          <w:rFonts w:ascii="Times New Roman" w:hAnsi="Times New Roman" w:cs="Times New Roman"/>
          <w:bCs/>
          <w:sz w:val="24"/>
          <w:szCs w:val="24"/>
        </w:rPr>
        <w:t>“</w:t>
      </w:r>
      <w:r w:rsidR="00721127" w:rsidRPr="00721127">
        <w:rPr>
          <w:rFonts w:ascii="Times New Roman" w:hAnsi="Times New Roman" w:cs="Times New Roman"/>
          <w:bCs/>
          <w:sz w:val="24"/>
          <w:szCs w:val="24"/>
          <w:lang w:val="yo-NG"/>
        </w:rPr>
        <w:t xml:space="preserve">As things stand today, no flawless solution has been provided to account for vowel elision in the Yorùbá verb </w:t>
      </w:r>
      <w:r w:rsidR="00721127" w:rsidRPr="00721127">
        <w:rPr>
          <w:rFonts w:ascii="Times New Roman" w:hAnsi="Times New Roman" w:cs="Times New Roman"/>
          <w:bCs/>
          <w:sz w:val="24"/>
          <w:szCs w:val="24"/>
          <w:lang w:val="yo-NG"/>
        </w:rPr>
        <w:lastRenderedPageBreak/>
        <w:t>phrase</w:t>
      </w:r>
      <w:r w:rsidR="00721127" w:rsidRPr="00721127">
        <w:rPr>
          <w:rFonts w:ascii="Times New Roman" w:hAnsi="Times New Roman" w:cs="Times New Roman"/>
          <w:bCs/>
          <w:sz w:val="24"/>
          <w:szCs w:val="24"/>
        </w:rPr>
        <w:t>”</w:t>
      </w:r>
      <w:r w:rsidR="00721127" w:rsidRPr="00721127">
        <w:rPr>
          <w:rFonts w:ascii="Times New Roman" w:hAnsi="Times New Roman" w:cs="Times New Roman"/>
          <w:bCs/>
          <w:sz w:val="24"/>
          <w:szCs w:val="24"/>
          <w:lang w:val="yo-NG"/>
        </w:rPr>
        <w:t xml:space="preserve">. </w:t>
      </w:r>
      <w:r w:rsidR="00721127" w:rsidRPr="00721127">
        <w:rPr>
          <w:rFonts w:ascii="Times New Roman" w:hAnsi="Times New Roman" w:cs="Times New Roman"/>
          <w:bCs/>
          <w:sz w:val="24"/>
          <w:szCs w:val="24"/>
        </w:rPr>
        <w:t>However, as</w:t>
      </w:r>
      <w:r w:rsidR="00721127" w:rsidRPr="00721127">
        <w:rPr>
          <w:rFonts w:ascii="Times New Roman" w:hAnsi="Times New Roman" w:cs="Times New Roman"/>
          <w:bCs/>
          <w:sz w:val="24"/>
          <w:szCs w:val="24"/>
          <w:lang w:val="yo-NG"/>
        </w:rPr>
        <w:t xml:space="preserve"> far as this paper is concerned, the best solution is to acknowledge the fact that both V</w:t>
      </w:r>
      <w:r w:rsidR="00721127" w:rsidRPr="00721127">
        <w:rPr>
          <w:rFonts w:ascii="Times New Roman" w:hAnsi="Times New Roman" w:cs="Times New Roman"/>
          <w:bCs/>
          <w:sz w:val="24"/>
          <w:szCs w:val="24"/>
          <w:vertAlign w:val="subscript"/>
          <w:lang w:val="yo-NG"/>
        </w:rPr>
        <w:t xml:space="preserve">1 </w:t>
      </w:r>
      <w:r w:rsidR="00721127" w:rsidRPr="00721127">
        <w:rPr>
          <w:rFonts w:ascii="Times New Roman" w:hAnsi="Times New Roman" w:cs="Times New Roman"/>
          <w:bCs/>
          <w:sz w:val="24"/>
          <w:szCs w:val="24"/>
          <w:lang w:val="yo-NG"/>
        </w:rPr>
        <w:t>and V</w:t>
      </w:r>
      <w:r w:rsidR="00721127" w:rsidRPr="00721127">
        <w:rPr>
          <w:rFonts w:ascii="Times New Roman" w:hAnsi="Times New Roman" w:cs="Times New Roman"/>
          <w:bCs/>
          <w:sz w:val="24"/>
          <w:szCs w:val="24"/>
          <w:vertAlign w:val="subscript"/>
          <w:lang w:val="yo-NG"/>
        </w:rPr>
        <w:t xml:space="preserve">2 </w:t>
      </w:r>
      <w:r w:rsidR="00721127" w:rsidRPr="00721127">
        <w:rPr>
          <w:rFonts w:ascii="Times New Roman" w:hAnsi="Times New Roman" w:cs="Times New Roman"/>
          <w:bCs/>
          <w:sz w:val="24"/>
          <w:szCs w:val="24"/>
          <w:lang w:val="yo-NG"/>
        </w:rPr>
        <w:t xml:space="preserve">deletion can </w:t>
      </w:r>
      <w:r w:rsidR="00721127" w:rsidRPr="00721127">
        <w:rPr>
          <w:rFonts w:ascii="Times New Roman" w:hAnsi="Times New Roman" w:cs="Times New Roman"/>
          <w:bCs/>
          <w:sz w:val="24"/>
          <w:szCs w:val="24"/>
        </w:rPr>
        <w:t xml:space="preserve">sufficiently </w:t>
      </w:r>
      <w:r w:rsidR="00721127" w:rsidRPr="00721127">
        <w:rPr>
          <w:rFonts w:ascii="Times New Roman" w:hAnsi="Times New Roman" w:cs="Times New Roman"/>
          <w:bCs/>
          <w:sz w:val="24"/>
          <w:szCs w:val="24"/>
          <w:lang w:val="yo-NG"/>
        </w:rPr>
        <w:t xml:space="preserve">take place in the Yorùbá verb phrase and of course in the other constructions as well, such as prepositional phrase and nominal compounds, and just see the difference between the two patterns as </w:t>
      </w:r>
      <w:r w:rsidR="00721127" w:rsidRPr="00721127">
        <w:rPr>
          <w:rFonts w:ascii="Times New Roman" w:hAnsi="Times New Roman" w:cs="Times New Roman"/>
          <w:bCs/>
          <w:sz w:val="24"/>
          <w:szCs w:val="24"/>
        </w:rPr>
        <w:t>arising from</w:t>
      </w:r>
      <w:r w:rsidR="00721127" w:rsidRPr="00721127">
        <w:rPr>
          <w:rFonts w:ascii="Times New Roman" w:hAnsi="Times New Roman" w:cs="Times New Roman"/>
          <w:bCs/>
          <w:sz w:val="24"/>
          <w:szCs w:val="24"/>
          <w:lang w:val="yo-NG"/>
        </w:rPr>
        <w:t xml:space="preserve"> </w:t>
      </w:r>
      <w:r w:rsidR="00721127" w:rsidRPr="00721127">
        <w:rPr>
          <w:rFonts w:ascii="Times New Roman" w:hAnsi="Times New Roman" w:cs="Times New Roman"/>
          <w:bCs/>
          <w:sz w:val="24"/>
          <w:szCs w:val="24"/>
        </w:rPr>
        <w:t xml:space="preserve">theoretical considerations in the context of OT: </w:t>
      </w:r>
      <w:r w:rsidR="00721127" w:rsidRPr="00721127">
        <w:rPr>
          <w:rFonts w:ascii="Times New Roman" w:hAnsi="Times New Roman" w:cs="Times New Roman"/>
          <w:bCs/>
          <w:sz w:val="24"/>
          <w:szCs w:val="24"/>
          <w:lang w:val="yo-NG"/>
        </w:rPr>
        <w:t xml:space="preserve">the same set of constraints </w:t>
      </w:r>
      <w:r w:rsidR="00721127" w:rsidRPr="00721127">
        <w:rPr>
          <w:rFonts w:ascii="Times New Roman" w:hAnsi="Times New Roman" w:cs="Times New Roman"/>
          <w:bCs/>
          <w:sz w:val="24"/>
          <w:szCs w:val="24"/>
        </w:rPr>
        <w:t>are re-ranked to differentiate one pattern from the other</w:t>
      </w:r>
      <w:r w:rsidR="00721127" w:rsidRPr="00721127">
        <w:rPr>
          <w:rFonts w:ascii="Times New Roman" w:hAnsi="Times New Roman" w:cs="Times New Roman"/>
          <w:bCs/>
          <w:sz w:val="24"/>
          <w:szCs w:val="24"/>
          <w:lang w:val="yo-NG"/>
        </w:rPr>
        <w:t>. This proposal is fairly simple compared to making generalizations about the various contexts in which they occur</w:t>
      </w:r>
      <w:r w:rsidR="00721127" w:rsidRPr="00721127">
        <w:rPr>
          <w:rFonts w:ascii="Times New Roman" w:hAnsi="Times New Roman" w:cs="Times New Roman"/>
          <w:bCs/>
          <w:sz w:val="24"/>
          <w:szCs w:val="24"/>
        </w:rPr>
        <w:t>, why they occur in such contexts,</w:t>
      </w:r>
      <w:r w:rsidR="00721127" w:rsidRPr="00721127">
        <w:rPr>
          <w:rFonts w:ascii="Times New Roman" w:hAnsi="Times New Roman" w:cs="Times New Roman"/>
          <w:bCs/>
          <w:sz w:val="24"/>
          <w:szCs w:val="24"/>
          <w:lang w:val="yo-NG"/>
        </w:rPr>
        <w:t xml:space="preserve"> and formulating rules to explain the nature of each deletion pattern. After all, virtually no generalization can be stated about the so-called contexts </w:t>
      </w:r>
      <w:r w:rsidR="00721127" w:rsidRPr="00721127">
        <w:rPr>
          <w:rFonts w:ascii="Times New Roman" w:hAnsi="Times New Roman" w:cs="Times New Roman"/>
          <w:bCs/>
          <w:sz w:val="24"/>
          <w:szCs w:val="24"/>
        </w:rPr>
        <w:t xml:space="preserve">in which each pattern operates </w:t>
      </w:r>
      <w:r w:rsidR="00721127" w:rsidRPr="00721127">
        <w:rPr>
          <w:rFonts w:ascii="Times New Roman" w:hAnsi="Times New Roman" w:cs="Times New Roman"/>
          <w:bCs/>
          <w:sz w:val="24"/>
          <w:szCs w:val="24"/>
          <w:lang w:val="yo-NG"/>
        </w:rPr>
        <w:t xml:space="preserve">without </w:t>
      </w:r>
      <w:r w:rsidR="00721127" w:rsidRPr="00721127">
        <w:rPr>
          <w:rFonts w:ascii="Times New Roman" w:hAnsi="Times New Roman" w:cs="Times New Roman"/>
          <w:bCs/>
          <w:sz w:val="24"/>
          <w:szCs w:val="24"/>
        </w:rPr>
        <w:t xml:space="preserve">their </w:t>
      </w:r>
      <w:r w:rsidR="00721127" w:rsidRPr="00721127">
        <w:rPr>
          <w:rFonts w:ascii="Times New Roman" w:hAnsi="Times New Roman" w:cs="Times New Roman"/>
          <w:bCs/>
          <w:sz w:val="24"/>
          <w:szCs w:val="24"/>
          <w:lang w:val="yo-NG"/>
        </w:rPr>
        <w:t>attendant recalcitrant cases.</w:t>
      </w:r>
      <w:r w:rsidR="00721127" w:rsidRPr="00721127">
        <w:rPr>
          <w:rFonts w:ascii="Times New Roman" w:hAnsi="Times New Roman" w:cs="Times New Roman"/>
          <w:b/>
          <w:sz w:val="24"/>
          <w:szCs w:val="24"/>
          <w:lang w:val="yo-NG"/>
        </w:rPr>
        <w:t xml:space="preserve"> </w:t>
      </w:r>
    </w:p>
    <w:p w14:paraId="7EDD64D1" w14:textId="77777777" w:rsidR="00721127" w:rsidRPr="00721127" w:rsidRDefault="00721127" w:rsidP="00721127">
      <w:pPr>
        <w:spacing w:before="20" w:after="60" w:line="480" w:lineRule="auto"/>
        <w:ind w:left="709" w:right="709"/>
        <w:jc w:val="both"/>
        <w:rPr>
          <w:rFonts w:ascii="Times New Roman" w:hAnsi="Times New Roman" w:cs="Times New Roman"/>
          <w:b/>
          <w:bCs/>
          <w:sz w:val="24"/>
          <w:szCs w:val="24"/>
        </w:rPr>
      </w:pPr>
      <w:r w:rsidRPr="00721127">
        <w:rPr>
          <w:rFonts w:ascii="Times New Roman" w:hAnsi="Times New Roman" w:cs="Times New Roman"/>
          <w:b/>
          <w:bCs/>
          <w:sz w:val="24"/>
          <w:szCs w:val="24"/>
        </w:rPr>
        <w:t>4.2</w:t>
      </w:r>
      <w:r w:rsidRPr="00721127">
        <w:rPr>
          <w:rFonts w:ascii="Times New Roman" w:hAnsi="Times New Roman" w:cs="Times New Roman"/>
          <w:b/>
          <w:bCs/>
          <w:sz w:val="24"/>
          <w:szCs w:val="24"/>
        </w:rPr>
        <w:tab/>
        <w:t>Vowel Deletion in Prepositional Phrases</w:t>
      </w:r>
    </w:p>
    <w:p w14:paraId="0E719952"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Although it is generally believed that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 xml:space="preserve">deletion </w:t>
      </w:r>
      <w:r w:rsidRPr="00721127">
        <w:rPr>
          <w:rFonts w:ascii="Times New Roman" w:hAnsi="Times New Roman" w:cs="Times New Roman"/>
          <w:sz w:val="24"/>
          <w:szCs w:val="24"/>
          <w:lang w:val="yo-NG"/>
        </w:rPr>
        <w:t xml:space="preserve">in Yorùbá </w:t>
      </w:r>
      <w:r w:rsidRPr="00721127">
        <w:rPr>
          <w:rFonts w:ascii="Times New Roman" w:hAnsi="Times New Roman" w:cs="Times New Roman"/>
          <w:sz w:val="24"/>
          <w:szCs w:val="24"/>
        </w:rPr>
        <w:t>has the prepositional phrases as another exclusive domain of its operation, the following examples serve to justify that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deletion equally has the privilege to operate within prepositional phrases in the language.</w:t>
      </w:r>
    </w:p>
    <w:p w14:paraId="371387C7"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(23)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deletion in Prepositional Phrases</w:t>
      </w:r>
    </w:p>
    <w:p w14:paraId="034C9E7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rPr>
        <w:t xml:space="preserve">        a. d</w:t>
      </w:r>
      <w:r w:rsidRPr="00721127">
        <w:rPr>
          <w:rFonts w:ascii="Times New Roman" w:hAnsi="Times New Roman" w:cs="Times New Roman"/>
          <w:sz w:val="24"/>
          <w:szCs w:val="24"/>
          <w:lang w:val="yo-NG"/>
        </w:rPr>
        <w:t>é ìlú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délùú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the city/town’</w:t>
      </w:r>
    </w:p>
    <w:p w14:paraId="2D68AF9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to</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city/town</w:t>
      </w:r>
    </w:p>
    <w:p w14:paraId="24245A8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21B2638F"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 dé ilé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délé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the house’</w:t>
      </w:r>
    </w:p>
    <w:p w14:paraId="53A22F5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to</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house</w:t>
      </w:r>
    </w:p>
    <w:p w14:paraId="0FFF77B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569FC5FF"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 dé ìsàlẹ̀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désàlẹ̀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the downstairs’</w:t>
      </w:r>
    </w:p>
    <w:p w14:paraId="4A7BBBC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to downstairs</w:t>
      </w:r>
    </w:p>
    <w:p w14:paraId="07DF899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25AE974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 pẹ̀lú iṣu</w:t>
      </w:r>
      <w:r w:rsidRPr="00721127">
        <w:rPr>
          <w:rFonts w:ascii="Times New Roman" w:hAnsi="Times New Roman" w:cs="Times New Roman"/>
          <w:sz w:val="24"/>
          <w:szCs w:val="24"/>
          <w:lang w:val="yo-NG"/>
        </w:rPr>
        <w:tab/>
        <w:t>pẹ̀lúṣu</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‘with yam’</w:t>
      </w:r>
    </w:p>
    <w:p w14:paraId="200283D2" w14:textId="497E0E43" w:rsidR="00721127" w:rsidRPr="00721127" w:rsidRDefault="00721127" w:rsidP="008E7E44">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with yam</w:t>
      </w:r>
    </w:p>
    <w:p w14:paraId="1B87C71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lastRenderedPageBreak/>
        <w:t xml:space="preserve">        e. pẹ̀lú ìgbálẹ̀</w:t>
      </w:r>
      <w:r w:rsidRPr="00721127">
        <w:rPr>
          <w:rFonts w:ascii="Times New Roman" w:hAnsi="Times New Roman" w:cs="Times New Roman"/>
          <w:sz w:val="24"/>
          <w:szCs w:val="24"/>
          <w:lang w:val="yo-NG"/>
        </w:rPr>
        <w:tab/>
        <w:t>pẹ̀lúgbàálẹ̀</w:t>
      </w:r>
      <w:r w:rsidRPr="00721127">
        <w:rPr>
          <w:rFonts w:ascii="Times New Roman" w:hAnsi="Times New Roman" w:cs="Times New Roman"/>
          <w:sz w:val="24"/>
          <w:szCs w:val="24"/>
          <w:lang w:val="yo-NG"/>
        </w:rPr>
        <w:tab/>
        <w:t>‘with broom’</w:t>
      </w:r>
    </w:p>
    <w:p w14:paraId="42EE6360"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with broom</w:t>
      </w:r>
    </w:p>
    <w:p w14:paraId="4E672A6C"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While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deletion within prepositional phrases usually targets vowel [i] as shown in (23), 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deletion could target any of the other vowels as already demonstrated in (8), repeated below in (24) with additional examples. Nevertheless, the point being made here is that both patterns of deletion could occur in similar morpho-syntactic context</w:t>
      </w:r>
      <w:r w:rsidRPr="00721127">
        <w:rPr>
          <w:rFonts w:ascii="Times New Roman" w:hAnsi="Times New Roman" w:cs="Times New Roman"/>
          <w:sz w:val="24"/>
          <w:szCs w:val="24"/>
        </w:rPr>
        <w:t>s</w:t>
      </w:r>
      <w:r w:rsidRPr="00721127">
        <w:rPr>
          <w:rFonts w:ascii="Times New Roman" w:hAnsi="Times New Roman" w:cs="Times New Roman"/>
          <w:sz w:val="24"/>
          <w:szCs w:val="24"/>
          <w:lang w:val="yo-NG"/>
        </w:rPr>
        <w:t xml:space="preserve"> regardless of their frequency of </w:t>
      </w:r>
      <w:r w:rsidRPr="00721127">
        <w:rPr>
          <w:rFonts w:ascii="Times New Roman" w:hAnsi="Times New Roman" w:cs="Times New Roman"/>
          <w:sz w:val="24"/>
          <w:szCs w:val="24"/>
        </w:rPr>
        <w:t>operation</w:t>
      </w:r>
      <w:r w:rsidRPr="00721127">
        <w:rPr>
          <w:rFonts w:ascii="Times New Roman" w:hAnsi="Times New Roman" w:cs="Times New Roman"/>
          <w:sz w:val="24"/>
          <w:szCs w:val="24"/>
          <w:lang w:val="yo-NG"/>
        </w:rPr>
        <w:t>.</w:t>
      </w:r>
    </w:p>
    <w:p w14:paraId="66D35530"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lang w:val="yo-NG"/>
        </w:rPr>
        <w:t>(24)</w:t>
      </w:r>
      <w:r w:rsidRPr="00721127">
        <w:rPr>
          <w:rFonts w:ascii="Times New Roman" w:hAnsi="Times New Roman" w:cs="Times New Roman"/>
          <w:sz w:val="24"/>
          <w:szCs w:val="24"/>
        </w:rPr>
        <w:t xml:space="preserve">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 in Prepositional Phrases</w:t>
      </w:r>
    </w:p>
    <w:p w14:paraId="5477F81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a. dé oko</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dóko</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the farm’</w:t>
      </w:r>
    </w:p>
    <w:p w14:paraId="19765D09"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to farm</w:t>
      </w:r>
    </w:p>
    <w:p w14:paraId="6CDBD65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 sí ọjà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sọ́jà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the market’</w:t>
      </w:r>
    </w:p>
    <w:p w14:paraId="48BAD106"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to market</w:t>
      </w:r>
    </w:p>
    <w:p w14:paraId="41F1B21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 ti  Èkó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tÈkó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‘of Lagos’</w:t>
      </w:r>
    </w:p>
    <w:p w14:paraId="704AE1B1"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of Lagos</w:t>
      </w:r>
    </w:p>
    <w:p w14:paraId="03C1375E"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 pẹ̀lú ọmọ</w:t>
      </w:r>
      <w:r w:rsidRPr="00721127">
        <w:rPr>
          <w:rFonts w:ascii="Times New Roman" w:hAnsi="Times New Roman" w:cs="Times New Roman"/>
          <w:sz w:val="24"/>
          <w:szCs w:val="24"/>
          <w:lang w:val="yo-NG"/>
        </w:rPr>
        <w:tab/>
        <w:t>pẹ̀lọ́mọ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‘with child’</w:t>
      </w:r>
    </w:p>
    <w:p w14:paraId="111BA7BF" w14:textId="741F5FC1" w:rsidR="00721127" w:rsidRPr="00721127" w:rsidRDefault="00721127" w:rsidP="00D52931">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with child</w:t>
      </w:r>
    </w:p>
    <w:p w14:paraId="6CFEFE2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e. láti   oko</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látoko</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‘from the farm’</w:t>
      </w:r>
    </w:p>
    <w:p w14:paraId="0D695871"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from farm</w:t>
      </w:r>
    </w:p>
    <w:p w14:paraId="1D72B01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f. pẹ̀lú  ẹ̀gẹ́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pẹ̀lẹ́gẹ̀ẹ́</w:t>
      </w:r>
      <w:r w:rsidRPr="00721127">
        <w:rPr>
          <w:rFonts w:ascii="Times New Roman" w:hAnsi="Times New Roman" w:cs="Times New Roman"/>
          <w:sz w:val="24"/>
          <w:szCs w:val="24"/>
          <w:lang w:val="yo-NG"/>
        </w:rPr>
        <w:tab/>
        <w:t>‘with cassava’</w:t>
      </w:r>
    </w:p>
    <w:p w14:paraId="53DAD97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with cassava</w:t>
      </w:r>
    </w:p>
    <w:p w14:paraId="0DD5AC62"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5942F2A2"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rPr>
        <w:t>g</w:t>
      </w:r>
      <w:r w:rsidRPr="00721127">
        <w:rPr>
          <w:rFonts w:ascii="Times New Roman" w:hAnsi="Times New Roman" w:cs="Times New Roman"/>
          <w:sz w:val="24"/>
          <w:szCs w:val="24"/>
          <w:lang w:val="yo-NG"/>
        </w:rPr>
        <w:t>. sí ayé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sáyé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the world’</w:t>
      </w:r>
    </w:p>
    <w:p w14:paraId="7863122E"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to world</w:t>
      </w:r>
    </w:p>
    <w:p w14:paraId="0BBD6D0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7D0CFC0F"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b/>
          <w:sz w:val="24"/>
          <w:szCs w:val="24"/>
          <w:lang w:val="yo-NG"/>
        </w:rPr>
        <w:t xml:space="preserve">     </w:t>
      </w:r>
      <w:r w:rsidRPr="00721127">
        <w:rPr>
          <w:rFonts w:ascii="Times New Roman" w:hAnsi="Times New Roman" w:cs="Times New Roman"/>
          <w:b/>
          <w:sz w:val="24"/>
          <w:szCs w:val="24"/>
        </w:rPr>
        <w:t xml:space="preserve"> </w:t>
      </w:r>
      <w:r w:rsidRPr="00721127">
        <w:rPr>
          <w:rFonts w:ascii="Times New Roman" w:hAnsi="Times New Roman" w:cs="Times New Roman"/>
          <w:sz w:val="24"/>
          <w:szCs w:val="24"/>
        </w:rPr>
        <w:t>h</w:t>
      </w:r>
      <w:r w:rsidRPr="00721127">
        <w:rPr>
          <w:rFonts w:ascii="Times New Roman" w:hAnsi="Times New Roman" w:cs="Times New Roman"/>
          <w:sz w:val="24"/>
          <w:szCs w:val="24"/>
          <w:lang w:val="yo-NG"/>
        </w:rPr>
        <w:t>. láti    ara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látara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‘from the body’</w:t>
      </w:r>
    </w:p>
    <w:p w14:paraId="762ECD12"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from body</w:t>
      </w:r>
    </w:p>
    <w:p w14:paraId="7C7E3507"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10C559B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rPr>
        <w:t>i</w:t>
      </w:r>
      <w:r w:rsidRPr="00721127">
        <w:rPr>
          <w:rFonts w:ascii="Times New Roman" w:hAnsi="Times New Roman" w:cs="Times New Roman"/>
          <w:sz w:val="24"/>
          <w:szCs w:val="24"/>
          <w:lang w:val="yo-NG"/>
        </w:rPr>
        <w:t>. dé ọjà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dọ́jà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the market’</w:t>
      </w:r>
    </w:p>
    <w:p w14:paraId="7E105570"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to  market</w:t>
      </w:r>
    </w:p>
    <w:p w14:paraId="53AAA937"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552A82D0"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lastRenderedPageBreak/>
        <w:t xml:space="preserve">      </w:t>
      </w:r>
      <w:r w:rsidRPr="00721127">
        <w:rPr>
          <w:rFonts w:ascii="Times New Roman" w:hAnsi="Times New Roman" w:cs="Times New Roman"/>
          <w:sz w:val="24"/>
          <w:szCs w:val="24"/>
        </w:rPr>
        <w:t>j</w:t>
      </w:r>
      <w:r w:rsidRPr="00721127">
        <w:rPr>
          <w:rFonts w:ascii="Times New Roman" w:hAnsi="Times New Roman" w:cs="Times New Roman"/>
          <w:sz w:val="24"/>
          <w:szCs w:val="24"/>
          <w:lang w:val="yo-NG"/>
        </w:rPr>
        <w:t xml:space="preserve">. ti </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eléwúrẹ́</w:t>
      </w:r>
      <w:r w:rsidRPr="00721127">
        <w:rPr>
          <w:rFonts w:ascii="Times New Roman" w:hAnsi="Times New Roman" w:cs="Times New Roman"/>
          <w:sz w:val="24"/>
          <w:szCs w:val="24"/>
          <w:lang w:val="yo-NG"/>
        </w:rPr>
        <w:tab/>
        <w:t>teléwúrẹ́</w:t>
      </w:r>
      <w:r w:rsidRPr="00721127">
        <w:rPr>
          <w:rFonts w:ascii="Times New Roman" w:hAnsi="Times New Roman" w:cs="Times New Roman"/>
          <w:sz w:val="24"/>
          <w:szCs w:val="24"/>
          <w:lang w:val="yo-NG"/>
        </w:rPr>
        <w:tab/>
        <w:t>‘of the owner of goat’</w:t>
      </w:r>
    </w:p>
    <w:p w14:paraId="5AE94B9D"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of goat owner</w:t>
      </w:r>
    </w:p>
    <w:p w14:paraId="4306AF03" w14:textId="77777777" w:rsidR="00721127" w:rsidRPr="00721127" w:rsidRDefault="00721127" w:rsidP="00721127">
      <w:pPr>
        <w:spacing w:before="20" w:after="60" w:line="480" w:lineRule="auto"/>
        <w:ind w:left="709" w:right="709"/>
        <w:jc w:val="both"/>
        <w:rPr>
          <w:rFonts w:ascii="Times New Roman" w:hAnsi="Times New Roman" w:cs="Times New Roman"/>
          <w:b/>
          <w:bCs/>
          <w:sz w:val="24"/>
          <w:szCs w:val="24"/>
        </w:rPr>
      </w:pPr>
      <w:r w:rsidRPr="00721127">
        <w:rPr>
          <w:rFonts w:ascii="Times New Roman" w:hAnsi="Times New Roman" w:cs="Times New Roman"/>
          <w:b/>
          <w:bCs/>
          <w:sz w:val="24"/>
          <w:szCs w:val="24"/>
        </w:rPr>
        <w:t>4.3</w:t>
      </w:r>
      <w:r w:rsidRPr="00721127">
        <w:rPr>
          <w:rFonts w:ascii="Times New Roman" w:hAnsi="Times New Roman" w:cs="Times New Roman"/>
          <w:b/>
          <w:bCs/>
          <w:sz w:val="24"/>
          <w:szCs w:val="24"/>
        </w:rPr>
        <w:tab/>
        <w:t>Vowel Deletion in Nominal Compounds</w:t>
      </w:r>
    </w:p>
    <w:p w14:paraId="05C001AB" w14:textId="44394500" w:rsidR="00721127" w:rsidRPr="00721127" w:rsidRDefault="00721127" w:rsidP="007B24E6">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Another morphological configuration in which vowel deletion operates in Yorùbá is nominal (or noun-noun) compounds.</w:t>
      </w:r>
      <w:r w:rsidRPr="00721127">
        <w:rPr>
          <w:rFonts w:ascii="Times New Roman" w:hAnsi="Times New Roman" w:cs="Times New Roman"/>
          <w:b/>
          <w:sz w:val="24"/>
          <w:szCs w:val="24"/>
          <w:lang w:val="yo-NG"/>
        </w:rPr>
        <w:t xml:space="preserve"> </w:t>
      </w:r>
      <w:r w:rsidRPr="00721127">
        <w:rPr>
          <w:rFonts w:ascii="Times New Roman" w:hAnsi="Times New Roman" w:cs="Times New Roman"/>
          <w:sz w:val="24"/>
          <w:szCs w:val="24"/>
          <w:lang w:val="yo-NG"/>
        </w:rPr>
        <w:t xml:space="preserve">In such context, </w:t>
      </w:r>
      <w:r w:rsidRPr="00721127">
        <w:rPr>
          <w:rFonts w:ascii="Times New Roman" w:hAnsi="Times New Roman" w:cs="Times New Roman"/>
          <w:sz w:val="24"/>
          <w:szCs w:val="24"/>
        </w:rPr>
        <w:t xml:space="preserve">the second vowel is the one that </w:t>
      </w:r>
      <w:r w:rsidRPr="00721127">
        <w:rPr>
          <w:rFonts w:ascii="Times New Roman" w:hAnsi="Times New Roman" w:cs="Times New Roman"/>
          <w:sz w:val="24"/>
          <w:szCs w:val="24"/>
          <w:lang w:val="yo-NG"/>
        </w:rPr>
        <w:t xml:space="preserve">mostly </w:t>
      </w:r>
      <w:r w:rsidRPr="00721127">
        <w:rPr>
          <w:rFonts w:ascii="Times New Roman" w:hAnsi="Times New Roman" w:cs="Times New Roman"/>
          <w:sz w:val="24"/>
          <w:szCs w:val="24"/>
        </w:rPr>
        <w:t>undergoes deletion although</w:t>
      </w:r>
      <w:r w:rsidRPr="00721127">
        <w:rPr>
          <w:rFonts w:ascii="Times New Roman" w:hAnsi="Times New Roman" w:cs="Times New Roman"/>
          <w:sz w:val="24"/>
          <w:szCs w:val="24"/>
          <w:lang w:val="yo-NG"/>
        </w:rPr>
        <w:t>,</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 xml:space="preserve">as established earlier, this is not to say that we cannot find first vowel deletion there. </w:t>
      </w:r>
      <w:r w:rsidRPr="00721127">
        <w:rPr>
          <w:rFonts w:ascii="Times New Roman" w:hAnsi="Times New Roman" w:cs="Times New Roman"/>
          <w:sz w:val="24"/>
          <w:szCs w:val="24"/>
        </w:rPr>
        <w:t>For reasons of space, I have refused to present such examples here. Interested readers are therefore referred to</w:t>
      </w:r>
      <w:r w:rsidRPr="00721127">
        <w:rPr>
          <w:rFonts w:ascii="Times New Roman" w:hAnsi="Times New Roman" w:cs="Times New Roman"/>
          <w:sz w:val="24"/>
          <w:szCs w:val="24"/>
          <w:lang w:val="yo-NG"/>
        </w:rPr>
        <w:t xml:space="preserve"> Akinlabi and Oyebade (1987</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 xml:space="preserve"> 32), Bamgbose (1990</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 xml:space="preserve"> 59) and Oyebade (2010</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 xml:space="preserve"> 232</w:t>
      </w:r>
      <w:r w:rsidRPr="00721127">
        <w:rPr>
          <w:rFonts w:ascii="Times New Roman" w:hAnsi="Times New Roman" w:cs="Times New Roman"/>
          <w:sz w:val="24"/>
          <w:szCs w:val="24"/>
        </w:rPr>
        <w:t>, fn. 5</w:t>
      </w:r>
      <w:r w:rsidRPr="00721127">
        <w:rPr>
          <w:rFonts w:ascii="Times New Roman" w:hAnsi="Times New Roman" w:cs="Times New Roman"/>
          <w:sz w:val="24"/>
          <w:szCs w:val="24"/>
          <w:lang w:val="yo-NG"/>
        </w:rPr>
        <w:t xml:space="preserve">) for </w:t>
      </w:r>
      <w:r w:rsidRPr="00721127">
        <w:rPr>
          <w:rFonts w:ascii="Times New Roman" w:hAnsi="Times New Roman" w:cs="Times New Roman"/>
          <w:sz w:val="24"/>
          <w:szCs w:val="24"/>
        </w:rPr>
        <w:t>instances</w:t>
      </w:r>
      <w:r w:rsidRPr="00721127">
        <w:rPr>
          <w:rFonts w:ascii="Times New Roman" w:hAnsi="Times New Roman" w:cs="Times New Roman"/>
          <w:sz w:val="24"/>
          <w:szCs w:val="24"/>
          <w:lang w:val="yo-NG"/>
        </w:rPr>
        <w:t xml:space="preserve"> of 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 xml:space="preserve">deletion in Yorùbá </w:t>
      </w:r>
      <w:r w:rsidRPr="00721127">
        <w:rPr>
          <w:rFonts w:ascii="Times New Roman" w:hAnsi="Times New Roman" w:cs="Times New Roman"/>
          <w:sz w:val="24"/>
          <w:szCs w:val="24"/>
        </w:rPr>
        <w:t>nominal</w:t>
      </w:r>
      <w:r w:rsidRPr="00721127">
        <w:rPr>
          <w:rFonts w:ascii="Times New Roman" w:hAnsi="Times New Roman" w:cs="Times New Roman"/>
          <w:sz w:val="24"/>
          <w:szCs w:val="24"/>
          <w:lang w:val="yo-NG"/>
        </w:rPr>
        <w:t xml:space="preserve"> compounds. Although authors like Bamgbose (1990) and Oyebade (2010) treat 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 xml:space="preserve">deletion in this context as </w:t>
      </w:r>
      <w:r w:rsidR="00513C17">
        <w:rPr>
          <w:rFonts w:ascii="Times New Roman" w:hAnsi="Times New Roman" w:cs="Times New Roman"/>
          <w:sz w:val="24"/>
          <w:szCs w:val="24"/>
        </w:rPr>
        <w:t>exceptional</w:t>
      </w:r>
      <w:r w:rsidRPr="00721127">
        <w:rPr>
          <w:rFonts w:ascii="Times New Roman" w:hAnsi="Times New Roman" w:cs="Times New Roman"/>
          <w:sz w:val="24"/>
          <w:szCs w:val="24"/>
        </w:rPr>
        <w:t xml:space="preserve"> cases</w:t>
      </w:r>
      <w:r w:rsidRPr="00721127">
        <w:rPr>
          <w:rFonts w:ascii="Times New Roman" w:hAnsi="Times New Roman" w:cs="Times New Roman"/>
          <w:sz w:val="24"/>
          <w:szCs w:val="24"/>
          <w:lang w:val="yo-NG"/>
        </w:rPr>
        <w:t xml:space="preserve"> due, perhaps, to the general belief that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deletion’s major context of occurrence is noun-noun compounds, the fact remains that 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deletion is evident there. In</w:t>
      </w:r>
      <w:r w:rsidRPr="00721127">
        <w:rPr>
          <w:rFonts w:ascii="Times New Roman" w:hAnsi="Times New Roman" w:cs="Times New Roman"/>
          <w:sz w:val="24"/>
          <w:szCs w:val="24"/>
        </w:rPr>
        <w:t xml:space="preserve"> fact,</w:t>
      </w:r>
      <w:r w:rsidRPr="00721127">
        <w:rPr>
          <w:rFonts w:ascii="Times New Roman" w:hAnsi="Times New Roman" w:cs="Times New Roman"/>
          <w:sz w:val="24"/>
          <w:szCs w:val="24"/>
          <w:lang w:val="yo-NG"/>
        </w:rPr>
        <w:t xml:space="preserve"> Akinlabi and Oyebade’s (1987) significant examples show that 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deletion in the given context</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is more than just an exception. I add that a deeper look into the syntax of the language might reveal more surprising examples.</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 xml:space="preserve">The </w:t>
      </w:r>
      <w:r w:rsidRPr="00721127">
        <w:rPr>
          <w:rFonts w:ascii="Times New Roman" w:hAnsi="Times New Roman" w:cs="Times New Roman"/>
          <w:sz w:val="24"/>
          <w:szCs w:val="24"/>
        </w:rPr>
        <w:t xml:space="preserve">crucial </w:t>
      </w:r>
      <w:r w:rsidRPr="00721127">
        <w:rPr>
          <w:rFonts w:ascii="Times New Roman" w:hAnsi="Times New Roman" w:cs="Times New Roman"/>
          <w:sz w:val="24"/>
          <w:szCs w:val="24"/>
          <w:lang w:val="yo-NG"/>
        </w:rPr>
        <w:t xml:space="preserve">point, however, </w:t>
      </w:r>
      <w:r w:rsidRPr="00721127">
        <w:rPr>
          <w:rFonts w:ascii="Times New Roman" w:hAnsi="Times New Roman" w:cs="Times New Roman"/>
          <w:sz w:val="24"/>
          <w:szCs w:val="24"/>
        </w:rPr>
        <w:t>remains that</w:t>
      </w:r>
      <w:r w:rsidRPr="00721127">
        <w:rPr>
          <w:rFonts w:ascii="Times New Roman" w:hAnsi="Times New Roman" w:cs="Times New Roman"/>
          <w:sz w:val="24"/>
          <w:szCs w:val="24"/>
          <w:lang w:val="yo-NG"/>
        </w:rPr>
        <w:t xml:space="preserve">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 xml:space="preserve">deletion is more prevalent in </w:t>
      </w:r>
      <w:r w:rsidRPr="00721127">
        <w:rPr>
          <w:rFonts w:ascii="Times New Roman" w:hAnsi="Times New Roman" w:cs="Times New Roman"/>
          <w:sz w:val="24"/>
          <w:szCs w:val="24"/>
        </w:rPr>
        <w:t>noun-noun combination</w:t>
      </w:r>
      <w:r w:rsidRPr="00721127">
        <w:rPr>
          <w:rFonts w:ascii="Times New Roman" w:hAnsi="Times New Roman" w:cs="Times New Roman"/>
          <w:sz w:val="24"/>
          <w:szCs w:val="24"/>
          <w:lang w:val="yo-NG"/>
        </w:rPr>
        <w:t xml:space="preserve"> than 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deletion</w:t>
      </w:r>
      <w:r w:rsidRPr="00721127">
        <w:rPr>
          <w:rFonts w:ascii="Times New Roman" w:hAnsi="Times New Roman" w:cs="Times New Roman"/>
          <w:sz w:val="24"/>
          <w:szCs w:val="24"/>
        </w:rPr>
        <w:t>, at least based on the available synchronic evidence</w:t>
      </w:r>
      <w:r w:rsidRPr="00721127">
        <w:rPr>
          <w:rFonts w:ascii="Times New Roman" w:hAnsi="Times New Roman" w:cs="Times New Roman"/>
          <w:sz w:val="24"/>
          <w:szCs w:val="24"/>
          <w:lang w:val="yo-NG"/>
        </w:rPr>
        <w:t>. Consider the data in (25)</w:t>
      </w:r>
      <w:r w:rsidRPr="00721127">
        <w:rPr>
          <w:rFonts w:ascii="Times New Roman" w:hAnsi="Times New Roman" w:cs="Times New Roman"/>
          <w:sz w:val="24"/>
          <w:szCs w:val="24"/>
        </w:rPr>
        <w:t xml:space="preserve"> for </w:t>
      </w:r>
      <w:r w:rsidRPr="00721127">
        <w:rPr>
          <w:rFonts w:ascii="Times New Roman" w:hAnsi="Times New Roman" w:cs="Times New Roman"/>
          <w:sz w:val="24"/>
          <w:szCs w:val="24"/>
          <w:lang w:val="yo-NG"/>
        </w:rPr>
        <w:t>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 xml:space="preserve">deletion in </w:t>
      </w:r>
      <w:r w:rsidRPr="00721127">
        <w:rPr>
          <w:rFonts w:ascii="Times New Roman" w:hAnsi="Times New Roman" w:cs="Times New Roman"/>
          <w:sz w:val="24"/>
          <w:szCs w:val="24"/>
        </w:rPr>
        <w:t>n</w:t>
      </w:r>
      <w:r w:rsidRPr="00721127">
        <w:rPr>
          <w:rFonts w:ascii="Times New Roman" w:hAnsi="Times New Roman" w:cs="Times New Roman"/>
          <w:sz w:val="24"/>
          <w:szCs w:val="24"/>
          <w:lang w:val="yo-NG"/>
        </w:rPr>
        <w:t xml:space="preserve">ominal </w:t>
      </w:r>
      <w:r w:rsidRPr="00721127">
        <w:rPr>
          <w:rFonts w:ascii="Times New Roman" w:hAnsi="Times New Roman" w:cs="Times New Roman"/>
          <w:sz w:val="24"/>
          <w:szCs w:val="24"/>
        </w:rPr>
        <w:t>c</w:t>
      </w:r>
      <w:r w:rsidRPr="00721127">
        <w:rPr>
          <w:rFonts w:ascii="Times New Roman" w:hAnsi="Times New Roman" w:cs="Times New Roman"/>
          <w:sz w:val="24"/>
          <w:szCs w:val="24"/>
          <w:lang w:val="yo-NG"/>
        </w:rPr>
        <w:t xml:space="preserve">ompounds. </w:t>
      </w:r>
    </w:p>
    <w:p w14:paraId="320CA403"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lang w:val="yo-NG"/>
        </w:rPr>
        <w:t>(25)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deletion in Nominal Compound</w:t>
      </w:r>
      <w:r w:rsidRPr="00721127">
        <w:rPr>
          <w:rFonts w:ascii="Times New Roman" w:hAnsi="Times New Roman" w:cs="Times New Roman"/>
          <w:sz w:val="24"/>
          <w:szCs w:val="24"/>
        </w:rPr>
        <w:t>s</w:t>
      </w:r>
    </w:p>
    <w:p w14:paraId="29FCC4F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a. </w:t>
      </w:r>
      <w:bookmarkStart w:id="11" w:name="_Hlk71895933"/>
      <w:r w:rsidRPr="00721127">
        <w:rPr>
          <w:rFonts w:ascii="Times New Roman" w:hAnsi="Times New Roman" w:cs="Times New Roman"/>
          <w:sz w:val="24"/>
          <w:szCs w:val="24"/>
          <w:lang w:val="yo-NG"/>
        </w:rPr>
        <w:t>ará         ọkùnrin</w:t>
      </w:r>
      <w:r w:rsidRPr="00721127">
        <w:rPr>
          <w:rFonts w:ascii="Times New Roman" w:hAnsi="Times New Roman" w:cs="Times New Roman"/>
          <w:sz w:val="24"/>
          <w:szCs w:val="24"/>
          <w:lang w:val="yo-NG"/>
        </w:rPr>
        <w:tab/>
        <w:t>arákùnrin</w:t>
      </w:r>
      <w:r w:rsidRPr="00721127">
        <w:rPr>
          <w:rFonts w:ascii="Times New Roman" w:hAnsi="Times New Roman" w:cs="Times New Roman"/>
          <w:sz w:val="24"/>
          <w:szCs w:val="24"/>
          <w:lang w:val="yo-NG"/>
        </w:rPr>
        <w:tab/>
        <w:t>‘a male relative’</w:t>
      </w:r>
    </w:p>
    <w:p w14:paraId="611DAC5F"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brethren male</w:t>
      </w:r>
      <w:r w:rsidRPr="00721127">
        <w:rPr>
          <w:rFonts w:ascii="Times New Roman" w:hAnsi="Times New Roman" w:cs="Times New Roman"/>
          <w:sz w:val="24"/>
          <w:szCs w:val="24"/>
          <w:lang w:val="yo-NG"/>
        </w:rPr>
        <w:tab/>
      </w:r>
    </w:p>
    <w:bookmarkEnd w:id="11"/>
    <w:p w14:paraId="4A6A948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75D0B49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 orí    ìta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oríta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‘junction’</w:t>
      </w:r>
    </w:p>
    <w:p w14:paraId="62ADE65E"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head outside</w:t>
      </w:r>
    </w:p>
    <w:p w14:paraId="446B7D63" w14:textId="77777777" w:rsid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2A57F2E4" w14:textId="77777777" w:rsidR="007B24E6" w:rsidRPr="00721127" w:rsidRDefault="007B24E6" w:rsidP="00721127">
      <w:pPr>
        <w:spacing w:before="20" w:after="60" w:line="240" w:lineRule="auto"/>
        <w:ind w:left="709" w:right="709"/>
        <w:jc w:val="both"/>
        <w:rPr>
          <w:rFonts w:ascii="Times New Roman" w:hAnsi="Times New Roman" w:cs="Times New Roman"/>
          <w:sz w:val="24"/>
          <w:szCs w:val="24"/>
          <w:lang w:val="yo-NG"/>
        </w:rPr>
      </w:pPr>
    </w:p>
    <w:p w14:paraId="6AB6259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lastRenderedPageBreak/>
        <w:t xml:space="preserve">        c. ọmọdé ọkùnrin</w:t>
      </w:r>
      <w:r w:rsidRPr="00721127">
        <w:rPr>
          <w:rFonts w:ascii="Times New Roman" w:hAnsi="Times New Roman" w:cs="Times New Roman"/>
          <w:sz w:val="24"/>
          <w:szCs w:val="24"/>
          <w:lang w:val="yo-NG"/>
        </w:rPr>
        <w:tab/>
        <w:t>ọmọdékùnrin</w:t>
      </w:r>
      <w:r w:rsidRPr="00721127">
        <w:rPr>
          <w:rFonts w:ascii="Times New Roman" w:hAnsi="Times New Roman" w:cs="Times New Roman"/>
          <w:sz w:val="24"/>
          <w:szCs w:val="24"/>
          <w:lang w:val="yo-NG"/>
        </w:rPr>
        <w:tab/>
        <w:t>‘a male child’</w:t>
      </w:r>
    </w:p>
    <w:p w14:paraId="68CDF26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child    male</w:t>
      </w:r>
    </w:p>
    <w:p w14:paraId="3FD8D7E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7CE03A4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 ọmọdé obìnrin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ọmọdébìnrin</w:t>
      </w:r>
      <w:r w:rsidRPr="00721127">
        <w:rPr>
          <w:rFonts w:ascii="Times New Roman" w:hAnsi="Times New Roman" w:cs="Times New Roman"/>
          <w:sz w:val="24"/>
          <w:szCs w:val="24"/>
          <w:lang w:val="yo-NG"/>
        </w:rPr>
        <w:tab/>
        <w:t>‘a female child’</w:t>
      </w:r>
    </w:p>
    <w:p w14:paraId="41294CF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child    female</w:t>
      </w:r>
    </w:p>
    <w:p w14:paraId="687AE4D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4DAAEE8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e. orí    ìsun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orísun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‘source’</w:t>
      </w:r>
    </w:p>
    <w:p w14:paraId="318D1DF0"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head fountain</w:t>
      </w:r>
    </w:p>
    <w:p w14:paraId="0DC24DD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7230054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f. </w:t>
      </w:r>
      <w:bookmarkStart w:id="12" w:name="_Hlk71895974"/>
      <w:r w:rsidRPr="00721127">
        <w:rPr>
          <w:rFonts w:ascii="Times New Roman" w:hAnsi="Times New Roman" w:cs="Times New Roman"/>
          <w:sz w:val="24"/>
          <w:szCs w:val="24"/>
          <w:lang w:val="yo-NG"/>
        </w:rPr>
        <w:t>ewé ọbẹ̀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ewébẹ̀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‘vegetable’</w:t>
      </w:r>
    </w:p>
    <w:p w14:paraId="3747FB3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leaf  soup</w:t>
      </w:r>
    </w:p>
    <w:bookmarkEnd w:id="12"/>
    <w:p w14:paraId="5F7C64D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42353E02"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g. ewé oko</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ewéko</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‘plant’</w:t>
      </w:r>
    </w:p>
    <w:p w14:paraId="0F98AB85"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leaf farm</w:t>
      </w:r>
    </w:p>
    <w:p w14:paraId="6EF8CA2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59704D40"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h. etí     ilé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etílé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‘outskirts of a town’</w:t>
      </w:r>
    </w:p>
    <w:p w14:paraId="44507FA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edge house</w:t>
      </w:r>
    </w:p>
    <w:p w14:paraId="5F3EA0C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00AAF47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i. ìbí    inú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ìbínú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‘anger’</w:t>
      </w:r>
    </w:p>
    <w:p w14:paraId="39708072"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birth stomach</w:t>
      </w:r>
    </w:p>
    <w:p w14:paraId="2BFC76C0"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0F6460D2"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j. </w:t>
      </w:r>
      <w:bookmarkStart w:id="13" w:name="_Hlk71896056"/>
      <w:r w:rsidRPr="00721127">
        <w:rPr>
          <w:rFonts w:ascii="Times New Roman" w:hAnsi="Times New Roman" w:cs="Times New Roman"/>
          <w:sz w:val="24"/>
          <w:szCs w:val="24"/>
          <w:lang w:val="yo-NG"/>
        </w:rPr>
        <w:t>ìkó         ilẹ̀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ìkólẹ̀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‘refuse parker’</w:t>
      </w:r>
    </w:p>
    <w:p w14:paraId="18E30D3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packing ground</w:t>
      </w:r>
    </w:p>
    <w:p w14:paraId="597DCD6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4A3E59B0"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k. ìṣẹ́          ogun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ìṣẹ́gun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‘victory’</w:t>
      </w:r>
    </w:p>
    <w:p w14:paraId="55038A4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winning battle</w:t>
      </w:r>
      <w:r w:rsidRPr="00721127">
        <w:rPr>
          <w:rFonts w:ascii="Times New Roman" w:hAnsi="Times New Roman" w:cs="Times New Roman"/>
          <w:sz w:val="24"/>
          <w:szCs w:val="24"/>
          <w:lang w:val="yo-NG"/>
        </w:rPr>
        <w:tab/>
      </w:r>
    </w:p>
    <w:bookmarkEnd w:id="13"/>
    <w:p w14:paraId="03DCC1B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t>
      </w:r>
    </w:p>
    <w:p w14:paraId="4700C0AE"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l. ìjọ               ara  </w:t>
      </w:r>
      <w:r w:rsidRPr="00721127">
        <w:rPr>
          <w:rFonts w:ascii="Times New Roman" w:hAnsi="Times New Roman" w:cs="Times New Roman"/>
          <w:sz w:val="24"/>
          <w:szCs w:val="24"/>
          <w:lang w:val="yo-NG"/>
        </w:rPr>
        <w:tab/>
        <w:t>ìjọra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‘resemblance’</w:t>
      </w:r>
    </w:p>
    <w:p w14:paraId="02ECB153"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resembling  body</w:t>
      </w:r>
    </w:p>
    <w:p w14:paraId="4D5B760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m. ìwá          ìdí</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ìwádìí</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‘investigation’</w:t>
      </w:r>
    </w:p>
    <w:p w14:paraId="48CB98D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searching reason</w:t>
      </w:r>
    </w:p>
    <w:p w14:paraId="45B3B76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ab/>
      </w:r>
    </w:p>
    <w:p w14:paraId="1A903DA5"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n. ẹyin ojú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ẹyinjú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‘eyeball’</w:t>
      </w:r>
    </w:p>
    <w:p w14:paraId="2A99982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egg  eye</w:t>
      </w:r>
    </w:p>
    <w:p w14:paraId="616E759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65A1295E"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o. àsè         ìjẹ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àsèjẹ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‘feast’</w:t>
      </w:r>
    </w:p>
    <w:p w14:paraId="72BCF85A"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cooking eating</w:t>
      </w:r>
    </w:p>
    <w:p w14:paraId="5690828A"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Two important previous studies with respect to the analysis of vowel deletion </w:t>
      </w:r>
      <w:r w:rsidRPr="00721127">
        <w:rPr>
          <w:rFonts w:ascii="Times New Roman" w:hAnsi="Times New Roman" w:cs="Times New Roman"/>
          <w:sz w:val="24"/>
          <w:szCs w:val="24"/>
          <w:lang w:val="yo-NG"/>
        </w:rPr>
        <w:t xml:space="preserve">pattern </w:t>
      </w:r>
      <w:r w:rsidRPr="00721127">
        <w:rPr>
          <w:rFonts w:ascii="Times New Roman" w:hAnsi="Times New Roman" w:cs="Times New Roman"/>
          <w:sz w:val="24"/>
          <w:szCs w:val="24"/>
        </w:rPr>
        <w:t xml:space="preserve">presented in (25) are worth mentioning – Seidl (2000) and Orie and </w:t>
      </w:r>
      <w:r w:rsidRPr="00721127">
        <w:rPr>
          <w:rFonts w:ascii="Times New Roman" w:hAnsi="Times New Roman" w:cs="Times New Roman"/>
          <w:sz w:val="24"/>
          <w:szCs w:val="24"/>
        </w:rPr>
        <w:lastRenderedPageBreak/>
        <w:t xml:space="preserve">Pulleyblank (2002). Assuming the theory of morphological incorporation, </w:t>
      </w:r>
      <w:r w:rsidRPr="00721127">
        <w:rPr>
          <w:rFonts w:ascii="Times New Roman" w:hAnsi="Times New Roman" w:cs="Times New Roman"/>
          <w:sz w:val="24"/>
          <w:szCs w:val="24"/>
          <w:lang w:val="yo-NG"/>
        </w:rPr>
        <w:t>Seidl (2000) strongly contends that the second noun in a compound structure is incorporated without its initial vowel (which the author assumes to be an</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inflectional prefix</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 xml:space="preserve"> because “words that appear in compounds tend to be inserted without inflection” (p. 294). Therefore, it is proposed that the second vowel at the morphological boundary in noun-noun compounds is not present in the underlying representation in the first place, hence it cannot be analyzed as being deleted in the surface representation. Given this position, the author alternatively characterizes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deletion in Yorùbá as ‘Second Vowel Absence (SVA)’.</w:t>
      </w:r>
      <w:r w:rsidRPr="00721127">
        <w:rPr>
          <w:rFonts w:ascii="Times New Roman" w:hAnsi="Times New Roman" w:cs="Times New Roman"/>
          <w:sz w:val="24"/>
          <w:szCs w:val="24"/>
        </w:rPr>
        <w:t xml:space="preserve"> This proposal naturally raises a critical question. Considering the fact that two independent nouns are selected in the lexicon to form the compound structure, why is the first noun’s initial vowel incorporated into the structure at the expense of the second noun’s initial vowel? In the interim, leaving aside the theoretical construct of morphological incorporation, what is the motivation for incorporating the initial vowel of the first noun and doing the opposite for the second noun when both nouns have an equal status of a lexical item within the same linguistic system? Could it be that the first noun has some primacy over the second? If so, then such proposal runs afoul of the principle of psychological reality which every analysis or grammar must fulfil, at least to a considerable extent. </w:t>
      </w:r>
    </w:p>
    <w:p w14:paraId="00ECCD11" w14:textId="77777777" w:rsidR="00721127" w:rsidRPr="00721127" w:rsidRDefault="00721127" w:rsidP="00721127">
      <w:pPr>
        <w:spacing w:before="20" w:after="60" w:line="480" w:lineRule="auto"/>
        <w:ind w:left="709" w:right="709" w:firstLine="720"/>
        <w:jc w:val="both"/>
        <w:rPr>
          <w:rFonts w:ascii="Times New Roman" w:hAnsi="Times New Roman" w:cs="Times New Roman"/>
          <w:sz w:val="24"/>
          <w:szCs w:val="24"/>
        </w:rPr>
      </w:pPr>
      <w:r w:rsidRPr="00721127">
        <w:rPr>
          <w:rFonts w:ascii="Times New Roman" w:hAnsi="Times New Roman" w:cs="Times New Roman"/>
          <w:sz w:val="24"/>
          <w:szCs w:val="24"/>
        </w:rPr>
        <w:t xml:space="preserve">Similarly, analyzing the initial vowel of the second noun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noun-noun compound structure as an inflection (prefix) seems outrageous given the fact that </w:t>
      </w:r>
      <w:r w:rsidRPr="00721127">
        <w:rPr>
          <w:rFonts w:ascii="Times New Roman" w:hAnsi="Times New Roman" w:cs="Times New Roman"/>
          <w:sz w:val="24"/>
          <w:szCs w:val="24"/>
          <w:lang w:val="yo-NG"/>
        </w:rPr>
        <w:t xml:space="preserve">only a very few </w:t>
      </w:r>
      <w:r w:rsidRPr="00721127">
        <w:rPr>
          <w:rFonts w:ascii="Times New Roman" w:hAnsi="Times New Roman" w:cs="Times New Roman"/>
          <w:sz w:val="24"/>
          <w:szCs w:val="24"/>
        </w:rPr>
        <w:t xml:space="preserve">examples of derived </w:t>
      </w:r>
      <w:r w:rsidRPr="00721127">
        <w:rPr>
          <w:rFonts w:ascii="Times New Roman" w:hAnsi="Times New Roman" w:cs="Times New Roman"/>
          <w:sz w:val="24"/>
          <w:szCs w:val="24"/>
          <w:lang w:val="yo-NG"/>
        </w:rPr>
        <w:t>nouns constitute the second item in Yorùbá nominal compounds</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 xml:space="preserve">Apart from that, in /ìgbá + ilẹ̀/ → [ìgbálẹ̀] ‘broom’, for example, the first noun </w:t>
      </w:r>
      <w:r w:rsidRPr="00721127">
        <w:rPr>
          <w:rFonts w:ascii="Times New Roman" w:hAnsi="Times New Roman" w:cs="Times New Roman"/>
          <w:i/>
          <w:sz w:val="24"/>
          <w:szCs w:val="24"/>
          <w:lang w:val="yo-NG"/>
        </w:rPr>
        <w:t xml:space="preserve">ìgbá </w:t>
      </w:r>
      <w:r w:rsidRPr="00721127">
        <w:rPr>
          <w:rFonts w:ascii="Times New Roman" w:hAnsi="Times New Roman" w:cs="Times New Roman"/>
          <w:sz w:val="24"/>
          <w:szCs w:val="24"/>
          <w:lang w:val="yo-NG"/>
        </w:rPr>
        <w:t xml:space="preserve">‘an act of sweeping’ is derived via </w:t>
      </w:r>
      <w:r w:rsidRPr="00721127">
        <w:rPr>
          <w:rFonts w:ascii="Times New Roman" w:hAnsi="Times New Roman" w:cs="Times New Roman"/>
          <w:sz w:val="24"/>
          <w:szCs w:val="24"/>
          <w:lang w:val="yo-NG"/>
        </w:rPr>
        <w:lastRenderedPageBreak/>
        <w:t xml:space="preserve">prefixation from </w:t>
      </w:r>
      <w:r w:rsidRPr="00721127">
        <w:rPr>
          <w:rFonts w:ascii="Times New Roman" w:hAnsi="Times New Roman" w:cs="Times New Roman"/>
          <w:i/>
          <w:sz w:val="24"/>
          <w:szCs w:val="24"/>
          <w:lang w:val="yo-NG"/>
        </w:rPr>
        <w:t xml:space="preserve">gbá </w:t>
      </w:r>
      <w:r w:rsidRPr="00721127">
        <w:rPr>
          <w:rFonts w:ascii="Times New Roman" w:hAnsi="Times New Roman" w:cs="Times New Roman"/>
          <w:sz w:val="24"/>
          <w:szCs w:val="24"/>
          <w:lang w:val="yo-NG"/>
        </w:rPr>
        <w:t xml:space="preserve">‘sweep’ but the second noun </w:t>
      </w:r>
      <w:r w:rsidRPr="00721127">
        <w:rPr>
          <w:rFonts w:ascii="Times New Roman" w:hAnsi="Times New Roman" w:cs="Times New Roman"/>
          <w:i/>
          <w:sz w:val="24"/>
          <w:szCs w:val="24"/>
          <w:lang w:val="yo-NG"/>
        </w:rPr>
        <w:t xml:space="preserve">ilẹ̀ </w:t>
      </w:r>
      <w:r w:rsidRPr="00721127">
        <w:rPr>
          <w:rFonts w:ascii="Times New Roman" w:hAnsi="Times New Roman" w:cs="Times New Roman"/>
          <w:sz w:val="24"/>
          <w:szCs w:val="24"/>
          <w:lang w:val="yo-NG"/>
        </w:rPr>
        <w:t xml:space="preserve">‘floor’ is  never derived. </w:t>
      </w:r>
      <w:r w:rsidRPr="00721127">
        <w:rPr>
          <w:rFonts w:ascii="Times New Roman" w:hAnsi="Times New Roman" w:cs="Times New Roman"/>
          <w:sz w:val="24"/>
          <w:szCs w:val="24"/>
        </w:rPr>
        <w:t>Using the above example as the basis of argumentation</w:t>
      </w:r>
      <w:r w:rsidRPr="00721127">
        <w:rPr>
          <w:rFonts w:ascii="Times New Roman" w:hAnsi="Times New Roman" w:cs="Times New Roman"/>
          <w:sz w:val="24"/>
          <w:szCs w:val="24"/>
          <w:lang w:val="yo-NG"/>
        </w:rPr>
        <w:t xml:space="preserve">, why would the theory of incorporation require the second noun to be incorporated without its initial vowel when it is clear that the noun in question is not derived at all? In fact, if one of the nouns is to be incorporated without its initial vowel, then it should be the first one since it is the one that is derived. </w:t>
      </w:r>
      <w:r w:rsidRPr="00721127">
        <w:rPr>
          <w:rFonts w:ascii="Times New Roman" w:hAnsi="Times New Roman" w:cs="Times New Roman"/>
          <w:sz w:val="24"/>
          <w:szCs w:val="24"/>
        </w:rPr>
        <w:t>The argument of this paper in response to Seidl’s proposal, therefore, is that the initial vowel of the second noun is incorporated into the compound structure (just as the initial vowel of the first noun</w:t>
      </w:r>
      <w:r w:rsidRPr="00721127">
        <w:rPr>
          <w:rFonts w:ascii="Times New Roman" w:hAnsi="Times New Roman" w:cs="Times New Roman"/>
          <w:sz w:val="24"/>
          <w:szCs w:val="24"/>
          <w:lang w:val="yo-NG"/>
        </w:rPr>
        <w:t xml:space="preserve"> is</w:t>
      </w:r>
      <w:r w:rsidRPr="00721127">
        <w:rPr>
          <w:rFonts w:ascii="Times New Roman" w:hAnsi="Times New Roman" w:cs="Times New Roman"/>
          <w:sz w:val="24"/>
          <w:szCs w:val="24"/>
        </w:rPr>
        <w:t xml:space="preserve">); it eventually gets deleted because it is contiguous with another vowel ‒ a sequence that constitutes a marked syllable structure that must be repaired.      </w:t>
      </w:r>
    </w:p>
    <w:p w14:paraId="1783ABFE" w14:textId="77777777" w:rsidR="00721127" w:rsidRPr="00721127" w:rsidRDefault="00721127" w:rsidP="00721127">
      <w:pPr>
        <w:spacing w:before="20" w:after="60" w:line="480" w:lineRule="auto"/>
        <w:ind w:left="709" w:right="709" w:firstLine="720"/>
        <w:jc w:val="both"/>
        <w:rPr>
          <w:rFonts w:ascii="Times New Roman" w:hAnsi="Times New Roman" w:cs="Times New Roman"/>
          <w:sz w:val="24"/>
          <w:szCs w:val="24"/>
        </w:rPr>
      </w:pPr>
      <w:r w:rsidRPr="00721127">
        <w:rPr>
          <w:rFonts w:ascii="Times New Roman" w:hAnsi="Times New Roman" w:cs="Times New Roman"/>
          <w:sz w:val="24"/>
          <w:szCs w:val="24"/>
        </w:rPr>
        <w:t xml:space="preserve">Orie and Pulleyblank (2002) argue that the deletion of the second vowel is not to resolve hiatus but is rather motivated by the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morphology. Since the second noun in the compound is acting as an adjective modifying the first noun (in spirit of the authors’ proposal), they argue that its initial vowel is deleted so that it can be turned to an adjective proper, given the phonological structure of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adjectives in general ‒ they normally begin with a consonant (Bamgbose 1966). Two issues readily derive from this position. On the one hand, why would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 xml:space="preserve">deletion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be a clear response to hiatus but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deletion be a morphologically-driven process that does not serve to repair hiatus when it is apparent that the process ends up getting rid of the VV sequence, just exactly as it is with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 Similarly, if both regressive (affecting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and progressive (affecting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 vowel assimilation in</w:t>
      </w:r>
      <w:r w:rsidRPr="00721127">
        <w:rPr>
          <w:rFonts w:ascii="Times New Roman" w:hAnsi="Times New Roman" w:cs="Times New Roman"/>
          <w:sz w:val="24"/>
          <w:szCs w:val="24"/>
          <w:lang w:val="yo-NG"/>
        </w:rPr>
        <w:t xml:space="preserve"> Yorùbá</w:t>
      </w:r>
      <w:r w:rsidRPr="00721127">
        <w:rPr>
          <w:rFonts w:ascii="Times New Roman" w:hAnsi="Times New Roman" w:cs="Times New Roman"/>
          <w:sz w:val="24"/>
          <w:szCs w:val="24"/>
        </w:rPr>
        <w:t xml:space="preserve"> are employed to resolve hiatus, as contended in Orie and Pulleyblank (2002), then why is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 invoked to achieve the same purpose but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 xml:space="preserve">deletion is not? </w:t>
      </w:r>
    </w:p>
    <w:p w14:paraId="3169E633" w14:textId="77777777" w:rsidR="00721127" w:rsidRPr="00721127" w:rsidRDefault="00721127" w:rsidP="00721127">
      <w:pPr>
        <w:spacing w:before="20" w:after="60" w:line="480" w:lineRule="auto"/>
        <w:ind w:left="709" w:right="709" w:firstLine="720"/>
        <w:jc w:val="both"/>
        <w:rPr>
          <w:rFonts w:ascii="Times New Roman" w:hAnsi="Times New Roman" w:cs="Times New Roman"/>
          <w:sz w:val="24"/>
          <w:szCs w:val="24"/>
        </w:rPr>
      </w:pPr>
      <w:r w:rsidRPr="00721127">
        <w:rPr>
          <w:rFonts w:ascii="Times New Roman" w:hAnsi="Times New Roman" w:cs="Times New Roman"/>
          <w:sz w:val="24"/>
          <w:szCs w:val="24"/>
        </w:rPr>
        <w:lastRenderedPageBreak/>
        <w:t>On the other hand, their proposal that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 xml:space="preserve">deletion takes place principally to turn the second noun to an adjective given that adjectives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are generally consonant-initial seems abstract. If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 xml:space="preserve">deletion is to turn the second noun to an adjective, analyzing </w:t>
      </w:r>
      <w:r w:rsidRPr="00721127">
        <w:rPr>
          <w:rFonts w:ascii="Times New Roman" w:hAnsi="Times New Roman" w:cs="Times New Roman"/>
          <w:i/>
          <w:sz w:val="24"/>
          <w:szCs w:val="24"/>
        </w:rPr>
        <w:t>k</w:t>
      </w:r>
      <w:r w:rsidRPr="00721127">
        <w:rPr>
          <w:rFonts w:ascii="Times New Roman" w:hAnsi="Times New Roman" w:cs="Times New Roman"/>
          <w:i/>
          <w:sz w:val="24"/>
          <w:szCs w:val="24"/>
          <w:lang w:val="yo-NG"/>
        </w:rPr>
        <w:t xml:space="preserve">ọ̀ </w:t>
      </w:r>
      <w:r w:rsidRPr="00721127">
        <w:rPr>
          <w:rFonts w:ascii="Times New Roman" w:hAnsi="Times New Roman" w:cs="Times New Roman"/>
          <w:sz w:val="24"/>
          <w:szCs w:val="24"/>
          <w:lang w:val="yo-NG"/>
        </w:rPr>
        <w:t xml:space="preserve">in the nominal compound </w:t>
      </w:r>
      <w:r w:rsidRPr="00721127">
        <w:rPr>
          <w:rFonts w:ascii="Times New Roman" w:hAnsi="Times New Roman" w:cs="Times New Roman"/>
          <w:i/>
          <w:sz w:val="24"/>
          <w:szCs w:val="24"/>
          <w:lang w:val="yo-NG"/>
        </w:rPr>
        <w:t>ìdíkọ̀</w:t>
      </w:r>
      <w:r w:rsidRPr="00721127">
        <w:rPr>
          <w:rFonts w:ascii="Times New Roman" w:hAnsi="Times New Roman" w:cs="Times New Roman"/>
          <w:sz w:val="24"/>
          <w:szCs w:val="24"/>
          <w:lang w:val="yo-NG"/>
        </w:rPr>
        <w:t xml:space="preserve"> ‘car park’ (&lt;</w:t>
      </w:r>
      <w:r w:rsidRPr="00721127">
        <w:rPr>
          <w:rFonts w:ascii="Times New Roman" w:hAnsi="Times New Roman" w:cs="Times New Roman"/>
          <w:sz w:val="24"/>
          <w:szCs w:val="24"/>
        </w:rPr>
        <w:t xml:space="preserve"> </w:t>
      </w:r>
      <w:r w:rsidRPr="00721127">
        <w:rPr>
          <w:rFonts w:ascii="Times New Roman" w:hAnsi="Times New Roman" w:cs="Times New Roman"/>
          <w:i/>
          <w:sz w:val="24"/>
          <w:szCs w:val="24"/>
          <w:lang w:val="yo-NG"/>
        </w:rPr>
        <w:t>ìdí + ọkọ̀</w:t>
      </w:r>
      <w:r w:rsidRPr="00721127">
        <w:rPr>
          <w:rFonts w:ascii="Times New Roman" w:hAnsi="Times New Roman" w:cs="Times New Roman"/>
          <w:i/>
          <w:sz w:val="24"/>
          <w:szCs w:val="24"/>
        </w:rPr>
        <w:t xml:space="preserve"> &gt;</w:t>
      </w:r>
      <w:r w:rsidRPr="00721127">
        <w:rPr>
          <w:rFonts w:ascii="Times New Roman" w:hAnsi="Times New Roman" w:cs="Times New Roman"/>
          <w:sz w:val="24"/>
          <w:szCs w:val="24"/>
          <w:lang w:val="yo-NG"/>
        </w:rPr>
        <w:t xml:space="preserve">) and </w:t>
      </w:r>
      <w:r w:rsidRPr="00721127">
        <w:rPr>
          <w:rFonts w:ascii="Times New Roman" w:hAnsi="Times New Roman" w:cs="Times New Roman"/>
          <w:i/>
          <w:sz w:val="24"/>
          <w:szCs w:val="24"/>
          <w:lang w:val="yo-NG"/>
        </w:rPr>
        <w:t xml:space="preserve">ba </w:t>
      </w:r>
      <w:r w:rsidRPr="00721127">
        <w:rPr>
          <w:rFonts w:ascii="Times New Roman" w:hAnsi="Times New Roman" w:cs="Times New Roman"/>
          <w:sz w:val="24"/>
          <w:szCs w:val="24"/>
          <w:lang w:val="yo-NG"/>
        </w:rPr>
        <w:t xml:space="preserve">in the nominal compound </w:t>
      </w:r>
      <w:r w:rsidRPr="00721127">
        <w:rPr>
          <w:rFonts w:ascii="Times New Roman" w:hAnsi="Times New Roman" w:cs="Times New Roman"/>
          <w:i/>
          <w:sz w:val="24"/>
          <w:szCs w:val="24"/>
          <w:lang w:val="yo-NG"/>
        </w:rPr>
        <w:t xml:space="preserve">ayaba </w:t>
      </w:r>
      <w:r w:rsidRPr="00721127">
        <w:rPr>
          <w:rFonts w:ascii="Times New Roman" w:hAnsi="Times New Roman" w:cs="Times New Roman"/>
          <w:sz w:val="24"/>
          <w:szCs w:val="24"/>
          <w:lang w:val="yo-NG"/>
        </w:rPr>
        <w:t>‘queen’ (&lt;</w:t>
      </w:r>
      <w:r w:rsidRPr="00721127">
        <w:rPr>
          <w:rFonts w:ascii="Times New Roman" w:hAnsi="Times New Roman" w:cs="Times New Roman"/>
          <w:sz w:val="24"/>
          <w:szCs w:val="24"/>
        </w:rPr>
        <w:t xml:space="preserve"> </w:t>
      </w:r>
      <w:r w:rsidRPr="00721127">
        <w:rPr>
          <w:rFonts w:ascii="Times New Roman" w:hAnsi="Times New Roman" w:cs="Times New Roman"/>
          <w:i/>
          <w:sz w:val="24"/>
          <w:szCs w:val="24"/>
          <w:lang w:val="yo-NG"/>
        </w:rPr>
        <w:t>aya + ọba</w:t>
      </w:r>
      <w:r w:rsidRPr="00721127">
        <w:rPr>
          <w:rFonts w:ascii="Times New Roman" w:hAnsi="Times New Roman" w:cs="Times New Roman"/>
          <w:i/>
          <w:sz w:val="24"/>
          <w:szCs w:val="24"/>
        </w:rPr>
        <w:t xml:space="preserve"> &gt;</w:t>
      </w:r>
      <w:r w:rsidRPr="00721127">
        <w:rPr>
          <w:rFonts w:ascii="Times New Roman" w:hAnsi="Times New Roman" w:cs="Times New Roman"/>
          <w:sz w:val="24"/>
          <w:szCs w:val="24"/>
          <w:lang w:val="yo-NG"/>
        </w:rPr>
        <w:t>) as adjectives</w:t>
      </w:r>
      <w:r w:rsidRPr="00721127">
        <w:rPr>
          <w:rFonts w:ascii="Times New Roman" w:hAnsi="Times New Roman" w:cs="Times New Roman"/>
          <w:sz w:val="24"/>
          <w:szCs w:val="24"/>
        </w:rPr>
        <w:t>, for example,</w:t>
      </w:r>
      <w:r w:rsidRPr="00721127">
        <w:rPr>
          <w:rFonts w:ascii="Times New Roman" w:hAnsi="Times New Roman" w:cs="Times New Roman"/>
          <w:sz w:val="24"/>
          <w:szCs w:val="24"/>
          <w:lang w:val="yo-NG"/>
        </w:rPr>
        <w:t xml:space="preserve"> is obviously questionable, as the resulting purpo</w:t>
      </w:r>
      <w:r w:rsidRPr="00721127">
        <w:rPr>
          <w:rFonts w:ascii="Times New Roman" w:hAnsi="Times New Roman" w:cs="Times New Roman"/>
          <w:sz w:val="24"/>
          <w:szCs w:val="24"/>
        </w:rPr>
        <w:t>r</w:t>
      </w:r>
      <w:r w:rsidRPr="00721127">
        <w:rPr>
          <w:rFonts w:ascii="Times New Roman" w:hAnsi="Times New Roman" w:cs="Times New Roman"/>
          <w:sz w:val="24"/>
          <w:szCs w:val="24"/>
          <w:lang w:val="yo-NG"/>
        </w:rPr>
        <w:t xml:space="preserve">ted adjectives refer to something </w:t>
      </w:r>
      <w:r w:rsidRPr="00721127">
        <w:rPr>
          <w:rFonts w:ascii="Times New Roman" w:hAnsi="Times New Roman" w:cs="Times New Roman"/>
          <w:sz w:val="24"/>
          <w:szCs w:val="24"/>
        </w:rPr>
        <w:t xml:space="preserve">entirely </w:t>
      </w:r>
      <w:r w:rsidRPr="00721127">
        <w:rPr>
          <w:rFonts w:ascii="Times New Roman" w:hAnsi="Times New Roman" w:cs="Times New Roman"/>
          <w:sz w:val="24"/>
          <w:szCs w:val="24"/>
          <w:lang w:val="yo-NG"/>
        </w:rPr>
        <w:t>different from their original meaning before the deletion of their initial vowels took place</w:t>
      </w:r>
      <w:r w:rsidRPr="00721127">
        <w:rPr>
          <w:rFonts w:ascii="Times New Roman" w:hAnsi="Times New Roman" w:cs="Times New Roman"/>
          <w:sz w:val="24"/>
          <w:szCs w:val="24"/>
        </w:rPr>
        <w:t xml:space="preserve"> and, worse, their meaning does not in any way portray that of an adjective in </w:t>
      </w:r>
      <w:r w:rsidRPr="00721127">
        <w:rPr>
          <w:rFonts w:ascii="Times New Roman" w:hAnsi="Times New Roman" w:cs="Times New Roman"/>
          <w:sz w:val="24"/>
          <w:szCs w:val="24"/>
          <w:lang w:val="yo-NG"/>
        </w:rPr>
        <w:t xml:space="preserve">Yorùbá: </w:t>
      </w:r>
      <w:r w:rsidRPr="00721127">
        <w:rPr>
          <w:rFonts w:ascii="Times New Roman" w:hAnsi="Times New Roman" w:cs="Times New Roman"/>
          <w:i/>
          <w:sz w:val="24"/>
          <w:szCs w:val="24"/>
        </w:rPr>
        <w:t>k</w:t>
      </w:r>
      <w:r w:rsidRPr="00721127">
        <w:rPr>
          <w:rFonts w:ascii="Times New Roman" w:hAnsi="Times New Roman" w:cs="Times New Roman"/>
          <w:i/>
          <w:sz w:val="24"/>
          <w:szCs w:val="24"/>
          <w:lang w:val="yo-NG"/>
        </w:rPr>
        <w:t>ọ̀</w:t>
      </w:r>
      <w:r w:rsidRPr="00721127">
        <w:rPr>
          <w:rFonts w:ascii="Times New Roman" w:hAnsi="Times New Roman" w:cs="Times New Roman"/>
          <w:sz w:val="24"/>
          <w:szCs w:val="24"/>
          <w:lang w:val="yo-NG"/>
        </w:rPr>
        <w:t xml:space="preserve"> means ‘to reject’, </w:t>
      </w:r>
      <w:r w:rsidRPr="00721127">
        <w:rPr>
          <w:rFonts w:ascii="Times New Roman" w:hAnsi="Times New Roman" w:cs="Times New Roman"/>
          <w:i/>
          <w:sz w:val="24"/>
          <w:szCs w:val="24"/>
          <w:lang w:val="yo-NG"/>
        </w:rPr>
        <w:t xml:space="preserve">ba </w:t>
      </w:r>
      <w:r w:rsidRPr="00721127">
        <w:rPr>
          <w:rFonts w:ascii="Times New Roman" w:hAnsi="Times New Roman" w:cs="Times New Roman"/>
          <w:sz w:val="24"/>
          <w:szCs w:val="24"/>
          <w:lang w:val="yo-NG"/>
        </w:rPr>
        <w:t>means ‘to hide’ or ‘to dominate’.</w:t>
      </w:r>
      <w:r w:rsidRPr="00721127">
        <w:rPr>
          <w:rFonts w:ascii="Times New Roman" w:hAnsi="Times New Roman" w:cs="Times New Roman"/>
          <w:sz w:val="24"/>
          <w:szCs w:val="24"/>
        </w:rPr>
        <w:t xml:space="preserve"> </w:t>
      </w:r>
    </w:p>
    <w:p w14:paraId="46B0F6F9" w14:textId="77777777" w:rsidR="00721127" w:rsidRPr="00721127" w:rsidRDefault="00721127" w:rsidP="00721127">
      <w:pPr>
        <w:spacing w:before="20" w:after="60" w:line="480" w:lineRule="auto"/>
        <w:ind w:left="709" w:right="709" w:firstLine="720"/>
        <w:jc w:val="both"/>
        <w:rPr>
          <w:rFonts w:ascii="Times New Roman" w:hAnsi="Times New Roman" w:cs="Times New Roman"/>
          <w:sz w:val="24"/>
          <w:szCs w:val="24"/>
        </w:rPr>
      </w:pPr>
      <w:r w:rsidRPr="00721127">
        <w:rPr>
          <w:rFonts w:ascii="Times New Roman" w:hAnsi="Times New Roman" w:cs="Times New Roman"/>
          <w:sz w:val="24"/>
          <w:szCs w:val="24"/>
        </w:rPr>
        <w:t>Against this backdrop, I wish to argue that the second lexical item in</w:t>
      </w:r>
      <w:r w:rsidRPr="00721127">
        <w:rPr>
          <w:rFonts w:ascii="Times New Roman" w:hAnsi="Times New Roman" w:cs="Times New Roman"/>
          <w:sz w:val="24"/>
          <w:szCs w:val="24"/>
          <w:lang w:val="yo-NG"/>
        </w:rPr>
        <w:t xml:space="preserve"> Yorùbá</w:t>
      </w:r>
      <w:r w:rsidRPr="00721127">
        <w:rPr>
          <w:rFonts w:ascii="Times New Roman" w:hAnsi="Times New Roman" w:cs="Times New Roman"/>
          <w:sz w:val="24"/>
          <w:szCs w:val="24"/>
        </w:rPr>
        <w:t xml:space="preserve"> noun-noun compounds is not functioning as an adjective, but rather a noun that is joined with another noun to derive a third noun whose meaning may or may not be traceable to or derivable from the meanings of the two constituent-nouns making up the compound. Secondly, both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and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 xml:space="preserve">deletion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irrespective of the morphological or morpho-syntactic contexts in which they occur, are motivated by the need to avoid hiatal configurations</w:t>
      </w:r>
      <w:r w:rsidRPr="00721127">
        <w:rPr>
          <w:rFonts w:ascii="Times New Roman" w:hAnsi="Times New Roman" w:cs="Times New Roman"/>
          <w:sz w:val="24"/>
          <w:szCs w:val="24"/>
          <w:lang w:val="yo-NG"/>
        </w:rPr>
        <w:t xml:space="preserve"> in the language</w:t>
      </w:r>
      <w:r w:rsidRPr="00721127">
        <w:rPr>
          <w:rFonts w:ascii="Times New Roman" w:hAnsi="Times New Roman" w:cs="Times New Roman"/>
          <w:sz w:val="24"/>
          <w:szCs w:val="24"/>
        </w:rPr>
        <w:t>.</w:t>
      </w:r>
    </w:p>
    <w:p w14:paraId="0DFF98BF" w14:textId="77777777" w:rsidR="00721127" w:rsidRPr="00721127" w:rsidRDefault="00721127" w:rsidP="00721127">
      <w:pPr>
        <w:spacing w:before="20" w:after="60" w:line="480" w:lineRule="auto"/>
        <w:ind w:left="709" w:right="709"/>
        <w:jc w:val="both"/>
        <w:rPr>
          <w:rFonts w:ascii="Times New Roman" w:hAnsi="Times New Roman" w:cs="Times New Roman"/>
          <w:b/>
          <w:bCs/>
          <w:sz w:val="24"/>
          <w:szCs w:val="24"/>
        </w:rPr>
      </w:pPr>
      <w:r w:rsidRPr="00721127">
        <w:rPr>
          <w:rFonts w:ascii="Times New Roman" w:hAnsi="Times New Roman" w:cs="Times New Roman"/>
          <w:b/>
          <w:bCs/>
          <w:sz w:val="24"/>
          <w:szCs w:val="24"/>
        </w:rPr>
        <w:t>4.4</w:t>
      </w:r>
      <w:r w:rsidRPr="00721127">
        <w:rPr>
          <w:rFonts w:ascii="Times New Roman" w:hAnsi="Times New Roman" w:cs="Times New Roman"/>
          <w:b/>
          <w:bCs/>
          <w:sz w:val="24"/>
          <w:szCs w:val="24"/>
        </w:rPr>
        <w:tab/>
        <w:t>Vowel Deletion in Interfixation</w:t>
      </w:r>
    </w:p>
    <w:p w14:paraId="219390EF"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Virtually all the existing studies on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affixing morphology recognize the fact that interfixation (though some scholars refer to it as “infixation”) in the language uniquely interacts with total reduplication in the following way: the base (usually a noun) is entirely copied, the copied material is attached to the left of the base, and an affix is then </w:t>
      </w:r>
      <w:r w:rsidRPr="00721127">
        <w:rPr>
          <w:rFonts w:ascii="Times New Roman" w:hAnsi="Times New Roman" w:cs="Times New Roman"/>
          <w:sz w:val="24"/>
          <w:szCs w:val="24"/>
          <w:lang w:val="yo-NG"/>
        </w:rPr>
        <w:t>positioned</w:t>
      </w:r>
      <w:r w:rsidRPr="00721127">
        <w:rPr>
          <w:rFonts w:ascii="Times New Roman" w:hAnsi="Times New Roman" w:cs="Times New Roman"/>
          <w:sz w:val="24"/>
          <w:szCs w:val="24"/>
        </w:rPr>
        <w:t xml:space="preserve"> between the reduplicant and the base. For consonant-initial bases, no phonological changes </w:t>
      </w:r>
      <w:r w:rsidRPr="00721127">
        <w:rPr>
          <w:rFonts w:ascii="Times New Roman" w:hAnsi="Times New Roman" w:cs="Times New Roman"/>
          <w:sz w:val="24"/>
          <w:szCs w:val="24"/>
          <w:lang w:val="yo-NG"/>
        </w:rPr>
        <w:t>are required</w:t>
      </w:r>
      <w:r w:rsidRPr="00721127">
        <w:rPr>
          <w:rFonts w:ascii="Times New Roman" w:hAnsi="Times New Roman" w:cs="Times New Roman"/>
          <w:sz w:val="24"/>
          <w:szCs w:val="24"/>
        </w:rPr>
        <w:t xml:space="preserve">. Vowel-initial bases, however, manifest some phonological changes in the final </w:t>
      </w:r>
      <w:r w:rsidRPr="00721127">
        <w:rPr>
          <w:rFonts w:ascii="Times New Roman" w:hAnsi="Times New Roman" w:cs="Times New Roman"/>
          <w:sz w:val="24"/>
          <w:szCs w:val="24"/>
        </w:rPr>
        <w:lastRenderedPageBreak/>
        <w:t xml:space="preserve">derivation, </w:t>
      </w:r>
      <w:r w:rsidRPr="00721127">
        <w:rPr>
          <w:rFonts w:ascii="Times New Roman" w:hAnsi="Times New Roman" w:cs="Times New Roman"/>
          <w:sz w:val="24"/>
          <w:szCs w:val="24"/>
          <w:lang w:val="yo-NG"/>
        </w:rPr>
        <w:t xml:space="preserve">such as </w:t>
      </w:r>
      <w:r w:rsidRPr="00721127">
        <w:rPr>
          <w:rFonts w:ascii="Times New Roman" w:hAnsi="Times New Roman" w:cs="Times New Roman"/>
          <w:sz w:val="24"/>
          <w:szCs w:val="24"/>
        </w:rPr>
        <w:t>vowel deletion</w:t>
      </w: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rPr>
        <w:t>vowel coalescence and tonal alternation. This paper is only concerned about the salient process in this morphological configuration: vowel elision.</w:t>
      </w:r>
      <w:r w:rsidRPr="00721127">
        <w:rPr>
          <w:rStyle w:val="FootnoteReference"/>
          <w:rFonts w:ascii="Times New Roman" w:hAnsi="Times New Roman" w:cs="Times New Roman"/>
          <w:sz w:val="24"/>
          <w:szCs w:val="24"/>
        </w:rPr>
        <w:footnoteReference w:id="9"/>
      </w:r>
      <w:r w:rsidRPr="00721127">
        <w:rPr>
          <w:rFonts w:ascii="Times New Roman" w:hAnsi="Times New Roman" w:cs="Times New Roman"/>
          <w:sz w:val="24"/>
          <w:szCs w:val="24"/>
        </w:rPr>
        <w:t xml:space="preserve"> The general observation is that if deletion were to apply, it would affect the vowel of the interfix (that is,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xml:space="preserve">), as </w:t>
      </w:r>
      <w:r w:rsidRPr="00721127">
        <w:rPr>
          <w:rFonts w:ascii="Times New Roman" w:hAnsi="Times New Roman" w:cs="Times New Roman"/>
          <w:sz w:val="24"/>
          <w:szCs w:val="24"/>
          <w:lang w:val="yo-NG"/>
        </w:rPr>
        <w:t>revealed</w:t>
      </w:r>
      <w:r w:rsidRPr="00721127">
        <w:rPr>
          <w:rFonts w:ascii="Times New Roman" w:hAnsi="Times New Roman" w:cs="Times New Roman"/>
          <w:sz w:val="24"/>
          <w:szCs w:val="24"/>
        </w:rPr>
        <w:t xml:space="preserve"> in </w:t>
      </w:r>
      <w:r w:rsidRPr="00721127">
        <w:rPr>
          <w:rFonts w:ascii="Times New Roman" w:hAnsi="Times New Roman" w:cs="Times New Roman"/>
          <w:sz w:val="24"/>
          <w:szCs w:val="24"/>
          <w:lang w:val="yo-NG"/>
        </w:rPr>
        <w:t xml:space="preserve">data </w:t>
      </w:r>
      <w:r w:rsidRPr="00721127">
        <w:rPr>
          <w:rFonts w:ascii="Times New Roman" w:hAnsi="Times New Roman" w:cs="Times New Roman"/>
          <w:sz w:val="24"/>
          <w:szCs w:val="24"/>
        </w:rPr>
        <w:t>(26), adapted from Oyinloye (2023: 76-77).</w:t>
      </w:r>
    </w:p>
    <w:p w14:paraId="352BE77C"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(26)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interfixal reduplication: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w:t>
      </w:r>
    </w:p>
    <w:p w14:paraId="705C3E89" w14:textId="453EE735" w:rsidR="00721127" w:rsidRPr="00721127" w:rsidRDefault="00721127" w:rsidP="00721127">
      <w:pPr>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hAnsi="Times New Roman" w:cs="Times New Roman"/>
          <w:sz w:val="24"/>
          <w:szCs w:val="24"/>
        </w:rPr>
        <w:t xml:space="preserve"> </w:t>
      </w:r>
      <w:r w:rsidRPr="00721127">
        <w:rPr>
          <w:rFonts w:ascii="Times New Roman" w:hAnsi="Times New Roman" w:cs="Times New Roman"/>
          <w:sz w:val="24"/>
          <w:szCs w:val="24"/>
        </w:rPr>
        <w:tab/>
      </w:r>
      <w:r w:rsidRPr="00721127">
        <w:rPr>
          <w:rFonts w:ascii="Times New Roman" w:eastAsiaTheme="minorEastAsia" w:hAnsi="Times New Roman" w:cs="Times New Roman"/>
          <w:sz w:val="24"/>
          <w:szCs w:val="24"/>
        </w:rPr>
        <w:t>Base</w:t>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t>Interfixation</w:t>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t>Output</w:t>
      </w:r>
    </w:p>
    <w:p w14:paraId="1DD7FA58"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t>a.</w:t>
      </w:r>
      <w:r w:rsidRPr="00721127">
        <w:rPr>
          <w:rFonts w:ascii="Times New Roman" w:eastAsiaTheme="minorEastAsia" w:hAnsi="Times New Roman" w:cs="Times New Roman"/>
          <w:sz w:val="24"/>
          <w:szCs w:val="24"/>
        </w:rPr>
        <w:tab/>
        <w:t>ọmọ</w:t>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u w:val="single"/>
        </w:rPr>
        <w:t>ọmọ</w:t>
      </w:r>
      <w:r w:rsidRPr="00721127">
        <w:rPr>
          <w:rFonts w:ascii="Times New Roman" w:eastAsiaTheme="minorEastAsia" w:hAnsi="Times New Roman" w:cs="Times New Roman"/>
          <w:sz w:val="24"/>
          <w:szCs w:val="24"/>
        </w:rPr>
        <w:t xml:space="preserve"> ‒ k</w:t>
      </w:r>
      <w:r w:rsidRPr="00721127">
        <w:rPr>
          <w:rFonts w:ascii="Times New Roman" w:eastAsiaTheme="minorEastAsia" w:hAnsi="Times New Roman" w:cs="Times New Roman"/>
          <w:sz w:val="24"/>
          <w:szCs w:val="24"/>
          <w:lang w:val="yo-NG"/>
        </w:rPr>
        <w:t>í</w:t>
      </w:r>
      <w:r w:rsidRPr="00721127">
        <w:rPr>
          <w:rFonts w:ascii="Times New Roman" w:eastAsiaTheme="minorEastAsia" w:hAnsi="Times New Roman" w:cs="Times New Roman"/>
          <w:sz w:val="24"/>
          <w:szCs w:val="24"/>
        </w:rPr>
        <w:t xml:space="preserve"> ‒ ọmọ</w:t>
      </w:r>
      <w:r w:rsidRPr="00721127">
        <w:rPr>
          <w:rFonts w:ascii="Times New Roman" w:eastAsiaTheme="minorEastAsia" w:hAnsi="Times New Roman" w:cs="Times New Roman"/>
          <w:sz w:val="24"/>
          <w:szCs w:val="24"/>
        </w:rPr>
        <w:tab/>
        <w:t>ọmọkọ́mọ</w:t>
      </w:r>
      <w:r w:rsidRPr="00721127">
        <w:rPr>
          <w:rFonts w:ascii="Times New Roman" w:eastAsiaTheme="minorEastAsia" w:hAnsi="Times New Roman" w:cs="Times New Roman"/>
          <w:sz w:val="24"/>
          <w:szCs w:val="24"/>
        </w:rPr>
        <w:tab/>
        <w:t xml:space="preserve">‘any/bad child’   </w:t>
      </w:r>
    </w:p>
    <w:p w14:paraId="01ABBD17"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t>child</w:t>
      </w:r>
    </w:p>
    <w:p w14:paraId="3481DAE5"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p>
    <w:p w14:paraId="74B75E3B"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t>b.</w:t>
      </w:r>
      <w:r w:rsidRPr="00721127">
        <w:rPr>
          <w:rFonts w:ascii="Times New Roman" w:eastAsiaTheme="minorEastAsia" w:hAnsi="Times New Roman" w:cs="Times New Roman"/>
          <w:sz w:val="24"/>
          <w:szCs w:val="24"/>
        </w:rPr>
        <w:tab/>
        <w:t>iye</w:t>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u w:val="single"/>
        </w:rPr>
        <w:t>iye</w:t>
      </w:r>
      <w:r w:rsidRPr="00721127">
        <w:rPr>
          <w:rFonts w:ascii="Times New Roman" w:eastAsiaTheme="minorEastAsia" w:hAnsi="Times New Roman" w:cs="Times New Roman"/>
          <w:sz w:val="24"/>
          <w:szCs w:val="24"/>
        </w:rPr>
        <w:t xml:space="preserve"> – bí – iye</w:t>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t>iyebíye</w:t>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t>‘priceless’</w:t>
      </w:r>
    </w:p>
    <w:p w14:paraId="39A6E283"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t xml:space="preserve">amount </w:t>
      </w:r>
    </w:p>
    <w:p w14:paraId="524C96C7"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p>
    <w:p w14:paraId="5F412C4E"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t xml:space="preserve">c. </w:t>
      </w:r>
      <w:r w:rsidRPr="00721127">
        <w:rPr>
          <w:rFonts w:ascii="Times New Roman" w:eastAsiaTheme="minorEastAsia" w:hAnsi="Times New Roman" w:cs="Times New Roman"/>
          <w:sz w:val="24"/>
          <w:szCs w:val="24"/>
        </w:rPr>
        <w:tab/>
        <w:t>àrà</w:t>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u w:val="single"/>
        </w:rPr>
        <w:t>àrà</w:t>
      </w:r>
      <w:r w:rsidRPr="00721127">
        <w:rPr>
          <w:rFonts w:ascii="Times New Roman" w:eastAsiaTheme="minorEastAsia" w:hAnsi="Times New Roman" w:cs="Times New Roman"/>
          <w:sz w:val="24"/>
          <w:szCs w:val="24"/>
        </w:rPr>
        <w:t xml:space="preserve"> ‒ bí ‒ àrà</w:t>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t>àràbarà</w:t>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t xml:space="preserve">‘remarkable’ </w:t>
      </w:r>
    </w:p>
    <w:p w14:paraId="624D8845"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t xml:space="preserve">wonder </w:t>
      </w:r>
    </w:p>
    <w:p w14:paraId="5371BA66"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p>
    <w:p w14:paraId="4D08B425"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t>d.</w:t>
      </w:r>
      <w:r w:rsidRPr="00721127">
        <w:rPr>
          <w:rFonts w:ascii="Times New Roman" w:eastAsiaTheme="minorEastAsia" w:hAnsi="Times New Roman" w:cs="Times New Roman"/>
          <w:sz w:val="24"/>
          <w:szCs w:val="24"/>
        </w:rPr>
        <w:tab/>
        <w:t>ọdún</w:t>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u w:val="single"/>
        </w:rPr>
        <w:t>ọdún</w:t>
      </w:r>
      <w:r w:rsidRPr="00721127">
        <w:rPr>
          <w:rFonts w:ascii="Times New Roman" w:eastAsiaTheme="minorEastAsia" w:hAnsi="Times New Roman" w:cs="Times New Roman"/>
          <w:sz w:val="24"/>
          <w:szCs w:val="24"/>
        </w:rPr>
        <w:t xml:space="preserve"> – mọ́ – ọdún</w:t>
      </w:r>
      <w:r w:rsidRPr="00721127">
        <w:rPr>
          <w:rFonts w:ascii="Times New Roman" w:eastAsiaTheme="minorEastAsia" w:hAnsi="Times New Roman" w:cs="Times New Roman"/>
          <w:sz w:val="24"/>
          <w:szCs w:val="24"/>
        </w:rPr>
        <w:tab/>
        <w:t>ọdúnmọ́dún</w:t>
      </w:r>
      <w:r w:rsidRPr="00721127">
        <w:rPr>
          <w:rFonts w:ascii="Times New Roman" w:eastAsiaTheme="minorEastAsia" w:hAnsi="Times New Roman" w:cs="Times New Roman"/>
          <w:sz w:val="24"/>
          <w:szCs w:val="24"/>
        </w:rPr>
        <w:tab/>
        <w:t xml:space="preserve">‘many years’  </w:t>
      </w:r>
    </w:p>
    <w:p w14:paraId="2E8C3574" w14:textId="77777777" w:rsidR="00026A5D"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t>year</w:t>
      </w:r>
    </w:p>
    <w:p w14:paraId="61F3C828" w14:textId="1938AE8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 xml:space="preserve">  </w:t>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t xml:space="preserve"> </w:t>
      </w:r>
    </w:p>
    <w:p w14:paraId="605282C4"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t xml:space="preserve">e. </w:t>
      </w:r>
      <w:r w:rsidRPr="00721127">
        <w:rPr>
          <w:rFonts w:ascii="Times New Roman" w:eastAsiaTheme="minorEastAsia" w:hAnsi="Times New Roman" w:cs="Times New Roman"/>
          <w:sz w:val="24"/>
          <w:szCs w:val="24"/>
        </w:rPr>
        <w:tab/>
        <w:t>oṣù</w:t>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u w:val="single"/>
        </w:rPr>
        <w:t>oṣù</w:t>
      </w:r>
      <w:r w:rsidRPr="00721127">
        <w:rPr>
          <w:rFonts w:ascii="Times New Roman" w:eastAsiaTheme="minorEastAsia" w:hAnsi="Times New Roman" w:cs="Times New Roman"/>
          <w:sz w:val="24"/>
          <w:szCs w:val="24"/>
        </w:rPr>
        <w:t xml:space="preserve"> – mọ́ – oṣù</w:t>
      </w:r>
      <w:r w:rsidRPr="00721127">
        <w:rPr>
          <w:rFonts w:ascii="Times New Roman" w:eastAsiaTheme="minorEastAsia" w:hAnsi="Times New Roman" w:cs="Times New Roman"/>
          <w:sz w:val="24"/>
          <w:szCs w:val="24"/>
        </w:rPr>
        <w:tab/>
        <w:t>oṣùmoṣù</w:t>
      </w:r>
      <w:r w:rsidRPr="00721127">
        <w:rPr>
          <w:rFonts w:ascii="Times New Roman" w:eastAsiaTheme="minorEastAsia" w:hAnsi="Times New Roman" w:cs="Times New Roman"/>
          <w:sz w:val="24"/>
          <w:szCs w:val="24"/>
        </w:rPr>
        <w:tab/>
        <w:t xml:space="preserve">‘many months’ </w:t>
      </w:r>
    </w:p>
    <w:p w14:paraId="586F8A0B"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t xml:space="preserve">month </w:t>
      </w:r>
    </w:p>
    <w:p w14:paraId="4A0FB6F7"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p>
    <w:p w14:paraId="57EAFBF1"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t>f.</w:t>
      </w:r>
      <w:r w:rsidRPr="00721127">
        <w:rPr>
          <w:rFonts w:ascii="Times New Roman" w:eastAsiaTheme="minorEastAsia" w:hAnsi="Times New Roman" w:cs="Times New Roman"/>
          <w:sz w:val="24"/>
          <w:szCs w:val="24"/>
        </w:rPr>
        <w:tab/>
        <w:t>ọ̀pọ̀</w:t>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u w:val="single"/>
          <w:lang w:val="yo-NG"/>
        </w:rPr>
        <w:t>ọ̀</w:t>
      </w:r>
      <w:r w:rsidRPr="00721127">
        <w:rPr>
          <w:rFonts w:ascii="Times New Roman" w:eastAsiaTheme="minorEastAsia" w:hAnsi="Times New Roman" w:cs="Times New Roman"/>
          <w:sz w:val="24"/>
          <w:szCs w:val="24"/>
          <w:u w:val="single"/>
        </w:rPr>
        <w:t>pọ̀</w:t>
      </w:r>
      <w:r w:rsidRPr="00721127">
        <w:rPr>
          <w:rFonts w:ascii="Times New Roman" w:eastAsiaTheme="minorEastAsia" w:hAnsi="Times New Roman" w:cs="Times New Roman"/>
          <w:sz w:val="24"/>
          <w:szCs w:val="24"/>
        </w:rPr>
        <w:t xml:space="preserve"> ‒ n</w:t>
      </w:r>
      <w:r w:rsidRPr="00721127">
        <w:rPr>
          <w:rFonts w:ascii="Times New Roman" w:eastAsiaTheme="minorEastAsia" w:hAnsi="Times New Roman" w:cs="Times New Roman"/>
          <w:sz w:val="24"/>
          <w:szCs w:val="24"/>
          <w:lang w:val="yo-NG"/>
        </w:rPr>
        <w:t>í</w:t>
      </w:r>
      <w:r w:rsidRPr="00721127">
        <w:rPr>
          <w:rFonts w:ascii="Times New Roman" w:eastAsiaTheme="minorEastAsia" w:hAnsi="Times New Roman" w:cs="Times New Roman"/>
          <w:sz w:val="24"/>
          <w:szCs w:val="24"/>
        </w:rPr>
        <w:t xml:space="preserve"> – ọ̀pọ̀</w:t>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t xml:space="preserve">ọ̀pọ̀lọpọ̀ </w:t>
      </w:r>
      <w:r w:rsidRPr="00721127">
        <w:rPr>
          <w:rFonts w:ascii="Times New Roman" w:eastAsiaTheme="minorEastAsia" w:hAnsi="Times New Roman" w:cs="Times New Roman"/>
          <w:sz w:val="24"/>
          <w:szCs w:val="24"/>
        </w:rPr>
        <w:tab/>
        <w:t>‘abundance’</w:t>
      </w:r>
    </w:p>
    <w:p w14:paraId="6CD04110"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t xml:space="preserve">plenty </w:t>
      </w:r>
    </w:p>
    <w:p w14:paraId="0C5CEDF7"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p>
    <w:p w14:paraId="6421C69D"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t>g.</w:t>
      </w:r>
      <w:r w:rsidRPr="00721127">
        <w:rPr>
          <w:rFonts w:ascii="Times New Roman" w:eastAsiaTheme="minorEastAsia" w:hAnsi="Times New Roman" w:cs="Times New Roman"/>
          <w:sz w:val="24"/>
          <w:szCs w:val="24"/>
        </w:rPr>
        <w:tab/>
        <w:t>àgbà</w:t>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u w:val="single"/>
        </w:rPr>
        <w:t>àgbà</w:t>
      </w:r>
      <w:r w:rsidRPr="00721127">
        <w:rPr>
          <w:rFonts w:ascii="Times New Roman" w:eastAsiaTheme="minorEastAsia" w:hAnsi="Times New Roman" w:cs="Times New Roman"/>
          <w:sz w:val="24"/>
          <w:szCs w:val="24"/>
        </w:rPr>
        <w:t xml:space="preserve"> – n</w:t>
      </w:r>
      <w:r w:rsidRPr="00721127">
        <w:rPr>
          <w:rFonts w:ascii="Times New Roman" w:eastAsiaTheme="minorEastAsia" w:hAnsi="Times New Roman" w:cs="Times New Roman"/>
          <w:sz w:val="24"/>
          <w:szCs w:val="24"/>
          <w:lang w:val="yo-NG"/>
        </w:rPr>
        <w:t>í</w:t>
      </w:r>
      <w:r w:rsidRPr="00721127">
        <w:rPr>
          <w:rFonts w:ascii="Times New Roman" w:eastAsiaTheme="minorEastAsia" w:hAnsi="Times New Roman" w:cs="Times New Roman"/>
          <w:sz w:val="24"/>
          <w:szCs w:val="24"/>
        </w:rPr>
        <w:t xml:space="preserve"> – àgbà</w:t>
      </w:r>
      <w:r w:rsidRPr="00721127">
        <w:rPr>
          <w:rFonts w:ascii="Times New Roman" w:eastAsiaTheme="minorEastAsia" w:hAnsi="Times New Roman" w:cs="Times New Roman"/>
          <w:sz w:val="24"/>
          <w:szCs w:val="24"/>
        </w:rPr>
        <w:tab/>
        <w:t xml:space="preserve">àgbàlagbà </w:t>
      </w:r>
      <w:r w:rsidRPr="00721127">
        <w:rPr>
          <w:rFonts w:ascii="Times New Roman" w:eastAsiaTheme="minorEastAsia" w:hAnsi="Times New Roman" w:cs="Times New Roman"/>
          <w:sz w:val="24"/>
          <w:szCs w:val="24"/>
        </w:rPr>
        <w:tab/>
        <w:t xml:space="preserve">‘an elderly person’ </w:t>
      </w:r>
    </w:p>
    <w:p w14:paraId="7ECD637A"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t xml:space="preserve">elder  </w:t>
      </w:r>
    </w:p>
    <w:p w14:paraId="286E357C"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p>
    <w:p w14:paraId="27069AC2" w14:textId="61988110" w:rsidR="00721127" w:rsidRPr="00721127" w:rsidRDefault="00721127" w:rsidP="00026A5D">
      <w:pPr>
        <w:tabs>
          <w:tab w:val="left" w:pos="0"/>
        </w:tabs>
        <w:spacing w:before="20" w:after="60" w:line="240" w:lineRule="auto"/>
        <w:ind w:left="720" w:right="709" w:hanging="11"/>
        <w:jc w:val="both"/>
        <w:rPr>
          <w:rFonts w:ascii="Times New Roman" w:eastAsiaTheme="minorEastAsia" w:hAnsi="Times New Roman" w:cs="Times New Roman"/>
          <w:sz w:val="24"/>
          <w:szCs w:val="24"/>
          <w:lang w:val="yo-NG"/>
        </w:rPr>
      </w:pPr>
      <w:r w:rsidRPr="00721127">
        <w:rPr>
          <w:rFonts w:ascii="Times New Roman" w:eastAsiaTheme="minorEastAsia" w:hAnsi="Times New Roman" w:cs="Times New Roman"/>
          <w:sz w:val="24"/>
          <w:szCs w:val="24"/>
        </w:rPr>
        <w:tab/>
        <w:t>h</w:t>
      </w:r>
      <w:r w:rsidRPr="00721127">
        <w:rPr>
          <w:rFonts w:ascii="Times New Roman" w:eastAsiaTheme="minorEastAsia" w:hAnsi="Times New Roman" w:cs="Times New Roman"/>
          <w:sz w:val="24"/>
          <w:szCs w:val="24"/>
          <w:lang w:val="yo-NG"/>
        </w:rPr>
        <w:t>.</w:t>
      </w:r>
      <w:r w:rsidRPr="00721127">
        <w:rPr>
          <w:rFonts w:ascii="Times New Roman" w:eastAsiaTheme="minorEastAsia" w:hAnsi="Times New Roman" w:cs="Times New Roman"/>
          <w:sz w:val="24"/>
          <w:szCs w:val="24"/>
          <w:lang w:val="yo-NG"/>
        </w:rPr>
        <w:tab/>
        <w:t>ilé</w:t>
      </w:r>
      <w:r w:rsidRPr="00721127">
        <w:rPr>
          <w:rFonts w:ascii="Times New Roman" w:eastAsiaTheme="minorEastAsia" w:hAnsi="Times New Roman" w:cs="Times New Roman"/>
          <w:sz w:val="24"/>
          <w:szCs w:val="24"/>
          <w:lang w:val="yo-NG"/>
        </w:rPr>
        <w:tab/>
      </w:r>
      <w:r w:rsidRPr="00721127">
        <w:rPr>
          <w:rFonts w:ascii="Times New Roman" w:eastAsiaTheme="minorEastAsia" w:hAnsi="Times New Roman" w:cs="Times New Roman"/>
          <w:sz w:val="24"/>
          <w:szCs w:val="24"/>
          <w:lang w:val="yo-NG"/>
        </w:rPr>
        <w:tab/>
      </w:r>
      <w:r w:rsidRPr="00721127">
        <w:rPr>
          <w:rFonts w:ascii="Times New Roman" w:eastAsiaTheme="minorEastAsia" w:hAnsi="Times New Roman" w:cs="Times New Roman"/>
          <w:sz w:val="24"/>
          <w:szCs w:val="24"/>
          <w:u w:val="single"/>
          <w:lang w:val="yo-NG"/>
        </w:rPr>
        <w:t>ilé</w:t>
      </w:r>
      <w:r w:rsidRPr="00721127">
        <w:rPr>
          <w:rFonts w:ascii="Times New Roman" w:eastAsiaTheme="minorEastAsia" w:hAnsi="Times New Roman" w:cs="Times New Roman"/>
          <w:sz w:val="24"/>
          <w:szCs w:val="24"/>
          <w:lang w:val="yo-NG"/>
        </w:rPr>
        <w:t xml:space="preserve"> ‒ sí ‒ ilé</w:t>
      </w:r>
      <w:r w:rsidRPr="00721127">
        <w:rPr>
          <w:rFonts w:ascii="Times New Roman" w:eastAsiaTheme="minorEastAsia" w:hAnsi="Times New Roman" w:cs="Times New Roman"/>
          <w:sz w:val="24"/>
          <w:szCs w:val="24"/>
          <w:lang w:val="yo-NG"/>
        </w:rPr>
        <w:tab/>
      </w:r>
      <w:r w:rsidRPr="00721127">
        <w:rPr>
          <w:rFonts w:ascii="Times New Roman" w:eastAsiaTheme="minorEastAsia" w:hAnsi="Times New Roman" w:cs="Times New Roman"/>
          <w:sz w:val="24"/>
          <w:szCs w:val="24"/>
          <w:lang w:val="yo-NG"/>
        </w:rPr>
        <w:tab/>
        <w:t>ilésílé</w:t>
      </w:r>
      <w:r w:rsidRPr="00721127">
        <w:rPr>
          <w:rFonts w:ascii="Times New Roman" w:eastAsiaTheme="minorEastAsia" w:hAnsi="Times New Roman" w:cs="Times New Roman"/>
          <w:sz w:val="24"/>
          <w:szCs w:val="24"/>
          <w:lang w:val="yo-NG"/>
        </w:rPr>
        <w:tab/>
      </w:r>
      <w:r w:rsidRPr="00721127">
        <w:rPr>
          <w:rFonts w:ascii="Times New Roman" w:eastAsiaTheme="minorEastAsia" w:hAnsi="Times New Roman" w:cs="Times New Roman"/>
          <w:sz w:val="24"/>
          <w:szCs w:val="24"/>
          <w:lang w:val="yo-NG"/>
        </w:rPr>
        <w:tab/>
        <w:t>‘</w:t>
      </w:r>
      <w:r w:rsidRPr="00721127">
        <w:rPr>
          <w:rFonts w:ascii="Times New Roman" w:eastAsiaTheme="minorEastAsia" w:hAnsi="Times New Roman" w:cs="Times New Roman"/>
          <w:sz w:val="24"/>
          <w:szCs w:val="24"/>
        </w:rPr>
        <w:t xml:space="preserve">from </w:t>
      </w:r>
      <w:r w:rsidRPr="00721127">
        <w:rPr>
          <w:rFonts w:ascii="Times New Roman" w:eastAsiaTheme="minorEastAsia" w:hAnsi="Times New Roman" w:cs="Times New Roman"/>
          <w:sz w:val="24"/>
          <w:szCs w:val="24"/>
          <w:lang w:val="yo-NG"/>
        </w:rPr>
        <w:t xml:space="preserve">house to </w:t>
      </w:r>
      <w:r w:rsidR="00026A5D">
        <w:rPr>
          <w:rFonts w:ascii="Times New Roman" w:eastAsiaTheme="minorEastAsia" w:hAnsi="Times New Roman" w:cs="Times New Roman"/>
          <w:sz w:val="24"/>
          <w:szCs w:val="24"/>
          <w:lang w:val="yo-NG"/>
        </w:rPr>
        <w:tab/>
      </w:r>
      <w:r w:rsidRPr="00721127">
        <w:rPr>
          <w:rFonts w:ascii="Times New Roman" w:eastAsiaTheme="minorEastAsia" w:hAnsi="Times New Roman" w:cs="Times New Roman"/>
          <w:sz w:val="24"/>
          <w:szCs w:val="24"/>
          <w:lang w:val="yo-NG"/>
        </w:rPr>
        <w:t>house’</w:t>
      </w:r>
    </w:p>
    <w:p w14:paraId="436BCD9B"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lang w:val="yo-NG"/>
        </w:rPr>
      </w:pPr>
      <w:r w:rsidRPr="00721127">
        <w:rPr>
          <w:rFonts w:ascii="Times New Roman" w:eastAsiaTheme="minorEastAsia" w:hAnsi="Times New Roman" w:cs="Times New Roman"/>
          <w:sz w:val="24"/>
          <w:szCs w:val="24"/>
          <w:lang w:val="yo-NG"/>
        </w:rPr>
        <w:tab/>
      </w:r>
      <w:r w:rsidRPr="00721127">
        <w:rPr>
          <w:rFonts w:ascii="Times New Roman" w:eastAsiaTheme="minorEastAsia" w:hAnsi="Times New Roman" w:cs="Times New Roman"/>
          <w:sz w:val="24"/>
          <w:szCs w:val="24"/>
          <w:lang w:val="yo-NG"/>
        </w:rPr>
        <w:tab/>
        <w:t xml:space="preserve">house </w:t>
      </w:r>
    </w:p>
    <w:p w14:paraId="19BB97F1"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lang w:val="yo-NG"/>
        </w:rPr>
      </w:pPr>
      <w:r w:rsidRPr="00721127">
        <w:rPr>
          <w:rFonts w:ascii="Times New Roman" w:eastAsiaTheme="minorEastAsia" w:hAnsi="Times New Roman" w:cs="Times New Roman"/>
          <w:sz w:val="24"/>
          <w:szCs w:val="24"/>
          <w:lang w:val="yo-NG"/>
        </w:rPr>
        <w:tab/>
      </w:r>
      <w:r w:rsidRPr="00721127">
        <w:rPr>
          <w:rFonts w:ascii="Times New Roman" w:eastAsiaTheme="minorEastAsia" w:hAnsi="Times New Roman" w:cs="Times New Roman"/>
          <w:sz w:val="24"/>
          <w:szCs w:val="24"/>
          <w:lang w:val="yo-NG"/>
        </w:rPr>
        <w:tab/>
      </w:r>
    </w:p>
    <w:p w14:paraId="4CC0A9DA" w14:textId="09D89A36" w:rsidR="00721127" w:rsidRPr="00AD789E" w:rsidRDefault="00AD789E" w:rsidP="00AD789E">
      <w:pPr>
        <w:pStyle w:val="ListParagraph"/>
        <w:numPr>
          <w:ilvl w:val="0"/>
          <w:numId w:val="21"/>
        </w:numPr>
        <w:tabs>
          <w:tab w:val="left" w:pos="0"/>
        </w:tabs>
        <w:spacing w:before="20" w:after="60" w:line="240" w:lineRule="auto"/>
        <w:ind w:right="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sidR="00721127" w:rsidRPr="00AD789E">
        <w:rPr>
          <w:rFonts w:ascii="Times New Roman" w:eastAsiaTheme="minorEastAsia" w:hAnsi="Times New Roman" w:cs="Times New Roman"/>
          <w:sz w:val="24"/>
          <w:szCs w:val="24"/>
        </w:rPr>
        <w:t>ìran</w:t>
      </w:r>
      <w:r w:rsidR="00721127" w:rsidRPr="00AD789E">
        <w:rPr>
          <w:rFonts w:ascii="Times New Roman" w:eastAsiaTheme="minorEastAsia" w:hAnsi="Times New Roman" w:cs="Times New Roman"/>
          <w:sz w:val="24"/>
          <w:szCs w:val="24"/>
        </w:rPr>
        <w:tab/>
      </w:r>
      <w:r w:rsidR="00721127" w:rsidRPr="00AD789E">
        <w:rPr>
          <w:rFonts w:ascii="Times New Roman" w:eastAsiaTheme="minorEastAsia" w:hAnsi="Times New Roman" w:cs="Times New Roman"/>
          <w:sz w:val="24"/>
          <w:szCs w:val="24"/>
        </w:rPr>
        <w:tab/>
      </w:r>
      <w:r w:rsidR="00721127" w:rsidRPr="00AD789E">
        <w:rPr>
          <w:rFonts w:ascii="Times New Roman" w:eastAsiaTheme="minorEastAsia" w:hAnsi="Times New Roman" w:cs="Times New Roman"/>
          <w:sz w:val="24"/>
          <w:szCs w:val="24"/>
          <w:u w:val="single"/>
        </w:rPr>
        <w:t>ìran</w:t>
      </w:r>
      <w:r w:rsidR="00721127" w:rsidRPr="00AD789E">
        <w:rPr>
          <w:rFonts w:ascii="Times New Roman" w:eastAsiaTheme="minorEastAsia" w:hAnsi="Times New Roman" w:cs="Times New Roman"/>
          <w:sz w:val="24"/>
          <w:szCs w:val="24"/>
        </w:rPr>
        <w:t xml:space="preserve"> – dé – ìran</w:t>
      </w:r>
      <w:r w:rsidR="00721127" w:rsidRPr="00AD789E">
        <w:rPr>
          <w:rFonts w:ascii="Times New Roman" w:eastAsiaTheme="minorEastAsia" w:hAnsi="Times New Roman" w:cs="Times New Roman"/>
          <w:sz w:val="24"/>
          <w:szCs w:val="24"/>
        </w:rPr>
        <w:tab/>
        <w:t>ìrandíran</w:t>
      </w:r>
      <w:r w:rsidR="00721127" w:rsidRPr="00AD789E">
        <w:rPr>
          <w:rFonts w:ascii="Times New Roman" w:eastAsiaTheme="minorEastAsia" w:hAnsi="Times New Roman" w:cs="Times New Roman"/>
          <w:sz w:val="24"/>
          <w:szCs w:val="24"/>
        </w:rPr>
        <w:tab/>
        <w:t>’intergenerational’</w:t>
      </w:r>
    </w:p>
    <w:p w14:paraId="1640FDF8" w14:textId="10750B0F" w:rsidR="00721127" w:rsidRPr="00721127" w:rsidRDefault="00AD789E"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sidR="00721127" w:rsidRPr="00721127">
        <w:rPr>
          <w:rFonts w:ascii="Times New Roman" w:eastAsiaTheme="minorEastAsia" w:hAnsi="Times New Roman" w:cs="Times New Roman"/>
          <w:sz w:val="24"/>
          <w:szCs w:val="24"/>
        </w:rPr>
        <w:t>generation</w:t>
      </w:r>
    </w:p>
    <w:p w14:paraId="565BCA8A"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t xml:space="preserve"> </w:t>
      </w:r>
    </w:p>
    <w:p w14:paraId="1A75F9DC"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lastRenderedPageBreak/>
        <w:tab/>
        <w:t>j.</w:t>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lang w:val="yo-NG"/>
        </w:rPr>
        <w:t>ẹni</w:t>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u w:val="single"/>
          <w:lang w:val="yo-NG"/>
        </w:rPr>
        <w:t>ẹni</w:t>
      </w:r>
      <w:r w:rsidRPr="00721127">
        <w:rPr>
          <w:rFonts w:ascii="Times New Roman" w:eastAsiaTheme="minorEastAsia" w:hAnsi="Times New Roman" w:cs="Times New Roman"/>
          <w:sz w:val="24"/>
          <w:szCs w:val="24"/>
        </w:rPr>
        <w:t xml:space="preserve"> – </w:t>
      </w:r>
      <w:r w:rsidRPr="00721127">
        <w:rPr>
          <w:rFonts w:ascii="Times New Roman" w:eastAsiaTheme="minorEastAsia" w:hAnsi="Times New Roman" w:cs="Times New Roman"/>
          <w:sz w:val="24"/>
          <w:szCs w:val="24"/>
          <w:lang w:val="yo-NG"/>
        </w:rPr>
        <w:t>kí</w:t>
      </w:r>
      <w:r w:rsidRPr="00721127">
        <w:rPr>
          <w:rFonts w:ascii="Times New Roman" w:eastAsiaTheme="minorEastAsia" w:hAnsi="Times New Roman" w:cs="Times New Roman"/>
          <w:sz w:val="24"/>
          <w:szCs w:val="24"/>
        </w:rPr>
        <w:t xml:space="preserve"> – </w:t>
      </w:r>
      <w:r w:rsidRPr="00721127">
        <w:rPr>
          <w:rFonts w:ascii="Times New Roman" w:eastAsiaTheme="minorEastAsia" w:hAnsi="Times New Roman" w:cs="Times New Roman"/>
          <w:sz w:val="24"/>
          <w:szCs w:val="24"/>
          <w:lang w:val="yo-NG"/>
        </w:rPr>
        <w:t>ẹni</w:t>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lang w:val="yo-NG"/>
        </w:rPr>
        <w:t>ẹnikẹ́ni</w:t>
      </w:r>
      <w:r w:rsidRPr="00721127">
        <w:rPr>
          <w:rFonts w:ascii="Times New Roman" w:eastAsiaTheme="minorEastAsia" w:hAnsi="Times New Roman" w:cs="Times New Roman"/>
          <w:sz w:val="24"/>
          <w:szCs w:val="24"/>
          <w:lang w:val="yo-NG"/>
        </w:rPr>
        <w:tab/>
      </w:r>
      <w:r w:rsidRPr="00721127">
        <w:rPr>
          <w:rFonts w:ascii="Times New Roman" w:eastAsiaTheme="minorEastAsia" w:hAnsi="Times New Roman" w:cs="Times New Roman"/>
          <w:sz w:val="24"/>
          <w:szCs w:val="24"/>
        </w:rPr>
        <w:tab/>
        <w:t>‘</w:t>
      </w:r>
      <w:r w:rsidRPr="00721127">
        <w:rPr>
          <w:rFonts w:ascii="Times New Roman" w:eastAsiaTheme="minorEastAsia" w:hAnsi="Times New Roman" w:cs="Times New Roman"/>
          <w:sz w:val="24"/>
          <w:szCs w:val="24"/>
          <w:lang w:val="yo-NG"/>
        </w:rPr>
        <w:t>anybody</w:t>
      </w:r>
      <w:r w:rsidRPr="00721127">
        <w:rPr>
          <w:rFonts w:ascii="Times New Roman" w:eastAsiaTheme="minorEastAsia" w:hAnsi="Times New Roman" w:cs="Times New Roman"/>
          <w:sz w:val="24"/>
          <w:szCs w:val="24"/>
        </w:rPr>
        <w:t xml:space="preserve">’ </w:t>
      </w:r>
    </w:p>
    <w:p w14:paraId="3AFF2BB6"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lang w:val="yo-NG"/>
        </w:rPr>
        <w:t>person</w:t>
      </w:r>
    </w:p>
    <w:p w14:paraId="6A3CC732"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p>
    <w:p w14:paraId="38B2C073" w14:textId="77777777" w:rsidR="00721127" w:rsidRPr="00721127" w:rsidRDefault="00721127" w:rsidP="00721127">
      <w:pPr>
        <w:spacing w:before="20" w:after="60" w:line="480" w:lineRule="auto"/>
        <w:ind w:left="709" w:right="709"/>
        <w:jc w:val="both"/>
        <w:rPr>
          <w:rFonts w:ascii="Times New Roman" w:eastAsiaTheme="minorEastAsia" w:hAnsi="Times New Roman" w:cs="Times New Roman"/>
          <w:sz w:val="24"/>
          <w:szCs w:val="24"/>
        </w:rPr>
      </w:pPr>
      <w:r w:rsidRPr="00721127">
        <w:rPr>
          <w:rFonts w:ascii="Times New Roman" w:hAnsi="Times New Roman" w:cs="Times New Roman"/>
          <w:sz w:val="24"/>
          <w:szCs w:val="24"/>
        </w:rPr>
        <w:t>As clearly shown in (26), the vowel that gives way in a VV sequence is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which is the vowel of the interfix although</w:t>
      </w:r>
      <w:r w:rsidRPr="00721127">
        <w:rPr>
          <w:rFonts w:ascii="Times New Roman" w:eastAsiaTheme="minorEastAsia" w:hAnsi="Times New Roman" w:cs="Times New Roman"/>
          <w:sz w:val="24"/>
          <w:szCs w:val="24"/>
        </w:rPr>
        <w:t xml:space="preserve"> the underlying high tone of this vowel is preserved in the surviving vowel</w:t>
      </w:r>
      <w:r w:rsidRPr="00721127">
        <w:rPr>
          <w:rFonts w:ascii="Times New Roman" w:eastAsiaTheme="minorEastAsia" w:hAnsi="Times New Roman" w:cs="Times New Roman"/>
          <w:sz w:val="24"/>
          <w:szCs w:val="24"/>
          <w:lang w:val="yo-NG"/>
        </w:rPr>
        <w:t xml:space="preserve"> (V</w:t>
      </w:r>
      <w:r w:rsidRPr="00721127">
        <w:rPr>
          <w:rFonts w:ascii="Times New Roman" w:eastAsiaTheme="minorEastAsia" w:hAnsi="Times New Roman" w:cs="Times New Roman"/>
          <w:sz w:val="24"/>
          <w:szCs w:val="24"/>
          <w:vertAlign w:val="subscript"/>
          <w:lang w:val="yo-NG"/>
        </w:rPr>
        <w:t>2</w:t>
      </w:r>
      <w:r w:rsidRPr="00721127">
        <w:rPr>
          <w:rFonts w:ascii="Times New Roman" w:eastAsiaTheme="minorEastAsia" w:hAnsi="Times New Roman" w:cs="Times New Roman"/>
          <w:sz w:val="24"/>
          <w:szCs w:val="24"/>
          <w:lang w:val="yo-NG"/>
        </w:rPr>
        <w:t>)</w:t>
      </w:r>
      <w:r w:rsidRPr="00721127">
        <w:rPr>
          <w:rFonts w:ascii="Times New Roman" w:hAnsi="Times New Roman" w:cs="Times New Roman"/>
          <w:sz w:val="24"/>
          <w:szCs w:val="24"/>
        </w:rPr>
        <w:t>. Leaving aside this tonal behaviour, the key issue here is that, if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 xml:space="preserve"> were </w:t>
      </w:r>
      <w:r w:rsidRPr="00721127">
        <w:rPr>
          <w:rFonts w:ascii="Times New Roman" w:hAnsi="Times New Roman" w:cs="Times New Roman"/>
          <w:sz w:val="24"/>
          <w:szCs w:val="24"/>
          <w:lang w:val="yo-NG"/>
        </w:rPr>
        <w:t xml:space="preserve">the one </w:t>
      </w:r>
      <w:r w:rsidRPr="00721127">
        <w:rPr>
          <w:rFonts w:ascii="Times New Roman" w:hAnsi="Times New Roman" w:cs="Times New Roman"/>
          <w:sz w:val="24"/>
          <w:szCs w:val="24"/>
        </w:rPr>
        <w:t xml:space="preserve">to </w:t>
      </w:r>
      <w:r w:rsidRPr="00721127">
        <w:rPr>
          <w:rFonts w:ascii="Times New Roman" w:hAnsi="Times New Roman" w:cs="Times New Roman"/>
          <w:sz w:val="24"/>
          <w:szCs w:val="24"/>
          <w:lang w:val="yo-NG"/>
        </w:rPr>
        <w:t>be jettisoned</w:t>
      </w:r>
      <w:r w:rsidRPr="00721127">
        <w:rPr>
          <w:rFonts w:ascii="Times New Roman" w:hAnsi="Times New Roman" w:cs="Times New Roman"/>
          <w:sz w:val="24"/>
          <w:szCs w:val="24"/>
        </w:rPr>
        <w:t>, the output would be ill-formed, for example, *</w:t>
      </w:r>
      <w:r w:rsidRPr="00721127">
        <w:rPr>
          <w:rFonts w:ascii="Times New Roman" w:eastAsiaTheme="minorEastAsia" w:hAnsi="Times New Roman" w:cs="Times New Roman"/>
          <w:sz w:val="24"/>
          <w:szCs w:val="24"/>
          <w:lang w:val="yo-NG"/>
        </w:rPr>
        <w:t>ọmọkímọ, *oṣùmọ́ṣù, *ẹnikíni, etc.</w:t>
      </w:r>
      <w:r w:rsidRPr="00721127">
        <w:rPr>
          <w:rFonts w:ascii="Times New Roman" w:eastAsiaTheme="minorEastAsia" w:hAnsi="Times New Roman" w:cs="Times New Roman"/>
          <w:sz w:val="24"/>
          <w:szCs w:val="24"/>
        </w:rPr>
        <w:t xml:space="preserve"> However, a few exceptions abound in the language to show that the second vowel is the one that is got rid of. That is, the interfix’s vowel together with its high tone is retained and the initial vowel of the base is deleted. </w:t>
      </w:r>
      <w:r w:rsidRPr="00721127">
        <w:rPr>
          <w:rFonts w:ascii="Times New Roman" w:eastAsiaTheme="minorEastAsia" w:hAnsi="Times New Roman" w:cs="Times New Roman"/>
          <w:sz w:val="24"/>
          <w:szCs w:val="24"/>
          <w:lang w:val="yo-NG"/>
        </w:rPr>
        <w:t>See</w:t>
      </w:r>
      <w:r w:rsidRPr="00721127">
        <w:rPr>
          <w:rFonts w:ascii="Times New Roman" w:eastAsiaTheme="minorEastAsia" w:hAnsi="Times New Roman" w:cs="Times New Roman"/>
          <w:sz w:val="24"/>
          <w:szCs w:val="24"/>
        </w:rPr>
        <w:t xml:space="preserve"> </w:t>
      </w:r>
      <w:r w:rsidRPr="00721127">
        <w:rPr>
          <w:rFonts w:ascii="Times New Roman" w:eastAsiaTheme="minorEastAsia" w:hAnsi="Times New Roman" w:cs="Times New Roman"/>
          <w:sz w:val="24"/>
          <w:szCs w:val="24"/>
          <w:lang w:val="yo-NG"/>
        </w:rPr>
        <w:t>example</w:t>
      </w:r>
      <w:r w:rsidRPr="00721127">
        <w:rPr>
          <w:rFonts w:ascii="Times New Roman" w:eastAsiaTheme="minorEastAsia" w:hAnsi="Times New Roman" w:cs="Times New Roman"/>
          <w:sz w:val="24"/>
          <w:szCs w:val="24"/>
        </w:rPr>
        <w:t xml:space="preserve"> (27)</w:t>
      </w:r>
      <w:r w:rsidRPr="00721127">
        <w:rPr>
          <w:rFonts w:ascii="Times New Roman" w:eastAsiaTheme="minorEastAsia" w:hAnsi="Times New Roman" w:cs="Times New Roman"/>
          <w:sz w:val="24"/>
          <w:szCs w:val="24"/>
          <w:lang w:val="yo-NG"/>
        </w:rPr>
        <w:t xml:space="preserve"> due to Oyinloye (2023</w:t>
      </w:r>
      <w:r w:rsidRPr="00721127">
        <w:rPr>
          <w:rFonts w:ascii="Times New Roman" w:eastAsiaTheme="minorEastAsia" w:hAnsi="Times New Roman" w:cs="Times New Roman"/>
          <w:sz w:val="24"/>
          <w:szCs w:val="24"/>
        </w:rPr>
        <w:t xml:space="preserve">: </w:t>
      </w:r>
      <w:r w:rsidRPr="00721127">
        <w:rPr>
          <w:rFonts w:ascii="Times New Roman" w:eastAsiaTheme="minorEastAsia" w:hAnsi="Times New Roman" w:cs="Times New Roman"/>
          <w:sz w:val="24"/>
          <w:szCs w:val="24"/>
          <w:lang w:val="yo-NG"/>
        </w:rPr>
        <w:t>77</w:t>
      </w:r>
      <w:r w:rsidRPr="00721127">
        <w:rPr>
          <w:rFonts w:ascii="Times New Roman" w:eastAsiaTheme="minorEastAsia" w:hAnsi="Times New Roman" w:cs="Times New Roman"/>
          <w:sz w:val="24"/>
          <w:szCs w:val="24"/>
        </w:rPr>
        <w:t xml:space="preserve">, </w:t>
      </w:r>
      <w:r w:rsidRPr="00721127">
        <w:rPr>
          <w:rFonts w:ascii="Times New Roman" w:eastAsiaTheme="minorEastAsia" w:hAnsi="Times New Roman" w:cs="Times New Roman"/>
          <w:sz w:val="24"/>
          <w:szCs w:val="24"/>
          <w:lang w:val="yo-NG"/>
        </w:rPr>
        <w:t>fn. 7)</w:t>
      </w:r>
      <w:r w:rsidRPr="00721127">
        <w:rPr>
          <w:rFonts w:ascii="Times New Roman" w:eastAsiaTheme="minorEastAsia" w:hAnsi="Times New Roman" w:cs="Times New Roman"/>
          <w:sz w:val="24"/>
          <w:szCs w:val="24"/>
        </w:rPr>
        <w:t>.</w:t>
      </w:r>
    </w:p>
    <w:p w14:paraId="3C8DDC36" w14:textId="77777777" w:rsidR="00721127" w:rsidRPr="00721127" w:rsidRDefault="00721127" w:rsidP="00721127">
      <w:pPr>
        <w:spacing w:before="20" w:after="60" w:line="48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(27) V</w:t>
      </w:r>
      <w:r w:rsidRPr="00721127">
        <w:rPr>
          <w:rFonts w:ascii="Times New Roman" w:eastAsiaTheme="minorEastAsia" w:hAnsi="Times New Roman" w:cs="Times New Roman"/>
          <w:sz w:val="24"/>
          <w:szCs w:val="24"/>
          <w:vertAlign w:val="subscript"/>
        </w:rPr>
        <w:t xml:space="preserve">2 </w:t>
      </w:r>
      <w:r w:rsidRPr="00721127">
        <w:rPr>
          <w:rFonts w:ascii="Times New Roman" w:eastAsiaTheme="minorEastAsia" w:hAnsi="Times New Roman" w:cs="Times New Roman"/>
          <w:sz w:val="24"/>
          <w:szCs w:val="24"/>
        </w:rPr>
        <w:t xml:space="preserve">deletion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interfixal reduplication: exceptional cases</w:t>
      </w:r>
      <w:r w:rsidRPr="00721127">
        <w:rPr>
          <w:rFonts w:ascii="Times New Roman" w:eastAsiaTheme="minorEastAsia" w:hAnsi="Times New Roman" w:cs="Times New Roman"/>
          <w:sz w:val="24"/>
          <w:szCs w:val="24"/>
        </w:rPr>
        <w:t xml:space="preserve"> </w:t>
      </w:r>
    </w:p>
    <w:p w14:paraId="2945D4B1"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t>a.</w:t>
      </w:r>
      <w:r w:rsidRPr="00721127">
        <w:rPr>
          <w:rFonts w:ascii="Times New Roman" w:eastAsiaTheme="minorEastAsia" w:hAnsi="Times New Roman" w:cs="Times New Roman"/>
          <w:sz w:val="24"/>
          <w:szCs w:val="24"/>
        </w:rPr>
        <w:tab/>
        <w:t>ìgbà</w:t>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u w:val="single"/>
        </w:rPr>
        <w:t>ìgbà</w:t>
      </w:r>
      <w:r w:rsidRPr="00721127">
        <w:rPr>
          <w:rFonts w:ascii="Times New Roman" w:eastAsiaTheme="minorEastAsia" w:hAnsi="Times New Roman" w:cs="Times New Roman"/>
          <w:sz w:val="24"/>
          <w:szCs w:val="24"/>
        </w:rPr>
        <w:t xml:space="preserve"> – dé – ìgbà</w:t>
      </w:r>
      <w:r w:rsidRPr="00721127">
        <w:rPr>
          <w:rFonts w:ascii="Times New Roman" w:eastAsiaTheme="minorEastAsia" w:hAnsi="Times New Roman" w:cs="Times New Roman"/>
          <w:sz w:val="24"/>
          <w:szCs w:val="24"/>
        </w:rPr>
        <w:tab/>
        <w:t>ìgbàdégbà</w:t>
      </w:r>
      <w:r w:rsidRPr="00721127">
        <w:rPr>
          <w:rFonts w:ascii="Times New Roman" w:eastAsiaTheme="minorEastAsia" w:hAnsi="Times New Roman" w:cs="Times New Roman"/>
          <w:sz w:val="24"/>
          <w:szCs w:val="24"/>
        </w:rPr>
        <w:tab/>
        <w:t>‘from time to time’</w:t>
      </w:r>
    </w:p>
    <w:p w14:paraId="76FD524E"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t>time</w:t>
      </w:r>
    </w:p>
    <w:p w14:paraId="6F4B6987"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p>
    <w:p w14:paraId="3B1C4F2A"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lang w:val="yo-NG"/>
        </w:rPr>
      </w:pPr>
      <w:r w:rsidRPr="00721127">
        <w:rPr>
          <w:rFonts w:ascii="Times New Roman" w:eastAsiaTheme="minorEastAsia" w:hAnsi="Times New Roman" w:cs="Times New Roman"/>
          <w:sz w:val="24"/>
          <w:szCs w:val="24"/>
        </w:rPr>
        <w:tab/>
        <w:t>b.</w:t>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lang w:val="yo-NG"/>
        </w:rPr>
        <w:t>ilé</w:t>
      </w:r>
      <w:r w:rsidRPr="00721127">
        <w:rPr>
          <w:rFonts w:ascii="Times New Roman" w:eastAsiaTheme="minorEastAsia" w:hAnsi="Times New Roman" w:cs="Times New Roman"/>
          <w:sz w:val="24"/>
          <w:szCs w:val="24"/>
          <w:lang w:val="yo-NG"/>
        </w:rPr>
        <w:tab/>
      </w:r>
      <w:r w:rsidRPr="00721127">
        <w:rPr>
          <w:rFonts w:ascii="Times New Roman" w:eastAsiaTheme="minorEastAsia" w:hAnsi="Times New Roman" w:cs="Times New Roman"/>
          <w:sz w:val="24"/>
          <w:szCs w:val="24"/>
          <w:u w:val="single"/>
          <w:lang w:val="yo-NG"/>
        </w:rPr>
        <w:t>ilé</w:t>
      </w:r>
      <w:r w:rsidRPr="00721127">
        <w:rPr>
          <w:rFonts w:ascii="Times New Roman" w:eastAsiaTheme="minorEastAsia" w:hAnsi="Times New Roman" w:cs="Times New Roman"/>
          <w:sz w:val="24"/>
          <w:szCs w:val="24"/>
          <w:lang w:val="yo-NG"/>
        </w:rPr>
        <w:t xml:space="preserve"> – dé – ilé</w:t>
      </w:r>
      <w:r w:rsidRPr="00721127">
        <w:rPr>
          <w:rFonts w:ascii="Times New Roman" w:eastAsiaTheme="minorEastAsia" w:hAnsi="Times New Roman" w:cs="Times New Roman"/>
          <w:sz w:val="24"/>
          <w:szCs w:val="24"/>
          <w:lang w:val="yo-NG"/>
        </w:rPr>
        <w:tab/>
      </w:r>
      <w:r w:rsidRPr="00721127">
        <w:rPr>
          <w:rFonts w:ascii="Times New Roman" w:eastAsiaTheme="minorEastAsia" w:hAnsi="Times New Roman" w:cs="Times New Roman"/>
          <w:sz w:val="24"/>
          <w:szCs w:val="24"/>
          <w:lang w:val="yo-NG"/>
        </w:rPr>
        <w:tab/>
        <w:t>ilédélé</w:t>
      </w:r>
      <w:r w:rsidRPr="00721127">
        <w:rPr>
          <w:rFonts w:ascii="Times New Roman" w:eastAsiaTheme="minorEastAsia" w:hAnsi="Times New Roman" w:cs="Times New Roman"/>
          <w:sz w:val="24"/>
          <w:szCs w:val="24"/>
          <w:lang w:val="yo-NG"/>
        </w:rPr>
        <w:tab/>
      </w:r>
      <w:r w:rsidRPr="00721127">
        <w:rPr>
          <w:rFonts w:ascii="Times New Roman" w:eastAsiaTheme="minorEastAsia" w:hAnsi="Times New Roman" w:cs="Times New Roman"/>
          <w:sz w:val="24"/>
          <w:szCs w:val="24"/>
          <w:lang w:val="yo-NG"/>
        </w:rPr>
        <w:tab/>
        <w:t>‘house to house’</w:t>
      </w:r>
    </w:p>
    <w:p w14:paraId="4815C01F"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lang w:val="yo-NG"/>
        </w:rPr>
      </w:pPr>
      <w:r w:rsidRPr="00721127">
        <w:rPr>
          <w:rFonts w:ascii="Times New Roman" w:eastAsiaTheme="minorEastAsia" w:hAnsi="Times New Roman" w:cs="Times New Roman"/>
          <w:sz w:val="24"/>
          <w:szCs w:val="24"/>
          <w:lang w:val="yo-NG"/>
        </w:rPr>
        <w:tab/>
      </w:r>
      <w:r w:rsidRPr="00721127">
        <w:rPr>
          <w:rFonts w:ascii="Times New Roman" w:eastAsiaTheme="minorEastAsia" w:hAnsi="Times New Roman" w:cs="Times New Roman"/>
          <w:sz w:val="24"/>
          <w:szCs w:val="24"/>
          <w:lang w:val="yo-NG"/>
        </w:rPr>
        <w:tab/>
        <w:t>house</w:t>
      </w:r>
    </w:p>
    <w:p w14:paraId="05783224"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r>
    </w:p>
    <w:p w14:paraId="6F28507D" w14:textId="77777777" w:rsidR="00721127" w:rsidRPr="00721127" w:rsidRDefault="00721127" w:rsidP="00721127">
      <w:pPr>
        <w:tabs>
          <w:tab w:val="left" w:pos="0"/>
        </w:tabs>
        <w:spacing w:before="20" w:after="60" w:line="48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lang w:val="yo-NG"/>
        </w:rPr>
        <w:t xml:space="preserve">Since the exceptions are too tiny, it is safe to conclude that vowel deletion </w:t>
      </w:r>
      <w:r w:rsidRPr="00721127">
        <w:rPr>
          <w:rFonts w:ascii="Times New Roman" w:eastAsiaTheme="minorEastAsia" w:hAnsi="Times New Roman" w:cs="Times New Roman"/>
          <w:sz w:val="24"/>
          <w:szCs w:val="24"/>
        </w:rPr>
        <w:t xml:space="preserve">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interfixal reduplication</w:t>
      </w:r>
      <w:r w:rsidRPr="00721127">
        <w:rPr>
          <w:rFonts w:ascii="Times New Roman" w:hAnsi="Times New Roman" w:cs="Times New Roman"/>
          <w:sz w:val="24"/>
          <w:szCs w:val="24"/>
          <w:lang w:val="yo-NG"/>
        </w:rPr>
        <w:t xml:space="preserve"> generally targets V</w:t>
      </w:r>
      <w:r w:rsidRPr="00721127">
        <w:rPr>
          <w:rFonts w:ascii="Times New Roman" w:hAnsi="Times New Roman" w:cs="Times New Roman"/>
          <w:sz w:val="24"/>
          <w:szCs w:val="24"/>
          <w:vertAlign w:val="subscript"/>
          <w:lang w:val="yo-NG"/>
        </w:rPr>
        <w:t>1</w:t>
      </w:r>
      <w:r w:rsidRPr="00721127">
        <w:rPr>
          <w:rFonts w:ascii="Times New Roman" w:hAnsi="Times New Roman" w:cs="Times New Roman"/>
          <w:sz w:val="24"/>
          <w:szCs w:val="24"/>
          <w:lang w:val="yo-NG"/>
        </w:rPr>
        <w:t>.</w:t>
      </w:r>
      <w:r w:rsidRPr="00721127">
        <w:rPr>
          <w:rFonts w:ascii="Times New Roman" w:eastAsiaTheme="minorEastAsia" w:hAnsi="Times New Roman" w:cs="Times New Roman"/>
          <w:sz w:val="24"/>
          <w:szCs w:val="24"/>
          <w:lang w:val="yo-NG"/>
        </w:rPr>
        <w:t xml:space="preserve"> </w:t>
      </w:r>
      <w:r w:rsidRPr="00721127">
        <w:rPr>
          <w:rFonts w:ascii="Times New Roman" w:eastAsiaTheme="minorEastAsia" w:hAnsi="Times New Roman" w:cs="Times New Roman"/>
          <w:sz w:val="24"/>
          <w:szCs w:val="24"/>
        </w:rPr>
        <w:tab/>
      </w:r>
    </w:p>
    <w:p w14:paraId="78A4BB33" w14:textId="260EF180" w:rsidR="00721127" w:rsidRPr="00721127" w:rsidRDefault="00721127" w:rsidP="00721127">
      <w:pPr>
        <w:spacing w:before="20" w:after="60" w:line="480" w:lineRule="auto"/>
        <w:ind w:left="709" w:right="709"/>
        <w:jc w:val="both"/>
        <w:rPr>
          <w:rFonts w:ascii="Times New Roman" w:hAnsi="Times New Roman" w:cs="Times New Roman"/>
          <w:b/>
          <w:bCs/>
          <w:sz w:val="24"/>
          <w:szCs w:val="24"/>
        </w:rPr>
      </w:pPr>
      <w:r w:rsidRPr="00721127">
        <w:rPr>
          <w:rFonts w:ascii="Times New Roman" w:hAnsi="Times New Roman" w:cs="Times New Roman"/>
          <w:b/>
          <w:bCs/>
          <w:sz w:val="24"/>
          <w:szCs w:val="24"/>
        </w:rPr>
        <w:t>4.5</w:t>
      </w:r>
      <w:r w:rsidRPr="00721127">
        <w:rPr>
          <w:rFonts w:ascii="Times New Roman" w:hAnsi="Times New Roman" w:cs="Times New Roman"/>
          <w:b/>
          <w:bCs/>
          <w:sz w:val="24"/>
          <w:szCs w:val="24"/>
        </w:rPr>
        <w:tab/>
        <w:t>Further Evidence in Support of V</w:t>
      </w:r>
      <w:r w:rsidRPr="00721127">
        <w:rPr>
          <w:rFonts w:ascii="Times New Roman" w:hAnsi="Times New Roman" w:cs="Times New Roman"/>
          <w:b/>
          <w:bCs/>
          <w:sz w:val="24"/>
          <w:szCs w:val="24"/>
          <w:vertAlign w:val="subscript"/>
        </w:rPr>
        <w:t xml:space="preserve">1 </w:t>
      </w:r>
      <w:r w:rsidRPr="00721127">
        <w:rPr>
          <w:rFonts w:ascii="Times New Roman" w:hAnsi="Times New Roman" w:cs="Times New Roman"/>
          <w:b/>
          <w:bCs/>
          <w:sz w:val="24"/>
          <w:szCs w:val="24"/>
        </w:rPr>
        <w:t>and V</w:t>
      </w:r>
      <w:r w:rsidRPr="00721127">
        <w:rPr>
          <w:rFonts w:ascii="Times New Roman" w:hAnsi="Times New Roman" w:cs="Times New Roman"/>
          <w:b/>
          <w:bCs/>
          <w:sz w:val="24"/>
          <w:szCs w:val="24"/>
          <w:vertAlign w:val="subscript"/>
        </w:rPr>
        <w:t xml:space="preserve">2 </w:t>
      </w:r>
      <w:r w:rsidRPr="00721127">
        <w:rPr>
          <w:rFonts w:ascii="Times New Roman" w:hAnsi="Times New Roman" w:cs="Times New Roman"/>
          <w:b/>
          <w:bCs/>
          <w:sz w:val="24"/>
          <w:szCs w:val="24"/>
        </w:rPr>
        <w:t xml:space="preserve">Deletion Having Equal </w:t>
      </w:r>
      <w:r w:rsidR="002823C7">
        <w:rPr>
          <w:rFonts w:ascii="Times New Roman" w:hAnsi="Times New Roman" w:cs="Times New Roman"/>
          <w:b/>
          <w:bCs/>
          <w:sz w:val="24"/>
          <w:szCs w:val="24"/>
        </w:rPr>
        <w:t>“</w:t>
      </w:r>
      <w:r w:rsidRPr="00721127">
        <w:rPr>
          <w:rFonts w:ascii="Times New Roman" w:hAnsi="Times New Roman" w:cs="Times New Roman"/>
          <w:b/>
          <w:bCs/>
          <w:sz w:val="24"/>
          <w:szCs w:val="24"/>
        </w:rPr>
        <w:t>Right</w:t>
      </w:r>
      <w:r w:rsidR="002823C7">
        <w:rPr>
          <w:rFonts w:ascii="Times New Roman" w:hAnsi="Times New Roman" w:cs="Times New Roman"/>
          <w:b/>
          <w:bCs/>
          <w:sz w:val="24"/>
          <w:szCs w:val="24"/>
        </w:rPr>
        <w:t>”</w:t>
      </w:r>
      <w:r w:rsidRPr="00721127">
        <w:rPr>
          <w:rFonts w:ascii="Times New Roman" w:hAnsi="Times New Roman" w:cs="Times New Roman"/>
          <w:b/>
          <w:bCs/>
          <w:sz w:val="24"/>
          <w:szCs w:val="24"/>
        </w:rPr>
        <w:t xml:space="preserve"> in </w:t>
      </w:r>
      <w:r w:rsidRPr="00721127">
        <w:rPr>
          <w:rFonts w:ascii="Times New Roman" w:hAnsi="Times New Roman" w:cs="Times New Roman"/>
          <w:b/>
          <w:bCs/>
          <w:sz w:val="24"/>
          <w:szCs w:val="24"/>
          <w:lang w:val="yo-NG"/>
        </w:rPr>
        <w:t>Yorùbá</w:t>
      </w:r>
    </w:p>
    <w:p w14:paraId="62AE9407"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A further evidence to empirically challenge the bias associated with analyzing Yorùbá as a </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dropping</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 xml:space="preserve"> language can be seen in cases where the same verb or preposition, when joined with a noun to derive a verb phrase or a prepositional phrase, may have its vowel (that is, V</w:t>
      </w:r>
      <w:r w:rsidRPr="00721127">
        <w:rPr>
          <w:rFonts w:ascii="Times New Roman" w:hAnsi="Times New Roman" w:cs="Times New Roman"/>
          <w:sz w:val="24"/>
          <w:szCs w:val="24"/>
          <w:vertAlign w:val="subscript"/>
          <w:lang w:val="yo-NG"/>
        </w:rPr>
        <w:t>1</w:t>
      </w:r>
      <w:r w:rsidRPr="00721127">
        <w:rPr>
          <w:rFonts w:ascii="Times New Roman" w:hAnsi="Times New Roman" w:cs="Times New Roman"/>
          <w:sz w:val="24"/>
          <w:szCs w:val="24"/>
          <w:lang w:val="yo-NG"/>
        </w:rPr>
        <w:t xml:space="preserve">) dropped in some cases while it is the </w:t>
      </w:r>
      <w:r w:rsidRPr="00721127">
        <w:rPr>
          <w:rFonts w:ascii="Times New Roman" w:hAnsi="Times New Roman" w:cs="Times New Roman"/>
          <w:sz w:val="24"/>
          <w:szCs w:val="24"/>
          <w:lang w:val="yo-NG"/>
        </w:rPr>
        <w:lastRenderedPageBreak/>
        <w:t>noun’s initial vowel (that is, V</w:t>
      </w:r>
      <w:r w:rsidRPr="00721127">
        <w:rPr>
          <w:rFonts w:ascii="Times New Roman" w:hAnsi="Times New Roman" w:cs="Times New Roman"/>
          <w:sz w:val="24"/>
          <w:szCs w:val="24"/>
          <w:vertAlign w:val="subscript"/>
          <w:lang w:val="yo-NG"/>
        </w:rPr>
        <w:t>2</w:t>
      </w:r>
      <w:r w:rsidRPr="00721127">
        <w:rPr>
          <w:rFonts w:ascii="Times New Roman" w:hAnsi="Times New Roman" w:cs="Times New Roman"/>
          <w:sz w:val="24"/>
          <w:szCs w:val="24"/>
          <w:lang w:val="yo-NG"/>
        </w:rPr>
        <w:t>) that is elided in some other cases. The illustration in (28) suffice</w:t>
      </w:r>
      <w:r w:rsidRPr="00721127">
        <w:rPr>
          <w:rFonts w:ascii="Times New Roman" w:hAnsi="Times New Roman" w:cs="Times New Roman"/>
          <w:sz w:val="24"/>
          <w:szCs w:val="24"/>
        </w:rPr>
        <w:t>s</w:t>
      </w:r>
      <w:r w:rsidRPr="00721127">
        <w:rPr>
          <w:rFonts w:ascii="Times New Roman" w:hAnsi="Times New Roman" w:cs="Times New Roman"/>
          <w:sz w:val="24"/>
          <w:szCs w:val="24"/>
          <w:lang w:val="yo-NG"/>
        </w:rPr>
        <w:t>.</w:t>
      </w:r>
    </w:p>
    <w:p w14:paraId="5E71BE29" w14:textId="50C31CED"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(28) ia. </w:t>
      </w:r>
      <w:r w:rsidRPr="00721127">
        <w:rPr>
          <w:rFonts w:ascii="Times New Roman" w:hAnsi="Times New Roman" w:cs="Times New Roman"/>
          <w:sz w:val="24"/>
          <w:szCs w:val="24"/>
        </w:rPr>
        <w:t>l</w:t>
      </w:r>
      <w:r w:rsidRPr="00721127">
        <w:rPr>
          <w:rFonts w:ascii="Times New Roman" w:hAnsi="Times New Roman" w:cs="Times New Roman"/>
          <w:sz w:val="24"/>
          <w:szCs w:val="24"/>
          <w:lang w:val="yo-NG"/>
        </w:rPr>
        <w:t>ọ ilé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lọlé</w:t>
      </w:r>
      <w:r w:rsidRPr="00721127">
        <w:rPr>
          <w:rFonts w:ascii="Times New Roman" w:hAnsi="Times New Roman" w:cs="Times New Roman"/>
          <w:sz w:val="24"/>
          <w:szCs w:val="24"/>
          <w:lang w:val="yo-NG"/>
        </w:rPr>
        <w:tab/>
        <w:t>‘go home’</w:t>
      </w:r>
      <w:r w:rsidRPr="00721127">
        <w:rPr>
          <w:rFonts w:ascii="Times New Roman" w:hAnsi="Times New Roman" w:cs="Times New Roman"/>
          <w:sz w:val="24"/>
          <w:szCs w:val="24"/>
          <w:lang w:val="yo-NG"/>
        </w:rPr>
        <w:tab/>
        <w:t>(V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dropped, hence, *lilé)</w:t>
      </w:r>
    </w:p>
    <w:p w14:paraId="4C992122"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go house</w:t>
      </w:r>
    </w:p>
    <w:p w14:paraId="2998E0F5"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68FAD50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b/>
          <w:sz w:val="24"/>
          <w:szCs w:val="24"/>
          <w:lang w:val="yo-NG"/>
        </w:rPr>
        <w:t xml:space="preserve">         </w:t>
      </w:r>
      <w:r w:rsidRPr="00721127">
        <w:rPr>
          <w:rFonts w:ascii="Times New Roman" w:hAnsi="Times New Roman" w:cs="Times New Roman"/>
          <w:sz w:val="24"/>
          <w:szCs w:val="24"/>
          <w:lang w:val="yo-NG"/>
        </w:rPr>
        <w:t xml:space="preserve">b. </w:t>
      </w:r>
      <w:r w:rsidRPr="00721127">
        <w:rPr>
          <w:rFonts w:ascii="Times New Roman" w:hAnsi="Times New Roman" w:cs="Times New Roman"/>
          <w:sz w:val="24"/>
          <w:szCs w:val="24"/>
        </w:rPr>
        <w:t>l</w:t>
      </w:r>
      <w:r w:rsidRPr="00721127">
        <w:rPr>
          <w:rFonts w:ascii="Times New Roman" w:hAnsi="Times New Roman" w:cs="Times New Roman"/>
          <w:sz w:val="24"/>
          <w:szCs w:val="24"/>
          <w:lang w:val="yo-NG"/>
        </w:rPr>
        <w:t>ọ  oko</w:t>
      </w:r>
      <w:r w:rsidRPr="00721127">
        <w:rPr>
          <w:rFonts w:ascii="Times New Roman" w:hAnsi="Times New Roman" w:cs="Times New Roman"/>
          <w:sz w:val="24"/>
          <w:szCs w:val="24"/>
          <w:lang w:val="yo-NG"/>
        </w:rPr>
        <w:tab/>
        <w:t>loko</w:t>
      </w:r>
      <w:r w:rsidRPr="00721127">
        <w:rPr>
          <w:rFonts w:ascii="Times New Roman" w:hAnsi="Times New Roman" w:cs="Times New Roman"/>
          <w:sz w:val="24"/>
          <w:szCs w:val="24"/>
          <w:lang w:val="yo-NG"/>
        </w:rPr>
        <w:tab/>
        <w:t>‘go to farm’</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 xml:space="preserve">dropped, hence, *lọko)  </w:t>
      </w:r>
    </w:p>
    <w:p w14:paraId="79CBF01E"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b/>
          <w:sz w:val="24"/>
          <w:szCs w:val="24"/>
          <w:lang w:val="yo-NG"/>
        </w:rPr>
        <w:t xml:space="preserve">            </w:t>
      </w:r>
      <w:r w:rsidRPr="00721127">
        <w:rPr>
          <w:rFonts w:ascii="Times New Roman" w:hAnsi="Times New Roman" w:cs="Times New Roman"/>
          <w:sz w:val="24"/>
          <w:szCs w:val="24"/>
          <w:lang w:val="yo-NG"/>
        </w:rPr>
        <w:t xml:space="preserve"> go farm</w:t>
      </w:r>
    </w:p>
    <w:p w14:paraId="1FC7A90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49AC74BE" w14:textId="68398716"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rPr>
        <w:t xml:space="preserve">       iia. </w:t>
      </w:r>
      <w:r w:rsidRPr="00721127">
        <w:rPr>
          <w:rFonts w:ascii="Times New Roman" w:hAnsi="Times New Roman" w:cs="Times New Roman"/>
          <w:sz w:val="24"/>
          <w:szCs w:val="24"/>
          <w:lang w:val="yo-NG"/>
        </w:rPr>
        <w:t>fún àwa</w:t>
      </w:r>
      <w:r w:rsidRPr="00721127">
        <w:rPr>
          <w:rFonts w:ascii="Times New Roman" w:hAnsi="Times New Roman" w:cs="Times New Roman"/>
          <w:sz w:val="24"/>
          <w:szCs w:val="24"/>
          <w:lang w:val="yo-NG"/>
        </w:rPr>
        <w:tab/>
        <w:t>fúnwa</w:t>
      </w:r>
      <w:r w:rsidRPr="00721127">
        <w:rPr>
          <w:rFonts w:ascii="Times New Roman" w:hAnsi="Times New Roman" w:cs="Times New Roman"/>
          <w:sz w:val="24"/>
          <w:szCs w:val="24"/>
          <w:lang w:val="yo-NG"/>
        </w:rPr>
        <w:tab/>
        <w:t>‘for us’</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dropped, hence, *fáwa)</w:t>
      </w:r>
    </w:p>
    <w:p w14:paraId="780778E2" w14:textId="1151720C"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ab/>
      </w:r>
      <w:r w:rsidR="00FB7525">
        <w:rPr>
          <w:rFonts w:ascii="Times New Roman" w:hAnsi="Times New Roman" w:cs="Times New Roman"/>
          <w:sz w:val="24"/>
          <w:szCs w:val="24"/>
          <w:lang w:val="yo-NG"/>
        </w:rPr>
        <w:tab/>
      </w:r>
      <w:r w:rsidR="00FB7525">
        <w:rPr>
          <w:rFonts w:ascii="Times New Roman" w:hAnsi="Times New Roman" w:cs="Times New Roman"/>
          <w:sz w:val="24"/>
          <w:szCs w:val="24"/>
        </w:rPr>
        <w:t xml:space="preserve"> </w:t>
      </w:r>
      <w:r w:rsidRPr="00721127">
        <w:rPr>
          <w:rFonts w:ascii="Times New Roman" w:hAnsi="Times New Roman" w:cs="Times New Roman"/>
          <w:sz w:val="24"/>
          <w:szCs w:val="24"/>
          <w:lang w:val="yo-NG"/>
        </w:rPr>
        <w:t>for  us</w:t>
      </w:r>
    </w:p>
    <w:p w14:paraId="51B56A77"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37C23484" w14:textId="606A1143"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 fún olùkọ́</w:t>
      </w:r>
      <w:r w:rsidRPr="00721127">
        <w:rPr>
          <w:rFonts w:ascii="Times New Roman" w:hAnsi="Times New Roman" w:cs="Times New Roman"/>
          <w:sz w:val="24"/>
          <w:szCs w:val="24"/>
          <w:lang w:val="yo-NG"/>
        </w:rPr>
        <w:tab/>
        <w:t>fólùkọ́</w:t>
      </w:r>
      <w:r w:rsidRPr="00721127">
        <w:rPr>
          <w:rFonts w:ascii="Times New Roman" w:hAnsi="Times New Roman" w:cs="Times New Roman"/>
          <w:sz w:val="24"/>
          <w:szCs w:val="24"/>
          <w:lang w:val="yo-NG"/>
        </w:rPr>
        <w:tab/>
        <w:t>‘for (the) teacher’</w:t>
      </w:r>
      <w:r w:rsidR="00FB7525">
        <w:rPr>
          <w:rFonts w:ascii="Times New Roman" w:hAnsi="Times New Roman" w:cs="Times New Roman"/>
          <w:sz w:val="24"/>
          <w:szCs w:val="24"/>
        </w:rPr>
        <w:t xml:space="preserve"> </w:t>
      </w:r>
      <w:r w:rsidRPr="00721127">
        <w:rPr>
          <w:rFonts w:ascii="Times New Roman" w:hAnsi="Times New Roman" w:cs="Times New Roman"/>
          <w:sz w:val="24"/>
          <w:szCs w:val="24"/>
          <w:lang w:val="yo-NG"/>
        </w:rPr>
        <w:t>(V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dropped, hence, *fúnlùkọ́)</w:t>
      </w:r>
    </w:p>
    <w:p w14:paraId="30658B43" w14:textId="2E48F12A"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ab/>
        <w:t xml:space="preserve">  </w:t>
      </w:r>
      <w:r w:rsidR="00FB7525">
        <w:rPr>
          <w:rFonts w:ascii="Times New Roman" w:hAnsi="Times New Roman" w:cs="Times New Roman"/>
          <w:sz w:val="24"/>
          <w:szCs w:val="24"/>
          <w:lang w:val="yo-NG"/>
        </w:rPr>
        <w:tab/>
      </w:r>
      <w:r w:rsidR="00FB7525">
        <w:rPr>
          <w:rFonts w:ascii="Times New Roman" w:hAnsi="Times New Roman" w:cs="Times New Roman"/>
          <w:sz w:val="24"/>
          <w:szCs w:val="24"/>
        </w:rPr>
        <w:t xml:space="preserve">  </w:t>
      </w:r>
      <w:r w:rsidRPr="00721127">
        <w:rPr>
          <w:rFonts w:ascii="Times New Roman" w:hAnsi="Times New Roman" w:cs="Times New Roman"/>
          <w:sz w:val="24"/>
          <w:szCs w:val="24"/>
          <w:lang w:val="yo-NG"/>
        </w:rPr>
        <w:t>for  teacher</w:t>
      </w:r>
    </w:p>
    <w:p w14:paraId="429C64F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04DAAA48" w14:textId="7C6D2596"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b/>
          <w:sz w:val="24"/>
          <w:szCs w:val="24"/>
          <w:lang w:val="yo-NG"/>
        </w:rPr>
        <w:t xml:space="preserve">        </w:t>
      </w:r>
      <w:r w:rsidRPr="00721127">
        <w:rPr>
          <w:rFonts w:ascii="Times New Roman" w:hAnsi="Times New Roman" w:cs="Times New Roman"/>
          <w:sz w:val="24"/>
          <w:szCs w:val="24"/>
          <w:lang w:val="yo-NG"/>
        </w:rPr>
        <w:t>iiia. sè     ọbẹ̀</w:t>
      </w:r>
      <w:r w:rsidRPr="00721127">
        <w:rPr>
          <w:rFonts w:ascii="Times New Roman" w:hAnsi="Times New Roman" w:cs="Times New Roman"/>
          <w:sz w:val="24"/>
          <w:szCs w:val="24"/>
          <w:lang w:val="yo-NG"/>
        </w:rPr>
        <w:tab/>
        <w:t>sebẹ̀</w:t>
      </w:r>
      <w:r w:rsidRPr="00721127">
        <w:rPr>
          <w:rFonts w:ascii="Times New Roman" w:hAnsi="Times New Roman" w:cs="Times New Roman"/>
          <w:sz w:val="24"/>
          <w:szCs w:val="24"/>
          <w:lang w:val="yo-NG"/>
        </w:rPr>
        <w:tab/>
        <w:t>‘cook soup’</w:t>
      </w:r>
      <w:r w:rsidRPr="00721127">
        <w:rPr>
          <w:rFonts w:ascii="Times New Roman" w:hAnsi="Times New Roman" w:cs="Times New Roman"/>
          <w:sz w:val="24"/>
          <w:szCs w:val="24"/>
          <w:lang w:val="yo-NG"/>
        </w:rPr>
        <w:tab/>
        <w:t>(V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dropped, hence, *sọbẹ̀)</w:t>
      </w:r>
    </w:p>
    <w:p w14:paraId="53C34F5E"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cook soup</w:t>
      </w:r>
    </w:p>
    <w:p w14:paraId="06C8A05E"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59BCFA1B" w14:textId="3683FAA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b/>
          <w:sz w:val="24"/>
          <w:szCs w:val="24"/>
          <w:lang w:val="yo-NG"/>
        </w:rPr>
        <w:t xml:space="preserve">          </w:t>
      </w:r>
      <w:r w:rsidRPr="00721127">
        <w:rPr>
          <w:rFonts w:ascii="Times New Roman" w:hAnsi="Times New Roman" w:cs="Times New Roman"/>
          <w:sz w:val="24"/>
          <w:szCs w:val="24"/>
          <w:lang w:val="yo-NG"/>
        </w:rPr>
        <w:t>b. sè     olú</w:t>
      </w:r>
      <w:r w:rsidRPr="00721127">
        <w:rPr>
          <w:rFonts w:ascii="Times New Roman" w:hAnsi="Times New Roman" w:cs="Times New Roman"/>
          <w:sz w:val="24"/>
          <w:szCs w:val="24"/>
          <w:lang w:val="yo-NG"/>
        </w:rPr>
        <w:tab/>
        <w:t>solú</w:t>
      </w:r>
      <w:r w:rsidRPr="00721127">
        <w:rPr>
          <w:rFonts w:ascii="Times New Roman" w:hAnsi="Times New Roman" w:cs="Times New Roman"/>
          <w:sz w:val="24"/>
          <w:szCs w:val="24"/>
          <w:lang w:val="yo-NG"/>
        </w:rPr>
        <w:tab/>
        <w:t>‘cook mushroom’</w:t>
      </w:r>
      <w:r w:rsidR="00673DBD">
        <w:rPr>
          <w:rFonts w:ascii="Times New Roman" w:hAnsi="Times New Roman" w:cs="Times New Roman"/>
          <w:sz w:val="24"/>
          <w:szCs w:val="24"/>
        </w:rPr>
        <w:t xml:space="preserve"> </w:t>
      </w:r>
      <w:r w:rsidRPr="00721127">
        <w:rPr>
          <w:rFonts w:ascii="Times New Roman" w:hAnsi="Times New Roman" w:cs="Times New Roman"/>
          <w:sz w:val="24"/>
          <w:szCs w:val="24"/>
          <w:lang w:val="yo-NG"/>
        </w:rPr>
        <w:t>(V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dropped, hence, *selú)</w:t>
      </w:r>
    </w:p>
    <w:p w14:paraId="41D3D45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cook mushroom</w:t>
      </w:r>
    </w:p>
    <w:p w14:paraId="76861B7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11D7B856" w14:textId="5CE21F69"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iva. dé ilé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délé</w:t>
      </w:r>
      <w:r w:rsidRPr="00721127">
        <w:rPr>
          <w:rFonts w:ascii="Times New Roman" w:hAnsi="Times New Roman" w:cs="Times New Roman"/>
          <w:sz w:val="24"/>
          <w:szCs w:val="24"/>
          <w:lang w:val="yo-NG"/>
        </w:rPr>
        <w:tab/>
        <w:t>‘to the house’</w:t>
      </w:r>
      <w:r w:rsidRPr="00721127">
        <w:rPr>
          <w:rFonts w:ascii="Times New Roman" w:hAnsi="Times New Roman" w:cs="Times New Roman"/>
          <w:sz w:val="24"/>
          <w:szCs w:val="24"/>
          <w:lang w:val="yo-NG"/>
        </w:rPr>
        <w:tab/>
        <w:t>(V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dropped, hence, *dílé)</w:t>
      </w:r>
    </w:p>
    <w:p w14:paraId="1BC77F8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to house</w:t>
      </w:r>
    </w:p>
    <w:p w14:paraId="4F733D8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130CFADB" w14:textId="4767317B"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 dé òkè</w:t>
      </w:r>
      <w:r w:rsidRPr="00721127">
        <w:rPr>
          <w:rFonts w:ascii="Times New Roman" w:hAnsi="Times New Roman" w:cs="Times New Roman"/>
          <w:sz w:val="24"/>
          <w:szCs w:val="24"/>
          <w:lang w:val="yo-NG"/>
        </w:rPr>
        <w:tab/>
        <w:t>dókè</w:t>
      </w:r>
      <w:r w:rsidRPr="00721127">
        <w:rPr>
          <w:rFonts w:ascii="Times New Roman" w:hAnsi="Times New Roman" w:cs="Times New Roman"/>
          <w:sz w:val="24"/>
          <w:szCs w:val="24"/>
          <w:lang w:val="yo-NG"/>
        </w:rPr>
        <w:tab/>
        <w:t>‘to the top’</w:t>
      </w:r>
      <w:r w:rsidRPr="00721127">
        <w:rPr>
          <w:rFonts w:ascii="Times New Roman" w:hAnsi="Times New Roman" w:cs="Times New Roman"/>
          <w:sz w:val="24"/>
          <w:szCs w:val="24"/>
          <w:lang w:val="yo-NG"/>
        </w:rPr>
        <w:tab/>
        <w:t>(V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dropped, hence, *dékè)</w:t>
      </w:r>
    </w:p>
    <w:p w14:paraId="7400529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b/>
          <w:sz w:val="24"/>
          <w:szCs w:val="24"/>
          <w:lang w:val="yo-NG"/>
        </w:rPr>
        <w:t xml:space="preserve">                </w:t>
      </w:r>
      <w:r w:rsidRPr="00721127">
        <w:rPr>
          <w:rFonts w:ascii="Times New Roman" w:hAnsi="Times New Roman" w:cs="Times New Roman"/>
          <w:sz w:val="24"/>
          <w:szCs w:val="24"/>
          <w:lang w:val="yo-NG"/>
        </w:rPr>
        <w:t>to  top</w:t>
      </w:r>
    </w:p>
    <w:p w14:paraId="4B6E2D92"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5CD72077" w14:textId="785E10AB"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b/>
          <w:sz w:val="24"/>
          <w:szCs w:val="24"/>
          <w:lang w:val="yo-NG"/>
        </w:rPr>
        <w:t xml:space="preserve">        </w:t>
      </w:r>
      <w:r w:rsidRPr="00721127">
        <w:rPr>
          <w:rFonts w:ascii="Times New Roman" w:hAnsi="Times New Roman" w:cs="Times New Roman"/>
          <w:sz w:val="24"/>
          <w:szCs w:val="24"/>
          <w:lang w:val="yo-NG"/>
        </w:rPr>
        <w:t>va. dé      ibẹ̀</w:t>
      </w:r>
      <w:r w:rsidRPr="00721127">
        <w:rPr>
          <w:rFonts w:ascii="Times New Roman" w:hAnsi="Times New Roman" w:cs="Times New Roman"/>
          <w:sz w:val="24"/>
          <w:szCs w:val="24"/>
          <w:lang w:val="yo-NG"/>
        </w:rPr>
        <w:tab/>
        <w:t>débẹ̀</w:t>
      </w:r>
      <w:r w:rsidRPr="00721127">
        <w:rPr>
          <w:rFonts w:ascii="Times New Roman" w:hAnsi="Times New Roman" w:cs="Times New Roman"/>
          <w:sz w:val="24"/>
          <w:szCs w:val="24"/>
          <w:lang w:val="yo-NG"/>
        </w:rPr>
        <w:tab/>
        <w:t>‘get there’</w:t>
      </w:r>
      <w:r w:rsidRPr="00721127">
        <w:rPr>
          <w:rFonts w:ascii="Times New Roman" w:hAnsi="Times New Roman" w:cs="Times New Roman"/>
          <w:sz w:val="24"/>
          <w:szCs w:val="24"/>
          <w:lang w:val="yo-NG"/>
        </w:rPr>
        <w:tab/>
        <w:t>(V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dropped, hence, *díbẹ̀)</w:t>
      </w:r>
    </w:p>
    <w:p w14:paraId="44055AAF"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reach there</w:t>
      </w:r>
    </w:p>
    <w:p w14:paraId="1C74C32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4670090F" w14:textId="4BB267DB"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 dé      oko</w:t>
      </w:r>
      <w:r w:rsidRPr="00721127">
        <w:rPr>
          <w:rFonts w:ascii="Times New Roman" w:hAnsi="Times New Roman" w:cs="Times New Roman"/>
          <w:sz w:val="24"/>
          <w:szCs w:val="24"/>
          <w:lang w:val="yo-NG"/>
        </w:rPr>
        <w:tab/>
        <w:t>dóko</w:t>
      </w:r>
      <w:r w:rsidRPr="00721127">
        <w:rPr>
          <w:rFonts w:ascii="Times New Roman" w:hAnsi="Times New Roman" w:cs="Times New Roman"/>
          <w:sz w:val="24"/>
          <w:szCs w:val="24"/>
          <w:lang w:val="yo-NG"/>
        </w:rPr>
        <w:tab/>
        <w:t>‘get to farm’</w:t>
      </w:r>
      <w:r w:rsidRPr="00721127">
        <w:rPr>
          <w:rFonts w:ascii="Times New Roman" w:hAnsi="Times New Roman" w:cs="Times New Roman"/>
          <w:sz w:val="24"/>
          <w:szCs w:val="24"/>
          <w:lang w:val="yo-NG"/>
        </w:rPr>
        <w:tab/>
        <w:t>(V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dropped, hence, *déko)</w:t>
      </w:r>
    </w:p>
    <w:p w14:paraId="5318666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lang w:val="yo-NG"/>
        </w:rPr>
        <w:t xml:space="preserve">                reach farm</w:t>
      </w:r>
    </w:p>
    <w:p w14:paraId="6A1C809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627DE32A" w14:textId="22D91674"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b/>
          <w:sz w:val="24"/>
          <w:szCs w:val="24"/>
          <w:lang w:val="yo-NG"/>
        </w:rPr>
        <w:t xml:space="preserve">        </w:t>
      </w:r>
      <w:r w:rsidRPr="00721127">
        <w:rPr>
          <w:rFonts w:ascii="Times New Roman" w:hAnsi="Times New Roman" w:cs="Times New Roman"/>
          <w:sz w:val="24"/>
          <w:szCs w:val="24"/>
          <w:lang w:val="yo-NG"/>
        </w:rPr>
        <w:t>via. ṣe  ìhín</w:t>
      </w:r>
      <w:r w:rsidRPr="00721127">
        <w:rPr>
          <w:rFonts w:ascii="Times New Roman" w:hAnsi="Times New Roman" w:cs="Times New Roman"/>
          <w:sz w:val="24"/>
          <w:szCs w:val="24"/>
          <w:lang w:val="yo-NG"/>
        </w:rPr>
        <w:tab/>
        <w:t>ṣèhín</w:t>
      </w:r>
      <w:r w:rsidRPr="00721127">
        <w:rPr>
          <w:rFonts w:ascii="Times New Roman" w:hAnsi="Times New Roman" w:cs="Times New Roman"/>
          <w:sz w:val="24"/>
          <w:szCs w:val="24"/>
          <w:lang w:val="yo-NG"/>
        </w:rPr>
        <w:tab/>
        <w:t>‘belong here’</w:t>
      </w:r>
      <w:r w:rsidRPr="00721127">
        <w:rPr>
          <w:rFonts w:ascii="Times New Roman" w:hAnsi="Times New Roman" w:cs="Times New Roman"/>
          <w:sz w:val="24"/>
          <w:szCs w:val="24"/>
          <w:lang w:val="yo-NG"/>
        </w:rPr>
        <w:tab/>
        <w:t>(V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dropped, hence, *ṣìhín)</w:t>
      </w:r>
    </w:p>
    <w:p w14:paraId="1280B8F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do here</w:t>
      </w:r>
    </w:p>
    <w:p w14:paraId="6F43EAF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t>
      </w:r>
    </w:p>
    <w:p w14:paraId="1B99D169" w14:textId="7D3F204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b/>
          <w:sz w:val="24"/>
          <w:szCs w:val="24"/>
          <w:lang w:val="yo-NG"/>
        </w:rPr>
        <w:t xml:space="preserve">          </w:t>
      </w:r>
      <w:r w:rsidRPr="00721127">
        <w:rPr>
          <w:rFonts w:ascii="Times New Roman" w:hAnsi="Times New Roman" w:cs="Times New Roman"/>
          <w:sz w:val="24"/>
          <w:szCs w:val="24"/>
          <w:lang w:val="yo-NG"/>
        </w:rPr>
        <w:t>b. ṣe  ọ̀hún</w:t>
      </w:r>
      <w:r w:rsidRPr="00721127">
        <w:rPr>
          <w:rFonts w:ascii="Times New Roman" w:hAnsi="Times New Roman" w:cs="Times New Roman"/>
          <w:sz w:val="24"/>
          <w:szCs w:val="24"/>
          <w:lang w:val="yo-NG"/>
        </w:rPr>
        <w:tab/>
        <w:t>ṣọ̀hún</w:t>
      </w:r>
      <w:r w:rsidRPr="00721127">
        <w:rPr>
          <w:rFonts w:ascii="Times New Roman" w:hAnsi="Times New Roman" w:cs="Times New Roman"/>
          <w:sz w:val="24"/>
          <w:szCs w:val="24"/>
          <w:lang w:val="yo-NG"/>
        </w:rPr>
        <w:tab/>
        <w:t xml:space="preserve">‘belong there’ </w:t>
      </w:r>
      <w:r w:rsidRPr="00721127">
        <w:rPr>
          <w:rFonts w:ascii="Times New Roman" w:hAnsi="Times New Roman" w:cs="Times New Roman"/>
          <w:sz w:val="24"/>
          <w:szCs w:val="24"/>
          <w:lang w:val="yo-NG"/>
        </w:rPr>
        <w:tab/>
        <w:t>(V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dropped, hence, *ṣèhún)</w:t>
      </w:r>
    </w:p>
    <w:p w14:paraId="77036E4D"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do  there</w:t>
      </w:r>
    </w:p>
    <w:p w14:paraId="59AB72E9" w14:textId="79C63036"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viia. sí àwa</w:t>
      </w:r>
      <w:r w:rsidRPr="00721127">
        <w:rPr>
          <w:rFonts w:ascii="Times New Roman" w:hAnsi="Times New Roman" w:cs="Times New Roman"/>
          <w:sz w:val="24"/>
          <w:szCs w:val="24"/>
          <w:lang w:val="yo-NG"/>
        </w:rPr>
        <w:tab/>
        <w:t>síwa</w:t>
      </w:r>
      <w:r w:rsidRPr="00721127">
        <w:rPr>
          <w:rFonts w:ascii="Times New Roman" w:hAnsi="Times New Roman" w:cs="Times New Roman"/>
          <w:sz w:val="24"/>
          <w:szCs w:val="24"/>
          <w:lang w:val="yo-NG"/>
        </w:rPr>
        <w:tab/>
        <w:t>‘to us’</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dropped, hence, *sáwa)</w:t>
      </w:r>
    </w:p>
    <w:p w14:paraId="21644710"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lang w:val="yo-NG"/>
        </w:rPr>
        <w:tab/>
        <w:t xml:space="preserve">   to us</w:t>
      </w:r>
    </w:p>
    <w:p w14:paraId="1F06F24D" w14:textId="64934256"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lastRenderedPageBreak/>
        <w:t xml:space="preserve">           b. sí ẹ̀yin</w:t>
      </w:r>
      <w:r w:rsidRPr="00721127">
        <w:rPr>
          <w:rFonts w:ascii="Times New Roman" w:hAnsi="Times New Roman" w:cs="Times New Roman"/>
          <w:sz w:val="24"/>
          <w:szCs w:val="24"/>
          <w:lang w:val="yo-NG"/>
        </w:rPr>
        <w:tab/>
        <w:t>sẹ́yin</w:t>
      </w:r>
      <w:r w:rsidRPr="00721127">
        <w:rPr>
          <w:rFonts w:ascii="Times New Roman" w:hAnsi="Times New Roman" w:cs="Times New Roman"/>
          <w:sz w:val="24"/>
          <w:szCs w:val="24"/>
          <w:lang w:val="yo-NG"/>
        </w:rPr>
        <w:tab/>
        <w:t>‘to you (pl)’</w:t>
      </w:r>
      <w:r w:rsidRPr="00721127">
        <w:rPr>
          <w:rFonts w:ascii="Times New Roman" w:hAnsi="Times New Roman" w:cs="Times New Roman"/>
          <w:sz w:val="24"/>
          <w:szCs w:val="24"/>
          <w:lang w:val="yo-NG"/>
        </w:rPr>
        <w:tab/>
        <w:t>(V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dropped, hence, *síyin)</w:t>
      </w:r>
    </w:p>
    <w:p w14:paraId="688A445E"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ab/>
        <w:t xml:space="preserve">   to you (pl)</w:t>
      </w:r>
    </w:p>
    <w:p w14:paraId="1B6DC688"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One would have predicted a regular pattern of deletion (affecting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in (2</w:t>
      </w:r>
      <w:r w:rsidRPr="00721127">
        <w:rPr>
          <w:rFonts w:ascii="Times New Roman" w:hAnsi="Times New Roman" w:cs="Times New Roman"/>
          <w:sz w:val="24"/>
          <w:szCs w:val="24"/>
          <w:lang w:val="yo-NG"/>
        </w:rPr>
        <w:t>8</w:t>
      </w:r>
      <w:r w:rsidRPr="00721127">
        <w:rPr>
          <w:rFonts w:ascii="Times New Roman" w:hAnsi="Times New Roman" w:cs="Times New Roman"/>
          <w:sz w:val="24"/>
          <w:szCs w:val="24"/>
        </w:rPr>
        <w:t>) based on the popular observation in some of the previous studies</w:t>
      </w:r>
      <w:r w:rsidRPr="00721127">
        <w:rPr>
          <w:rFonts w:ascii="Times New Roman" w:hAnsi="Times New Roman" w:cs="Times New Roman"/>
          <w:sz w:val="24"/>
          <w:szCs w:val="24"/>
          <w:vertAlign w:val="subscript"/>
        </w:rPr>
        <w:t xml:space="preserve"> </w:t>
      </w:r>
      <w:r w:rsidRPr="00721127">
        <w:rPr>
          <w:rFonts w:ascii="Times New Roman" w:hAnsi="Times New Roman" w:cs="Times New Roman"/>
          <w:sz w:val="24"/>
          <w:szCs w:val="24"/>
        </w:rPr>
        <w:t>that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 is peculiar to verb phrases and prepositional phrases while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deletion</w:t>
      </w:r>
      <w:r w:rsidRPr="00721127">
        <w:rPr>
          <w:rFonts w:ascii="Times New Roman" w:hAnsi="Times New Roman" w:cs="Times New Roman"/>
          <w:sz w:val="24"/>
          <w:szCs w:val="24"/>
          <w:vertAlign w:val="subscript"/>
        </w:rPr>
        <w:t xml:space="preserve"> </w:t>
      </w:r>
      <w:r w:rsidRPr="00721127">
        <w:rPr>
          <w:rFonts w:ascii="Times New Roman" w:hAnsi="Times New Roman" w:cs="Times New Roman"/>
          <w:sz w:val="24"/>
          <w:szCs w:val="24"/>
        </w:rPr>
        <w:t>is confined to nominal compound formation. The data, however, show that both patterns of deletion are tenable in both syntactic frames even when the same verb or preposition is prepended to a noun.</w:t>
      </w:r>
    </w:p>
    <w:p w14:paraId="5D6616F6" w14:textId="2F46202F" w:rsidR="00721127" w:rsidRPr="00721127" w:rsidRDefault="00F2032E" w:rsidP="00721127">
      <w:pPr>
        <w:spacing w:before="20" w:after="60" w:line="480" w:lineRule="auto"/>
        <w:ind w:left="709" w:right="709"/>
        <w:jc w:val="both"/>
        <w:rPr>
          <w:rFonts w:ascii="Times New Roman" w:hAnsi="Times New Roman" w:cs="Times New Roman"/>
          <w:sz w:val="24"/>
          <w:szCs w:val="24"/>
        </w:rPr>
      </w:pPr>
      <w:r>
        <w:rPr>
          <w:rFonts w:ascii="Times New Roman" w:hAnsi="Times New Roman" w:cs="Times New Roman"/>
          <w:sz w:val="24"/>
          <w:szCs w:val="24"/>
        </w:rPr>
        <w:tab/>
      </w:r>
      <w:r w:rsidR="00721127" w:rsidRPr="00721127">
        <w:rPr>
          <w:rFonts w:ascii="Times New Roman" w:hAnsi="Times New Roman" w:cs="Times New Roman"/>
          <w:sz w:val="24"/>
          <w:szCs w:val="24"/>
        </w:rPr>
        <w:tab/>
        <w:t xml:space="preserve">Finally, there are also </w:t>
      </w:r>
      <w:r w:rsidR="00721127" w:rsidRPr="00721127">
        <w:rPr>
          <w:rFonts w:ascii="Times New Roman" w:hAnsi="Times New Roman" w:cs="Times New Roman"/>
          <w:sz w:val="24"/>
          <w:szCs w:val="24"/>
          <w:lang w:val="yo-NG"/>
        </w:rPr>
        <w:t>instances</w:t>
      </w:r>
      <w:r w:rsidR="00721127" w:rsidRPr="00721127">
        <w:rPr>
          <w:rFonts w:ascii="Times New Roman" w:hAnsi="Times New Roman" w:cs="Times New Roman"/>
          <w:sz w:val="24"/>
          <w:szCs w:val="24"/>
        </w:rPr>
        <w:t xml:space="preserve"> where any of the vowels could be dropped in the same lexical collocational context. </w:t>
      </w:r>
      <w:r w:rsidR="00721127" w:rsidRPr="00721127">
        <w:rPr>
          <w:rFonts w:ascii="Times New Roman" w:hAnsi="Times New Roman" w:cs="Times New Roman"/>
          <w:sz w:val="24"/>
          <w:szCs w:val="24"/>
          <w:lang w:val="yo-NG"/>
        </w:rPr>
        <w:t>In most of the cases</w:t>
      </w:r>
      <w:r w:rsidR="00721127" w:rsidRPr="00721127">
        <w:rPr>
          <w:rFonts w:ascii="Times New Roman" w:hAnsi="Times New Roman" w:cs="Times New Roman"/>
          <w:sz w:val="24"/>
          <w:szCs w:val="24"/>
        </w:rPr>
        <w:t xml:space="preserve"> </w:t>
      </w:r>
      <w:r w:rsidR="00721127" w:rsidRPr="00721127">
        <w:rPr>
          <w:rFonts w:ascii="Times New Roman" w:hAnsi="Times New Roman" w:cs="Times New Roman"/>
          <w:sz w:val="24"/>
          <w:szCs w:val="24"/>
          <w:lang w:val="yo-NG"/>
        </w:rPr>
        <w:t>when</w:t>
      </w:r>
      <w:r w:rsidR="00721127" w:rsidRPr="00721127">
        <w:rPr>
          <w:rFonts w:ascii="Times New Roman" w:hAnsi="Times New Roman" w:cs="Times New Roman"/>
          <w:sz w:val="24"/>
          <w:szCs w:val="24"/>
        </w:rPr>
        <w:t xml:space="preserve"> this happens, there is no semantic implication; at other times there is</w:t>
      </w:r>
      <w:r w:rsidR="00721127" w:rsidRPr="00721127">
        <w:rPr>
          <w:rFonts w:ascii="Times New Roman" w:hAnsi="Times New Roman" w:cs="Times New Roman"/>
          <w:sz w:val="24"/>
          <w:szCs w:val="24"/>
          <w:lang w:val="yo-NG"/>
        </w:rPr>
        <w:t xml:space="preserve"> a slight semantic </w:t>
      </w:r>
      <w:r w:rsidR="00721127" w:rsidRPr="00721127">
        <w:rPr>
          <w:rFonts w:ascii="Times New Roman" w:hAnsi="Times New Roman" w:cs="Times New Roman"/>
          <w:sz w:val="24"/>
          <w:szCs w:val="24"/>
        </w:rPr>
        <w:t xml:space="preserve">alternation. See (29) for an illustration. </w:t>
      </w:r>
    </w:p>
    <w:p w14:paraId="308BC71E"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vertAlign w:val="subscript"/>
          <w:lang w:val="yo-NG"/>
        </w:rPr>
      </w:pPr>
      <w:r w:rsidRPr="00721127">
        <w:rPr>
          <w:rFonts w:ascii="Times New Roman" w:hAnsi="Times New Roman" w:cs="Times New Roman"/>
          <w:sz w:val="24"/>
          <w:szCs w:val="24"/>
        </w:rPr>
        <w:t>(29) a. f</w:t>
      </w:r>
      <w:r w:rsidRPr="00721127">
        <w:rPr>
          <w:rFonts w:ascii="Times New Roman" w:hAnsi="Times New Roman" w:cs="Times New Roman"/>
          <w:sz w:val="24"/>
          <w:szCs w:val="24"/>
          <w:lang w:val="yo-NG"/>
        </w:rPr>
        <w:t>ọ̀      aṣọ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fọṣọ/faṣọ</w:t>
      </w:r>
      <w:r w:rsidRPr="00721127">
        <w:rPr>
          <w:rFonts w:ascii="Times New Roman" w:hAnsi="Times New Roman" w:cs="Times New Roman"/>
          <w:sz w:val="24"/>
          <w:szCs w:val="24"/>
          <w:lang w:val="yo-NG"/>
        </w:rPr>
        <w:tab/>
        <w:t>‘wash clothes’</w:t>
      </w:r>
    </w:p>
    <w:p w14:paraId="7D62850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b/>
          <w:sz w:val="24"/>
          <w:szCs w:val="24"/>
          <w:lang w:val="yo-NG"/>
        </w:rPr>
        <w:t xml:space="preserve">           </w:t>
      </w:r>
      <w:r w:rsidRPr="00721127">
        <w:rPr>
          <w:rFonts w:ascii="Times New Roman" w:hAnsi="Times New Roman" w:cs="Times New Roman"/>
          <w:sz w:val="24"/>
          <w:szCs w:val="24"/>
          <w:lang w:val="yo-NG"/>
        </w:rPr>
        <w:t>wash cloth</w:t>
      </w:r>
    </w:p>
    <w:p w14:paraId="4795D05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59670E1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 gùn    òkè</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gùnkè/gòkè</w:t>
      </w:r>
      <w:r w:rsidRPr="00721127">
        <w:rPr>
          <w:rFonts w:ascii="Times New Roman" w:hAnsi="Times New Roman" w:cs="Times New Roman"/>
          <w:sz w:val="24"/>
          <w:szCs w:val="24"/>
          <w:lang w:val="yo-NG"/>
        </w:rPr>
        <w:tab/>
        <w:t>‘climb up’</w:t>
      </w:r>
    </w:p>
    <w:p w14:paraId="6194A32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climb top</w:t>
      </w:r>
    </w:p>
    <w:p w14:paraId="1E4419B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359B2F5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 wọ̀    ẹ̀wù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wọ̀wù/wẹ̀wù</w:t>
      </w:r>
      <w:r w:rsidRPr="00721127">
        <w:rPr>
          <w:rFonts w:ascii="Times New Roman" w:hAnsi="Times New Roman" w:cs="Times New Roman"/>
          <w:sz w:val="24"/>
          <w:szCs w:val="24"/>
          <w:lang w:val="yo-NG"/>
        </w:rPr>
        <w:tab/>
        <w:t>‘wear cloth’</w:t>
      </w:r>
    </w:p>
    <w:p w14:paraId="1D73D66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wear cloth</w:t>
      </w:r>
    </w:p>
    <w:p w14:paraId="7FF3FC6F"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4E282D2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 wọ̀    aṣọ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wọṣọ/waṣọ</w:t>
      </w:r>
      <w:r w:rsidRPr="00721127">
        <w:rPr>
          <w:rFonts w:ascii="Times New Roman" w:hAnsi="Times New Roman" w:cs="Times New Roman"/>
          <w:sz w:val="24"/>
          <w:szCs w:val="24"/>
          <w:lang w:val="yo-NG"/>
        </w:rPr>
        <w:tab/>
        <w:t>‘wear cloth’</w:t>
      </w:r>
    </w:p>
    <w:p w14:paraId="765A051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wear cloth</w:t>
      </w:r>
    </w:p>
    <w:p w14:paraId="76832DB5"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217D627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e. fọ́       àwo</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fọ́wo/fáwo</w:t>
      </w:r>
      <w:r w:rsidRPr="00721127">
        <w:rPr>
          <w:rFonts w:ascii="Times New Roman" w:hAnsi="Times New Roman" w:cs="Times New Roman"/>
          <w:sz w:val="24"/>
          <w:szCs w:val="24"/>
          <w:lang w:val="yo-NG"/>
        </w:rPr>
        <w:tab/>
        <w:t>‘break plate’</w:t>
      </w:r>
    </w:p>
    <w:p w14:paraId="6237C78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break plate</w:t>
      </w:r>
    </w:p>
    <w:p w14:paraId="10EF2EE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42E76D72"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f. mu    omi</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mumi/momi</w:t>
      </w:r>
      <w:r w:rsidRPr="00721127">
        <w:rPr>
          <w:rFonts w:ascii="Times New Roman" w:hAnsi="Times New Roman" w:cs="Times New Roman"/>
          <w:sz w:val="24"/>
          <w:szCs w:val="24"/>
          <w:lang w:val="yo-NG"/>
        </w:rPr>
        <w:tab/>
        <w:t>‘drink water’</w:t>
      </w:r>
    </w:p>
    <w:p w14:paraId="435E8F3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drink water</w:t>
      </w:r>
    </w:p>
    <w:p w14:paraId="1DA94B4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02B8FCBF"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g. rà    ọjà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rajà/rọjà</w:t>
      </w:r>
      <w:r w:rsidRPr="00721127">
        <w:rPr>
          <w:rFonts w:ascii="Times New Roman" w:hAnsi="Times New Roman" w:cs="Times New Roman"/>
          <w:sz w:val="24"/>
          <w:szCs w:val="24"/>
          <w:lang w:val="yo-NG"/>
        </w:rPr>
        <w:tab/>
        <w:t>‘buy goods’</w:t>
      </w:r>
    </w:p>
    <w:p w14:paraId="0DC4CFB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buy goods</w:t>
      </w:r>
    </w:p>
    <w:p w14:paraId="5261F015"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292D4AF8" w14:textId="77777777" w:rsidR="00F2032E" w:rsidRDefault="00F2032E" w:rsidP="00721127">
      <w:pPr>
        <w:spacing w:before="20" w:after="60" w:line="240" w:lineRule="auto"/>
        <w:ind w:left="709" w:right="709"/>
        <w:jc w:val="both"/>
        <w:rPr>
          <w:rFonts w:ascii="Times New Roman" w:hAnsi="Times New Roman" w:cs="Times New Roman"/>
          <w:sz w:val="24"/>
          <w:szCs w:val="24"/>
          <w:lang w:val="yo-NG"/>
        </w:rPr>
      </w:pPr>
    </w:p>
    <w:p w14:paraId="12443A7C" w14:textId="304D867E"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lastRenderedPageBreak/>
        <w:t xml:space="preserve">        h. bù     ọbẹ̀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bubẹ̀/bọbẹ̀</w:t>
      </w:r>
      <w:r w:rsidRPr="00721127">
        <w:rPr>
          <w:rFonts w:ascii="Times New Roman" w:hAnsi="Times New Roman" w:cs="Times New Roman"/>
          <w:sz w:val="24"/>
          <w:szCs w:val="24"/>
          <w:lang w:val="yo-NG"/>
        </w:rPr>
        <w:tab/>
        <w:t>‘fetch soup’</w:t>
      </w:r>
    </w:p>
    <w:p w14:paraId="5E846D4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fetch soup</w:t>
      </w:r>
    </w:p>
    <w:p w14:paraId="1960380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1B51F6C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b/>
          <w:sz w:val="24"/>
          <w:szCs w:val="24"/>
          <w:lang w:val="yo-NG"/>
        </w:rPr>
        <w:t xml:space="preserve">        </w:t>
      </w:r>
      <w:r w:rsidRPr="00721127">
        <w:rPr>
          <w:rFonts w:ascii="Times New Roman" w:hAnsi="Times New Roman" w:cs="Times New Roman"/>
          <w:sz w:val="24"/>
          <w:szCs w:val="24"/>
          <w:lang w:val="yo-NG"/>
        </w:rPr>
        <w:t>i. mu    ọtí</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mutí/mọtí</w:t>
      </w:r>
      <w:r w:rsidRPr="00721127">
        <w:rPr>
          <w:rFonts w:ascii="Times New Roman" w:hAnsi="Times New Roman" w:cs="Times New Roman"/>
          <w:sz w:val="24"/>
          <w:szCs w:val="24"/>
          <w:lang w:val="yo-NG"/>
        </w:rPr>
        <w:tab/>
        <w:t>‘drink alcohol’</w:t>
      </w:r>
    </w:p>
    <w:p w14:paraId="327402E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drink alcohol</w:t>
      </w:r>
    </w:p>
    <w:p w14:paraId="27A0725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514F81A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b/>
          <w:sz w:val="24"/>
          <w:szCs w:val="24"/>
          <w:lang w:val="yo-NG"/>
        </w:rPr>
        <w:t xml:space="preserve">        </w:t>
      </w:r>
      <w:r w:rsidRPr="00721127">
        <w:rPr>
          <w:rFonts w:ascii="Times New Roman" w:hAnsi="Times New Roman" w:cs="Times New Roman"/>
          <w:sz w:val="24"/>
          <w:szCs w:val="24"/>
          <w:lang w:val="yo-NG"/>
        </w:rPr>
        <w:t>j. gbìn  ẹ̀gẹ́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gbìngẹ́/gbẹ̀gẹ́</w:t>
      </w:r>
      <w:r w:rsidRPr="00721127">
        <w:rPr>
          <w:rFonts w:ascii="Times New Roman" w:hAnsi="Times New Roman" w:cs="Times New Roman"/>
          <w:sz w:val="24"/>
          <w:szCs w:val="24"/>
          <w:lang w:val="yo-NG"/>
        </w:rPr>
        <w:tab/>
        <w:t>‘plant cassava’</w:t>
      </w:r>
    </w:p>
    <w:p w14:paraId="722E65F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b/>
          <w:sz w:val="24"/>
          <w:szCs w:val="24"/>
          <w:lang w:val="yo-NG"/>
        </w:rPr>
        <w:t xml:space="preserve">           </w:t>
      </w:r>
      <w:r w:rsidRPr="00721127">
        <w:rPr>
          <w:rFonts w:ascii="Times New Roman" w:hAnsi="Times New Roman" w:cs="Times New Roman"/>
          <w:sz w:val="24"/>
          <w:szCs w:val="24"/>
          <w:lang w:val="yo-NG"/>
        </w:rPr>
        <w:t>plant cassava</w:t>
      </w:r>
    </w:p>
    <w:p w14:paraId="7909D32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08F72C4F"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k. gbà      ilẹ̀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gbalẹ̀/gbilẹ̀</w:t>
      </w:r>
      <w:r w:rsidRPr="00721127">
        <w:rPr>
          <w:rFonts w:ascii="Times New Roman" w:hAnsi="Times New Roman" w:cs="Times New Roman"/>
          <w:sz w:val="24"/>
          <w:szCs w:val="24"/>
          <w:lang w:val="yo-NG"/>
        </w:rPr>
        <w:tab/>
        <w:t>‘spread about/gain ground’</w:t>
      </w:r>
    </w:p>
    <w:p w14:paraId="0D6B86C7"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spread ground</w:t>
      </w:r>
    </w:p>
    <w:p w14:paraId="30166E55" w14:textId="77777777" w:rsidR="00721127" w:rsidRPr="00721127" w:rsidRDefault="00721127" w:rsidP="000870F5">
      <w:pPr>
        <w:spacing w:before="20" w:after="60" w:line="240" w:lineRule="auto"/>
        <w:ind w:right="709"/>
        <w:jc w:val="both"/>
        <w:rPr>
          <w:rFonts w:ascii="Times New Roman" w:hAnsi="Times New Roman" w:cs="Times New Roman"/>
          <w:sz w:val="24"/>
          <w:szCs w:val="24"/>
          <w:lang w:val="yo-NG"/>
        </w:rPr>
      </w:pPr>
    </w:p>
    <w:p w14:paraId="6793842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l. gbé   ẹsẹ̀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gbésẹ̀/gbẹ́sẹ̀</w:t>
      </w:r>
      <w:r w:rsidRPr="00721127">
        <w:rPr>
          <w:rFonts w:ascii="Times New Roman" w:hAnsi="Times New Roman" w:cs="Times New Roman"/>
          <w:sz w:val="24"/>
          <w:szCs w:val="24"/>
          <w:lang w:val="yo-NG"/>
        </w:rPr>
        <w:tab/>
        <w:t>‘walk fast/lift leg’</w:t>
      </w:r>
    </w:p>
    <w:p w14:paraId="21428F4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carry leg</w:t>
      </w:r>
    </w:p>
    <w:p w14:paraId="117EB9CF"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45AB041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m. gbà      iná</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gbaná/gbiná</w:t>
      </w:r>
      <w:r w:rsidRPr="00721127">
        <w:rPr>
          <w:rFonts w:ascii="Times New Roman" w:hAnsi="Times New Roman" w:cs="Times New Roman"/>
          <w:sz w:val="24"/>
          <w:szCs w:val="24"/>
          <w:lang w:val="yo-NG"/>
        </w:rPr>
        <w:tab/>
        <w:t>‘</w:t>
      </w:r>
      <w:r w:rsidRPr="00721127">
        <w:rPr>
          <w:rFonts w:ascii="Times New Roman" w:hAnsi="Times New Roman" w:cs="Times New Roman"/>
          <w:sz w:val="24"/>
          <w:szCs w:val="24"/>
        </w:rPr>
        <w:t>collect fire/</w:t>
      </w:r>
      <w:r w:rsidRPr="00721127">
        <w:rPr>
          <w:rFonts w:ascii="Times New Roman" w:hAnsi="Times New Roman" w:cs="Times New Roman"/>
          <w:sz w:val="24"/>
          <w:szCs w:val="24"/>
          <w:lang w:val="yo-NG"/>
        </w:rPr>
        <w:t>catch fire’</w:t>
      </w:r>
    </w:p>
    <w:p w14:paraId="4CC850DA"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collect fire</w:t>
      </w:r>
    </w:p>
    <w:p w14:paraId="3BD29004"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lang w:val="yo-NG"/>
        </w:rPr>
        <w:t>Data (2</w:t>
      </w:r>
      <w:r w:rsidRPr="00721127">
        <w:rPr>
          <w:rFonts w:ascii="Times New Roman" w:hAnsi="Times New Roman" w:cs="Times New Roman"/>
          <w:sz w:val="24"/>
          <w:szCs w:val="24"/>
        </w:rPr>
        <w:t>9</w:t>
      </w:r>
      <w:r w:rsidRPr="00721127">
        <w:rPr>
          <w:rFonts w:ascii="Times New Roman" w:hAnsi="Times New Roman" w:cs="Times New Roman"/>
          <w:sz w:val="24"/>
          <w:szCs w:val="24"/>
          <w:lang w:val="yo-NG"/>
        </w:rPr>
        <w:t xml:space="preserve">) clearly indicate that any of the vowels could be elided in the same word combination; whereas </w:t>
      </w:r>
      <w:r w:rsidRPr="00721127">
        <w:rPr>
          <w:rFonts w:ascii="Times New Roman" w:hAnsi="Times New Roman" w:cs="Times New Roman"/>
          <w:sz w:val="24"/>
          <w:szCs w:val="24"/>
        </w:rPr>
        <w:t>(a-j)</w:t>
      </w:r>
      <w:r w:rsidRPr="00721127">
        <w:rPr>
          <w:rFonts w:ascii="Times New Roman" w:hAnsi="Times New Roman" w:cs="Times New Roman"/>
          <w:sz w:val="24"/>
          <w:szCs w:val="24"/>
          <w:lang w:val="yo-NG"/>
        </w:rPr>
        <w:t xml:space="preserve"> demonstrate semantic stability, </w:t>
      </w:r>
      <w:r w:rsidRPr="00721127">
        <w:rPr>
          <w:rFonts w:ascii="Times New Roman" w:hAnsi="Times New Roman" w:cs="Times New Roman"/>
          <w:sz w:val="24"/>
          <w:szCs w:val="24"/>
        </w:rPr>
        <w:t>(k-m)</w:t>
      </w:r>
      <w:r w:rsidRPr="00721127">
        <w:rPr>
          <w:rFonts w:ascii="Times New Roman" w:hAnsi="Times New Roman" w:cs="Times New Roman"/>
          <w:sz w:val="24"/>
          <w:szCs w:val="24"/>
          <w:lang w:val="yo-NG"/>
        </w:rPr>
        <w:t xml:space="preserve"> show some alternation between literal meaning and idiomatic meaning. The </w:t>
      </w:r>
      <w:r w:rsidRPr="00721127">
        <w:rPr>
          <w:rFonts w:ascii="Times New Roman" w:hAnsi="Times New Roman" w:cs="Times New Roman"/>
          <w:sz w:val="24"/>
          <w:szCs w:val="24"/>
        </w:rPr>
        <w:t>given data</w:t>
      </w:r>
      <w:r w:rsidRPr="00721127">
        <w:rPr>
          <w:rFonts w:ascii="Times New Roman" w:hAnsi="Times New Roman" w:cs="Times New Roman"/>
          <w:sz w:val="24"/>
          <w:szCs w:val="24"/>
          <w:lang w:val="yo-NG"/>
        </w:rPr>
        <w:t xml:space="preserve"> further buttress </w:t>
      </w:r>
      <w:r w:rsidRPr="00721127">
        <w:rPr>
          <w:rFonts w:ascii="Times New Roman" w:hAnsi="Times New Roman" w:cs="Times New Roman"/>
          <w:sz w:val="24"/>
          <w:szCs w:val="24"/>
        </w:rPr>
        <w:t xml:space="preserve">this paper’s argument that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attests both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and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deletion and none takes priority over the other.</w:t>
      </w:r>
    </w:p>
    <w:p w14:paraId="17EBB49C" w14:textId="77777777" w:rsidR="00721127" w:rsidRPr="00721127" w:rsidRDefault="00721127" w:rsidP="00721127">
      <w:pPr>
        <w:spacing w:before="20" w:after="60" w:line="480" w:lineRule="auto"/>
        <w:ind w:left="709" w:right="709"/>
        <w:jc w:val="both"/>
        <w:rPr>
          <w:rFonts w:ascii="Times New Roman" w:hAnsi="Times New Roman" w:cs="Times New Roman"/>
          <w:b/>
          <w:bCs/>
          <w:sz w:val="24"/>
          <w:szCs w:val="24"/>
        </w:rPr>
      </w:pPr>
      <w:r w:rsidRPr="00721127">
        <w:rPr>
          <w:rFonts w:ascii="Times New Roman" w:hAnsi="Times New Roman" w:cs="Times New Roman"/>
          <w:b/>
          <w:bCs/>
          <w:sz w:val="24"/>
          <w:szCs w:val="24"/>
        </w:rPr>
        <w:t>5.</w:t>
      </w:r>
      <w:r w:rsidRPr="00721127">
        <w:rPr>
          <w:rFonts w:ascii="Times New Roman" w:hAnsi="Times New Roman" w:cs="Times New Roman"/>
          <w:b/>
          <w:bCs/>
          <w:sz w:val="24"/>
          <w:szCs w:val="24"/>
        </w:rPr>
        <w:tab/>
        <w:t>Formal Analysis: Insights from OT</w:t>
      </w:r>
    </w:p>
    <w:p w14:paraId="487C7F44"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From the foregoing, it is </w:t>
      </w:r>
      <w:r w:rsidRPr="00721127">
        <w:rPr>
          <w:rFonts w:ascii="Times New Roman" w:hAnsi="Times New Roman" w:cs="Times New Roman"/>
          <w:sz w:val="24"/>
          <w:szCs w:val="24"/>
          <w:lang w:val="yo-NG"/>
        </w:rPr>
        <w:t>obvious</w:t>
      </w:r>
      <w:r w:rsidRPr="00721127">
        <w:rPr>
          <w:rFonts w:ascii="Times New Roman" w:hAnsi="Times New Roman" w:cs="Times New Roman"/>
          <w:sz w:val="24"/>
          <w:szCs w:val="24"/>
        </w:rPr>
        <w:t xml:space="preserve"> that the difference between first vowel and second vowel deletion in</w:t>
      </w:r>
      <w:r w:rsidRPr="00721127">
        <w:rPr>
          <w:rFonts w:ascii="Times New Roman" w:hAnsi="Times New Roman" w:cs="Times New Roman"/>
          <w:sz w:val="24"/>
          <w:szCs w:val="24"/>
          <w:lang w:val="yo-NG"/>
        </w:rPr>
        <w:t xml:space="preserve"> Yorùbá</w:t>
      </w:r>
      <w:r w:rsidRPr="00721127">
        <w:rPr>
          <w:rFonts w:ascii="Times New Roman" w:hAnsi="Times New Roman" w:cs="Times New Roman"/>
          <w:sz w:val="24"/>
          <w:szCs w:val="24"/>
        </w:rPr>
        <w:t xml:space="preserve"> is not clear-cut on empirical ground. That is, there are no immutable rules governing the operation of each of the two patterns, as every generalization about their contexts of operation seems to be accompanied by some exceptional cases or counter-examples. It has also been established that the language does not generally prefer a particular pattern, namely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 xml:space="preserve">deletion, as we have been made to believe by some authors. Indeed, barring the frequency of operation of one pattern over the other in some </w:t>
      </w:r>
      <w:r w:rsidRPr="00721127">
        <w:rPr>
          <w:rFonts w:ascii="Times New Roman" w:hAnsi="Times New Roman" w:cs="Times New Roman"/>
          <w:sz w:val="24"/>
          <w:szCs w:val="24"/>
        </w:rPr>
        <w:lastRenderedPageBreak/>
        <w:t xml:space="preserve">configurations, both patterns are equally exploited to undo hiatus in the language. </w:t>
      </w:r>
      <w:r w:rsidRPr="00721127">
        <w:rPr>
          <w:rFonts w:ascii="Times New Roman" w:hAnsi="Times New Roman" w:cs="Times New Roman"/>
          <w:sz w:val="24"/>
          <w:szCs w:val="24"/>
          <w:lang w:val="yo-NG"/>
        </w:rPr>
        <w:t xml:space="preserve">The </w:t>
      </w:r>
      <w:r w:rsidRPr="00721127">
        <w:rPr>
          <w:rFonts w:ascii="Times New Roman" w:hAnsi="Times New Roman" w:cs="Times New Roman"/>
          <w:sz w:val="24"/>
          <w:szCs w:val="24"/>
        </w:rPr>
        <w:t>unambiguous</w:t>
      </w:r>
      <w:r w:rsidRPr="00721127">
        <w:rPr>
          <w:rFonts w:ascii="Times New Roman" w:hAnsi="Times New Roman" w:cs="Times New Roman"/>
          <w:sz w:val="24"/>
          <w:szCs w:val="24"/>
          <w:lang w:val="yo-NG"/>
        </w:rPr>
        <w:t xml:space="preserve"> disparity between 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and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 xml:space="preserve">deletion in Yorùbá is </w:t>
      </w:r>
      <w:r w:rsidRPr="00721127">
        <w:rPr>
          <w:rFonts w:ascii="Times New Roman" w:hAnsi="Times New Roman" w:cs="Times New Roman"/>
          <w:sz w:val="24"/>
          <w:szCs w:val="24"/>
        </w:rPr>
        <w:t xml:space="preserve">only </w:t>
      </w:r>
      <w:r w:rsidRPr="00721127">
        <w:rPr>
          <w:rFonts w:ascii="Times New Roman" w:hAnsi="Times New Roman" w:cs="Times New Roman"/>
          <w:sz w:val="24"/>
          <w:szCs w:val="24"/>
          <w:lang w:val="yo-NG"/>
        </w:rPr>
        <w:t>tied to theoretical</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considerations</w:t>
      </w:r>
      <w:r w:rsidRPr="00721127">
        <w:rPr>
          <w:rFonts w:ascii="Times New Roman" w:hAnsi="Times New Roman" w:cs="Times New Roman"/>
          <w:sz w:val="24"/>
          <w:szCs w:val="24"/>
        </w:rPr>
        <w:t>. For example, insights from OT are used below to formally explain the difference between both patterns of deletion in the language. I argue that both forms of deletion are governed by an interaction of some conflicting constraints; a particular ranking of the constraints produces forms with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xml:space="preserve"> deletion while a re-ranking of the same set of constraints produces forms with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 xml:space="preserve"> deletion. The chief of those constraints is given in (30).</w:t>
      </w:r>
    </w:p>
    <w:p w14:paraId="6B2B2F30" w14:textId="06127704" w:rsidR="00721127" w:rsidRPr="00721127" w:rsidRDefault="00721127" w:rsidP="00721127">
      <w:pPr>
        <w:spacing w:before="20" w:after="60" w:line="24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(30)</w:t>
      </w:r>
      <w:r w:rsidRPr="00721127">
        <w:rPr>
          <w:rFonts w:ascii="Times New Roman" w:hAnsi="Times New Roman" w:cs="Times New Roman"/>
          <w:sz w:val="24"/>
          <w:szCs w:val="24"/>
        </w:rPr>
        <w:tab/>
        <w:t xml:space="preserve">NO-HIATUS: Two adjacent vowels cannot be linked to (two) different </w:t>
      </w:r>
      <w:r w:rsidR="00AF0961">
        <w:rPr>
          <w:rFonts w:ascii="Times New Roman" w:hAnsi="Times New Roman" w:cs="Times New Roman"/>
          <w:sz w:val="24"/>
          <w:szCs w:val="24"/>
        </w:rPr>
        <w:tab/>
      </w:r>
      <w:r w:rsidR="00AF0961">
        <w:rPr>
          <w:rFonts w:ascii="Times New Roman" w:hAnsi="Times New Roman" w:cs="Times New Roman"/>
          <w:sz w:val="24"/>
          <w:szCs w:val="24"/>
        </w:rPr>
        <w:tab/>
      </w:r>
      <w:r w:rsidRPr="00721127">
        <w:rPr>
          <w:rFonts w:ascii="Times New Roman" w:hAnsi="Times New Roman" w:cs="Times New Roman"/>
          <w:sz w:val="24"/>
          <w:szCs w:val="24"/>
        </w:rPr>
        <w:t xml:space="preserve">sets of features. </w:t>
      </w:r>
    </w:p>
    <w:p w14:paraId="72BE3C52" w14:textId="77777777" w:rsidR="00721127" w:rsidRPr="00721127" w:rsidRDefault="00721127" w:rsidP="00721127">
      <w:pPr>
        <w:spacing w:before="20" w:after="60" w:line="480" w:lineRule="auto"/>
        <w:ind w:left="709" w:right="709" w:firstLine="720"/>
        <w:jc w:val="both"/>
        <w:rPr>
          <w:rFonts w:ascii="Times New Roman" w:hAnsi="Times New Roman" w:cs="Times New Roman"/>
          <w:sz w:val="24"/>
          <w:szCs w:val="24"/>
        </w:rPr>
      </w:pPr>
      <w:r w:rsidRPr="00721127">
        <w:rPr>
          <w:rFonts w:ascii="Times New Roman" w:hAnsi="Times New Roman" w:cs="Times New Roman"/>
          <w:sz w:val="24"/>
          <w:szCs w:val="24"/>
        </w:rPr>
        <w:t xml:space="preserve">(Orie and Pulleyblank 2002; </w:t>
      </w:r>
      <w:bookmarkStart w:id="14" w:name="_Hlk156605919"/>
      <w:r w:rsidRPr="00721127">
        <w:rPr>
          <w:rFonts w:ascii="Times New Roman" w:hAnsi="Times New Roman" w:cs="Times New Roman"/>
          <w:sz w:val="24"/>
          <w:szCs w:val="24"/>
        </w:rPr>
        <w:t>Pulleyblank 2009</w:t>
      </w:r>
      <w:bookmarkEnd w:id="14"/>
      <w:r w:rsidRPr="00721127">
        <w:rPr>
          <w:rFonts w:ascii="Times New Roman" w:hAnsi="Times New Roman" w:cs="Times New Roman"/>
          <w:sz w:val="24"/>
          <w:szCs w:val="24"/>
        </w:rPr>
        <w:t>).</w:t>
      </w:r>
    </w:p>
    <w:p w14:paraId="071D079C"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The constraint in (30) penalizes every construction in which two contiguous dissimilar vowels are entertained. As established earlier, Rosenthall (1994) and Seidl (2000) argue that vowel elision takes place to repair hiatus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because the language prefers an onset-filled syllable to an onsetless one, hence, the motivation for the ranking ONSET &gt;&gt; MAX. However, I wish to argue that deletion of one of the vowels is motivated by the need to satisfy NO-HIATUS and not to satisfy ONSET for two reasons. First,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attests many instances of onsetless syllables in its phonological grammar; so, it is difficult to say that the language would delete a vowel in a VV sequence to get rid of a syllable structure that it copiously permits. For example, virtually all its native nouns are vowel-initial. Second, there are a considerable number of cases in the language where neither vowel deletion, assimilation nor coalescence is invoked to undo hiatus – this means that the onsetless syllables in such configurations are left unrepaired. (See Oyebade (2010: 235-236) for a few of such instances). On the above two premises, the ranking NO-HIATUS &gt;&gt; MAX is what ultimately </w:t>
      </w:r>
      <w:r w:rsidRPr="00721127">
        <w:rPr>
          <w:rFonts w:ascii="Times New Roman" w:hAnsi="Times New Roman" w:cs="Times New Roman"/>
          <w:sz w:val="24"/>
          <w:szCs w:val="24"/>
        </w:rPr>
        <w:lastRenderedPageBreak/>
        <w:t xml:space="preserve">motivates vowel elision in the language, and not ONSET &gt;&gt; MAX. Of course, it does not imply that NO-HIATUS is inviolable in the entire grammar of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at least the above exposition that sequences of vowels are unresolved in certain configurations in the language is a pointer. The point being made here is that if deletion would take place at all, it is to satisfy the markedness constraint which kicks against sequences of vowels, and not to satisfy the markedness constraint that requires every syllable to be onset-filled. </w:t>
      </w:r>
    </w:p>
    <w:p w14:paraId="7FB99BD9" w14:textId="4E7399AD"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ab/>
      </w:r>
      <w:r w:rsidR="00665941">
        <w:rPr>
          <w:rFonts w:ascii="Times New Roman" w:hAnsi="Times New Roman" w:cs="Times New Roman"/>
          <w:sz w:val="24"/>
          <w:szCs w:val="24"/>
        </w:rPr>
        <w:tab/>
      </w:r>
      <w:r w:rsidRPr="00721127">
        <w:rPr>
          <w:rFonts w:ascii="Times New Roman" w:hAnsi="Times New Roman" w:cs="Times New Roman"/>
          <w:sz w:val="24"/>
          <w:szCs w:val="24"/>
        </w:rPr>
        <w:t>Other relevant constraints for the analysis are presented in (31), and the rankings of the constraints for each of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xml:space="preserve"> deletion and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 xml:space="preserve"> deletion are provided in (32) and (33), respectively.</w:t>
      </w:r>
    </w:p>
    <w:p w14:paraId="0E9CCC2C" w14:textId="09B10080" w:rsidR="00721127" w:rsidRPr="00721127" w:rsidRDefault="00721127" w:rsidP="00721127">
      <w:pPr>
        <w:spacing w:before="20" w:after="60" w:line="24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(31)</w:t>
      </w:r>
      <w:r w:rsidR="00F25E1C">
        <w:rPr>
          <w:rFonts w:ascii="Times New Roman" w:hAnsi="Times New Roman" w:cs="Times New Roman"/>
          <w:sz w:val="24"/>
          <w:szCs w:val="24"/>
        </w:rPr>
        <w:tab/>
      </w:r>
      <w:r w:rsidRPr="00721127">
        <w:rPr>
          <w:rFonts w:ascii="Times New Roman" w:hAnsi="Times New Roman" w:cs="Times New Roman"/>
          <w:sz w:val="24"/>
          <w:szCs w:val="24"/>
        </w:rPr>
        <w:t>a. MAXIMALITY-I, O (MAX)</w:t>
      </w:r>
    </w:p>
    <w:p w14:paraId="30515CAC" w14:textId="77777777" w:rsidR="00721127" w:rsidRPr="00721127" w:rsidRDefault="00721127" w:rsidP="00F25E1C">
      <w:pPr>
        <w:spacing w:before="20" w:after="60" w:line="240" w:lineRule="auto"/>
        <w:ind w:left="1440" w:right="709"/>
        <w:jc w:val="both"/>
        <w:rPr>
          <w:rFonts w:ascii="Times New Roman" w:hAnsi="Times New Roman" w:cs="Times New Roman"/>
          <w:sz w:val="24"/>
          <w:szCs w:val="24"/>
        </w:rPr>
      </w:pPr>
      <w:r w:rsidRPr="00721127">
        <w:rPr>
          <w:rFonts w:ascii="Times New Roman" w:hAnsi="Times New Roman" w:cs="Times New Roman"/>
          <w:sz w:val="24"/>
          <w:szCs w:val="24"/>
        </w:rPr>
        <w:t>Any segment in the input must be preserved in the output. In particular, deletion of an input vowel in the output form is banned.</w:t>
      </w:r>
    </w:p>
    <w:p w14:paraId="3C5CFE2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rPr>
      </w:pPr>
    </w:p>
    <w:p w14:paraId="568F5644" w14:textId="666CD263" w:rsidR="00721127" w:rsidRPr="00721127" w:rsidRDefault="00721127" w:rsidP="00721127">
      <w:pPr>
        <w:spacing w:before="20" w:after="60" w:line="24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        </w:t>
      </w:r>
      <w:r w:rsidR="00F25E1C">
        <w:rPr>
          <w:rFonts w:ascii="Times New Roman" w:hAnsi="Times New Roman" w:cs="Times New Roman"/>
          <w:sz w:val="24"/>
          <w:szCs w:val="24"/>
        </w:rPr>
        <w:tab/>
      </w:r>
      <w:r w:rsidRPr="00721127">
        <w:rPr>
          <w:rFonts w:ascii="Times New Roman" w:hAnsi="Times New Roman" w:cs="Times New Roman"/>
          <w:sz w:val="24"/>
          <w:szCs w:val="24"/>
        </w:rPr>
        <w:t>b. ANCHOR-LEFT (ANCHOR-L)</w:t>
      </w:r>
    </w:p>
    <w:p w14:paraId="53ED53B5" w14:textId="77777777" w:rsidR="00721127" w:rsidRPr="00721127" w:rsidRDefault="00721127" w:rsidP="00F25E1C">
      <w:pPr>
        <w:pStyle w:val="ListParagraph"/>
        <w:spacing w:before="20" w:after="60" w:line="240" w:lineRule="auto"/>
        <w:ind w:left="1440" w:right="709"/>
        <w:jc w:val="both"/>
        <w:rPr>
          <w:rFonts w:ascii="Times New Roman" w:hAnsi="Times New Roman" w:cs="Times New Roman"/>
          <w:sz w:val="24"/>
          <w:szCs w:val="24"/>
        </w:rPr>
      </w:pPr>
      <w:r w:rsidRPr="00721127">
        <w:rPr>
          <w:rFonts w:ascii="Times New Roman" w:hAnsi="Times New Roman" w:cs="Times New Roman"/>
          <w:sz w:val="24"/>
          <w:szCs w:val="24"/>
        </w:rPr>
        <w:t>Any vowel at the left edge of a morpheme in the input has a correspondent vowel at the left edge of the morpheme in the output. This constraint favours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xml:space="preserve"> deletion and bans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 xml:space="preserve"> deletion.</w:t>
      </w:r>
    </w:p>
    <w:p w14:paraId="57B9CF3C" w14:textId="77777777" w:rsidR="00721127" w:rsidRPr="00F25E1C" w:rsidRDefault="00721127" w:rsidP="00F25E1C">
      <w:pPr>
        <w:spacing w:before="20" w:after="60" w:line="240" w:lineRule="auto"/>
        <w:ind w:right="709"/>
        <w:jc w:val="both"/>
        <w:rPr>
          <w:rFonts w:ascii="Times New Roman" w:hAnsi="Times New Roman" w:cs="Times New Roman"/>
          <w:sz w:val="24"/>
          <w:szCs w:val="24"/>
        </w:rPr>
      </w:pPr>
    </w:p>
    <w:p w14:paraId="0E50029F" w14:textId="77D02064" w:rsidR="00721127" w:rsidRPr="00721127" w:rsidRDefault="00721127" w:rsidP="00721127">
      <w:pPr>
        <w:spacing w:before="20" w:after="60" w:line="24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        </w:t>
      </w:r>
      <w:r w:rsidR="00F25E1C">
        <w:rPr>
          <w:rFonts w:ascii="Times New Roman" w:hAnsi="Times New Roman" w:cs="Times New Roman"/>
          <w:sz w:val="24"/>
          <w:szCs w:val="24"/>
        </w:rPr>
        <w:tab/>
      </w:r>
      <w:r w:rsidRPr="00721127">
        <w:rPr>
          <w:rFonts w:ascii="Times New Roman" w:hAnsi="Times New Roman" w:cs="Times New Roman"/>
          <w:sz w:val="24"/>
          <w:szCs w:val="24"/>
        </w:rPr>
        <w:t>c. ANCHOR-RIGHT (ANCHOR-R)</w:t>
      </w:r>
    </w:p>
    <w:p w14:paraId="2E814EBA" w14:textId="77777777" w:rsidR="00721127" w:rsidRPr="00721127" w:rsidRDefault="00721127" w:rsidP="00F25E1C">
      <w:pPr>
        <w:pStyle w:val="ListParagraph"/>
        <w:spacing w:before="20" w:after="60" w:line="240" w:lineRule="auto"/>
        <w:ind w:left="1440" w:right="709"/>
        <w:jc w:val="both"/>
        <w:rPr>
          <w:rFonts w:ascii="Times New Roman" w:hAnsi="Times New Roman" w:cs="Times New Roman"/>
          <w:sz w:val="24"/>
          <w:szCs w:val="24"/>
        </w:rPr>
      </w:pPr>
      <w:r w:rsidRPr="00721127">
        <w:rPr>
          <w:rFonts w:ascii="Times New Roman" w:hAnsi="Times New Roman" w:cs="Times New Roman"/>
          <w:sz w:val="24"/>
          <w:szCs w:val="24"/>
        </w:rPr>
        <w:t>Any vowel at the right edge of a morpheme in the input has a correspondent vowel at the right edge of the morpheme in the output. This constraint favours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 xml:space="preserve"> deletion and bans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xml:space="preserve"> deletion.</w:t>
      </w:r>
    </w:p>
    <w:p w14:paraId="31B5FB8E"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rPr>
      </w:pPr>
    </w:p>
    <w:p w14:paraId="2D804317" w14:textId="067782E9" w:rsidR="00721127" w:rsidRPr="00721127" w:rsidRDefault="00721127" w:rsidP="00721127">
      <w:pPr>
        <w:spacing w:before="20" w:after="60" w:line="24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       </w:t>
      </w:r>
      <w:r w:rsidR="00F25E1C">
        <w:rPr>
          <w:rFonts w:ascii="Times New Roman" w:hAnsi="Times New Roman" w:cs="Times New Roman"/>
          <w:sz w:val="24"/>
          <w:szCs w:val="24"/>
        </w:rPr>
        <w:tab/>
      </w:r>
      <w:r w:rsidRPr="00721127">
        <w:rPr>
          <w:rFonts w:ascii="Times New Roman" w:hAnsi="Times New Roman" w:cs="Times New Roman"/>
          <w:sz w:val="24"/>
          <w:szCs w:val="24"/>
        </w:rPr>
        <w:t>d.  ONSET: Every syllable must have an onset.</w:t>
      </w:r>
    </w:p>
    <w:p w14:paraId="2C9A8E4A"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rPr>
      </w:pPr>
    </w:p>
    <w:p w14:paraId="40518AEB"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(32) Constraint hierarchy for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xml:space="preserve"> deletion</w:t>
      </w:r>
    </w:p>
    <w:p w14:paraId="134B31A4"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        NO-HIATUS &gt;&gt; ANCHOR-L &gt;&gt; ANCHOR-R &gt;&gt; ONSET &gt;&gt; MAX</w:t>
      </w:r>
    </w:p>
    <w:p w14:paraId="46BC1301"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(33) Constraint hierarchy for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 xml:space="preserve"> deletion</w:t>
      </w:r>
    </w:p>
    <w:p w14:paraId="3831F092"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        NO-HIATUS &gt;&gt; ANCHOR-R &gt;&gt; ANCHOR-L &gt;&gt; ONSET &gt;&gt; MAX</w:t>
      </w:r>
    </w:p>
    <w:p w14:paraId="6EE6D765"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The minor difference between (32) and (33) lies in the linear ordering of ANCHOR-L and ANCHOR-R; the positional placement of other constraints in </w:t>
      </w:r>
      <w:r w:rsidRPr="00721127">
        <w:rPr>
          <w:rFonts w:ascii="Times New Roman" w:hAnsi="Times New Roman" w:cs="Times New Roman"/>
          <w:sz w:val="24"/>
          <w:szCs w:val="24"/>
        </w:rPr>
        <w:lastRenderedPageBreak/>
        <w:t>both hierarchies remains intact. The ranking permutation involving ANCHOR-L and ANCHOR-R serves to formally explain the choice between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xml:space="preserve"> deletion and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 xml:space="preserve"> deletion in appropriate contexts: ANCHOR-L dominates ANCHOR-R if the first vowel is deleted whereas reverse is the case if the first vowel is the one that paves way. </w:t>
      </w:r>
    </w:p>
    <w:p w14:paraId="28E22D09" w14:textId="76025728"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ab/>
      </w:r>
      <w:r w:rsidR="00A63561">
        <w:rPr>
          <w:rFonts w:ascii="Times New Roman" w:hAnsi="Times New Roman" w:cs="Times New Roman"/>
          <w:sz w:val="24"/>
          <w:szCs w:val="24"/>
        </w:rPr>
        <w:tab/>
      </w:r>
      <w:r w:rsidRPr="00721127">
        <w:rPr>
          <w:rFonts w:ascii="Times New Roman" w:hAnsi="Times New Roman" w:cs="Times New Roman"/>
          <w:sz w:val="24"/>
          <w:szCs w:val="24"/>
        </w:rPr>
        <w:t>Before proceeding to the analysis proper, it suffices to present the view of Casali (1996) on whether or not a faithfulness constraint such as ANCHOR for which he used a correlative concept PARSE is capable of adequately accounting for the directionality of the deletion process since both outputs showing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and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deletion involve the loss of exactly one segment. Casali (1996: 8) thus remarks:</w:t>
      </w:r>
    </w:p>
    <w:p w14:paraId="07E6891D" w14:textId="77777777" w:rsidR="00721127" w:rsidRPr="00721127" w:rsidRDefault="00721127" w:rsidP="00EF50FF">
      <w:pPr>
        <w:spacing w:before="20" w:after="60" w:line="480" w:lineRule="auto"/>
        <w:ind w:left="1440" w:right="709"/>
        <w:jc w:val="both"/>
        <w:rPr>
          <w:rFonts w:ascii="Times New Roman" w:hAnsi="Times New Roman" w:cs="Times New Roman"/>
          <w:sz w:val="24"/>
          <w:szCs w:val="24"/>
        </w:rPr>
      </w:pPr>
      <w:r w:rsidRPr="00721127">
        <w:rPr>
          <w:rFonts w:ascii="Times New Roman" w:hAnsi="Times New Roman" w:cs="Times New Roman"/>
          <w:sz w:val="24"/>
          <w:szCs w:val="24"/>
        </w:rPr>
        <w:t>While one could imagine adopting a pair of constraints “PARSE-leftmost-V” and “PARSE-rightmost-V” whose relative ranking would decide the issue, such a maneuver is patently ad hoc. Relying on constraints which directly mimic the directional effects of conventional phonological rules in this fashion would undermine the content of the theory by eroding the potentially very significant empirical differences between the predictions of Optimality Theory and those of rule-based phonology.</w:t>
      </w:r>
    </w:p>
    <w:p w14:paraId="3226E505"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Whereas PARSE-leftmost-V corresponds to ANCHOR-L, PARSE-rightmost-V corresponds to ANCHOR-R. Whichever choice is made between the directional specifications of PARSE and ANCHOR, my argument is that, such faithfulness constraints can sufficiently decide between the form with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 and the form with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 xml:space="preserve">deletion without eroding the significant empirical differences between the predictions of OT and those of rule-based phonology. For languages </w:t>
      </w:r>
      <w:r w:rsidRPr="00721127">
        <w:rPr>
          <w:rFonts w:ascii="Times New Roman" w:hAnsi="Times New Roman" w:cs="Times New Roman"/>
          <w:sz w:val="24"/>
          <w:szCs w:val="24"/>
        </w:rPr>
        <w:lastRenderedPageBreak/>
        <w:t>like</w:t>
      </w:r>
      <w:r w:rsidRPr="00721127">
        <w:rPr>
          <w:rFonts w:ascii="Times New Roman" w:hAnsi="Times New Roman" w:cs="Times New Roman"/>
          <w:sz w:val="24"/>
          <w:szCs w:val="24"/>
          <w:lang w:val="yo-NG"/>
        </w:rPr>
        <w:t xml:space="preserve"> Yorùbá</w:t>
      </w:r>
      <w:r w:rsidRPr="00721127">
        <w:rPr>
          <w:rFonts w:ascii="Times New Roman" w:hAnsi="Times New Roman" w:cs="Times New Roman"/>
          <w:sz w:val="24"/>
          <w:szCs w:val="24"/>
        </w:rPr>
        <w:t xml:space="preserve"> in which one type of vowel deletion roughly operates in almost every context in which the other operates, it is safer to appeal to an “intra-re-ranking” of ANCHOR-L and ANCHOR-R to cater for each pattern than employing Casali’s PARSE(F)-[w and PARSE(F)-lex considering the fact that his universal ranking {PARSE(F)-[w, PARSE(F)-lex} &gt;&gt; PARSE(F) does not correctly paint the true picture of vowel deletion in</w:t>
      </w:r>
      <w:r w:rsidRPr="00721127">
        <w:rPr>
          <w:rFonts w:ascii="Times New Roman" w:hAnsi="Times New Roman" w:cs="Times New Roman"/>
          <w:sz w:val="24"/>
          <w:szCs w:val="24"/>
          <w:lang w:val="yo-NG"/>
        </w:rPr>
        <w:t xml:space="preserve"> Yorùbá</w:t>
      </w:r>
      <w:r w:rsidRPr="00721127">
        <w:rPr>
          <w:rFonts w:ascii="Times New Roman" w:hAnsi="Times New Roman" w:cs="Times New Roman"/>
          <w:sz w:val="24"/>
          <w:szCs w:val="24"/>
        </w:rPr>
        <w:t xml:space="preserve"> in the first place. Taking the deletion grammar of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as a whole, PARSE(F)-[w is violated in noun-noun compounds which interestingly constitute the major domain of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deletion in the language; the constraint is excessively violated by forms with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 xml:space="preserve">deletion in verb-noun combination and prepositional phrases and mildly violated by the same set of forms in interfixation context. Worse, in all the morphological and morpho-syntactic contexts where vowel deletion can occur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PARSE(F)-lex is consistently violated.</w:t>
      </w:r>
    </w:p>
    <w:p w14:paraId="192CAF3C" w14:textId="4209260C"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ab/>
      </w:r>
      <w:r w:rsidR="004E35A5">
        <w:rPr>
          <w:rFonts w:ascii="Times New Roman" w:hAnsi="Times New Roman" w:cs="Times New Roman"/>
          <w:sz w:val="24"/>
          <w:szCs w:val="24"/>
        </w:rPr>
        <w:tab/>
      </w:r>
      <w:r w:rsidRPr="00721127">
        <w:rPr>
          <w:rFonts w:ascii="Times New Roman" w:hAnsi="Times New Roman" w:cs="Times New Roman"/>
          <w:sz w:val="24"/>
          <w:szCs w:val="24"/>
        </w:rPr>
        <w:t xml:space="preserve">In fact, if Casali’s universal ranking were to be upheld for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the hierarchy would be “dismantled” (to use a harsher term for “re-ranked”!) over and over again in order to cater for recalcitrant forms. Thus, choosing the optimal candidates for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 and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 xml:space="preserve">deletion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on the given universal hierarchy {PARSE(F)-[w, PARSE(F)-lex} &gt;&gt; PARSE(F) would obviously require a “recursive” re-ranking of PARSE(F)-[w and PARSE(F)-lex for each context in which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 and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deletion operate in the language. Such approach, as can easily be predicted, would be unnecessarily complex and cumbersome. Shall we turn to the following Tableaux for the formal presentation of my proposal.</w:t>
      </w:r>
    </w:p>
    <w:p w14:paraId="624B5009" w14:textId="77777777" w:rsid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lastRenderedPageBreak/>
        <w:t>Tableau 1: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xml:space="preserve"> deletion</w:t>
      </w:r>
      <w:r w:rsidRPr="00721127">
        <w:rPr>
          <w:rFonts w:ascii="Times New Roman" w:hAnsi="Times New Roman" w:cs="Times New Roman"/>
          <w:bCs/>
          <w:sz w:val="24"/>
          <w:szCs w:val="24"/>
        </w:rPr>
        <w:t xml:space="preserve">: </w:t>
      </w:r>
      <w:r w:rsidRPr="00721127">
        <w:rPr>
          <w:rFonts w:ascii="Times New Roman" w:hAnsi="Times New Roman" w:cs="Times New Roman"/>
          <w:sz w:val="24"/>
          <w:szCs w:val="24"/>
        </w:rPr>
        <w:t>NO-HIATUS &gt;&gt; ANCHOR-L &gt;&gt; ANCHOR-R &gt;&gt; ONSET &gt;&gt; MAX</w:t>
      </w:r>
      <w:r w:rsidRPr="00721127">
        <w:rPr>
          <w:rStyle w:val="FootnoteReference"/>
          <w:rFonts w:ascii="Times New Roman" w:hAnsi="Times New Roman" w:cs="Times New Roman"/>
          <w:sz w:val="24"/>
          <w:szCs w:val="24"/>
        </w:rPr>
        <w:footnoteReference w:id="10"/>
      </w:r>
    </w:p>
    <w:tbl>
      <w:tblPr>
        <w:tblStyle w:val="TableGrid"/>
        <w:tblW w:w="0" w:type="auto"/>
        <w:tblLook w:val="04A0" w:firstRow="1" w:lastRow="0" w:firstColumn="1" w:lastColumn="0" w:noHBand="0" w:noVBand="1"/>
      </w:tblPr>
      <w:tblGrid>
        <w:gridCol w:w="2547"/>
        <w:gridCol w:w="1417"/>
        <w:gridCol w:w="1560"/>
        <w:gridCol w:w="1417"/>
        <w:gridCol w:w="1134"/>
        <w:gridCol w:w="941"/>
      </w:tblGrid>
      <w:tr w:rsidR="004E35A5" w14:paraId="40035649" w14:textId="77777777" w:rsidTr="00996DE2">
        <w:tc>
          <w:tcPr>
            <w:tcW w:w="2547" w:type="dxa"/>
          </w:tcPr>
          <w:p w14:paraId="2DED5978" w14:textId="77777777" w:rsidR="004E35A5" w:rsidRDefault="004E35A5" w:rsidP="00996DE2">
            <w:pPr>
              <w:jc w:val="both"/>
              <w:rPr>
                <w:rFonts w:ascii="Times New Roman" w:hAnsi="Times New Roman" w:cs="Times New Roman"/>
                <w:bCs/>
                <w:sz w:val="24"/>
                <w:szCs w:val="24"/>
                <w:lang w:val="yo-NG"/>
              </w:rPr>
            </w:pPr>
          </w:p>
        </w:tc>
        <w:tc>
          <w:tcPr>
            <w:tcW w:w="1417" w:type="dxa"/>
          </w:tcPr>
          <w:p w14:paraId="058E2604"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sz w:val="24"/>
                <w:szCs w:val="24"/>
              </w:rPr>
              <w:t>N</w:t>
            </w:r>
            <w:r>
              <w:rPr>
                <w:rFonts w:ascii="Times New Roman" w:hAnsi="Times New Roman" w:cs="Times New Roman"/>
                <w:sz w:val="20"/>
                <w:szCs w:val="24"/>
              </w:rPr>
              <w:t>O</w:t>
            </w:r>
            <w:r>
              <w:rPr>
                <w:rFonts w:ascii="Times New Roman" w:hAnsi="Times New Roman" w:cs="Times New Roman"/>
                <w:sz w:val="24"/>
                <w:szCs w:val="24"/>
              </w:rPr>
              <w:t>-H</w:t>
            </w:r>
            <w:r>
              <w:rPr>
                <w:rFonts w:ascii="Times New Roman" w:hAnsi="Times New Roman" w:cs="Times New Roman"/>
                <w:sz w:val="20"/>
                <w:szCs w:val="24"/>
              </w:rPr>
              <w:t>IATUS</w:t>
            </w:r>
          </w:p>
        </w:tc>
        <w:tc>
          <w:tcPr>
            <w:tcW w:w="1560" w:type="dxa"/>
          </w:tcPr>
          <w:p w14:paraId="39551DA1" w14:textId="77777777" w:rsidR="004E35A5" w:rsidRDefault="004E35A5" w:rsidP="00996DE2">
            <w:pPr>
              <w:jc w:val="both"/>
              <w:rPr>
                <w:rFonts w:ascii="Times New Roman" w:hAnsi="Times New Roman" w:cs="Times New Roman"/>
                <w:bCs/>
                <w:sz w:val="24"/>
                <w:szCs w:val="24"/>
                <w:lang w:val="yo-NG"/>
              </w:rPr>
            </w:pPr>
            <w:r w:rsidRPr="004D0A04">
              <w:rPr>
                <w:rFonts w:ascii="Times New Roman" w:hAnsi="Times New Roman" w:cs="Times New Roman"/>
                <w:sz w:val="24"/>
                <w:szCs w:val="24"/>
              </w:rPr>
              <w:t>A</w:t>
            </w:r>
            <w:r w:rsidRPr="004D0A04">
              <w:rPr>
                <w:rFonts w:ascii="Times New Roman" w:hAnsi="Times New Roman" w:cs="Times New Roman"/>
                <w:sz w:val="20"/>
                <w:szCs w:val="24"/>
              </w:rPr>
              <w:t>NCHOR</w:t>
            </w:r>
            <w:r w:rsidRPr="004D0A04">
              <w:rPr>
                <w:rFonts w:ascii="Times New Roman" w:hAnsi="Times New Roman" w:cs="Times New Roman"/>
                <w:sz w:val="24"/>
                <w:szCs w:val="24"/>
              </w:rPr>
              <w:t>-L</w:t>
            </w:r>
          </w:p>
        </w:tc>
        <w:tc>
          <w:tcPr>
            <w:tcW w:w="1417" w:type="dxa"/>
          </w:tcPr>
          <w:p w14:paraId="115E697B" w14:textId="77777777" w:rsidR="004E35A5" w:rsidRDefault="004E35A5" w:rsidP="00996DE2">
            <w:pPr>
              <w:jc w:val="both"/>
              <w:rPr>
                <w:rFonts w:ascii="Times New Roman" w:hAnsi="Times New Roman" w:cs="Times New Roman"/>
                <w:bCs/>
                <w:sz w:val="24"/>
                <w:szCs w:val="24"/>
                <w:lang w:val="yo-NG"/>
              </w:rPr>
            </w:pPr>
            <w:r w:rsidRPr="004D0A04">
              <w:rPr>
                <w:rFonts w:ascii="Times New Roman" w:hAnsi="Times New Roman" w:cs="Times New Roman"/>
                <w:sz w:val="24"/>
                <w:szCs w:val="24"/>
              </w:rPr>
              <w:t>A</w:t>
            </w:r>
            <w:r w:rsidRPr="004D0A04">
              <w:rPr>
                <w:rFonts w:ascii="Times New Roman" w:hAnsi="Times New Roman" w:cs="Times New Roman"/>
                <w:sz w:val="20"/>
                <w:szCs w:val="24"/>
              </w:rPr>
              <w:t>NCHOR</w:t>
            </w:r>
            <w:r w:rsidRPr="004D0A04">
              <w:rPr>
                <w:rFonts w:ascii="Times New Roman" w:hAnsi="Times New Roman" w:cs="Times New Roman"/>
                <w:sz w:val="24"/>
                <w:szCs w:val="24"/>
              </w:rPr>
              <w:t>-</w:t>
            </w:r>
            <w:r>
              <w:rPr>
                <w:rFonts w:ascii="Times New Roman" w:hAnsi="Times New Roman" w:cs="Times New Roman"/>
                <w:sz w:val="24"/>
                <w:szCs w:val="24"/>
              </w:rPr>
              <w:t>R</w:t>
            </w:r>
          </w:p>
        </w:tc>
        <w:tc>
          <w:tcPr>
            <w:tcW w:w="1134" w:type="dxa"/>
          </w:tcPr>
          <w:p w14:paraId="6E014BCD"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sz w:val="24"/>
                <w:szCs w:val="24"/>
              </w:rPr>
              <w:t>O</w:t>
            </w:r>
            <w:r>
              <w:rPr>
                <w:rFonts w:ascii="Times New Roman" w:hAnsi="Times New Roman" w:cs="Times New Roman"/>
                <w:sz w:val="20"/>
                <w:szCs w:val="20"/>
              </w:rPr>
              <w:t>NSET</w:t>
            </w:r>
          </w:p>
        </w:tc>
        <w:tc>
          <w:tcPr>
            <w:tcW w:w="941" w:type="dxa"/>
          </w:tcPr>
          <w:p w14:paraId="42C5F98C"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sz w:val="24"/>
                <w:szCs w:val="24"/>
              </w:rPr>
              <w:t>M</w:t>
            </w:r>
            <w:r>
              <w:rPr>
                <w:rFonts w:ascii="Times New Roman" w:hAnsi="Times New Roman" w:cs="Times New Roman"/>
                <w:sz w:val="20"/>
                <w:szCs w:val="20"/>
              </w:rPr>
              <w:t>AX</w:t>
            </w:r>
          </w:p>
        </w:tc>
      </w:tr>
      <w:tr w:rsidR="004E35A5" w14:paraId="5F950F0C" w14:textId="77777777" w:rsidTr="00996DE2">
        <w:tc>
          <w:tcPr>
            <w:tcW w:w="9016" w:type="dxa"/>
            <w:gridSpan w:val="6"/>
          </w:tcPr>
          <w:p w14:paraId="5B1213F9"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bCs/>
                <w:sz w:val="24"/>
                <w:szCs w:val="24"/>
              </w:rPr>
              <w:t xml:space="preserve">1. </w:t>
            </w:r>
            <w:r>
              <w:rPr>
                <w:rFonts w:ascii="Times New Roman" w:hAnsi="Times New Roman" w:cs="Times New Roman"/>
                <w:bCs/>
                <w:sz w:val="24"/>
                <w:szCs w:val="24"/>
                <w:lang w:val="yo-NG"/>
              </w:rPr>
              <w:t>/rà ọ̀gẹ̀dẹ̀/ → [rọ̀gẹ̀dẹ̀] ‘buy banana’</w:t>
            </w:r>
          </w:p>
        </w:tc>
      </w:tr>
      <w:tr w:rsidR="004E35A5" w14:paraId="3E4BA051" w14:textId="77777777" w:rsidTr="00996DE2">
        <w:tc>
          <w:tcPr>
            <w:tcW w:w="2547" w:type="dxa"/>
          </w:tcPr>
          <w:p w14:paraId="746F2628"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a. rọ̀gẹ̀dẹ̀</w:t>
            </w:r>
          </w:p>
        </w:tc>
        <w:tc>
          <w:tcPr>
            <w:tcW w:w="1417" w:type="dxa"/>
          </w:tcPr>
          <w:p w14:paraId="6717D4D3" w14:textId="77777777" w:rsidR="004E35A5" w:rsidRDefault="004E35A5" w:rsidP="00996DE2">
            <w:pPr>
              <w:jc w:val="both"/>
              <w:rPr>
                <w:rFonts w:ascii="Times New Roman" w:hAnsi="Times New Roman" w:cs="Times New Roman"/>
                <w:bCs/>
                <w:sz w:val="24"/>
                <w:szCs w:val="24"/>
                <w:lang w:val="yo-NG"/>
              </w:rPr>
            </w:pPr>
          </w:p>
        </w:tc>
        <w:tc>
          <w:tcPr>
            <w:tcW w:w="1560" w:type="dxa"/>
          </w:tcPr>
          <w:p w14:paraId="184C8C14" w14:textId="77777777" w:rsidR="004E35A5" w:rsidRDefault="004E35A5" w:rsidP="00996DE2">
            <w:pPr>
              <w:jc w:val="both"/>
              <w:rPr>
                <w:rFonts w:ascii="Times New Roman" w:hAnsi="Times New Roman" w:cs="Times New Roman"/>
                <w:bCs/>
                <w:sz w:val="24"/>
                <w:szCs w:val="24"/>
                <w:lang w:val="yo-NG"/>
              </w:rPr>
            </w:pPr>
          </w:p>
        </w:tc>
        <w:tc>
          <w:tcPr>
            <w:tcW w:w="1417" w:type="dxa"/>
          </w:tcPr>
          <w:p w14:paraId="4BA6A48C" w14:textId="77777777" w:rsidR="004E35A5" w:rsidRPr="00983443"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134" w:type="dxa"/>
          </w:tcPr>
          <w:p w14:paraId="53035B10" w14:textId="77777777" w:rsidR="004E35A5" w:rsidRDefault="004E35A5" w:rsidP="00996DE2">
            <w:pPr>
              <w:jc w:val="both"/>
              <w:rPr>
                <w:rFonts w:ascii="Times New Roman" w:hAnsi="Times New Roman" w:cs="Times New Roman"/>
                <w:bCs/>
                <w:sz w:val="24"/>
                <w:szCs w:val="24"/>
                <w:lang w:val="yo-NG"/>
              </w:rPr>
            </w:pPr>
          </w:p>
        </w:tc>
        <w:tc>
          <w:tcPr>
            <w:tcW w:w="941" w:type="dxa"/>
          </w:tcPr>
          <w:p w14:paraId="42C9443D" w14:textId="77777777" w:rsidR="004E35A5" w:rsidRPr="00983443"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r>
      <w:tr w:rsidR="004E35A5" w14:paraId="264134ED" w14:textId="77777777" w:rsidTr="00996DE2">
        <w:tc>
          <w:tcPr>
            <w:tcW w:w="2547" w:type="dxa"/>
          </w:tcPr>
          <w:p w14:paraId="76521A31"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b. ràgẹ̀dẹ̀</w:t>
            </w:r>
          </w:p>
        </w:tc>
        <w:tc>
          <w:tcPr>
            <w:tcW w:w="1417" w:type="dxa"/>
          </w:tcPr>
          <w:p w14:paraId="46C3B0AD" w14:textId="77777777" w:rsidR="004E35A5" w:rsidRDefault="004E35A5" w:rsidP="00996DE2">
            <w:pPr>
              <w:jc w:val="both"/>
              <w:rPr>
                <w:rFonts w:ascii="Times New Roman" w:hAnsi="Times New Roman" w:cs="Times New Roman"/>
                <w:bCs/>
                <w:sz w:val="24"/>
                <w:szCs w:val="24"/>
                <w:lang w:val="yo-NG"/>
              </w:rPr>
            </w:pPr>
          </w:p>
        </w:tc>
        <w:tc>
          <w:tcPr>
            <w:tcW w:w="1560" w:type="dxa"/>
          </w:tcPr>
          <w:p w14:paraId="5C5DC5D2" w14:textId="77777777" w:rsidR="004E35A5" w:rsidRPr="0070585C"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417" w:type="dxa"/>
          </w:tcPr>
          <w:p w14:paraId="147AF57D" w14:textId="77777777" w:rsidR="004E35A5" w:rsidRDefault="004E35A5" w:rsidP="00996DE2">
            <w:pPr>
              <w:jc w:val="both"/>
              <w:rPr>
                <w:rFonts w:ascii="Times New Roman" w:hAnsi="Times New Roman" w:cs="Times New Roman"/>
                <w:bCs/>
                <w:sz w:val="24"/>
                <w:szCs w:val="24"/>
                <w:lang w:val="yo-NG"/>
              </w:rPr>
            </w:pPr>
          </w:p>
        </w:tc>
        <w:tc>
          <w:tcPr>
            <w:tcW w:w="1134" w:type="dxa"/>
          </w:tcPr>
          <w:p w14:paraId="4C287AFA" w14:textId="77777777" w:rsidR="004E35A5" w:rsidRDefault="004E35A5" w:rsidP="00996DE2">
            <w:pPr>
              <w:jc w:val="both"/>
              <w:rPr>
                <w:rFonts w:ascii="Times New Roman" w:hAnsi="Times New Roman" w:cs="Times New Roman"/>
                <w:bCs/>
                <w:sz w:val="24"/>
                <w:szCs w:val="24"/>
                <w:lang w:val="yo-NG"/>
              </w:rPr>
            </w:pPr>
          </w:p>
        </w:tc>
        <w:tc>
          <w:tcPr>
            <w:tcW w:w="941" w:type="dxa"/>
          </w:tcPr>
          <w:p w14:paraId="480295FF" w14:textId="77777777" w:rsidR="004E35A5" w:rsidRPr="0070585C"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r>
      <w:tr w:rsidR="004E35A5" w14:paraId="5F5EF4E0" w14:textId="77777777" w:rsidTr="00996DE2">
        <w:tc>
          <w:tcPr>
            <w:tcW w:w="2547" w:type="dxa"/>
          </w:tcPr>
          <w:p w14:paraId="2E98210B"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c. rà ọ̀gẹ̀dẹ̀</w:t>
            </w:r>
          </w:p>
        </w:tc>
        <w:tc>
          <w:tcPr>
            <w:tcW w:w="1417" w:type="dxa"/>
          </w:tcPr>
          <w:p w14:paraId="1D387EA3" w14:textId="77777777" w:rsidR="004E35A5" w:rsidRPr="0070585C"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560" w:type="dxa"/>
          </w:tcPr>
          <w:p w14:paraId="1B5EEC50" w14:textId="77777777" w:rsidR="004E35A5" w:rsidRDefault="004E35A5" w:rsidP="00996DE2">
            <w:pPr>
              <w:jc w:val="both"/>
              <w:rPr>
                <w:rFonts w:ascii="Times New Roman" w:hAnsi="Times New Roman" w:cs="Times New Roman"/>
                <w:bCs/>
                <w:sz w:val="24"/>
                <w:szCs w:val="24"/>
                <w:lang w:val="yo-NG"/>
              </w:rPr>
            </w:pPr>
          </w:p>
        </w:tc>
        <w:tc>
          <w:tcPr>
            <w:tcW w:w="1417" w:type="dxa"/>
          </w:tcPr>
          <w:p w14:paraId="239C7C46" w14:textId="77777777" w:rsidR="004E35A5" w:rsidRDefault="004E35A5" w:rsidP="00996DE2">
            <w:pPr>
              <w:jc w:val="both"/>
              <w:rPr>
                <w:rFonts w:ascii="Times New Roman" w:hAnsi="Times New Roman" w:cs="Times New Roman"/>
                <w:bCs/>
                <w:sz w:val="24"/>
                <w:szCs w:val="24"/>
                <w:lang w:val="yo-NG"/>
              </w:rPr>
            </w:pPr>
          </w:p>
        </w:tc>
        <w:tc>
          <w:tcPr>
            <w:tcW w:w="1134" w:type="dxa"/>
          </w:tcPr>
          <w:p w14:paraId="455860A5" w14:textId="77777777" w:rsidR="004E35A5" w:rsidRPr="0070585C"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941" w:type="dxa"/>
          </w:tcPr>
          <w:p w14:paraId="6A808443" w14:textId="77777777" w:rsidR="004E35A5" w:rsidRDefault="004E35A5" w:rsidP="00996DE2">
            <w:pPr>
              <w:jc w:val="both"/>
              <w:rPr>
                <w:rFonts w:ascii="Times New Roman" w:hAnsi="Times New Roman" w:cs="Times New Roman"/>
                <w:bCs/>
                <w:sz w:val="24"/>
                <w:szCs w:val="24"/>
                <w:lang w:val="yo-NG"/>
              </w:rPr>
            </w:pPr>
          </w:p>
        </w:tc>
      </w:tr>
      <w:tr w:rsidR="004E35A5" w14:paraId="6890AB1D" w14:textId="77777777" w:rsidTr="00996DE2">
        <w:tc>
          <w:tcPr>
            <w:tcW w:w="9016" w:type="dxa"/>
            <w:gridSpan w:val="6"/>
          </w:tcPr>
          <w:p w14:paraId="58E51CDA"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bCs/>
                <w:sz w:val="24"/>
                <w:szCs w:val="24"/>
              </w:rPr>
              <w:t xml:space="preserve">2. </w:t>
            </w:r>
            <w:r>
              <w:rPr>
                <w:rFonts w:ascii="Times New Roman" w:hAnsi="Times New Roman" w:cs="Times New Roman"/>
                <w:bCs/>
                <w:sz w:val="24"/>
                <w:szCs w:val="24"/>
                <w:lang w:val="yo-NG"/>
              </w:rPr>
              <w:t>/láti oko/ → [látoko] ‘from the farm’</w:t>
            </w:r>
          </w:p>
        </w:tc>
      </w:tr>
      <w:tr w:rsidR="004E35A5" w14:paraId="63666D6B" w14:textId="77777777" w:rsidTr="00996DE2">
        <w:tc>
          <w:tcPr>
            <w:tcW w:w="2547" w:type="dxa"/>
          </w:tcPr>
          <w:p w14:paraId="11016229"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a. láti oko</w:t>
            </w:r>
          </w:p>
        </w:tc>
        <w:tc>
          <w:tcPr>
            <w:tcW w:w="1417" w:type="dxa"/>
          </w:tcPr>
          <w:p w14:paraId="7D1F8493" w14:textId="77777777" w:rsidR="004E35A5" w:rsidRPr="00521597"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560" w:type="dxa"/>
          </w:tcPr>
          <w:p w14:paraId="3D2DF8C2" w14:textId="77777777" w:rsidR="004E35A5" w:rsidRDefault="004E35A5" w:rsidP="00996DE2">
            <w:pPr>
              <w:jc w:val="both"/>
              <w:rPr>
                <w:rFonts w:ascii="Times New Roman" w:hAnsi="Times New Roman" w:cs="Times New Roman"/>
                <w:bCs/>
                <w:sz w:val="24"/>
                <w:szCs w:val="24"/>
                <w:lang w:val="yo-NG"/>
              </w:rPr>
            </w:pPr>
          </w:p>
        </w:tc>
        <w:tc>
          <w:tcPr>
            <w:tcW w:w="1417" w:type="dxa"/>
          </w:tcPr>
          <w:p w14:paraId="27ACFFF9" w14:textId="77777777" w:rsidR="004E35A5" w:rsidRDefault="004E35A5" w:rsidP="00996DE2">
            <w:pPr>
              <w:jc w:val="both"/>
              <w:rPr>
                <w:rFonts w:ascii="Times New Roman" w:hAnsi="Times New Roman" w:cs="Times New Roman"/>
                <w:bCs/>
                <w:sz w:val="24"/>
                <w:szCs w:val="24"/>
                <w:lang w:val="yo-NG"/>
              </w:rPr>
            </w:pPr>
          </w:p>
        </w:tc>
        <w:tc>
          <w:tcPr>
            <w:tcW w:w="1134" w:type="dxa"/>
          </w:tcPr>
          <w:p w14:paraId="32E4B09A" w14:textId="77777777" w:rsidR="004E35A5" w:rsidRPr="00521597"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941" w:type="dxa"/>
          </w:tcPr>
          <w:p w14:paraId="0A57BFD1" w14:textId="77777777" w:rsidR="004E35A5" w:rsidRDefault="004E35A5" w:rsidP="00996DE2">
            <w:pPr>
              <w:jc w:val="both"/>
              <w:rPr>
                <w:rFonts w:ascii="Times New Roman" w:hAnsi="Times New Roman" w:cs="Times New Roman"/>
                <w:bCs/>
                <w:sz w:val="24"/>
                <w:szCs w:val="24"/>
                <w:lang w:val="yo-NG"/>
              </w:rPr>
            </w:pPr>
          </w:p>
        </w:tc>
      </w:tr>
      <w:tr w:rsidR="004E35A5" w14:paraId="7328C8B3" w14:textId="77777777" w:rsidTr="00996DE2">
        <w:tc>
          <w:tcPr>
            <w:tcW w:w="2547" w:type="dxa"/>
          </w:tcPr>
          <w:p w14:paraId="6B80A06C"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b. látiko</w:t>
            </w:r>
          </w:p>
        </w:tc>
        <w:tc>
          <w:tcPr>
            <w:tcW w:w="1417" w:type="dxa"/>
          </w:tcPr>
          <w:p w14:paraId="4097476B" w14:textId="77777777" w:rsidR="004E35A5" w:rsidRDefault="004E35A5" w:rsidP="00996DE2">
            <w:pPr>
              <w:jc w:val="both"/>
              <w:rPr>
                <w:rFonts w:ascii="Times New Roman" w:hAnsi="Times New Roman" w:cs="Times New Roman"/>
                <w:bCs/>
                <w:sz w:val="24"/>
                <w:szCs w:val="24"/>
                <w:lang w:val="yo-NG"/>
              </w:rPr>
            </w:pPr>
          </w:p>
        </w:tc>
        <w:tc>
          <w:tcPr>
            <w:tcW w:w="1560" w:type="dxa"/>
          </w:tcPr>
          <w:p w14:paraId="069BBB33" w14:textId="77777777" w:rsidR="004E35A5" w:rsidRPr="00521597"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417" w:type="dxa"/>
          </w:tcPr>
          <w:p w14:paraId="1F695983" w14:textId="77777777" w:rsidR="004E35A5" w:rsidRDefault="004E35A5" w:rsidP="00996DE2">
            <w:pPr>
              <w:jc w:val="both"/>
              <w:rPr>
                <w:rFonts w:ascii="Times New Roman" w:hAnsi="Times New Roman" w:cs="Times New Roman"/>
                <w:bCs/>
                <w:sz w:val="24"/>
                <w:szCs w:val="24"/>
                <w:lang w:val="yo-NG"/>
              </w:rPr>
            </w:pPr>
          </w:p>
        </w:tc>
        <w:tc>
          <w:tcPr>
            <w:tcW w:w="1134" w:type="dxa"/>
          </w:tcPr>
          <w:p w14:paraId="279BC318" w14:textId="77777777" w:rsidR="004E35A5" w:rsidRDefault="004E35A5" w:rsidP="00996DE2">
            <w:pPr>
              <w:jc w:val="both"/>
              <w:rPr>
                <w:rFonts w:ascii="Times New Roman" w:hAnsi="Times New Roman" w:cs="Times New Roman"/>
                <w:bCs/>
                <w:sz w:val="24"/>
                <w:szCs w:val="24"/>
                <w:lang w:val="yo-NG"/>
              </w:rPr>
            </w:pPr>
          </w:p>
        </w:tc>
        <w:tc>
          <w:tcPr>
            <w:tcW w:w="941" w:type="dxa"/>
          </w:tcPr>
          <w:p w14:paraId="1D9834A8" w14:textId="77777777" w:rsidR="004E35A5" w:rsidRPr="00521597"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r>
      <w:tr w:rsidR="004E35A5" w14:paraId="76C79AF1" w14:textId="77777777" w:rsidTr="00996DE2">
        <w:tc>
          <w:tcPr>
            <w:tcW w:w="2547" w:type="dxa"/>
          </w:tcPr>
          <w:p w14:paraId="7EA879A7"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c. látoko</w:t>
            </w:r>
          </w:p>
        </w:tc>
        <w:tc>
          <w:tcPr>
            <w:tcW w:w="1417" w:type="dxa"/>
          </w:tcPr>
          <w:p w14:paraId="204FFAF9" w14:textId="77777777" w:rsidR="004E35A5" w:rsidRDefault="004E35A5" w:rsidP="00996DE2">
            <w:pPr>
              <w:jc w:val="both"/>
              <w:rPr>
                <w:rFonts w:ascii="Times New Roman" w:hAnsi="Times New Roman" w:cs="Times New Roman"/>
                <w:bCs/>
                <w:sz w:val="24"/>
                <w:szCs w:val="24"/>
                <w:lang w:val="yo-NG"/>
              </w:rPr>
            </w:pPr>
          </w:p>
        </w:tc>
        <w:tc>
          <w:tcPr>
            <w:tcW w:w="1560" w:type="dxa"/>
          </w:tcPr>
          <w:p w14:paraId="375BED50" w14:textId="77777777" w:rsidR="004E35A5" w:rsidRDefault="004E35A5" w:rsidP="00996DE2">
            <w:pPr>
              <w:jc w:val="both"/>
              <w:rPr>
                <w:rFonts w:ascii="Times New Roman" w:hAnsi="Times New Roman" w:cs="Times New Roman"/>
                <w:bCs/>
                <w:sz w:val="24"/>
                <w:szCs w:val="24"/>
                <w:lang w:val="yo-NG"/>
              </w:rPr>
            </w:pPr>
          </w:p>
        </w:tc>
        <w:tc>
          <w:tcPr>
            <w:tcW w:w="1417" w:type="dxa"/>
          </w:tcPr>
          <w:p w14:paraId="5CABDB25" w14:textId="77777777" w:rsidR="004E35A5" w:rsidRPr="00521597"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134" w:type="dxa"/>
          </w:tcPr>
          <w:p w14:paraId="4803066A" w14:textId="77777777" w:rsidR="004E35A5" w:rsidRDefault="004E35A5" w:rsidP="00996DE2">
            <w:pPr>
              <w:jc w:val="both"/>
              <w:rPr>
                <w:rFonts w:ascii="Times New Roman" w:hAnsi="Times New Roman" w:cs="Times New Roman"/>
                <w:bCs/>
                <w:sz w:val="24"/>
                <w:szCs w:val="24"/>
                <w:lang w:val="yo-NG"/>
              </w:rPr>
            </w:pPr>
          </w:p>
        </w:tc>
        <w:tc>
          <w:tcPr>
            <w:tcW w:w="941" w:type="dxa"/>
          </w:tcPr>
          <w:p w14:paraId="3719E088" w14:textId="77777777" w:rsidR="004E35A5" w:rsidRPr="00521597"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r>
      <w:tr w:rsidR="004E35A5" w14:paraId="4C124CED" w14:textId="77777777" w:rsidTr="00996DE2">
        <w:tc>
          <w:tcPr>
            <w:tcW w:w="9016" w:type="dxa"/>
            <w:gridSpan w:val="6"/>
          </w:tcPr>
          <w:p w14:paraId="62901213"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bCs/>
                <w:sz w:val="24"/>
                <w:szCs w:val="24"/>
              </w:rPr>
              <w:t xml:space="preserve">3. </w:t>
            </w:r>
            <w:r>
              <w:rPr>
                <w:rFonts w:ascii="Times New Roman" w:hAnsi="Times New Roman" w:cs="Times New Roman"/>
                <w:bCs/>
                <w:sz w:val="24"/>
                <w:szCs w:val="24"/>
                <w:lang w:val="yo-NG"/>
              </w:rPr>
              <w:t>/ìlú ètò/ → [ìletò] ‘village’</w:t>
            </w:r>
          </w:p>
        </w:tc>
      </w:tr>
      <w:tr w:rsidR="004E35A5" w14:paraId="610B699F" w14:textId="77777777" w:rsidTr="00996DE2">
        <w:tc>
          <w:tcPr>
            <w:tcW w:w="2547" w:type="dxa"/>
          </w:tcPr>
          <w:p w14:paraId="751DFAC2"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a. ìlú ètò</w:t>
            </w:r>
          </w:p>
        </w:tc>
        <w:tc>
          <w:tcPr>
            <w:tcW w:w="1417" w:type="dxa"/>
          </w:tcPr>
          <w:p w14:paraId="1A29DC70" w14:textId="77777777" w:rsidR="004E35A5" w:rsidRPr="009C41FB"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560" w:type="dxa"/>
          </w:tcPr>
          <w:p w14:paraId="52FA872F" w14:textId="77777777" w:rsidR="004E35A5" w:rsidRDefault="004E35A5" w:rsidP="00996DE2">
            <w:pPr>
              <w:jc w:val="both"/>
              <w:rPr>
                <w:rFonts w:ascii="Times New Roman" w:hAnsi="Times New Roman" w:cs="Times New Roman"/>
                <w:bCs/>
                <w:sz w:val="24"/>
                <w:szCs w:val="24"/>
                <w:lang w:val="yo-NG"/>
              </w:rPr>
            </w:pPr>
          </w:p>
        </w:tc>
        <w:tc>
          <w:tcPr>
            <w:tcW w:w="1417" w:type="dxa"/>
          </w:tcPr>
          <w:p w14:paraId="7020EF63" w14:textId="77777777" w:rsidR="004E35A5" w:rsidRDefault="004E35A5" w:rsidP="00996DE2">
            <w:pPr>
              <w:jc w:val="both"/>
              <w:rPr>
                <w:rFonts w:ascii="Times New Roman" w:hAnsi="Times New Roman" w:cs="Times New Roman"/>
                <w:bCs/>
                <w:sz w:val="24"/>
                <w:szCs w:val="24"/>
                <w:lang w:val="yo-NG"/>
              </w:rPr>
            </w:pPr>
          </w:p>
        </w:tc>
        <w:tc>
          <w:tcPr>
            <w:tcW w:w="1134" w:type="dxa"/>
          </w:tcPr>
          <w:p w14:paraId="3A8C9696" w14:textId="77777777" w:rsidR="004E35A5" w:rsidRPr="009C41FB"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941" w:type="dxa"/>
          </w:tcPr>
          <w:p w14:paraId="3E79C871" w14:textId="77777777" w:rsidR="004E35A5" w:rsidRDefault="004E35A5" w:rsidP="00996DE2">
            <w:pPr>
              <w:jc w:val="both"/>
              <w:rPr>
                <w:rFonts w:ascii="Times New Roman" w:hAnsi="Times New Roman" w:cs="Times New Roman"/>
                <w:bCs/>
                <w:sz w:val="24"/>
                <w:szCs w:val="24"/>
                <w:lang w:val="yo-NG"/>
              </w:rPr>
            </w:pPr>
          </w:p>
        </w:tc>
      </w:tr>
      <w:tr w:rsidR="004E35A5" w14:paraId="5CC64691" w14:textId="77777777" w:rsidTr="00996DE2">
        <w:tc>
          <w:tcPr>
            <w:tcW w:w="2547" w:type="dxa"/>
          </w:tcPr>
          <w:p w14:paraId="0DDFD90C"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b. ìletò</w:t>
            </w:r>
          </w:p>
        </w:tc>
        <w:tc>
          <w:tcPr>
            <w:tcW w:w="1417" w:type="dxa"/>
          </w:tcPr>
          <w:p w14:paraId="5F96647E" w14:textId="77777777" w:rsidR="004E35A5" w:rsidRDefault="004E35A5" w:rsidP="00996DE2">
            <w:pPr>
              <w:jc w:val="both"/>
              <w:rPr>
                <w:rFonts w:ascii="Times New Roman" w:hAnsi="Times New Roman" w:cs="Times New Roman"/>
                <w:bCs/>
                <w:sz w:val="24"/>
                <w:szCs w:val="24"/>
                <w:lang w:val="yo-NG"/>
              </w:rPr>
            </w:pPr>
          </w:p>
        </w:tc>
        <w:tc>
          <w:tcPr>
            <w:tcW w:w="1560" w:type="dxa"/>
          </w:tcPr>
          <w:p w14:paraId="279A2C63" w14:textId="77777777" w:rsidR="004E35A5" w:rsidRDefault="004E35A5" w:rsidP="00996DE2">
            <w:pPr>
              <w:jc w:val="both"/>
              <w:rPr>
                <w:rFonts w:ascii="Times New Roman" w:hAnsi="Times New Roman" w:cs="Times New Roman"/>
                <w:bCs/>
                <w:sz w:val="24"/>
                <w:szCs w:val="24"/>
                <w:lang w:val="yo-NG"/>
              </w:rPr>
            </w:pPr>
          </w:p>
        </w:tc>
        <w:tc>
          <w:tcPr>
            <w:tcW w:w="1417" w:type="dxa"/>
          </w:tcPr>
          <w:p w14:paraId="60A59A0B" w14:textId="77777777" w:rsidR="004E35A5" w:rsidRPr="009C41FB"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134" w:type="dxa"/>
          </w:tcPr>
          <w:p w14:paraId="4C138E28" w14:textId="77777777" w:rsidR="004E35A5" w:rsidRPr="009C41FB"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941" w:type="dxa"/>
          </w:tcPr>
          <w:p w14:paraId="25417F88" w14:textId="77777777" w:rsidR="004E35A5" w:rsidRPr="009C41FB"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r>
      <w:tr w:rsidR="004E35A5" w14:paraId="3C71E5E0" w14:textId="77777777" w:rsidTr="00996DE2">
        <w:tc>
          <w:tcPr>
            <w:tcW w:w="2547" w:type="dxa"/>
          </w:tcPr>
          <w:p w14:paraId="3D8E116D"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c. lútò</w:t>
            </w:r>
          </w:p>
        </w:tc>
        <w:tc>
          <w:tcPr>
            <w:tcW w:w="1417" w:type="dxa"/>
          </w:tcPr>
          <w:p w14:paraId="0E3F59E4" w14:textId="77777777" w:rsidR="004E35A5" w:rsidRDefault="004E35A5" w:rsidP="00996DE2">
            <w:pPr>
              <w:jc w:val="both"/>
              <w:rPr>
                <w:rFonts w:ascii="Times New Roman" w:hAnsi="Times New Roman" w:cs="Times New Roman"/>
                <w:bCs/>
                <w:sz w:val="24"/>
                <w:szCs w:val="24"/>
                <w:lang w:val="yo-NG"/>
              </w:rPr>
            </w:pPr>
          </w:p>
        </w:tc>
        <w:tc>
          <w:tcPr>
            <w:tcW w:w="1560" w:type="dxa"/>
          </w:tcPr>
          <w:p w14:paraId="2F684AC2" w14:textId="77777777" w:rsidR="004E35A5" w:rsidRPr="009C41FB"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417" w:type="dxa"/>
          </w:tcPr>
          <w:p w14:paraId="4F08C087" w14:textId="77777777" w:rsidR="004E35A5" w:rsidRDefault="004E35A5" w:rsidP="00996DE2">
            <w:pPr>
              <w:jc w:val="both"/>
              <w:rPr>
                <w:rFonts w:ascii="Times New Roman" w:hAnsi="Times New Roman" w:cs="Times New Roman"/>
                <w:bCs/>
                <w:sz w:val="24"/>
                <w:szCs w:val="24"/>
                <w:lang w:val="yo-NG"/>
              </w:rPr>
            </w:pPr>
          </w:p>
        </w:tc>
        <w:tc>
          <w:tcPr>
            <w:tcW w:w="1134" w:type="dxa"/>
          </w:tcPr>
          <w:p w14:paraId="1DCEE2E5" w14:textId="77777777" w:rsidR="004E35A5" w:rsidRDefault="004E35A5" w:rsidP="00996DE2">
            <w:pPr>
              <w:jc w:val="both"/>
              <w:rPr>
                <w:rFonts w:ascii="Times New Roman" w:hAnsi="Times New Roman" w:cs="Times New Roman"/>
                <w:bCs/>
                <w:sz w:val="24"/>
                <w:szCs w:val="24"/>
                <w:lang w:val="yo-NG"/>
              </w:rPr>
            </w:pPr>
          </w:p>
        </w:tc>
        <w:tc>
          <w:tcPr>
            <w:tcW w:w="941" w:type="dxa"/>
          </w:tcPr>
          <w:p w14:paraId="24E33B97" w14:textId="77777777" w:rsidR="004E35A5" w:rsidRPr="009C41FB"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r>
      <w:tr w:rsidR="004E35A5" w14:paraId="6A8882AA" w14:textId="77777777" w:rsidTr="00996DE2">
        <w:tc>
          <w:tcPr>
            <w:tcW w:w="2547" w:type="dxa"/>
          </w:tcPr>
          <w:p w14:paraId="788C89EE"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d. ìlutò</w:t>
            </w:r>
          </w:p>
        </w:tc>
        <w:tc>
          <w:tcPr>
            <w:tcW w:w="1417" w:type="dxa"/>
          </w:tcPr>
          <w:p w14:paraId="42945B35" w14:textId="77777777" w:rsidR="004E35A5" w:rsidRDefault="004E35A5" w:rsidP="00996DE2">
            <w:pPr>
              <w:jc w:val="both"/>
              <w:rPr>
                <w:rFonts w:ascii="Times New Roman" w:hAnsi="Times New Roman" w:cs="Times New Roman"/>
                <w:bCs/>
                <w:sz w:val="24"/>
                <w:szCs w:val="24"/>
                <w:lang w:val="yo-NG"/>
              </w:rPr>
            </w:pPr>
          </w:p>
        </w:tc>
        <w:tc>
          <w:tcPr>
            <w:tcW w:w="1560" w:type="dxa"/>
          </w:tcPr>
          <w:p w14:paraId="507BE1E3" w14:textId="77777777" w:rsidR="004E35A5" w:rsidRPr="009C41FB"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417" w:type="dxa"/>
          </w:tcPr>
          <w:p w14:paraId="3B958EF1" w14:textId="77777777" w:rsidR="004E35A5" w:rsidRDefault="004E35A5" w:rsidP="00996DE2">
            <w:pPr>
              <w:jc w:val="both"/>
              <w:rPr>
                <w:rFonts w:ascii="Times New Roman" w:hAnsi="Times New Roman" w:cs="Times New Roman"/>
                <w:bCs/>
                <w:sz w:val="24"/>
                <w:szCs w:val="24"/>
                <w:lang w:val="yo-NG"/>
              </w:rPr>
            </w:pPr>
          </w:p>
        </w:tc>
        <w:tc>
          <w:tcPr>
            <w:tcW w:w="1134" w:type="dxa"/>
          </w:tcPr>
          <w:p w14:paraId="73998658" w14:textId="77777777" w:rsidR="004E35A5" w:rsidRPr="009C41FB"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941" w:type="dxa"/>
          </w:tcPr>
          <w:p w14:paraId="63C3D328" w14:textId="77777777" w:rsidR="004E35A5" w:rsidRPr="009C41FB"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r>
      <w:tr w:rsidR="004E35A5" w14:paraId="1804E4A8" w14:textId="77777777" w:rsidTr="00996DE2">
        <w:tc>
          <w:tcPr>
            <w:tcW w:w="9016" w:type="dxa"/>
            <w:gridSpan w:val="6"/>
          </w:tcPr>
          <w:p w14:paraId="1209AB7F"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bCs/>
                <w:sz w:val="24"/>
                <w:szCs w:val="24"/>
              </w:rPr>
              <w:t xml:space="preserve">4. </w:t>
            </w:r>
            <w:r>
              <w:rPr>
                <w:rFonts w:ascii="Times New Roman" w:hAnsi="Times New Roman" w:cs="Times New Roman"/>
                <w:bCs/>
                <w:sz w:val="24"/>
                <w:szCs w:val="24"/>
                <w:lang w:val="yo-NG"/>
              </w:rPr>
              <w:t>/ọmọ-kí-ọmọ/ → [ọmọkọ́mọ] ‘any/bad child’</w:t>
            </w:r>
          </w:p>
        </w:tc>
      </w:tr>
      <w:tr w:rsidR="004E35A5" w14:paraId="0F8129FA" w14:textId="77777777" w:rsidTr="00996DE2">
        <w:tc>
          <w:tcPr>
            <w:tcW w:w="2547" w:type="dxa"/>
          </w:tcPr>
          <w:p w14:paraId="0EC4B961"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a. ọmọkímọ</w:t>
            </w:r>
          </w:p>
        </w:tc>
        <w:tc>
          <w:tcPr>
            <w:tcW w:w="1417" w:type="dxa"/>
          </w:tcPr>
          <w:p w14:paraId="2C08887E" w14:textId="77777777" w:rsidR="004E35A5" w:rsidRDefault="004E35A5" w:rsidP="00996DE2">
            <w:pPr>
              <w:jc w:val="both"/>
              <w:rPr>
                <w:rFonts w:ascii="Times New Roman" w:hAnsi="Times New Roman" w:cs="Times New Roman"/>
                <w:bCs/>
                <w:sz w:val="24"/>
                <w:szCs w:val="24"/>
                <w:lang w:val="yo-NG"/>
              </w:rPr>
            </w:pPr>
          </w:p>
        </w:tc>
        <w:tc>
          <w:tcPr>
            <w:tcW w:w="1560" w:type="dxa"/>
          </w:tcPr>
          <w:p w14:paraId="5E6923D6" w14:textId="77777777" w:rsidR="004E35A5" w:rsidRPr="000117F3"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417" w:type="dxa"/>
          </w:tcPr>
          <w:p w14:paraId="0290AF53" w14:textId="77777777" w:rsidR="004E35A5" w:rsidRDefault="004E35A5" w:rsidP="00996DE2">
            <w:pPr>
              <w:jc w:val="both"/>
              <w:rPr>
                <w:rFonts w:ascii="Times New Roman" w:hAnsi="Times New Roman" w:cs="Times New Roman"/>
                <w:bCs/>
                <w:sz w:val="24"/>
                <w:szCs w:val="24"/>
                <w:lang w:val="yo-NG"/>
              </w:rPr>
            </w:pPr>
          </w:p>
        </w:tc>
        <w:tc>
          <w:tcPr>
            <w:tcW w:w="1134" w:type="dxa"/>
          </w:tcPr>
          <w:p w14:paraId="03A2A9D2" w14:textId="77777777" w:rsidR="004E35A5" w:rsidRPr="000117F3"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941" w:type="dxa"/>
          </w:tcPr>
          <w:p w14:paraId="12598648" w14:textId="77777777" w:rsidR="004E35A5" w:rsidRPr="000117F3"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r>
      <w:tr w:rsidR="004E35A5" w14:paraId="1E571A1C" w14:textId="77777777" w:rsidTr="00996DE2">
        <w:tc>
          <w:tcPr>
            <w:tcW w:w="2547" w:type="dxa"/>
          </w:tcPr>
          <w:p w14:paraId="69341E64"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b. mọkímọ</w:t>
            </w:r>
          </w:p>
        </w:tc>
        <w:tc>
          <w:tcPr>
            <w:tcW w:w="1417" w:type="dxa"/>
          </w:tcPr>
          <w:p w14:paraId="0F7EDE3A" w14:textId="77777777" w:rsidR="004E35A5" w:rsidRDefault="004E35A5" w:rsidP="00996DE2">
            <w:pPr>
              <w:jc w:val="both"/>
              <w:rPr>
                <w:rFonts w:ascii="Times New Roman" w:hAnsi="Times New Roman" w:cs="Times New Roman"/>
                <w:bCs/>
                <w:sz w:val="24"/>
                <w:szCs w:val="24"/>
                <w:lang w:val="yo-NG"/>
              </w:rPr>
            </w:pPr>
          </w:p>
        </w:tc>
        <w:tc>
          <w:tcPr>
            <w:tcW w:w="1560" w:type="dxa"/>
          </w:tcPr>
          <w:p w14:paraId="1120047B" w14:textId="77777777" w:rsidR="004E35A5" w:rsidRPr="00A64F3F"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417" w:type="dxa"/>
          </w:tcPr>
          <w:p w14:paraId="14589902" w14:textId="77777777" w:rsidR="004E35A5" w:rsidRDefault="004E35A5" w:rsidP="00996DE2">
            <w:pPr>
              <w:jc w:val="both"/>
              <w:rPr>
                <w:rFonts w:ascii="Times New Roman" w:hAnsi="Times New Roman" w:cs="Times New Roman"/>
                <w:bCs/>
                <w:sz w:val="24"/>
                <w:szCs w:val="24"/>
                <w:lang w:val="yo-NG"/>
              </w:rPr>
            </w:pPr>
          </w:p>
        </w:tc>
        <w:tc>
          <w:tcPr>
            <w:tcW w:w="1134" w:type="dxa"/>
          </w:tcPr>
          <w:p w14:paraId="25F2AFA7" w14:textId="77777777" w:rsidR="004E35A5" w:rsidRDefault="004E35A5" w:rsidP="00996DE2">
            <w:pPr>
              <w:jc w:val="both"/>
              <w:rPr>
                <w:rFonts w:ascii="Times New Roman" w:hAnsi="Times New Roman" w:cs="Times New Roman"/>
                <w:bCs/>
                <w:sz w:val="24"/>
                <w:szCs w:val="24"/>
                <w:lang w:val="yo-NG"/>
              </w:rPr>
            </w:pPr>
          </w:p>
        </w:tc>
        <w:tc>
          <w:tcPr>
            <w:tcW w:w="941" w:type="dxa"/>
          </w:tcPr>
          <w:p w14:paraId="6A496FE8" w14:textId="77777777" w:rsidR="004E35A5" w:rsidRPr="00A64F3F"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r>
      <w:tr w:rsidR="004E35A5" w14:paraId="17C55318" w14:textId="77777777" w:rsidTr="00996DE2">
        <w:tc>
          <w:tcPr>
            <w:tcW w:w="2547" w:type="dxa"/>
          </w:tcPr>
          <w:p w14:paraId="0E915D32"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c. ọmọkíọmọ</w:t>
            </w:r>
          </w:p>
        </w:tc>
        <w:tc>
          <w:tcPr>
            <w:tcW w:w="1417" w:type="dxa"/>
          </w:tcPr>
          <w:p w14:paraId="79B10367" w14:textId="77777777" w:rsidR="004E35A5" w:rsidRPr="00B14138"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560" w:type="dxa"/>
          </w:tcPr>
          <w:p w14:paraId="16DC881F" w14:textId="77777777" w:rsidR="004E35A5" w:rsidRDefault="004E35A5" w:rsidP="00996DE2">
            <w:pPr>
              <w:jc w:val="both"/>
              <w:rPr>
                <w:rFonts w:ascii="Times New Roman" w:hAnsi="Times New Roman" w:cs="Times New Roman"/>
                <w:bCs/>
                <w:sz w:val="24"/>
                <w:szCs w:val="24"/>
                <w:lang w:val="yo-NG"/>
              </w:rPr>
            </w:pPr>
          </w:p>
        </w:tc>
        <w:tc>
          <w:tcPr>
            <w:tcW w:w="1417" w:type="dxa"/>
          </w:tcPr>
          <w:p w14:paraId="255ED0ED" w14:textId="77777777" w:rsidR="004E35A5" w:rsidRDefault="004E35A5" w:rsidP="00996DE2">
            <w:pPr>
              <w:jc w:val="both"/>
              <w:rPr>
                <w:rFonts w:ascii="Times New Roman" w:hAnsi="Times New Roman" w:cs="Times New Roman"/>
                <w:bCs/>
                <w:sz w:val="24"/>
                <w:szCs w:val="24"/>
                <w:lang w:val="yo-NG"/>
              </w:rPr>
            </w:pPr>
          </w:p>
        </w:tc>
        <w:tc>
          <w:tcPr>
            <w:tcW w:w="1134" w:type="dxa"/>
          </w:tcPr>
          <w:p w14:paraId="4181C866" w14:textId="77777777" w:rsidR="004E35A5" w:rsidRPr="000926D5"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941" w:type="dxa"/>
          </w:tcPr>
          <w:p w14:paraId="2AF1C2A7" w14:textId="77777777" w:rsidR="004E35A5" w:rsidRDefault="004E35A5" w:rsidP="00996DE2">
            <w:pPr>
              <w:jc w:val="both"/>
              <w:rPr>
                <w:rFonts w:ascii="Times New Roman" w:hAnsi="Times New Roman" w:cs="Times New Roman"/>
                <w:bCs/>
                <w:sz w:val="24"/>
                <w:szCs w:val="24"/>
                <w:lang w:val="yo-NG"/>
              </w:rPr>
            </w:pPr>
          </w:p>
        </w:tc>
      </w:tr>
      <w:tr w:rsidR="004E35A5" w14:paraId="3FFED8AF" w14:textId="77777777" w:rsidTr="00996DE2">
        <w:tc>
          <w:tcPr>
            <w:tcW w:w="2547" w:type="dxa"/>
          </w:tcPr>
          <w:p w14:paraId="08116BB5"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d. mọkọ́mọ</w:t>
            </w:r>
          </w:p>
        </w:tc>
        <w:tc>
          <w:tcPr>
            <w:tcW w:w="1417" w:type="dxa"/>
          </w:tcPr>
          <w:p w14:paraId="1F5DA3C5" w14:textId="77777777" w:rsidR="004E35A5" w:rsidRDefault="004E35A5" w:rsidP="00996DE2">
            <w:pPr>
              <w:jc w:val="both"/>
              <w:rPr>
                <w:rFonts w:ascii="Times New Roman" w:hAnsi="Times New Roman" w:cs="Times New Roman"/>
                <w:bCs/>
                <w:sz w:val="24"/>
                <w:szCs w:val="24"/>
                <w:lang w:val="yo-NG"/>
              </w:rPr>
            </w:pPr>
          </w:p>
        </w:tc>
        <w:tc>
          <w:tcPr>
            <w:tcW w:w="1560" w:type="dxa"/>
          </w:tcPr>
          <w:p w14:paraId="66608C10" w14:textId="77777777" w:rsidR="004E35A5" w:rsidRPr="00AE724C"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417" w:type="dxa"/>
          </w:tcPr>
          <w:p w14:paraId="20EA374D" w14:textId="77777777" w:rsidR="004E35A5" w:rsidRPr="00AE724C"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134" w:type="dxa"/>
          </w:tcPr>
          <w:p w14:paraId="5458579E" w14:textId="77777777" w:rsidR="004E35A5" w:rsidRDefault="004E35A5" w:rsidP="00996DE2">
            <w:pPr>
              <w:jc w:val="both"/>
              <w:rPr>
                <w:rFonts w:ascii="Times New Roman" w:hAnsi="Times New Roman" w:cs="Times New Roman"/>
                <w:bCs/>
                <w:sz w:val="24"/>
                <w:szCs w:val="24"/>
                <w:lang w:val="yo-NG"/>
              </w:rPr>
            </w:pPr>
          </w:p>
        </w:tc>
        <w:tc>
          <w:tcPr>
            <w:tcW w:w="941" w:type="dxa"/>
          </w:tcPr>
          <w:p w14:paraId="5C262FA6" w14:textId="77777777" w:rsidR="004E35A5" w:rsidRPr="00AE724C"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r>
      <w:tr w:rsidR="004E35A5" w14:paraId="5059DC7D" w14:textId="77777777" w:rsidTr="00996DE2">
        <w:tc>
          <w:tcPr>
            <w:tcW w:w="2547" w:type="dxa"/>
          </w:tcPr>
          <w:p w14:paraId="2ECB8233"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e. ọmọkọ́mọ</w:t>
            </w:r>
          </w:p>
        </w:tc>
        <w:tc>
          <w:tcPr>
            <w:tcW w:w="1417" w:type="dxa"/>
          </w:tcPr>
          <w:p w14:paraId="504EA316" w14:textId="77777777" w:rsidR="004E35A5" w:rsidRDefault="004E35A5" w:rsidP="00996DE2">
            <w:pPr>
              <w:jc w:val="both"/>
              <w:rPr>
                <w:rFonts w:ascii="Times New Roman" w:hAnsi="Times New Roman" w:cs="Times New Roman"/>
                <w:bCs/>
                <w:sz w:val="24"/>
                <w:szCs w:val="24"/>
                <w:lang w:val="yo-NG"/>
              </w:rPr>
            </w:pPr>
          </w:p>
        </w:tc>
        <w:tc>
          <w:tcPr>
            <w:tcW w:w="1560" w:type="dxa"/>
          </w:tcPr>
          <w:p w14:paraId="73D3648C" w14:textId="77777777" w:rsidR="004E35A5" w:rsidRDefault="004E35A5" w:rsidP="00996DE2">
            <w:pPr>
              <w:jc w:val="both"/>
              <w:rPr>
                <w:rFonts w:ascii="Times New Roman" w:hAnsi="Times New Roman" w:cs="Times New Roman"/>
                <w:bCs/>
                <w:sz w:val="24"/>
                <w:szCs w:val="24"/>
                <w:lang w:val="yo-NG"/>
              </w:rPr>
            </w:pPr>
          </w:p>
        </w:tc>
        <w:tc>
          <w:tcPr>
            <w:tcW w:w="1417" w:type="dxa"/>
          </w:tcPr>
          <w:p w14:paraId="0FC53BBC" w14:textId="77777777" w:rsidR="004E35A5" w:rsidRPr="00AE724C"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134" w:type="dxa"/>
          </w:tcPr>
          <w:p w14:paraId="1C914BEE" w14:textId="77777777" w:rsidR="004E35A5" w:rsidRPr="00AE724C"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941" w:type="dxa"/>
          </w:tcPr>
          <w:p w14:paraId="0D1A9885" w14:textId="77777777" w:rsidR="004E35A5" w:rsidRPr="00AE724C"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r>
    </w:tbl>
    <w:p w14:paraId="0B358B1E" w14:textId="77777777" w:rsidR="00721127" w:rsidRPr="00721127" w:rsidRDefault="00721127" w:rsidP="004E35A5">
      <w:pPr>
        <w:tabs>
          <w:tab w:val="left" w:pos="1095"/>
        </w:tabs>
        <w:spacing w:before="20" w:after="60" w:line="240" w:lineRule="auto"/>
        <w:ind w:right="709"/>
        <w:jc w:val="both"/>
        <w:rPr>
          <w:rFonts w:ascii="Times New Roman" w:hAnsi="Times New Roman" w:cs="Times New Roman"/>
          <w:bCs/>
          <w:sz w:val="24"/>
          <w:szCs w:val="24"/>
          <w:lang w:val="yo-NG"/>
        </w:rPr>
      </w:pPr>
      <w:r w:rsidRPr="00721127">
        <w:rPr>
          <w:rFonts w:ascii="Times New Roman" w:hAnsi="Times New Roman" w:cs="Times New Roman"/>
          <w:bCs/>
          <w:sz w:val="24"/>
          <w:szCs w:val="24"/>
          <w:lang w:val="yo-NG"/>
        </w:rPr>
        <w:tab/>
      </w:r>
    </w:p>
    <w:p w14:paraId="2026BECA" w14:textId="77777777" w:rsidR="00721127" w:rsidRPr="00721127" w:rsidRDefault="00721127" w:rsidP="00721127">
      <w:pPr>
        <w:spacing w:before="20" w:after="60" w:line="480" w:lineRule="auto"/>
        <w:ind w:left="709" w:right="709"/>
        <w:jc w:val="both"/>
        <w:rPr>
          <w:rFonts w:ascii="Times New Roman" w:hAnsi="Times New Roman" w:cs="Times New Roman"/>
          <w:bCs/>
          <w:sz w:val="24"/>
          <w:szCs w:val="24"/>
        </w:rPr>
      </w:pPr>
      <w:r w:rsidRPr="00721127">
        <w:rPr>
          <w:rFonts w:ascii="Times New Roman" w:hAnsi="Times New Roman" w:cs="Times New Roman"/>
          <w:bCs/>
          <w:sz w:val="24"/>
          <w:szCs w:val="24"/>
        </w:rPr>
        <w:t>In Tableau 1, four different items are analyzed:</w:t>
      </w:r>
      <w:r w:rsidRPr="00721127">
        <w:rPr>
          <w:rFonts w:ascii="Times New Roman" w:hAnsi="Times New Roman" w:cs="Times New Roman"/>
          <w:bCs/>
          <w:sz w:val="24"/>
          <w:szCs w:val="24"/>
          <w:lang w:val="yo-NG"/>
        </w:rPr>
        <w:t xml:space="preserve"> /rà ọ̀gẹ̀dẹ̀/</w:t>
      </w:r>
      <w:r w:rsidRPr="00721127">
        <w:rPr>
          <w:rFonts w:ascii="Times New Roman" w:hAnsi="Times New Roman" w:cs="Times New Roman"/>
          <w:bCs/>
          <w:sz w:val="24"/>
          <w:szCs w:val="24"/>
        </w:rPr>
        <w:t xml:space="preserve">, </w:t>
      </w:r>
      <w:r w:rsidRPr="00721127">
        <w:rPr>
          <w:rFonts w:ascii="Times New Roman" w:hAnsi="Times New Roman" w:cs="Times New Roman"/>
          <w:bCs/>
          <w:sz w:val="24"/>
          <w:szCs w:val="24"/>
          <w:lang w:val="yo-NG"/>
        </w:rPr>
        <w:t>/láti oko/</w:t>
      </w:r>
      <w:r w:rsidRPr="00721127">
        <w:rPr>
          <w:rFonts w:ascii="Times New Roman" w:hAnsi="Times New Roman" w:cs="Times New Roman"/>
          <w:bCs/>
          <w:sz w:val="24"/>
          <w:szCs w:val="24"/>
        </w:rPr>
        <w:t xml:space="preserve">, </w:t>
      </w:r>
      <w:r w:rsidRPr="00721127">
        <w:rPr>
          <w:rFonts w:ascii="Times New Roman" w:hAnsi="Times New Roman" w:cs="Times New Roman"/>
          <w:bCs/>
          <w:sz w:val="24"/>
          <w:szCs w:val="24"/>
          <w:lang w:val="yo-NG"/>
        </w:rPr>
        <w:t>/ìlú ètò/</w:t>
      </w:r>
      <w:r w:rsidRPr="00721127">
        <w:rPr>
          <w:rFonts w:ascii="Times New Roman" w:hAnsi="Times New Roman" w:cs="Times New Roman"/>
          <w:bCs/>
          <w:sz w:val="24"/>
          <w:szCs w:val="24"/>
        </w:rPr>
        <w:t xml:space="preserve">, and </w:t>
      </w:r>
      <w:r w:rsidRPr="00721127">
        <w:rPr>
          <w:rFonts w:ascii="Times New Roman" w:hAnsi="Times New Roman" w:cs="Times New Roman"/>
          <w:bCs/>
          <w:sz w:val="24"/>
          <w:szCs w:val="24"/>
          <w:lang w:val="yo-NG"/>
        </w:rPr>
        <w:t>/ọmọ-kí-ọmọ/</w:t>
      </w:r>
      <w:r w:rsidRPr="00721127">
        <w:rPr>
          <w:rFonts w:ascii="Times New Roman" w:hAnsi="Times New Roman" w:cs="Times New Roman"/>
          <w:bCs/>
          <w:sz w:val="24"/>
          <w:szCs w:val="24"/>
        </w:rPr>
        <w:t>, respectively. What the Tableau shows is that all the four inputs are converted to their respective outputs by the deletion of the first vowel at the morphological boundary of each item.</w:t>
      </w:r>
      <w:r w:rsidRPr="00721127">
        <w:rPr>
          <w:rStyle w:val="FootnoteReference"/>
          <w:rFonts w:ascii="Times New Roman" w:hAnsi="Times New Roman" w:cs="Times New Roman"/>
          <w:bCs/>
          <w:sz w:val="24"/>
          <w:szCs w:val="24"/>
        </w:rPr>
        <w:footnoteReference w:id="11"/>
      </w:r>
      <w:r w:rsidRPr="00721127">
        <w:rPr>
          <w:rFonts w:ascii="Times New Roman" w:hAnsi="Times New Roman" w:cs="Times New Roman"/>
          <w:bCs/>
          <w:sz w:val="24"/>
          <w:szCs w:val="24"/>
        </w:rPr>
        <w:t xml:space="preserve"> This choice of deletion is governed by</w:t>
      </w:r>
      <w:r w:rsidRPr="00721127">
        <w:rPr>
          <w:rFonts w:ascii="Times New Roman" w:hAnsi="Times New Roman" w:cs="Times New Roman"/>
          <w:sz w:val="24"/>
          <w:szCs w:val="24"/>
        </w:rPr>
        <w:t xml:space="preserve"> ANCHOR-L which requires that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bCs/>
          <w:sz w:val="24"/>
          <w:szCs w:val="24"/>
        </w:rPr>
        <w:t>be retained at the expense of V</w:t>
      </w:r>
      <w:r w:rsidRPr="00721127">
        <w:rPr>
          <w:rFonts w:ascii="Times New Roman" w:hAnsi="Times New Roman" w:cs="Times New Roman"/>
          <w:bCs/>
          <w:sz w:val="24"/>
          <w:szCs w:val="24"/>
          <w:vertAlign w:val="subscript"/>
        </w:rPr>
        <w:t>1</w:t>
      </w:r>
      <w:r w:rsidRPr="00721127">
        <w:rPr>
          <w:rFonts w:ascii="Times New Roman" w:hAnsi="Times New Roman" w:cs="Times New Roman"/>
          <w:bCs/>
          <w:sz w:val="24"/>
          <w:szCs w:val="24"/>
        </w:rPr>
        <w:t xml:space="preserve">. Therefore, deleting the second vowel at the boundary would logically result in fatal violation of </w:t>
      </w:r>
      <w:r w:rsidRPr="00721127">
        <w:rPr>
          <w:rFonts w:ascii="Times New Roman" w:hAnsi="Times New Roman" w:cs="Times New Roman"/>
          <w:sz w:val="24"/>
          <w:szCs w:val="24"/>
        </w:rPr>
        <w:t>ANCHOR-L</w:t>
      </w:r>
      <w:r w:rsidRPr="00721127">
        <w:rPr>
          <w:rFonts w:ascii="Times New Roman" w:hAnsi="Times New Roman" w:cs="Times New Roman"/>
          <w:bCs/>
          <w:sz w:val="24"/>
          <w:szCs w:val="24"/>
        </w:rPr>
        <w:t xml:space="preserve">, e.g., candidates (1b), (2b), (3c &amp; d), and (4a &amp; b). Worse, refusal to delete any of the vowels would naturally cause a serious infraction of the markedness constraint which militates against sequence of </w:t>
      </w:r>
      <w:r w:rsidRPr="00721127">
        <w:rPr>
          <w:rFonts w:ascii="Times New Roman" w:hAnsi="Times New Roman" w:cs="Times New Roman"/>
          <w:bCs/>
          <w:sz w:val="24"/>
          <w:szCs w:val="24"/>
        </w:rPr>
        <w:lastRenderedPageBreak/>
        <w:t xml:space="preserve">vowels – </w:t>
      </w:r>
      <w:r w:rsidRPr="00721127">
        <w:rPr>
          <w:rFonts w:ascii="Times New Roman" w:hAnsi="Times New Roman" w:cs="Times New Roman"/>
          <w:sz w:val="24"/>
          <w:szCs w:val="24"/>
        </w:rPr>
        <w:t>NO-HIATUS. This is why candidates (1c), (2a), (3a), and (4c) are ruled out as potential optimal candidates. By and large, the winners in Tableau 1 are candidates (1a), (2c), (3b), and (4e); they are chosen as the optimal candidates for performing better than their fellow competitors on the subminimal hierarchy which requires that the first of two contiguous vowels be jettisoned: NO-HIATUS &gt;&gt; ANCHOR-L &gt;&gt; ANCHOR-R. Note, however, that the winners are by no means perfect in themselves, just like their fellow competitors, since they incur violations on one or more of the lowly ranked constraints in the entire hierarchy: ANCHOR-R, ONSET and MAX. This scenario constitutes the empirical picture of OT’s axiom which says that violation of constraints is permissible, but such violations must be less offensive.</w:t>
      </w:r>
    </w:p>
    <w:p w14:paraId="09720A67" w14:textId="564F1EAB"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Tableau 2: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 xml:space="preserve"> deletion</w:t>
      </w:r>
      <w:r w:rsidRPr="00721127">
        <w:rPr>
          <w:rFonts w:ascii="Times New Roman" w:hAnsi="Times New Roman" w:cs="Times New Roman"/>
          <w:bCs/>
          <w:sz w:val="24"/>
          <w:szCs w:val="24"/>
        </w:rPr>
        <w:t>:</w:t>
      </w:r>
      <w:r w:rsidRPr="00721127">
        <w:rPr>
          <w:rFonts w:ascii="Times New Roman" w:hAnsi="Times New Roman" w:cs="Times New Roman"/>
          <w:sz w:val="24"/>
          <w:szCs w:val="24"/>
        </w:rPr>
        <w:t xml:space="preserve"> NO-HIATUS &gt;&gt; ANCHOR-R &gt;&gt; ANCHOR-L &gt;&gt; </w:t>
      </w:r>
      <w:r w:rsidR="00B46AAB">
        <w:rPr>
          <w:rFonts w:ascii="Times New Roman" w:hAnsi="Times New Roman" w:cs="Times New Roman"/>
          <w:sz w:val="24"/>
          <w:szCs w:val="24"/>
        </w:rPr>
        <w:tab/>
      </w:r>
      <w:r w:rsidRPr="00721127">
        <w:rPr>
          <w:rFonts w:ascii="Times New Roman" w:hAnsi="Times New Roman" w:cs="Times New Roman"/>
          <w:sz w:val="24"/>
          <w:szCs w:val="24"/>
        </w:rPr>
        <w:t>ONSET &gt;&gt; MAX</w:t>
      </w:r>
    </w:p>
    <w:tbl>
      <w:tblPr>
        <w:tblStyle w:val="TableGrid"/>
        <w:tblW w:w="0" w:type="auto"/>
        <w:tblLook w:val="04A0" w:firstRow="1" w:lastRow="0" w:firstColumn="1" w:lastColumn="0" w:noHBand="0" w:noVBand="1"/>
      </w:tblPr>
      <w:tblGrid>
        <w:gridCol w:w="2547"/>
        <w:gridCol w:w="1417"/>
        <w:gridCol w:w="1560"/>
        <w:gridCol w:w="1417"/>
        <w:gridCol w:w="1134"/>
        <w:gridCol w:w="941"/>
      </w:tblGrid>
      <w:tr w:rsidR="005333A6" w14:paraId="3478DB86" w14:textId="77777777" w:rsidTr="00996DE2">
        <w:tc>
          <w:tcPr>
            <w:tcW w:w="2547" w:type="dxa"/>
          </w:tcPr>
          <w:p w14:paraId="565E5973" w14:textId="77777777" w:rsidR="005333A6" w:rsidRDefault="005333A6" w:rsidP="00996DE2">
            <w:pPr>
              <w:jc w:val="both"/>
              <w:rPr>
                <w:rFonts w:ascii="Times New Roman" w:hAnsi="Times New Roman" w:cs="Times New Roman"/>
                <w:bCs/>
                <w:sz w:val="24"/>
                <w:szCs w:val="24"/>
                <w:lang w:val="yo-NG"/>
              </w:rPr>
            </w:pPr>
          </w:p>
        </w:tc>
        <w:tc>
          <w:tcPr>
            <w:tcW w:w="1417" w:type="dxa"/>
          </w:tcPr>
          <w:p w14:paraId="7C9A6E96"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sz w:val="24"/>
                <w:szCs w:val="24"/>
              </w:rPr>
              <w:t>N</w:t>
            </w:r>
            <w:r>
              <w:rPr>
                <w:rFonts w:ascii="Times New Roman" w:hAnsi="Times New Roman" w:cs="Times New Roman"/>
                <w:sz w:val="20"/>
                <w:szCs w:val="24"/>
              </w:rPr>
              <w:t>O</w:t>
            </w:r>
            <w:r>
              <w:rPr>
                <w:rFonts w:ascii="Times New Roman" w:hAnsi="Times New Roman" w:cs="Times New Roman"/>
                <w:sz w:val="24"/>
                <w:szCs w:val="24"/>
              </w:rPr>
              <w:t>-H</w:t>
            </w:r>
            <w:r>
              <w:rPr>
                <w:rFonts w:ascii="Times New Roman" w:hAnsi="Times New Roman" w:cs="Times New Roman"/>
                <w:sz w:val="20"/>
                <w:szCs w:val="24"/>
              </w:rPr>
              <w:t>IATUS</w:t>
            </w:r>
          </w:p>
        </w:tc>
        <w:tc>
          <w:tcPr>
            <w:tcW w:w="1560" w:type="dxa"/>
          </w:tcPr>
          <w:p w14:paraId="4B915A37" w14:textId="77777777" w:rsidR="005333A6" w:rsidRDefault="005333A6" w:rsidP="00996DE2">
            <w:pPr>
              <w:jc w:val="both"/>
              <w:rPr>
                <w:rFonts w:ascii="Times New Roman" w:hAnsi="Times New Roman" w:cs="Times New Roman"/>
                <w:bCs/>
                <w:sz w:val="24"/>
                <w:szCs w:val="24"/>
                <w:lang w:val="yo-NG"/>
              </w:rPr>
            </w:pPr>
            <w:r w:rsidRPr="004D0A04">
              <w:rPr>
                <w:rFonts w:ascii="Times New Roman" w:hAnsi="Times New Roman" w:cs="Times New Roman"/>
                <w:sz w:val="24"/>
                <w:szCs w:val="24"/>
              </w:rPr>
              <w:t>A</w:t>
            </w:r>
            <w:r w:rsidRPr="004D0A04">
              <w:rPr>
                <w:rFonts w:ascii="Times New Roman" w:hAnsi="Times New Roman" w:cs="Times New Roman"/>
                <w:sz w:val="20"/>
                <w:szCs w:val="24"/>
              </w:rPr>
              <w:t>NCHOR</w:t>
            </w:r>
            <w:r w:rsidRPr="004D0A04">
              <w:rPr>
                <w:rFonts w:ascii="Times New Roman" w:hAnsi="Times New Roman" w:cs="Times New Roman"/>
                <w:sz w:val="24"/>
                <w:szCs w:val="24"/>
              </w:rPr>
              <w:t>-</w:t>
            </w:r>
            <w:r>
              <w:rPr>
                <w:rFonts w:ascii="Times New Roman" w:hAnsi="Times New Roman" w:cs="Times New Roman"/>
                <w:sz w:val="24"/>
                <w:szCs w:val="24"/>
              </w:rPr>
              <w:t>R</w:t>
            </w:r>
          </w:p>
        </w:tc>
        <w:tc>
          <w:tcPr>
            <w:tcW w:w="1417" w:type="dxa"/>
          </w:tcPr>
          <w:p w14:paraId="223ED536" w14:textId="77777777" w:rsidR="005333A6" w:rsidRDefault="005333A6" w:rsidP="00996DE2">
            <w:pPr>
              <w:jc w:val="both"/>
              <w:rPr>
                <w:rFonts w:ascii="Times New Roman" w:hAnsi="Times New Roman" w:cs="Times New Roman"/>
                <w:bCs/>
                <w:sz w:val="24"/>
                <w:szCs w:val="24"/>
                <w:lang w:val="yo-NG"/>
              </w:rPr>
            </w:pPr>
            <w:r w:rsidRPr="004D0A04">
              <w:rPr>
                <w:rFonts w:ascii="Times New Roman" w:hAnsi="Times New Roman" w:cs="Times New Roman"/>
                <w:sz w:val="24"/>
                <w:szCs w:val="24"/>
              </w:rPr>
              <w:t>A</w:t>
            </w:r>
            <w:r w:rsidRPr="004D0A04">
              <w:rPr>
                <w:rFonts w:ascii="Times New Roman" w:hAnsi="Times New Roman" w:cs="Times New Roman"/>
                <w:sz w:val="20"/>
                <w:szCs w:val="24"/>
              </w:rPr>
              <w:t>NCHOR</w:t>
            </w:r>
            <w:r w:rsidRPr="004D0A04">
              <w:rPr>
                <w:rFonts w:ascii="Times New Roman" w:hAnsi="Times New Roman" w:cs="Times New Roman"/>
                <w:sz w:val="24"/>
                <w:szCs w:val="24"/>
              </w:rPr>
              <w:t>-</w:t>
            </w:r>
            <w:r>
              <w:rPr>
                <w:rFonts w:ascii="Times New Roman" w:hAnsi="Times New Roman" w:cs="Times New Roman"/>
                <w:sz w:val="24"/>
                <w:szCs w:val="24"/>
              </w:rPr>
              <w:t>L</w:t>
            </w:r>
          </w:p>
        </w:tc>
        <w:tc>
          <w:tcPr>
            <w:tcW w:w="1134" w:type="dxa"/>
          </w:tcPr>
          <w:p w14:paraId="5F863B4D"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sz w:val="24"/>
                <w:szCs w:val="24"/>
              </w:rPr>
              <w:t>O</w:t>
            </w:r>
            <w:r>
              <w:rPr>
                <w:rFonts w:ascii="Times New Roman" w:hAnsi="Times New Roman" w:cs="Times New Roman"/>
                <w:sz w:val="20"/>
                <w:szCs w:val="20"/>
              </w:rPr>
              <w:t>NSET</w:t>
            </w:r>
          </w:p>
        </w:tc>
        <w:tc>
          <w:tcPr>
            <w:tcW w:w="941" w:type="dxa"/>
          </w:tcPr>
          <w:p w14:paraId="3B9DEC23"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sz w:val="24"/>
                <w:szCs w:val="24"/>
              </w:rPr>
              <w:t>M</w:t>
            </w:r>
            <w:r>
              <w:rPr>
                <w:rFonts w:ascii="Times New Roman" w:hAnsi="Times New Roman" w:cs="Times New Roman"/>
                <w:sz w:val="20"/>
                <w:szCs w:val="20"/>
              </w:rPr>
              <w:t>AX</w:t>
            </w:r>
          </w:p>
        </w:tc>
      </w:tr>
      <w:tr w:rsidR="005333A6" w14:paraId="2926BE33" w14:textId="77777777" w:rsidTr="00996DE2">
        <w:tc>
          <w:tcPr>
            <w:tcW w:w="9016" w:type="dxa"/>
            <w:gridSpan w:val="6"/>
          </w:tcPr>
          <w:p w14:paraId="1B8A713C"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rPr>
              <w:t xml:space="preserve">1. </w:t>
            </w:r>
            <w:r>
              <w:rPr>
                <w:rFonts w:ascii="Times New Roman" w:hAnsi="Times New Roman" w:cs="Times New Roman"/>
                <w:bCs/>
                <w:sz w:val="24"/>
                <w:szCs w:val="24"/>
                <w:lang w:val="yo-NG"/>
              </w:rPr>
              <w:t>/aya ọba/ → [ayaba] ‘queen’</w:t>
            </w:r>
          </w:p>
        </w:tc>
      </w:tr>
      <w:tr w:rsidR="005333A6" w14:paraId="3E7D8270" w14:textId="77777777" w:rsidTr="00996DE2">
        <w:tc>
          <w:tcPr>
            <w:tcW w:w="2547" w:type="dxa"/>
          </w:tcPr>
          <w:p w14:paraId="4E5B753B"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a. ayọba</w:t>
            </w:r>
          </w:p>
        </w:tc>
        <w:tc>
          <w:tcPr>
            <w:tcW w:w="1417" w:type="dxa"/>
          </w:tcPr>
          <w:p w14:paraId="25AD35F2" w14:textId="77777777" w:rsidR="005333A6" w:rsidRDefault="005333A6" w:rsidP="00996DE2">
            <w:pPr>
              <w:jc w:val="both"/>
              <w:rPr>
                <w:rFonts w:ascii="Times New Roman" w:hAnsi="Times New Roman" w:cs="Times New Roman"/>
                <w:bCs/>
                <w:sz w:val="24"/>
                <w:szCs w:val="24"/>
                <w:lang w:val="yo-NG"/>
              </w:rPr>
            </w:pPr>
          </w:p>
        </w:tc>
        <w:tc>
          <w:tcPr>
            <w:tcW w:w="1560" w:type="dxa"/>
          </w:tcPr>
          <w:p w14:paraId="00FB52C5"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w:t>
            </w:r>
            <w:r>
              <w:rPr>
                <w:rFonts w:ascii="Times New Roman" w:hAnsi="Times New Roman" w:cs="Times New Roman"/>
                <w:bCs/>
                <w:sz w:val="24"/>
                <w:szCs w:val="24"/>
              </w:rPr>
              <w:t>*!</w:t>
            </w:r>
          </w:p>
        </w:tc>
        <w:tc>
          <w:tcPr>
            <w:tcW w:w="1417" w:type="dxa"/>
          </w:tcPr>
          <w:p w14:paraId="44A2F87A" w14:textId="77777777" w:rsidR="005333A6" w:rsidRPr="00983443"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134" w:type="dxa"/>
          </w:tcPr>
          <w:p w14:paraId="3B2340E8"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w:t>
            </w:r>
          </w:p>
        </w:tc>
        <w:tc>
          <w:tcPr>
            <w:tcW w:w="941" w:type="dxa"/>
          </w:tcPr>
          <w:p w14:paraId="527DC864" w14:textId="77777777" w:rsidR="005333A6" w:rsidRPr="00983443"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r>
      <w:tr w:rsidR="005333A6" w14:paraId="706CDB28" w14:textId="77777777" w:rsidTr="00996DE2">
        <w:tc>
          <w:tcPr>
            <w:tcW w:w="2547" w:type="dxa"/>
          </w:tcPr>
          <w:p w14:paraId="7001E1EB"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b. aya ọba</w:t>
            </w:r>
          </w:p>
        </w:tc>
        <w:tc>
          <w:tcPr>
            <w:tcW w:w="1417" w:type="dxa"/>
          </w:tcPr>
          <w:p w14:paraId="1344EF68"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w:t>
            </w:r>
            <w:r>
              <w:rPr>
                <w:rFonts w:ascii="Times New Roman" w:hAnsi="Times New Roman" w:cs="Times New Roman"/>
                <w:bCs/>
                <w:sz w:val="24"/>
                <w:szCs w:val="24"/>
              </w:rPr>
              <w:t>*!</w:t>
            </w:r>
          </w:p>
        </w:tc>
        <w:tc>
          <w:tcPr>
            <w:tcW w:w="1560" w:type="dxa"/>
          </w:tcPr>
          <w:p w14:paraId="56A12625" w14:textId="77777777" w:rsidR="005333A6" w:rsidRPr="0070585C"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417" w:type="dxa"/>
          </w:tcPr>
          <w:p w14:paraId="7F415093" w14:textId="77777777" w:rsidR="005333A6" w:rsidRDefault="005333A6" w:rsidP="00996DE2">
            <w:pPr>
              <w:jc w:val="both"/>
              <w:rPr>
                <w:rFonts w:ascii="Times New Roman" w:hAnsi="Times New Roman" w:cs="Times New Roman"/>
                <w:bCs/>
                <w:sz w:val="24"/>
                <w:szCs w:val="24"/>
                <w:lang w:val="yo-NG"/>
              </w:rPr>
            </w:pPr>
          </w:p>
        </w:tc>
        <w:tc>
          <w:tcPr>
            <w:tcW w:w="1134" w:type="dxa"/>
          </w:tcPr>
          <w:p w14:paraId="07BD1044"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w:t>
            </w:r>
          </w:p>
        </w:tc>
        <w:tc>
          <w:tcPr>
            <w:tcW w:w="941" w:type="dxa"/>
          </w:tcPr>
          <w:p w14:paraId="7B25B3BA" w14:textId="77777777" w:rsidR="005333A6" w:rsidRPr="0070585C"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r>
      <w:tr w:rsidR="005333A6" w14:paraId="1CFEC57A" w14:textId="77777777" w:rsidTr="00996DE2">
        <w:tc>
          <w:tcPr>
            <w:tcW w:w="2547" w:type="dxa"/>
          </w:tcPr>
          <w:p w14:paraId="1B207FA6"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c. ayaba</w:t>
            </w:r>
          </w:p>
        </w:tc>
        <w:tc>
          <w:tcPr>
            <w:tcW w:w="1417" w:type="dxa"/>
          </w:tcPr>
          <w:p w14:paraId="48CDCF5B" w14:textId="77777777" w:rsidR="005333A6" w:rsidRPr="0070585C"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560" w:type="dxa"/>
          </w:tcPr>
          <w:p w14:paraId="1A98BDE9" w14:textId="77777777" w:rsidR="005333A6" w:rsidRDefault="005333A6" w:rsidP="00996DE2">
            <w:pPr>
              <w:jc w:val="both"/>
              <w:rPr>
                <w:rFonts w:ascii="Times New Roman" w:hAnsi="Times New Roman" w:cs="Times New Roman"/>
                <w:bCs/>
                <w:sz w:val="24"/>
                <w:szCs w:val="24"/>
                <w:lang w:val="yo-NG"/>
              </w:rPr>
            </w:pPr>
          </w:p>
        </w:tc>
        <w:tc>
          <w:tcPr>
            <w:tcW w:w="1417" w:type="dxa"/>
          </w:tcPr>
          <w:p w14:paraId="70BA640A"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w:t>
            </w:r>
          </w:p>
        </w:tc>
        <w:tc>
          <w:tcPr>
            <w:tcW w:w="1134" w:type="dxa"/>
          </w:tcPr>
          <w:p w14:paraId="399CD004" w14:textId="77777777" w:rsidR="005333A6" w:rsidRPr="0070585C"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941" w:type="dxa"/>
          </w:tcPr>
          <w:p w14:paraId="4FE4F102"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w:t>
            </w:r>
          </w:p>
        </w:tc>
      </w:tr>
      <w:tr w:rsidR="005333A6" w14:paraId="696117EB" w14:textId="77777777" w:rsidTr="00996DE2">
        <w:tc>
          <w:tcPr>
            <w:tcW w:w="2547" w:type="dxa"/>
          </w:tcPr>
          <w:p w14:paraId="74EA9470"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d. yaba</w:t>
            </w:r>
          </w:p>
        </w:tc>
        <w:tc>
          <w:tcPr>
            <w:tcW w:w="1417" w:type="dxa"/>
          </w:tcPr>
          <w:p w14:paraId="664D7297" w14:textId="77777777" w:rsidR="005333A6" w:rsidRDefault="005333A6" w:rsidP="00996DE2">
            <w:pPr>
              <w:jc w:val="both"/>
              <w:rPr>
                <w:rFonts w:ascii="Times New Roman" w:hAnsi="Times New Roman" w:cs="Times New Roman"/>
                <w:bCs/>
                <w:sz w:val="24"/>
                <w:szCs w:val="24"/>
              </w:rPr>
            </w:pPr>
          </w:p>
        </w:tc>
        <w:tc>
          <w:tcPr>
            <w:tcW w:w="1560" w:type="dxa"/>
          </w:tcPr>
          <w:p w14:paraId="4431E5E5" w14:textId="77777777" w:rsidR="005333A6" w:rsidRDefault="005333A6" w:rsidP="00996DE2">
            <w:pPr>
              <w:jc w:val="both"/>
              <w:rPr>
                <w:rFonts w:ascii="Times New Roman" w:hAnsi="Times New Roman" w:cs="Times New Roman"/>
                <w:bCs/>
                <w:sz w:val="24"/>
                <w:szCs w:val="24"/>
                <w:lang w:val="yo-NG"/>
              </w:rPr>
            </w:pPr>
          </w:p>
        </w:tc>
        <w:tc>
          <w:tcPr>
            <w:tcW w:w="1417" w:type="dxa"/>
          </w:tcPr>
          <w:p w14:paraId="494D5044"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w:t>
            </w:r>
          </w:p>
        </w:tc>
        <w:tc>
          <w:tcPr>
            <w:tcW w:w="1134" w:type="dxa"/>
          </w:tcPr>
          <w:p w14:paraId="360D24E2" w14:textId="77777777" w:rsidR="005333A6" w:rsidRDefault="005333A6" w:rsidP="00996DE2">
            <w:pPr>
              <w:jc w:val="both"/>
              <w:rPr>
                <w:rFonts w:ascii="Times New Roman" w:hAnsi="Times New Roman" w:cs="Times New Roman"/>
                <w:bCs/>
                <w:sz w:val="24"/>
                <w:szCs w:val="24"/>
              </w:rPr>
            </w:pPr>
          </w:p>
        </w:tc>
        <w:tc>
          <w:tcPr>
            <w:tcW w:w="941" w:type="dxa"/>
          </w:tcPr>
          <w:p w14:paraId="314CC652"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w:t>
            </w:r>
          </w:p>
        </w:tc>
      </w:tr>
      <w:tr w:rsidR="005333A6" w14:paraId="3849001A" w14:textId="77777777" w:rsidTr="00996DE2">
        <w:tc>
          <w:tcPr>
            <w:tcW w:w="9016" w:type="dxa"/>
            <w:gridSpan w:val="6"/>
          </w:tcPr>
          <w:p w14:paraId="4CDF944C"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rPr>
              <w:t xml:space="preserve">2. </w:t>
            </w:r>
            <w:r>
              <w:rPr>
                <w:rFonts w:ascii="Times New Roman" w:hAnsi="Times New Roman" w:cs="Times New Roman"/>
                <w:bCs/>
                <w:sz w:val="24"/>
                <w:szCs w:val="24"/>
                <w:lang w:val="yo-NG"/>
              </w:rPr>
              <w:t>/yá owó/ → [yáwó] ‘borrow money’</w:t>
            </w:r>
          </w:p>
        </w:tc>
      </w:tr>
      <w:tr w:rsidR="005333A6" w14:paraId="42D4E853" w14:textId="77777777" w:rsidTr="00996DE2">
        <w:tc>
          <w:tcPr>
            <w:tcW w:w="2547" w:type="dxa"/>
          </w:tcPr>
          <w:p w14:paraId="6395ACC6"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a. yówó</w:t>
            </w:r>
          </w:p>
        </w:tc>
        <w:tc>
          <w:tcPr>
            <w:tcW w:w="1417" w:type="dxa"/>
          </w:tcPr>
          <w:p w14:paraId="00122524" w14:textId="77777777" w:rsidR="005333A6" w:rsidRPr="00521597"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560" w:type="dxa"/>
          </w:tcPr>
          <w:p w14:paraId="53277732"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w:t>
            </w:r>
            <w:r>
              <w:rPr>
                <w:rFonts w:ascii="Times New Roman" w:hAnsi="Times New Roman" w:cs="Times New Roman"/>
                <w:bCs/>
                <w:sz w:val="24"/>
                <w:szCs w:val="24"/>
              </w:rPr>
              <w:t>*!</w:t>
            </w:r>
          </w:p>
        </w:tc>
        <w:tc>
          <w:tcPr>
            <w:tcW w:w="1417" w:type="dxa"/>
          </w:tcPr>
          <w:p w14:paraId="2C149DF2" w14:textId="77777777" w:rsidR="005333A6" w:rsidRDefault="005333A6" w:rsidP="00996DE2">
            <w:pPr>
              <w:jc w:val="both"/>
              <w:rPr>
                <w:rFonts w:ascii="Times New Roman" w:hAnsi="Times New Roman" w:cs="Times New Roman"/>
                <w:bCs/>
                <w:sz w:val="24"/>
                <w:szCs w:val="24"/>
                <w:lang w:val="yo-NG"/>
              </w:rPr>
            </w:pPr>
          </w:p>
        </w:tc>
        <w:tc>
          <w:tcPr>
            <w:tcW w:w="1134" w:type="dxa"/>
          </w:tcPr>
          <w:p w14:paraId="2DFC19CB" w14:textId="77777777" w:rsidR="005333A6" w:rsidRPr="00521597"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941" w:type="dxa"/>
          </w:tcPr>
          <w:p w14:paraId="3B764229"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w:t>
            </w:r>
          </w:p>
        </w:tc>
      </w:tr>
      <w:tr w:rsidR="005333A6" w14:paraId="624FA99B" w14:textId="77777777" w:rsidTr="00996DE2">
        <w:tc>
          <w:tcPr>
            <w:tcW w:w="2547" w:type="dxa"/>
          </w:tcPr>
          <w:p w14:paraId="7CE1924A"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b. yáwó</w:t>
            </w:r>
          </w:p>
        </w:tc>
        <w:tc>
          <w:tcPr>
            <w:tcW w:w="1417" w:type="dxa"/>
          </w:tcPr>
          <w:p w14:paraId="74B60E6D" w14:textId="77777777" w:rsidR="005333A6" w:rsidRDefault="005333A6" w:rsidP="00996DE2">
            <w:pPr>
              <w:jc w:val="both"/>
              <w:rPr>
                <w:rFonts w:ascii="Times New Roman" w:hAnsi="Times New Roman" w:cs="Times New Roman"/>
                <w:bCs/>
                <w:sz w:val="24"/>
                <w:szCs w:val="24"/>
                <w:lang w:val="yo-NG"/>
              </w:rPr>
            </w:pPr>
          </w:p>
        </w:tc>
        <w:tc>
          <w:tcPr>
            <w:tcW w:w="1560" w:type="dxa"/>
          </w:tcPr>
          <w:p w14:paraId="07545B05" w14:textId="77777777" w:rsidR="005333A6" w:rsidRPr="00521597"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417" w:type="dxa"/>
          </w:tcPr>
          <w:p w14:paraId="4A348630"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w:t>
            </w:r>
          </w:p>
        </w:tc>
        <w:tc>
          <w:tcPr>
            <w:tcW w:w="1134" w:type="dxa"/>
          </w:tcPr>
          <w:p w14:paraId="5C0CC231" w14:textId="77777777" w:rsidR="005333A6" w:rsidRDefault="005333A6" w:rsidP="00996DE2">
            <w:pPr>
              <w:jc w:val="both"/>
              <w:rPr>
                <w:rFonts w:ascii="Times New Roman" w:hAnsi="Times New Roman" w:cs="Times New Roman"/>
                <w:bCs/>
                <w:sz w:val="24"/>
                <w:szCs w:val="24"/>
                <w:lang w:val="yo-NG"/>
              </w:rPr>
            </w:pPr>
          </w:p>
        </w:tc>
        <w:tc>
          <w:tcPr>
            <w:tcW w:w="941" w:type="dxa"/>
          </w:tcPr>
          <w:p w14:paraId="7082BB13" w14:textId="77777777" w:rsidR="005333A6" w:rsidRPr="00521597"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r>
      <w:tr w:rsidR="005333A6" w14:paraId="171C5120" w14:textId="77777777" w:rsidTr="00996DE2">
        <w:tc>
          <w:tcPr>
            <w:tcW w:w="2547" w:type="dxa"/>
          </w:tcPr>
          <w:p w14:paraId="252A9A1E"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c. yá owó</w:t>
            </w:r>
          </w:p>
        </w:tc>
        <w:tc>
          <w:tcPr>
            <w:tcW w:w="1417" w:type="dxa"/>
          </w:tcPr>
          <w:p w14:paraId="6E673F92"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w:t>
            </w:r>
            <w:r>
              <w:rPr>
                <w:rFonts w:ascii="Times New Roman" w:hAnsi="Times New Roman" w:cs="Times New Roman"/>
                <w:bCs/>
                <w:sz w:val="24"/>
                <w:szCs w:val="24"/>
              </w:rPr>
              <w:t>*!</w:t>
            </w:r>
          </w:p>
        </w:tc>
        <w:tc>
          <w:tcPr>
            <w:tcW w:w="1560" w:type="dxa"/>
          </w:tcPr>
          <w:p w14:paraId="09FEB99B" w14:textId="77777777" w:rsidR="005333A6" w:rsidRDefault="005333A6" w:rsidP="00996DE2">
            <w:pPr>
              <w:jc w:val="both"/>
              <w:rPr>
                <w:rFonts w:ascii="Times New Roman" w:hAnsi="Times New Roman" w:cs="Times New Roman"/>
                <w:bCs/>
                <w:sz w:val="24"/>
                <w:szCs w:val="24"/>
                <w:lang w:val="yo-NG"/>
              </w:rPr>
            </w:pPr>
          </w:p>
        </w:tc>
        <w:tc>
          <w:tcPr>
            <w:tcW w:w="1417" w:type="dxa"/>
          </w:tcPr>
          <w:p w14:paraId="0C2322A3" w14:textId="77777777" w:rsidR="005333A6" w:rsidRPr="00521597"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134" w:type="dxa"/>
          </w:tcPr>
          <w:p w14:paraId="3AF48AF3"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w:t>
            </w:r>
          </w:p>
        </w:tc>
        <w:tc>
          <w:tcPr>
            <w:tcW w:w="941" w:type="dxa"/>
          </w:tcPr>
          <w:p w14:paraId="52836DE8" w14:textId="77777777" w:rsidR="005333A6" w:rsidRPr="00521597"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r>
      <w:tr w:rsidR="005333A6" w14:paraId="04403F47" w14:textId="77777777" w:rsidTr="00996DE2">
        <w:tc>
          <w:tcPr>
            <w:tcW w:w="9016" w:type="dxa"/>
            <w:gridSpan w:val="6"/>
          </w:tcPr>
          <w:p w14:paraId="3460E50F"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rPr>
              <w:t xml:space="preserve">3. </w:t>
            </w:r>
            <w:r>
              <w:rPr>
                <w:rFonts w:ascii="Times New Roman" w:hAnsi="Times New Roman" w:cs="Times New Roman"/>
                <w:bCs/>
                <w:sz w:val="24"/>
                <w:szCs w:val="24"/>
                <w:lang w:val="yo-NG"/>
              </w:rPr>
              <w:t>/pẹ̀lú iṣu/ → [pẹ̀lúṣu] ‘with yam’</w:t>
            </w:r>
          </w:p>
        </w:tc>
      </w:tr>
      <w:tr w:rsidR="005333A6" w14:paraId="6F22CFC7" w14:textId="77777777" w:rsidTr="00996DE2">
        <w:tc>
          <w:tcPr>
            <w:tcW w:w="2547" w:type="dxa"/>
          </w:tcPr>
          <w:p w14:paraId="2FC83D91"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a. pẹ̀lúṣu</w:t>
            </w:r>
          </w:p>
        </w:tc>
        <w:tc>
          <w:tcPr>
            <w:tcW w:w="1417" w:type="dxa"/>
          </w:tcPr>
          <w:p w14:paraId="2FEEB50D" w14:textId="77777777" w:rsidR="005333A6" w:rsidRPr="009C41FB"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560" w:type="dxa"/>
          </w:tcPr>
          <w:p w14:paraId="73A4713C" w14:textId="77777777" w:rsidR="005333A6" w:rsidRDefault="005333A6" w:rsidP="00996DE2">
            <w:pPr>
              <w:jc w:val="both"/>
              <w:rPr>
                <w:rFonts w:ascii="Times New Roman" w:hAnsi="Times New Roman" w:cs="Times New Roman"/>
                <w:bCs/>
                <w:sz w:val="24"/>
                <w:szCs w:val="24"/>
                <w:lang w:val="yo-NG"/>
              </w:rPr>
            </w:pPr>
          </w:p>
        </w:tc>
        <w:tc>
          <w:tcPr>
            <w:tcW w:w="1417" w:type="dxa"/>
          </w:tcPr>
          <w:p w14:paraId="06990FE0"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w:t>
            </w:r>
          </w:p>
        </w:tc>
        <w:tc>
          <w:tcPr>
            <w:tcW w:w="1134" w:type="dxa"/>
          </w:tcPr>
          <w:p w14:paraId="3902A844" w14:textId="77777777" w:rsidR="005333A6" w:rsidRPr="009C41FB"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941" w:type="dxa"/>
          </w:tcPr>
          <w:p w14:paraId="35FE12C5"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w:t>
            </w:r>
          </w:p>
        </w:tc>
      </w:tr>
      <w:tr w:rsidR="005333A6" w14:paraId="52E3673C" w14:textId="77777777" w:rsidTr="00996DE2">
        <w:tc>
          <w:tcPr>
            <w:tcW w:w="2547" w:type="dxa"/>
          </w:tcPr>
          <w:p w14:paraId="2589F8AF"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b. pẹ̀líṣu</w:t>
            </w:r>
          </w:p>
        </w:tc>
        <w:tc>
          <w:tcPr>
            <w:tcW w:w="1417" w:type="dxa"/>
          </w:tcPr>
          <w:p w14:paraId="391620ED" w14:textId="77777777" w:rsidR="005333A6" w:rsidRDefault="005333A6" w:rsidP="00996DE2">
            <w:pPr>
              <w:jc w:val="both"/>
              <w:rPr>
                <w:rFonts w:ascii="Times New Roman" w:hAnsi="Times New Roman" w:cs="Times New Roman"/>
                <w:bCs/>
                <w:sz w:val="24"/>
                <w:szCs w:val="24"/>
                <w:lang w:val="yo-NG"/>
              </w:rPr>
            </w:pPr>
          </w:p>
        </w:tc>
        <w:tc>
          <w:tcPr>
            <w:tcW w:w="1560" w:type="dxa"/>
          </w:tcPr>
          <w:p w14:paraId="20F9E54A"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w:t>
            </w:r>
          </w:p>
        </w:tc>
        <w:tc>
          <w:tcPr>
            <w:tcW w:w="1417" w:type="dxa"/>
          </w:tcPr>
          <w:p w14:paraId="2DDDFC69" w14:textId="77777777" w:rsidR="005333A6" w:rsidRPr="009C41FB"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134" w:type="dxa"/>
          </w:tcPr>
          <w:p w14:paraId="38290849" w14:textId="77777777" w:rsidR="005333A6" w:rsidRPr="009C41FB"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941" w:type="dxa"/>
          </w:tcPr>
          <w:p w14:paraId="192F9E95" w14:textId="77777777" w:rsidR="005333A6" w:rsidRPr="009C41FB"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r>
      <w:tr w:rsidR="005333A6" w14:paraId="4827922A" w14:textId="77777777" w:rsidTr="00996DE2">
        <w:tc>
          <w:tcPr>
            <w:tcW w:w="2547" w:type="dxa"/>
          </w:tcPr>
          <w:p w14:paraId="78FC4FF8"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c. pẹ̀lú iṣu</w:t>
            </w:r>
          </w:p>
        </w:tc>
        <w:tc>
          <w:tcPr>
            <w:tcW w:w="1417" w:type="dxa"/>
          </w:tcPr>
          <w:p w14:paraId="0294E1DF"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w:t>
            </w:r>
          </w:p>
        </w:tc>
        <w:tc>
          <w:tcPr>
            <w:tcW w:w="1560" w:type="dxa"/>
          </w:tcPr>
          <w:p w14:paraId="24A9D665" w14:textId="77777777" w:rsidR="005333A6" w:rsidRPr="009C41FB"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417" w:type="dxa"/>
          </w:tcPr>
          <w:p w14:paraId="2292A4E1" w14:textId="77777777" w:rsidR="005333A6" w:rsidRDefault="005333A6" w:rsidP="00996DE2">
            <w:pPr>
              <w:jc w:val="both"/>
              <w:rPr>
                <w:rFonts w:ascii="Times New Roman" w:hAnsi="Times New Roman" w:cs="Times New Roman"/>
                <w:bCs/>
                <w:sz w:val="24"/>
                <w:szCs w:val="24"/>
                <w:lang w:val="yo-NG"/>
              </w:rPr>
            </w:pPr>
          </w:p>
        </w:tc>
        <w:tc>
          <w:tcPr>
            <w:tcW w:w="1134" w:type="dxa"/>
          </w:tcPr>
          <w:p w14:paraId="6ECC2174"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w:t>
            </w:r>
          </w:p>
        </w:tc>
        <w:tc>
          <w:tcPr>
            <w:tcW w:w="941" w:type="dxa"/>
          </w:tcPr>
          <w:p w14:paraId="282C578D" w14:textId="77777777" w:rsidR="005333A6" w:rsidRPr="00BD08AC"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rPr>
              <w:t xml:space="preserve">  </w:t>
            </w:r>
          </w:p>
        </w:tc>
      </w:tr>
      <w:tr w:rsidR="005333A6" w14:paraId="1655AD20" w14:textId="77777777" w:rsidTr="00996DE2">
        <w:tc>
          <w:tcPr>
            <w:tcW w:w="9016" w:type="dxa"/>
            <w:gridSpan w:val="6"/>
          </w:tcPr>
          <w:p w14:paraId="311F3C36"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rPr>
              <w:t xml:space="preserve">4. </w:t>
            </w:r>
            <w:r>
              <w:rPr>
                <w:rFonts w:ascii="Times New Roman" w:hAnsi="Times New Roman" w:cs="Times New Roman"/>
                <w:bCs/>
                <w:sz w:val="24"/>
                <w:szCs w:val="24"/>
                <w:lang w:val="yo-NG"/>
              </w:rPr>
              <w:t>/ìgbà-dé-ìgbà/ → [ìgbàdégbà] ‘from time to time’</w:t>
            </w:r>
          </w:p>
        </w:tc>
      </w:tr>
      <w:tr w:rsidR="005333A6" w14:paraId="37376923" w14:textId="77777777" w:rsidTr="00996DE2">
        <w:tc>
          <w:tcPr>
            <w:tcW w:w="2547" w:type="dxa"/>
          </w:tcPr>
          <w:p w14:paraId="6FDF5F5E"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a. ìgbàdígbà</w:t>
            </w:r>
          </w:p>
        </w:tc>
        <w:tc>
          <w:tcPr>
            <w:tcW w:w="1417" w:type="dxa"/>
          </w:tcPr>
          <w:p w14:paraId="675A8292" w14:textId="77777777" w:rsidR="005333A6" w:rsidRDefault="005333A6" w:rsidP="00996DE2">
            <w:pPr>
              <w:jc w:val="both"/>
              <w:rPr>
                <w:rFonts w:ascii="Times New Roman" w:hAnsi="Times New Roman" w:cs="Times New Roman"/>
                <w:bCs/>
                <w:sz w:val="24"/>
                <w:szCs w:val="24"/>
                <w:lang w:val="yo-NG"/>
              </w:rPr>
            </w:pPr>
          </w:p>
        </w:tc>
        <w:tc>
          <w:tcPr>
            <w:tcW w:w="1560" w:type="dxa"/>
          </w:tcPr>
          <w:p w14:paraId="16500AC3" w14:textId="77777777" w:rsidR="005333A6" w:rsidRPr="00AE724C"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cs="Times New Roman"/>
                <w:bCs/>
                <w:sz w:val="24"/>
                <w:szCs w:val="24"/>
                <w:lang w:val="yo-NG"/>
              </w:rPr>
              <w:t xml:space="preserve"> </w:t>
            </w:r>
            <w:r>
              <w:rPr>
                <w:rFonts w:ascii="Times New Roman" w:hAnsi="Times New Roman" w:cs="Times New Roman"/>
                <w:bCs/>
                <w:sz w:val="24"/>
                <w:szCs w:val="24"/>
              </w:rPr>
              <w:t>*!</w:t>
            </w:r>
          </w:p>
        </w:tc>
        <w:tc>
          <w:tcPr>
            <w:tcW w:w="1417" w:type="dxa"/>
          </w:tcPr>
          <w:p w14:paraId="17B987A6" w14:textId="77777777" w:rsidR="005333A6" w:rsidRPr="00AE724C"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134" w:type="dxa"/>
          </w:tcPr>
          <w:p w14:paraId="4395B69C"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w:t>
            </w:r>
          </w:p>
        </w:tc>
        <w:tc>
          <w:tcPr>
            <w:tcW w:w="941" w:type="dxa"/>
          </w:tcPr>
          <w:p w14:paraId="618B4733" w14:textId="77777777" w:rsidR="005333A6" w:rsidRPr="00AE724C"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cs="Times New Roman"/>
                <w:bCs/>
                <w:sz w:val="24"/>
                <w:szCs w:val="24"/>
                <w:lang w:val="yo-NG"/>
              </w:rPr>
              <w:t xml:space="preserve"> </w:t>
            </w:r>
            <w:r>
              <w:rPr>
                <w:rFonts w:ascii="Times New Roman" w:hAnsi="Times New Roman" w:cs="Times New Roman"/>
                <w:bCs/>
                <w:sz w:val="24"/>
                <w:szCs w:val="24"/>
              </w:rPr>
              <w:t>*</w:t>
            </w:r>
          </w:p>
        </w:tc>
      </w:tr>
      <w:tr w:rsidR="005333A6" w14:paraId="6E5A0567" w14:textId="77777777" w:rsidTr="00996DE2">
        <w:tc>
          <w:tcPr>
            <w:tcW w:w="2547" w:type="dxa"/>
          </w:tcPr>
          <w:p w14:paraId="63C935FC"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b. ìgbàdégbà</w:t>
            </w:r>
          </w:p>
        </w:tc>
        <w:tc>
          <w:tcPr>
            <w:tcW w:w="1417" w:type="dxa"/>
          </w:tcPr>
          <w:p w14:paraId="3928EF52" w14:textId="77777777" w:rsidR="005333A6" w:rsidRDefault="005333A6" w:rsidP="00996DE2">
            <w:pPr>
              <w:jc w:val="both"/>
              <w:rPr>
                <w:rFonts w:ascii="Times New Roman" w:hAnsi="Times New Roman" w:cs="Times New Roman"/>
                <w:bCs/>
                <w:sz w:val="24"/>
                <w:szCs w:val="24"/>
                <w:lang w:val="yo-NG"/>
              </w:rPr>
            </w:pPr>
          </w:p>
        </w:tc>
        <w:tc>
          <w:tcPr>
            <w:tcW w:w="1560" w:type="dxa"/>
          </w:tcPr>
          <w:p w14:paraId="7271F068" w14:textId="77777777" w:rsidR="005333A6" w:rsidRDefault="005333A6" w:rsidP="00996DE2">
            <w:pPr>
              <w:jc w:val="both"/>
              <w:rPr>
                <w:rFonts w:ascii="Times New Roman" w:hAnsi="Times New Roman" w:cs="Times New Roman"/>
                <w:bCs/>
                <w:sz w:val="24"/>
                <w:szCs w:val="24"/>
                <w:lang w:val="yo-NG"/>
              </w:rPr>
            </w:pPr>
          </w:p>
        </w:tc>
        <w:tc>
          <w:tcPr>
            <w:tcW w:w="1417" w:type="dxa"/>
          </w:tcPr>
          <w:p w14:paraId="1820BAE6" w14:textId="77777777" w:rsidR="005333A6" w:rsidRPr="00AE724C"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134" w:type="dxa"/>
          </w:tcPr>
          <w:p w14:paraId="3AAEB96F" w14:textId="77777777" w:rsidR="005333A6" w:rsidRPr="00AE724C"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941" w:type="dxa"/>
          </w:tcPr>
          <w:p w14:paraId="5C0CB3C9" w14:textId="77777777" w:rsidR="005333A6" w:rsidRPr="00AE724C"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r>
    </w:tbl>
    <w:p w14:paraId="2FAB4E24" w14:textId="77777777" w:rsidR="00721127" w:rsidRPr="00721127" w:rsidRDefault="00721127" w:rsidP="00721127">
      <w:pPr>
        <w:spacing w:before="20" w:after="60" w:line="240" w:lineRule="auto"/>
        <w:ind w:left="709" w:right="709"/>
        <w:jc w:val="both"/>
        <w:rPr>
          <w:rFonts w:ascii="Times New Roman" w:hAnsi="Times New Roman" w:cs="Times New Roman"/>
          <w:b/>
          <w:sz w:val="24"/>
          <w:szCs w:val="24"/>
          <w:lang w:val="yo-NG"/>
        </w:rPr>
      </w:pPr>
    </w:p>
    <w:p w14:paraId="59E18ABA" w14:textId="77777777" w:rsidR="00721127" w:rsidRPr="00721127" w:rsidRDefault="00721127" w:rsidP="00721127">
      <w:pPr>
        <w:spacing w:before="20" w:after="60" w:line="480" w:lineRule="auto"/>
        <w:ind w:left="709" w:right="709"/>
        <w:jc w:val="both"/>
        <w:rPr>
          <w:rFonts w:ascii="Times New Roman" w:hAnsi="Times New Roman" w:cs="Times New Roman"/>
          <w:bCs/>
          <w:sz w:val="24"/>
          <w:szCs w:val="24"/>
          <w:lang w:val="yo-NG"/>
        </w:rPr>
      </w:pPr>
      <w:r w:rsidRPr="00721127">
        <w:rPr>
          <w:rFonts w:ascii="Times New Roman" w:hAnsi="Times New Roman" w:cs="Times New Roman"/>
          <w:bCs/>
          <w:sz w:val="24"/>
          <w:szCs w:val="24"/>
          <w:lang w:val="yo-NG"/>
        </w:rPr>
        <w:t xml:space="preserve">Tableau 2 showcases four inputs </w:t>
      </w:r>
      <w:r w:rsidRPr="00721127">
        <w:rPr>
          <w:rFonts w:ascii="Times New Roman" w:hAnsi="Times New Roman" w:cs="Times New Roman"/>
          <w:bCs/>
          <w:sz w:val="24"/>
          <w:szCs w:val="24"/>
        </w:rPr>
        <w:t>which are mapped onto their output counterparts with the aid of V</w:t>
      </w:r>
      <w:r w:rsidRPr="00721127">
        <w:rPr>
          <w:rFonts w:ascii="Times New Roman" w:hAnsi="Times New Roman" w:cs="Times New Roman"/>
          <w:bCs/>
          <w:sz w:val="24"/>
          <w:szCs w:val="24"/>
          <w:vertAlign w:val="subscript"/>
        </w:rPr>
        <w:t xml:space="preserve">2 </w:t>
      </w:r>
      <w:r w:rsidRPr="00721127">
        <w:rPr>
          <w:rFonts w:ascii="Times New Roman" w:hAnsi="Times New Roman" w:cs="Times New Roman"/>
          <w:bCs/>
          <w:sz w:val="24"/>
          <w:szCs w:val="24"/>
        </w:rPr>
        <w:t>elision:</w:t>
      </w:r>
      <w:r w:rsidRPr="00721127">
        <w:rPr>
          <w:rFonts w:ascii="Times New Roman" w:hAnsi="Times New Roman" w:cs="Times New Roman"/>
          <w:bCs/>
          <w:sz w:val="24"/>
          <w:szCs w:val="24"/>
          <w:lang w:val="yo-NG"/>
        </w:rPr>
        <w:t xml:space="preserve"> /aya ọba/ → [ayaba] ‘queen’</w:t>
      </w:r>
      <w:r w:rsidRPr="00721127">
        <w:rPr>
          <w:rFonts w:ascii="Times New Roman" w:hAnsi="Times New Roman" w:cs="Times New Roman"/>
          <w:bCs/>
          <w:sz w:val="24"/>
          <w:szCs w:val="24"/>
        </w:rPr>
        <w:t xml:space="preserve">; </w:t>
      </w:r>
      <w:r w:rsidRPr="00721127">
        <w:rPr>
          <w:rFonts w:ascii="Times New Roman" w:hAnsi="Times New Roman" w:cs="Times New Roman"/>
          <w:bCs/>
          <w:sz w:val="24"/>
          <w:szCs w:val="24"/>
          <w:lang w:val="yo-NG"/>
        </w:rPr>
        <w:t xml:space="preserve">/yá owó/ </w:t>
      </w:r>
      <w:r w:rsidRPr="00721127">
        <w:rPr>
          <w:rFonts w:ascii="Times New Roman" w:hAnsi="Times New Roman" w:cs="Times New Roman"/>
          <w:bCs/>
          <w:sz w:val="24"/>
          <w:szCs w:val="24"/>
          <w:lang w:val="yo-NG"/>
        </w:rPr>
        <w:lastRenderedPageBreak/>
        <w:t>→ [yáwó] ‘borrow money’</w:t>
      </w:r>
      <w:r w:rsidRPr="00721127">
        <w:rPr>
          <w:rFonts w:ascii="Times New Roman" w:hAnsi="Times New Roman" w:cs="Times New Roman"/>
          <w:bCs/>
          <w:sz w:val="24"/>
          <w:szCs w:val="24"/>
        </w:rPr>
        <w:t xml:space="preserve">; </w:t>
      </w:r>
      <w:r w:rsidRPr="00721127">
        <w:rPr>
          <w:rFonts w:ascii="Times New Roman" w:hAnsi="Times New Roman" w:cs="Times New Roman"/>
          <w:bCs/>
          <w:sz w:val="24"/>
          <w:szCs w:val="24"/>
          <w:lang w:val="yo-NG"/>
        </w:rPr>
        <w:t>/pẹ̀lú iṣu/ → [pẹ̀lúṣu] ‘with yam’</w:t>
      </w:r>
      <w:r w:rsidRPr="00721127">
        <w:rPr>
          <w:rFonts w:ascii="Times New Roman" w:hAnsi="Times New Roman" w:cs="Times New Roman"/>
          <w:bCs/>
          <w:sz w:val="24"/>
          <w:szCs w:val="24"/>
        </w:rPr>
        <w:t xml:space="preserve">; and </w:t>
      </w:r>
      <w:r w:rsidRPr="00721127">
        <w:rPr>
          <w:rFonts w:ascii="Times New Roman" w:hAnsi="Times New Roman" w:cs="Times New Roman"/>
          <w:bCs/>
          <w:sz w:val="24"/>
          <w:szCs w:val="24"/>
          <w:lang w:val="yo-NG"/>
        </w:rPr>
        <w:t>/ìgbà-dé-ìgbà/ → [ìgbàdégbà] ‘from time to time’</w:t>
      </w:r>
      <w:r w:rsidRPr="00721127">
        <w:rPr>
          <w:rFonts w:ascii="Times New Roman" w:hAnsi="Times New Roman" w:cs="Times New Roman"/>
          <w:bCs/>
          <w:sz w:val="24"/>
          <w:szCs w:val="24"/>
        </w:rPr>
        <w:t xml:space="preserve">. Thus, the optimal candidates include (1c), (2b), (3a), and (4b), respectively. Other candidates are ruled out for performing poorly on the hierarchy. For instance, preservation of the VV sequence is an infringement of </w:t>
      </w:r>
      <w:r w:rsidRPr="00721127">
        <w:rPr>
          <w:rFonts w:ascii="Times New Roman" w:hAnsi="Times New Roman" w:cs="Times New Roman"/>
          <w:sz w:val="24"/>
          <w:szCs w:val="24"/>
        </w:rPr>
        <w:t>NO-HIATUS (cf. candidates (1b), (2c), and (3c)); and opting for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xml:space="preserve"> deletion fatally disobeys ANCHOR-R which warrants that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be retained at the expense of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 xml:space="preserve"> (cf. candidates (1a), (2a), (3b), and (4a)). On the whole, the major contest among all the competing candidates in Tableau 2 is based on the sub-ranking: NO-HIATUS &gt;&gt; ANCHOR-R &gt;&gt; ANCHOR-L which demands the deletion of the second of two abutting vowels. On the one hand, any contrary move runs afoul of optimality. On the other hand, any other move after the ranking is maximally obeyed is inconsequential.</w:t>
      </w:r>
    </w:p>
    <w:p w14:paraId="3C93DEA2" w14:textId="1972F7C5" w:rsidR="00721127" w:rsidRPr="00721127" w:rsidRDefault="009017BE" w:rsidP="00721127">
      <w:pPr>
        <w:spacing w:before="20" w:after="60" w:line="480" w:lineRule="auto"/>
        <w:ind w:left="709" w:right="709"/>
        <w:jc w:val="both"/>
        <w:rPr>
          <w:rFonts w:ascii="Times New Roman" w:hAnsi="Times New Roman" w:cs="Times New Roman"/>
          <w:sz w:val="24"/>
          <w:szCs w:val="24"/>
        </w:rPr>
      </w:pPr>
      <w:r>
        <w:rPr>
          <w:rFonts w:ascii="Times New Roman" w:hAnsi="Times New Roman" w:cs="Times New Roman"/>
          <w:bCs/>
          <w:sz w:val="24"/>
          <w:szCs w:val="24"/>
        </w:rPr>
        <w:tab/>
      </w:r>
      <w:r w:rsidR="00721127" w:rsidRPr="00721127">
        <w:rPr>
          <w:rFonts w:ascii="Times New Roman" w:hAnsi="Times New Roman" w:cs="Times New Roman"/>
          <w:bCs/>
          <w:sz w:val="24"/>
          <w:szCs w:val="24"/>
        </w:rPr>
        <w:tab/>
        <w:t>The two Tableaux above have been able to demonstrate the choice between V</w:t>
      </w:r>
      <w:r w:rsidR="00721127" w:rsidRPr="00721127">
        <w:rPr>
          <w:rFonts w:ascii="Times New Roman" w:hAnsi="Times New Roman" w:cs="Times New Roman"/>
          <w:bCs/>
          <w:sz w:val="24"/>
          <w:szCs w:val="24"/>
          <w:vertAlign w:val="subscript"/>
        </w:rPr>
        <w:t xml:space="preserve">1 </w:t>
      </w:r>
      <w:r w:rsidR="00721127" w:rsidRPr="00721127">
        <w:rPr>
          <w:rFonts w:ascii="Times New Roman" w:hAnsi="Times New Roman" w:cs="Times New Roman"/>
          <w:bCs/>
          <w:sz w:val="24"/>
          <w:szCs w:val="24"/>
        </w:rPr>
        <w:t>and V</w:t>
      </w:r>
      <w:r w:rsidR="00721127" w:rsidRPr="00721127">
        <w:rPr>
          <w:rFonts w:ascii="Times New Roman" w:hAnsi="Times New Roman" w:cs="Times New Roman"/>
          <w:bCs/>
          <w:sz w:val="24"/>
          <w:szCs w:val="24"/>
          <w:vertAlign w:val="subscript"/>
        </w:rPr>
        <w:t xml:space="preserve">2 </w:t>
      </w:r>
      <w:r w:rsidR="00721127" w:rsidRPr="00721127">
        <w:rPr>
          <w:rFonts w:ascii="Times New Roman" w:hAnsi="Times New Roman" w:cs="Times New Roman"/>
          <w:bCs/>
          <w:sz w:val="24"/>
          <w:szCs w:val="24"/>
        </w:rPr>
        <w:t xml:space="preserve">elision processes in the phonological grammar of </w:t>
      </w:r>
      <w:r w:rsidR="00721127" w:rsidRPr="00721127">
        <w:rPr>
          <w:rFonts w:ascii="Times New Roman" w:hAnsi="Times New Roman" w:cs="Times New Roman"/>
          <w:sz w:val="24"/>
          <w:szCs w:val="24"/>
          <w:lang w:val="yo-NG"/>
        </w:rPr>
        <w:t>Yorùbá</w:t>
      </w:r>
      <w:r w:rsidR="00721127" w:rsidRPr="00721127">
        <w:rPr>
          <w:rFonts w:ascii="Times New Roman" w:hAnsi="Times New Roman" w:cs="Times New Roman"/>
          <w:sz w:val="24"/>
          <w:szCs w:val="24"/>
        </w:rPr>
        <w:t xml:space="preserve">. Using OT as its testing ground, the analysis has clearly shown that </w:t>
      </w:r>
      <w:r w:rsidR="00721127" w:rsidRPr="00721127">
        <w:rPr>
          <w:rFonts w:ascii="Times New Roman" w:hAnsi="Times New Roman" w:cs="Times New Roman"/>
          <w:sz w:val="24"/>
          <w:szCs w:val="24"/>
          <w:lang w:val="yo-NG"/>
        </w:rPr>
        <w:t>Yorùbá</w:t>
      </w:r>
      <w:r w:rsidR="00721127" w:rsidRPr="00721127">
        <w:rPr>
          <w:rFonts w:ascii="Times New Roman" w:hAnsi="Times New Roman" w:cs="Times New Roman"/>
          <w:sz w:val="24"/>
          <w:szCs w:val="24"/>
        </w:rPr>
        <w:t xml:space="preserve"> equally employs both processes to undo hiatus, the choice of one over the other is only tied to theoretical consideration: ranking permutation. Forms with V</w:t>
      </w:r>
      <w:r w:rsidR="00721127" w:rsidRPr="00721127">
        <w:rPr>
          <w:rFonts w:ascii="Times New Roman" w:hAnsi="Times New Roman" w:cs="Times New Roman"/>
          <w:sz w:val="24"/>
          <w:szCs w:val="24"/>
          <w:vertAlign w:val="subscript"/>
        </w:rPr>
        <w:t xml:space="preserve">1 </w:t>
      </w:r>
      <w:r w:rsidR="00721127" w:rsidRPr="00721127">
        <w:rPr>
          <w:rFonts w:ascii="Times New Roman" w:hAnsi="Times New Roman" w:cs="Times New Roman"/>
          <w:sz w:val="24"/>
          <w:szCs w:val="24"/>
        </w:rPr>
        <w:t>deletion subscribe to NO-HIATUS &gt;&gt; ANCHOR-L &gt;&gt; ANCHOR-R whereas forms with V</w:t>
      </w:r>
      <w:r w:rsidR="00721127" w:rsidRPr="00721127">
        <w:rPr>
          <w:rFonts w:ascii="Times New Roman" w:hAnsi="Times New Roman" w:cs="Times New Roman"/>
          <w:sz w:val="24"/>
          <w:szCs w:val="24"/>
          <w:vertAlign w:val="subscript"/>
        </w:rPr>
        <w:t xml:space="preserve">2 </w:t>
      </w:r>
      <w:r w:rsidR="00721127" w:rsidRPr="00721127">
        <w:rPr>
          <w:rFonts w:ascii="Times New Roman" w:hAnsi="Times New Roman" w:cs="Times New Roman"/>
          <w:sz w:val="24"/>
          <w:szCs w:val="24"/>
        </w:rPr>
        <w:t xml:space="preserve">deletion subscribe to NO-HIATUS &gt;&gt; ANCHOR-R &gt;&gt; ANCHOR-L. The empirical instantiation of this theoretical finding wholly resides in the speakers’ linguistic performance. When the context is right, either the first vowel or the second vowel is deleted to achieve grammaticality. Thus, on empirical ground, one pattern does not supersede the other, as some scholars like Orie and Pulleyblank (2002) have made us to believe; and on theoretical </w:t>
      </w:r>
      <w:r w:rsidR="00721127" w:rsidRPr="00721127">
        <w:rPr>
          <w:rFonts w:ascii="Times New Roman" w:hAnsi="Times New Roman" w:cs="Times New Roman"/>
          <w:sz w:val="24"/>
          <w:szCs w:val="24"/>
        </w:rPr>
        <w:lastRenderedPageBreak/>
        <w:t>ground, one pattern differs from the other by virtue of ranking of the same set of competing constraints.</w:t>
      </w:r>
    </w:p>
    <w:p w14:paraId="0FD0B742" w14:textId="77777777" w:rsidR="00721127" w:rsidRPr="00721127" w:rsidRDefault="00721127" w:rsidP="00721127">
      <w:pPr>
        <w:spacing w:before="20" w:after="60" w:line="480" w:lineRule="auto"/>
        <w:ind w:left="709" w:right="709"/>
        <w:jc w:val="both"/>
        <w:rPr>
          <w:rFonts w:ascii="Times New Roman" w:hAnsi="Times New Roman" w:cs="Times New Roman"/>
          <w:b/>
          <w:sz w:val="24"/>
          <w:szCs w:val="24"/>
        </w:rPr>
      </w:pPr>
      <w:r w:rsidRPr="00721127">
        <w:rPr>
          <w:rFonts w:ascii="Times New Roman" w:hAnsi="Times New Roman" w:cs="Times New Roman"/>
          <w:b/>
          <w:sz w:val="24"/>
          <w:szCs w:val="24"/>
        </w:rPr>
        <w:t>6.</w:t>
      </w:r>
      <w:r w:rsidRPr="00721127">
        <w:rPr>
          <w:rFonts w:ascii="Times New Roman" w:hAnsi="Times New Roman" w:cs="Times New Roman"/>
          <w:b/>
          <w:sz w:val="24"/>
          <w:szCs w:val="24"/>
        </w:rPr>
        <w:tab/>
        <w:t>Conclusion</w:t>
      </w:r>
    </w:p>
    <w:p w14:paraId="5513209D"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Contributing to the debate </w:t>
      </w:r>
      <w:r w:rsidRPr="00721127">
        <w:rPr>
          <w:rFonts w:ascii="Times New Roman" w:hAnsi="Times New Roman" w:cs="Times New Roman"/>
          <w:i/>
          <w:iCs/>
          <w:sz w:val="24"/>
          <w:szCs w:val="24"/>
        </w:rPr>
        <w:t>Which vowel goes?</w:t>
      </w:r>
      <w:r w:rsidRPr="00721127">
        <w:rPr>
          <w:rFonts w:ascii="Times New Roman" w:hAnsi="Times New Roman" w:cs="Times New Roman"/>
          <w:sz w:val="24"/>
          <w:szCs w:val="24"/>
        </w:rPr>
        <w:t xml:space="preserve"> in VV hetero-syllabic sequence in the context of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this paper has been built around the following thesis: there are no immutable rules or patterns of vowel deletion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the choice of one pattern to the exclusiveness of the other in a given context is not absolutely or entirely predictable. Thus, based on the abundant pieces of evidence put forward in this paper, it is contended that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is not a predominantly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dropping” language as it is generally assumed in some of the previous studies. Rather, it is best characterized as an “equally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and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dropping language”. Although there are cases where, for example,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 is more attested in certain morphological and morpho-syntactic configurations than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deletion, it is generally difficult to make a uniform generalization about the contexts in which either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or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 xml:space="preserve">is targeted for deletion. This </w:t>
      </w:r>
      <w:r w:rsidRPr="00721127">
        <w:rPr>
          <w:rFonts w:ascii="Times New Roman" w:hAnsi="Times New Roman" w:cs="Times New Roman"/>
          <w:sz w:val="24"/>
          <w:szCs w:val="24"/>
          <w:lang w:val="yo-NG"/>
        </w:rPr>
        <w:t xml:space="preserve">is because </w:t>
      </w:r>
      <w:r w:rsidRPr="00721127">
        <w:rPr>
          <w:rFonts w:ascii="Times New Roman" w:hAnsi="Times New Roman" w:cs="Times New Roman"/>
          <w:sz w:val="24"/>
          <w:szCs w:val="24"/>
        </w:rPr>
        <w:t>there is enough evidence to justify that any of the vowels could even be deleted within the same morphological, morpho-syntactic and lexical collocational contexts without any semantic implication.</w:t>
      </w:r>
    </w:p>
    <w:p w14:paraId="59D7055E" w14:textId="72668D43" w:rsidR="00721127" w:rsidRPr="00721127" w:rsidRDefault="00DA466C" w:rsidP="00721127">
      <w:pPr>
        <w:spacing w:before="20" w:after="60" w:line="480" w:lineRule="auto"/>
        <w:ind w:left="709" w:right="709"/>
        <w:jc w:val="both"/>
        <w:rPr>
          <w:rFonts w:ascii="Times New Roman" w:hAnsi="Times New Roman" w:cs="Times New Roman"/>
          <w:sz w:val="24"/>
          <w:szCs w:val="24"/>
          <w:lang w:val="yo-NG"/>
        </w:rPr>
      </w:pPr>
      <w:r>
        <w:rPr>
          <w:rFonts w:ascii="Times New Roman" w:hAnsi="Times New Roman" w:cs="Times New Roman"/>
          <w:sz w:val="24"/>
          <w:szCs w:val="24"/>
        </w:rPr>
        <w:tab/>
      </w:r>
      <w:r w:rsidR="00721127" w:rsidRPr="00721127">
        <w:rPr>
          <w:rFonts w:ascii="Times New Roman" w:hAnsi="Times New Roman" w:cs="Times New Roman"/>
          <w:sz w:val="24"/>
          <w:szCs w:val="24"/>
        </w:rPr>
        <w:tab/>
        <w:t>On the above premise, the paper argued that while the difference between the two patterns of deletion is not clear-cut on empirical ground with respect to the contexts in which they operate, the difference is much more lucid on theoretical ground. Drawing insights from OT, it has been established that the choice between V</w:t>
      </w:r>
      <w:r w:rsidR="00721127" w:rsidRPr="00721127">
        <w:rPr>
          <w:rFonts w:ascii="Times New Roman" w:hAnsi="Times New Roman" w:cs="Times New Roman"/>
          <w:sz w:val="24"/>
          <w:szCs w:val="24"/>
          <w:vertAlign w:val="subscript"/>
        </w:rPr>
        <w:t xml:space="preserve">1 </w:t>
      </w:r>
      <w:r w:rsidR="00721127" w:rsidRPr="00721127">
        <w:rPr>
          <w:rFonts w:ascii="Times New Roman" w:hAnsi="Times New Roman" w:cs="Times New Roman"/>
          <w:sz w:val="24"/>
          <w:szCs w:val="24"/>
        </w:rPr>
        <w:t>and V</w:t>
      </w:r>
      <w:r w:rsidR="00721127" w:rsidRPr="00721127">
        <w:rPr>
          <w:rFonts w:ascii="Times New Roman" w:hAnsi="Times New Roman" w:cs="Times New Roman"/>
          <w:sz w:val="24"/>
          <w:szCs w:val="24"/>
          <w:vertAlign w:val="subscript"/>
        </w:rPr>
        <w:t xml:space="preserve">2 </w:t>
      </w:r>
      <w:r w:rsidR="00721127" w:rsidRPr="00721127">
        <w:rPr>
          <w:rFonts w:ascii="Times New Roman" w:hAnsi="Times New Roman" w:cs="Times New Roman"/>
          <w:sz w:val="24"/>
          <w:szCs w:val="24"/>
        </w:rPr>
        <w:t xml:space="preserve">deletion in </w:t>
      </w:r>
      <w:r w:rsidR="00721127" w:rsidRPr="00721127">
        <w:rPr>
          <w:rFonts w:ascii="Times New Roman" w:hAnsi="Times New Roman" w:cs="Times New Roman"/>
          <w:sz w:val="24"/>
          <w:szCs w:val="24"/>
          <w:lang w:val="yo-NG"/>
        </w:rPr>
        <w:t>Yorùbá</w:t>
      </w:r>
      <w:r w:rsidR="00721127" w:rsidRPr="00721127">
        <w:rPr>
          <w:rFonts w:ascii="Times New Roman" w:hAnsi="Times New Roman" w:cs="Times New Roman"/>
          <w:sz w:val="24"/>
          <w:szCs w:val="24"/>
        </w:rPr>
        <w:t xml:space="preserve"> ultimately derives from re-ranking the same set of constraints</w:t>
      </w:r>
      <w:r w:rsidR="00721127" w:rsidRPr="00721127">
        <w:rPr>
          <w:rFonts w:ascii="Times New Roman" w:hAnsi="Times New Roman" w:cs="Times New Roman"/>
          <w:sz w:val="24"/>
          <w:szCs w:val="24"/>
          <w:lang w:val="yo-NG"/>
        </w:rPr>
        <w:t xml:space="preserve"> in the grammar of the language</w:t>
      </w:r>
      <w:r w:rsidR="00721127" w:rsidRPr="00721127">
        <w:rPr>
          <w:rFonts w:ascii="Times New Roman" w:hAnsi="Times New Roman" w:cs="Times New Roman"/>
          <w:sz w:val="24"/>
          <w:szCs w:val="24"/>
        </w:rPr>
        <w:t xml:space="preserve">: </w:t>
      </w:r>
      <w:r w:rsidR="00721127" w:rsidRPr="00721127">
        <w:rPr>
          <w:rFonts w:ascii="Times New Roman" w:hAnsi="Times New Roman" w:cs="Times New Roman"/>
          <w:sz w:val="24"/>
          <w:szCs w:val="24"/>
          <w:lang w:val="yo-NG"/>
        </w:rPr>
        <w:t xml:space="preserve">the ranking </w:t>
      </w:r>
      <w:r w:rsidR="00721127" w:rsidRPr="00721127">
        <w:rPr>
          <w:rFonts w:ascii="Times New Roman" w:hAnsi="Times New Roman" w:cs="Times New Roman"/>
          <w:sz w:val="24"/>
          <w:szCs w:val="24"/>
        </w:rPr>
        <w:t>ANCHOR-L &gt;&gt; ANCHOR-R produces forms with V</w:t>
      </w:r>
      <w:r w:rsidR="00721127" w:rsidRPr="00721127">
        <w:rPr>
          <w:rFonts w:ascii="Times New Roman" w:hAnsi="Times New Roman" w:cs="Times New Roman"/>
          <w:sz w:val="24"/>
          <w:szCs w:val="24"/>
          <w:vertAlign w:val="subscript"/>
        </w:rPr>
        <w:t xml:space="preserve">1 </w:t>
      </w:r>
      <w:r w:rsidR="00721127" w:rsidRPr="00721127">
        <w:rPr>
          <w:rFonts w:ascii="Times New Roman" w:hAnsi="Times New Roman" w:cs="Times New Roman"/>
          <w:sz w:val="24"/>
          <w:szCs w:val="24"/>
        </w:rPr>
        <w:t xml:space="preserve">deletion whereas </w:t>
      </w:r>
      <w:r w:rsidR="00721127" w:rsidRPr="00721127">
        <w:rPr>
          <w:rFonts w:ascii="Times New Roman" w:hAnsi="Times New Roman" w:cs="Times New Roman"/>
          <w:sz w:val="24"/>
          <w:szCs w:val="24"/>
        </w:rPr>
        <w:lastRenderedPageBreak/>
        <w:t>ANCHOR-R &gt;&gt; ANCHOR-L produces those with V</w:t>
      </w:r>
      <w:r w:rsidR="00721127" w:rsidRPr="00721127">
        <w:rPr>
          <w:rFonts w:ascii="Times New Roman" w:hAnsi="Times New Roman" w:cs="Times New Roman"/>
          <w:sz w:val="24"/>
          <w:szCs w:val="24"/>
          <w:vertAlign w:val="subscript"/>
        </w:rPr>
        <w:t xml:space="preserve">2 </w:t>
      </w:r>
      <w:r w:rsidR="00721127" w:rsidRPr="00721127">
        <w:rPr>
          <w:rFonts w:ascii="Times New Roman" w:hAnsi="Times New Roman" w:cs="Times New Roman"/>
          <w:sz w:val="24"/>
          <w:szCs w:val="24"/>
        </w:rPr>
        <w:t>deletion.</w:t>
      </w:r>
      <w:r w:rsidR="00721127" w:rsidRPr="00721127">
        <w:rPr>
          <w:rFonts w:ascii="Times New Roman" w:hAnsi="Times New Roman" w:cs="Times New Roman"/>
          <w:sz w:val="24"/>
          <w:szCs w:val="24"/>
          <w:lang w:val="yo-NG"/>
        </w:rPr>
        <w:t xml:space="preserve"> This constraint-based approach offers a more convincing solution to the problem of accounting for vowel elision in Yorùbá if we assume</w:t>
      </w:r>
      <w:r w:rsidR="00721127" w:rsidRPr="00721127">
        <w:rPr>
          <w:rFonts w:ascii="Times New Roman" w:hAnsi="Times New Roman" w:cs="Times New Roman"/>
          <w:sz w:val="24"/>
          <w:szCs w:val="24"/>
        </w:rPr>
        <w:t>, in consonance with OT,</w:t>
      </w:r>
      <w:r w:rsidR="00721127" w:rsidRPr="00721127">
        <w:rPr>
          <w:rFonts w:ascii="Times New Roman" w:hAnsi="Times New Roman" w:cs="Times New Roman"/>
          <w:sz w:val="24"/>
          <w:szCs w:val="24"/>
          <w:lang w:val="yo-NG"/>
        </w:rPr>
        <w:t xml:space="preserve"> that </w:t>
      </w:r>
      <w:r w:rsidR="00721127" w:rsidRPr="00721127">
        <w:rPr>
          <w:rFonts w:ascii="Times New Roman" w:hAnsi="Times New Roman" w:cs="Times New Roman"/>
          <w:sz w:val="24"/>
          <w:szCs w:val="24"/>
        </w:rPr>
        <w:t>the grammar of every</w:t>
      </w:r>
      <w:r w:rsidR="00721127" w:rsidRPr="00721127">
        <w:rPr>
          <w:rFonts w:ascii="Times New Roman" w:hAnsi="Times New Roman" w:cs="Times New Roman"/>
          <w:sz w:val="24"/>
          <w:szCs w:val="24"/>
          <w:lang w:val="yo-NG"/>
        </w:rPr>
        <w:t xml:space="preserve"> language is a system of conflicting and violable universal constraints rather than an embodiment of independent and inviolate language-specific rules.</w:t>
      </w:r>
    </w:p>
    <w:p w14:paraId="28F5DB4A" w14:textId="63464736"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ab/>
      </w:r>
      <w:r w:rsidR="00DA466C">
        <w:rPr>
          <w:rFonts w:ascii="Times New Roman" w:hAnsi="Times New Roman" w:cs="Times New Roman"/>
          <w:sz w:val="24"/>
          <w:szCs w:val="24"/>
        </w:rPr>
        <w:tab/>
      </w:r>
      <w:r w:rsidRPr="00721127">
        <w:rPr>
          <w:rFonts w:ascii="Times New Roman" w:hAnsi="Times New Roman" w:cs="Times New Roman"/>
          <w:sz w:val="24"/>
          <w:szCs w:val="24"/>
        </w:rPr>
        <w:t>On a final note, it is paramount to state that languages do not always exhibit a regular pattern of rules, processes, or operations as most language enthusiasts cum analysts almost always assume due to the principles of Universal Grammar. A purposive and extensive scrutiny of the internal workings of our languages may lead us into stunning discoveries that are capable of instigating a paradigm shift along a certain line of investigation, such as the phenomenon of vowel deletion in</w:t>
      </w:r>
      <w:r w:rsidRPr="00721127">
        <w:rPr>
          <w:rFonts w:ascii="Times New Roman" w:hAnsi="Times New Roman" w:cs="Times New Roman"/>
          <w:sz w:val="24"/>
          <w:szCs w:val="24"/>
          <w:lang w:val="yo-NG"/>
        </w:rPr>
        <w:t xml:space="preserve"> Yorùbá</w:t>
      </w:r>
      <w:r w:rsidRPr="00721127">
        <w:rPr>
          <w:rFonts w:ascii="Times New Roman" w:hAnsi="Times New Roman" w:cs="Times New Roman"/>
          <w:sz w:val="24"/>
          <w:szCs w:val="24"/>
        </w:rPr>
        <w:t xml:space="preserve"> that has been revisited in this study. As a quick example, although Casali (1996: 7) strongly claims that “… it is not uncommon for a single language to manifest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xml:space="preserve"> Elision in some contexts and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 xml:space="preserve"> Elision in others.”,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however, as variously shown in this paper, there is no single context in which one type of vowel elision occurs to the absolute exclusion of the other. Therefore, drawing a clue from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the various conclusions in the existing studies on vowel deletion in VV hetero-syllabic sequence in African languages are hereby challenged to be revisited. This can be done by considering more data to either further justify or debunk outright the position that such languages subscribe strictly to either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xml:space="preserve"> or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deletion, or that languages in general predominantly attest one pattern (particularly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over the other.</w:t>
      </w:r>
      <w:r w:rsidRPr="00721127">
        <w:rPr>
          <w:rFonts w:ascii="Times New Roman" w:hAnsi="Times New Roman" w:cs="Times New Roman"/>
          <w:sz w:val="24"/>
          <w:szCs w:val="24"/>
          <w:lang w:val="yo-NG"/>
        </w:rPr>
        <w:t xml:space="preserve"> </w:t>
      </w:r>
    </w:p>
    <w:p w14:paraId="0DB73BFA" w14:textId="77777777" w:rsidR="003F10A7" w:rsidRDefault="003F10A7" w:rsidP="00721127">
      <w:pPr>
        <w:spacing w:before="20" w:after="60" w:line="480" w:lineRule="auto"/>
        <w:ind w:left="709" w:right="709"/>
        <w:jc w:val="both"/>
        <w:rPr>
          <w:rFonts w:ascii="Times New Roman" w:hAnsi="Times New Roman" w:cs="Times New Roman"/>
          <w:b/>
          <w:bCs/>
          <w:sz w:val="24"/>
          <w:szCs w:val="24"/>
        </w:rPr>
      </w:pPr>
      <w:bookmarkStart w:id="15" w:name="_Hlk155043435"/>
    </w:p>
    <w:p w14:paraId="7AEA6E2F" w14:textId="002B06F9" w:rsidR="00721127" w:rsidRPr="00721127" w:rsidRDefault="00721127" w:rsidP="00721127">
      <w:pPr>
        <w:spacing w:before="20" w:after="60" w:line="480" w:lineRule="auto"/>
        <w:ind w:left="709" w:right="709"/>
        <w:jc w:val="both"/>
        <w:rPr>
          <w:rFonts w:ascii="Times New Roman" w:hAnsi="Times New Roman" w:cs="Times New Roman"/>
          <w:b/>
          <w:bCs/>
          <w:sz w:val="24"/>
          <w:szCs w:val="24"/>
        </w:rPr>
      </w:pPr>
      <w:r w:rsidRPr="00721127">
        <w:rPr>
          <w:rFonts w:ascii="Times New Roman" w:hAnsi="Times New Roman" w:cs="Times New Roman"/>
          <w:b/>
          <w:bCs/>
          <w:sz w:val="24"/>
          <w:szCs w:val="24"/>
        </w:rPr>
        <w:lastRenderedPageBreak/>
        <w:t>References</w:t>
      </w:r>
      <w:bookmarkEnd w:id="15"/>
    </w:p>
    <w:p w14:paraId="0E920C25" w14:textId="119745F5"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Abiodun, Michael A. 2005. “A Morpho-phonic Analysis of Vowel Deletion in </w:t>
      </w:r>
      <w:r w:rsidR="003F10A7">
        <w:rPr>
          <w:rFonts w:ascii="Times New Roman" w:hAnsi="Times New Roman" w:cs="Times New Roman"/>
          <w:sz w:val="24"/>
          <w:szCs w:val="24"/>
        </w:rPr>
        <w:tab/>
      </w:r>
      <w:r w:rsidR="003F10A7">
        <w:rPr>
          <w:rFonts w:ascii="Times New Roman" w:hAnsi="Times New Roman" w:cs="Times New Roman"/>
          <w:sz w:val="24"/>
          <w:szCs w:val="24"/>
        </w:rPr>
        <w:tab/>
      </w:r>
      <w:r w:rsidRPr="00721127">
        <w:rPr>
          <w:rFonts w:ascii="Times New Roman" w:hAnsi="Times New Roman" w:cs="Times New Roman"/>
          <w:sz w:val="24"/>
          <w:szCs w:val="24"/>
        </w:rPr>
        <w:t xml:space="preserve">Yoruba.” </w:t>
      </w:r>
      <w:r w:rsidRPr="00721127">
        <w:rPr>
          <w:rFonts w:ascii="Times New Roman" w:hAnsi="Times New Roman" w:cs="Times New Roman"/>
          <w:i/>
          <w:iCs/>
          <w:sz w:val="24"/>
          <w:szCs w:val="24"/>
        </w:rPr>
        <w:t>YORUBA: Journal of Yoruba Studies Association of Nigeria</w:t>
      </w:r>
      <w:r w:rsidRPr="00721127">
        <w:rPr>
          <w:rFonts w:ascii="Times New Roman" w:hAnsi="Times New Roman" w:cs="Times New Roman"/>
          <w:sz w:val="24"/>
          <w:szCs w:val="24"/>
        </w:rPr>
        <w:t xml:space="preserve"> 3 </w:t>
      </w:r>
      <w:r w:rsidR="003F10A7">
        <w:rPr>
          <w:rFonts w:ascii="Times New Roman" w:hAnsi="Times New Roman" w:cs="Times New Roman"/>
          <w:sz w:val="24"/>
          <w:szCs w:val="24"/>
        </w:rPr>
        <w:tab/>
      </w:r>
      <w:r w:rsidR="003F10A7">
        <w:rPr>
          <w:rFonts w:ascii="Times New Roman" w:hAnsi="Times New Roman" w:cs="Times New Roman"/>
          <w:sz w:val="24"/>
          <w:szCs w:val="24"/>
        </w:rPr>
        <w:tab/>
      </w:r>
      <w:r w:rsidRPr="00721127">
        <w:rPr>
          <w:rFonts w:ascii="Times New Roman" w:hAnsi="Times New Roman" w:cs="Times New Roman"/>
          <w:sz w:val="24"/>
          <w:szCs w:val="24"/>
        </w:rPr>
        <w:t xml:space="preserve">(1): 50-70. </w:t>
      </w:r>
    </w:p>
    <w:p w14:paraId="13E89FB7" w14:textId="27FF8F3D"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Agoyi, Taiwo Opeyemi, Jonas Lau and Oluseyi Sams Emmanuel. 2022. “Vowel </w:t>
      </w:r>
      <w:r w:rsidR="00F80800">
        <w:rPr>
          <w:rFonts w:ascii="Times New Roman" w:hAnsi="Times New Roman" w:cs="Times New Roman"/>
          <w:sz w:val="24"/>
          <w:szCs w:val="24"/>
        </w:rPr>
        <w:tab/>
      </w:r>
      <w:r w:rsidR="00F80800">
        <w:rPr>
          <w:rFonts w:ascii="Times New Roman" w:hAnsi="Times New Roman" w:cs="Times New Roman"/>
          <w:sz w:val="24"/>
          <w:szCs w:val="24"/>
        </w:rPr>
        <w:tab/>
      </w:r>
      <w:r w:rsidRPr="00721127">
        <w:rPr>
          <w:rFonts w:ascii="Times New Roman" w:hAnsi="Times New Roman" w:cs="Times New Roman"/>
          <w:sz w:val="24"/>
          <w:szCs w:val="24"/>
        </w:rPr>
        <w:t xml:space="preserve">Deletion In Àbèsàbèsì: A Case Study Of Èkìròmì.” </w:t>
      </w:r>
      <w:r w:rsidRPr="00721127">
        <w:rPr>
          <w:rFonts w:ascii="Times New Roman" w:hAnsi="Times New Roman" w:cs="Times New Roman"/>
          <w:i/>
          <w:iCs/>
          <w:sz w:val="24"/>
          <w:szCs w:val="24"/>
        </w:rPr>
        <w:t xml:space="preserve">Ghana Journal of </w:t>
      </w:r>
      <w:r w:rsidR="00F80800">
        <w:rPr>
          <w:rFonts w:ascii="Times New Roman" w:hAnsi="Times New Roman" w:cs="Times New Roman"/>
          <w:i/>
          <w:iCs/>
          <w:sz w:val="24"/>
          <w:szCs w:val="24"/>
        </w:rPr>
        <w:tab/>
      </w:r>
      <w:r w:rsidR="00F80800">
        <w:rPr>
          <w:rFonts w:ascii="Times New Roman" w:hAnsi="Times New Roman" w:cs="Times New Roman"/>
          <w:i/>
          <w:iCs/>
          <w:sz w:val="24"/>
          <w:szCs w:val="24"/>
        </w:rPr>
        <w:tab/>
      </w:r>
      <w:r w:rsidRPr="00721127">
        <w:rPr>
          <w:rFonts w:ascii="Times New Roman" w:hAnsi="Times New Roman" w:cs="Times New Roman"/>
          <w:i/>
          <w:iCs/>
          <w:sz w:val="24"/>
          <w:szCs w:val="24"/>
        </w:rPr>
        <w:t>Linguistics</w:t>
      </w:r>
      <w:r w:rsidRPr="00721127">
        <w:rPr>
          <w:rFonts w:ascii="Times New Roman" w:hAnsi="Times New Roman" w:cs="Times New Roman"/>
          <w:sz w:val="24"/>
          <w:szCs w:val="24"/>
        </w:rPr>
        <w:t xml:space="preserve"> 11 (1): 28-44.</w:t>
      </w:r>
    </w:p>
    <w:p w14:paraId="5E43F2C4" w14:textId="75B39FF0" w:rsidR="00721127" w:rsidRPr="00721127" w:rsidRDefault="00721127" w:rsidP="00F80800">
      <w:pPr>
        <w:pStyle w:val="NoSpacing"/>
        <w:spacing w:before="20" w:after="60" w:line="480" w:lineRule="auto"/>
        <w:ind w:left="720" w:right="709"/>
        <w:jc w:val="both"/>
        <w:rPr>
          <w:rFonts w:ascii="Times New Roman" w:hAnsi="Times New Roman" w:cs="Times New Roman"/>
          <w:iCs/>
          <w:sz w:val="24"/>
          <w:szCs w:val="24"/>
        </w:rPr>
      </w:pPr>
      <w:r w:rsidRPr="00721127">
        <w:rPr>
          <w:rFonts w:ascii="Times New Roman" w:hAnsi="Times New Roman" w:cs="Times New Roman"/>
          <w:sz w:val="24"/>
          <w:szCs w:val="24"/>
        </w:rPr>
        <w:t xml:space="preserve">Akinlabi, Akinbiyi and Francis Oyebade. 1987. “Lexical and Post-lexical Rule </w:t>
      </w:r>
      <w:r w:rsidR="00F80800">
        <w:rPr>
          <w:rFonts w:ascii="Times New Roman" w:hAnsi="Times New Roman" w:cs="Times New Roman"/>
          <w:sz w:val="24"/>
          <w:szCs w:val="24"/>
        </w:rPr>
        <w:tab/>
      </w:r>
      <w:r w:rsidRPr="00721127">
        <w:rPr>
          <w:rFonts w:ascii="Times New Roman" w:hAnsi="Times New Roman" w:cs="Times New Roman"/>
          <w:sz w:val="24"/>
          <w:szCs w:val="24"/>
        </w:rPr>
        <w:t xml:space="preserve">Application: Vowel Deletion in Yoruba.” </w:t>
      </w:r>
      <w:r w:rsidRPr="00721127">
        <w:rPr>
          <w:rFonts w:ascii="Times New Roman" w:hAnsi="Times New Roman" w:cs="Times New Roman"/>
          <w:i/>
          <w:sz w:val="24"/>
          <w:szCs w:val="24"/>
        </w:rPr>
        <w:t xml:space="preserve">Journal of West African </w:t>
      </w:r>
      <w:r w:rsidR="00F80800">
        <w:rPr>
          <w:rFonts w:ascii="Times New Roman" w:hAnsi="Times New Roman" w:cs="Times New Roman"/>
          <w:i/>
          <w:sz w:val="24"/>
          <w:szCs w:val="24"/>
        </w:rPr>
        <w:tab/>
      </w:r>
      <w:r w:rsidRPr="00721127">
        <w:rPr>
          <w:rFonts w:ascii="Times New Roman" w:hAnsi="Times New Roman" w:cs="Times New Roman"/>
          <w:i/>
          <w:sz w:val="24"/>
          <w:szCs w:val="24"/>
        </w:rPr>
        <w:t xml:space="preserve">Languages </w:t>
      </w:r>
      <w:r w:rsidRPr="00721127">
        <w:rPr>
          <w:rFonts w:ascii="Times New Roman" w:hAnsi="Times New Roman" w:cs="Times New Roman"/>
          <w:iCs/>
          <w:sz w:val="24"/>
          <w:szCs w:val="24"/>
        </w:rPr>
        <w:t>17 (2): 23-41.</w:t>
      </w:r>
    </w:p>
    <w:p w14:paraId="6FC52763" w14:textId="5F79FAAD"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rPr>
        <w:t xml:space="preserve">Akinlabi, Akinbiyi. 2004. “Fixed Segmentism in Yoruba Deverbal Nouns.” In </w:t>
      </w:r>
      <w:r w:rsidR="00F80800">
        <w:rPr>
          <w:rFonts w:ascii="Times New Roman" w:hAnsi="Times New Roman" w:cs="Times New Roman"/>
          <w:sz w:val="24"/>
          <w:szCs w:val="24"/>
        </w:rPr>
        <w:tab/>
      </w:r>
      <w:r w:rsidR="00F80800">
        <w:rPr>
          <w:rFonts w:ascii="Times New Roman" w:hAnsi="Times New Roman" w:cs="Times New Roman"/>
          <w:sz w:val="24"/>
          <w:szCs w:val="24"/>
        </w:rPr>
        <w:tab/>
      </w:r>
      <w:r w:rsidRPr="00721127">
        <w:rPr>
          <w:rFonts w:ascii="Times New Roman" w:hAnsi="Times New Roman" w:cs="Times New Roman"/>
          <w:i/>
          <w:iCs/>
          <w:sz w:val="24"/>
          <w:szCs w:val="24"/>
        </w:rPr>
        <w:t xml:space="preserve">Forms and Functions of English and Indigenous Languages in Nigeria: </w:t>
      </w:r>
      <w:r w:rsidR="00F80800">
        <w:rPr>
          <w:rFonts w:ascii="Times New Roman" w:hAnsi="Times New Roman" w:cs="Times New Roman"/>
          <w:i/>
          <w:iCs/>
          <w:sz w:val="24"/>
          <w:szCs w:val="24"/>
        </w:rPr>
        <w:tab/>
      </w:r>
      <w:r w:rsidR="00F80800">
        <w:rPr>
          <w:rFonts w:ascii="Times New Roman" w:hAnsi="Times New Roman" w:cs="Times New Roman"/>
          <w:i/>
          <w:iCs/>
          <w:sz w:val="24"/>
          <w:szCs w:val="24"/>
        </w:rPr>
        <w:tab/>
      </w:r>
      <w:r w:rsidRPr="00721127">
        <w:rPr>
          <w:rFonts w:ascii="Times New Roman" w:hAnsi="Times New Roman" w:cs="Times New Roman"/>
          <w:i/>
          <w:iCs/>
          <w:sz w:val="24"/>
          <w:szCs w:val="24"/>
        </w:rPr>
        <w:t>A Festschrift in Honour of Ay</w:t>
      </w:r>
      <w:r w:rsidRPr="00721127">
        <w:rPr>
          <w:rFonts w:ascii="Times New Roman" w:hAnsi="Times New Roman" w:cs="Times New Roman"/>
          <w:i/>
          <w:iCs/>
          <w:sz w:val="24"/>
          <w:szCs w:val="24"/>
          <w:lang w:val="yo-NG"/>
        </w:rPr>
        <w:t>ọ</w:t>
      </w:r>
      <w:r w:rsidRPr="00721127">
        <w:rPr>
          <w:rFonts w:ascii="Times New Roman" w:hAnsi="Times New Roman" w:cs="Times New Roman"/>
          <w:i/>
          <w:iCs/>
          <w:sz w:val="24"/>
          <w:szCs w:val="24"/>
        </w:rPr>
        <w:t xml:space="preserve"> Banj</w:t>
      </w:r>
      <w:r w:rsidRPr="00721127">
        <w:rPr>
          <w:rFonts w:ascii="Times New Roman" w:hAnsi="Times New Roman" w:cs="Times New Roman"/>
          <w:i/>
          <w:iCs/>
          <w:sz w:val="24"/>
          <w:szCs w:val="24"/>
          <w:lang w:val="yo-NG"/>
        </w:rPr>
        <w:t>ọ</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rPr>
        <w:t xml:space="preserve">edited by K. Owolabi and A. </w:t>
      </w:r>
      <w:r w:rsidR="00F80800">
        <w:rPr>
          <w:rFonts w:ascii="Times New Roman" w:hAnsi="Times New Roman" w:cs="Times New Roman"/>
          <w:sz w:val="24"/>
          <w:szCs w:val="24"/>
        </w:rPr>
        <w:tab/>
      </w:r>
      <w:r w:rsidR="00F80800">
        <w:rPr>
          <w:rFonts w:ascii="Times New Roman" w:hAnsi="Times New Roman" w:cs="Times New Roman"/>
          <w:sz w:val="24"/>
          <w:szCs w:val="24"/>
        </w:rPr>
        <w:tab/>
      </w:r>
      <w:r w:rsidRPr="00721127">
        <w:rPr>
          <w:rFonts w:ascii="Times New Roman" w:hAnsi="Times New Roman" w:cs="Times New Roman"/>
          <w:sz w:val="24"/>
          <w:szCs w:val="24"/>
        </w:rPr>
        <w:t xml:space="preserve">Dasylva, </w:t>
      </w:r>
      <w:r w:rsidRPr="00721127">
        <w:rPr>
          <w:rFonts w:ascii="Times New Roman" w:hAnsi="Times New Roman" w:cs="Times New Roman"/>
          <w:sz w:val="24"/>
          <w:szCs w:val="24"/>
          <w:lang w:val="yo-NG"/>
        </w:rPr>
        <w:t>273-295</w:t>
      </w:r>
      <w:r w:rsidRPr="00721127">
        <w:rPr>
          <w:rFonts w:ascii="Times New Roman" w:hAnsi="Times New Roman" w:cs="Times New Roman"/>
          <w:sz w:val="24"/>
          <w:szCs w:val="24"/>
        </w:rPr>
        <w:t>.</w:t>
      </w:r>
      <w:r w:rsidRPr="00721127">
        <w:rPr>
          <w:rFonts w:ascii="Times New Roman" w:hAnsi="Times New Roman" w:cs="Times New Roman"/>
          <w:i/>
          <w:iCs/>
          <w:sz w:val="24"/>
          <w:szCs w:val="24"/>
        </w:rPr>
        <w:t xml:space="preserve"> </w:t>
      </w:r>
      <w:r w:rsidRPr="00721127">
        <w:rPr>
          <w:rFonts w:ascii="Times New Roman" w:hAnsi="Times New Roman" w:cs="Times New Roman"/>
          <w:sz w:val="24"/>
          <w:szCs w:val="24"/>
          <w:lang w:val="yo-NG"/>
        </w:rPr>
        <w:t>Ibadan: Group Publishers.</w:t>
      </w:r>
    </w:p>
    <w:p w14:paraId="7984E72A" w14:textId="4F8907CE" w:rsidR="00721127" w:rsidRPr="00721127" w:rsidRDefault="00C04E7A" w:rsidP="00721127">
      <w:pPr>
        <w:pStyle w:val="NoSpacing"/>
        <w:spacing w:before="20" w:after="60" w:line="480" w:lineRule="auto"/>
        <w:ind w:left="709" w:right="709" w:hanging="720"/>
        <w:jc w:val="both"/>
        <w:rPr>
          <w:rFonts w:ascii="Times New Roman" w:hAnsi="Times New Roman" w:cs="Times New Roman"/>
          <w:sz w:val="24"/>
          <w:szCs w:val="24"/>
        </w:rPr>
      </w:pPr>
      <w:r>
        <w:rPr>
          <w:rFonts w:ascii="Times New Roman" w:hAnsi="Times New Roman" w:cs="Times New Roman"/>
          <w:sz w:val="24"/>
          <w:szCs w:val="24"/>
        </w:rPr>
        <w:tab/>
      </w:r>
      <w:r w:rsidR="00721127" w:rsidRPr="00721127">
        <w:rPr>
          <w:rFonts w:ascii="Times New Roman" w:hAnsi="Times New Roman" w:cs="Times New Roman"/>
          <w:sz w:val="24"/>
          <w:szCs w:val="24"/>
        </w:rPr>
        <w:t xml:space="preserve">Awobuluyi, Oladele. 1978. </w:t>
      </w:r>
      <w:r w:rsidR="00721127" w:rsidRPr="00721127">
        <w:rPr>
          <w:rFonts w:ascii="Times New Roman" w:hAnsi="Times New Roman" w:cs="Times New Roman"/>
          <w:i/>
          <w:sz w:val="24"/>
          <w:szCs w:val="24"/>
        </w:rPr>
        <w:t>Essentials</w:t>
      </w:r>
      <w:r w:rsidR="00721127" w:rsidRPr="00721127">
        <w:rPr>
          <w:rFonts w:ascii="Times New Roman" w:hAnsi="Times New Roman" w:cs="Times New Roman"/>
          <w:sz w:val="24"/>
          <w:szCs w:val="24"/>
        </w:rPr>
        <w:t xml:space="preserve"> </w:t>
      </w:r>
      <w:r w:rsidR="00721127" w:rsidRPr="00721127">
        <w:rPr>
          <w:rFonts w:ascii="Times New Roman" w:hAnsi="Times New Roman" w:cs="Times New Roman"/>
          <w:i/>
          <w:sz w:val="24"/>
          <w:szCs w:val="24"/>
        </w:rPr>
        <w:t>of</w:t>
      </w:r>
      <w:r w:rsidR="00721127" w:rsidRPr="00721127">
        <w:rPr>
          <w:rFonts w:ascii="Times New Roman" w:hAnsi="Times New Roman" w:cs="Times New Roman"/>
          <w:sz w:val="24"/>
          <w:szCs w:val="24"/>
        </w:rPr>
        <w:t xml:space="preserve"> </w:t>
      </w:r>
      <w:r w:rsidR="00721127" w:rsidRPr="00721127">
        <w:rPr>
          <w:rFonts w:ascii="Times New Roman" w:hAnsi="Times New Roman" w:cs="Times New Roman"/>
          <w:i/>
          <w:sz w:val="24"/>
          <w:szCs w:val="24"/>
        </w:rPr>
        <w:t>Yoruba</w:t>
      </w:r>
      <w:r w:rsidR="00721127" w:rsidRPr="00721127">
        <w:rPr>
          <w:rFonts w:ascii="Times New Roman" w:hAnsi="Times New Roman" w:cs="Times New Roman"/>
          <w:sz w:val="24"/>
          <w:szCs w:val="24"/>
        </w:rPr>
        <w:t xml:space="preserve"> </w:t>
      </w:r>
      <w:r w:rsidR="00721127" w:rsidRPr="00721127">
        <w:rPr>
          <w:rFonts w:ascii="Times New Roman" w:hAnsi="Times New Roman" w:cs="Times New Roman"/>
          <w:i/>
          <w:sz w:val="24"/>
          <w:szCs w:val="24"/>
        </w:rPr>
        <w:t xml:space="preserve">Grammar. </w:t>
      </w:r>
      <w:r w:rsidR="00721127" w:rsidRPr="00721127">
        <w:rPr>
          <w:rFonts w:ascii="Times New Roman" w:hAnsi="Times New Roman" w:cs="Times New Roman"/>
          <w:sz w:val="24"/>
          <w:szCs w:val="24"/>
        </w:rPr>
        <w:t>Ibadan: Oxford</w:t>
      </w:r>
      <w:r w:rsidR="00721127" w:rsidRPr="00721127">
        <w:rPr>
          <w:rFonts w:ascii="Times New Roman" w:hAnsi="Times New Roman" w:cs="Times New Roman"/>
          <w:i/>
          <w:sz w:val="24"/>
          <w:szCs w:val="24"/>
        </w:rPr>
        <w:t xml:space="preserve"> </w:t>
      </w:r>
      <w:r>
        <w:rPr>
          <w:rFonts w:ascii="Times New Roman" w:hAnsi="Times New Roman" w:cs="Times New Roman"/>
          <w:i/>
          <w:sz w:val="24"/>
          <w:szCs w:val="24"/>
        </w:rPr>
        <w:tab/>
      </w:r>
      <w:r>
        <w:rPr>
          <w:rFonts w:ascii="Times New Roman" w:hAnsi="Times New Roman" w:cs="Times New Roman"/>
          <w:i/>
          <w:sz w:val="24"/>
          <w:szCs w:val="24"/>
        </w:rPr>
        <w:tab/>
      </w:r>
      <w:r w:rsidR="00721127" w:rsidRPr="00721127">
        <w:rPr>
          <w:rFonts w:ascii="Times New Roman" w:hAnsi="Times New Roman" w:cs="Times New Roman"/>
          <w:sz w:val="24"/>
          <w:szCs w:val="24"/>
        </w:rPr>
        <w:t>University</w:t>
      </w:r>
      <w:r w:rsidR="00721127" w:rsidRPr="00721127">
        <w:rPr>
          <w:rFonts w:ascii="Times New Roman" w:hAnsi="Times New Roman" w:cs="Times New Roman"/>
          <w:i/>
          <w:sz w:val="24"/>
          <w:szCs w:val="24"/>
        </w:rPr>
        <w:t xml:space="preserve"> </w:t>
      </w:r>
      <w:r w:rsidR="00721127" w:rsidRPr="00721127">
        <w:rPr>
          <w:rFonts w:ascii="Times New Roman" w:hAnsi="Times New Roman" w:cs="Times New Roman"/>
          <w:sz w:val="24"/>
          <w:szCs w:val="24"/>
        </w:rPr>
        <w:t>Press.</w:t>
      </w:r>
    </w:p>
    <w:p w14:paraId="7AA52D2A" w14:textId="4F6D1AC0"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lang w:val="yo-NG"/>
        </w:rPr>
        <w:t>Bámgbóṣé</w:t>
      </w:r>
      <w:r w:rsidRPr="00721127">
        <w:rPr>
          <w:rFonts w:ascii="Times New Roman" w:hAnsi="Times New Roman" w:cs="Times New Roman"/>
          <w:sz w:val="24"/>
          <w:szCs w:val="24"/>
        </w:rPr>
        <w:t xml:space="preserve">, Ayo. 1966. </w:t>
      </w:r>
      <w:r w:rsidRPr="00721127">
        <w:rPr>
          <w:rFonts w:ascii="Times New Roman" w:hAnsi="Times New Roman" w:cs="Times New Roman"/>
          <w:i/>
          <w:sz w:val="24"/>
          <w:szCs w:val="24"/>
        </w:rPr>
        <w:t>A Grammar of Yoruba</w:t>
      </w:r>
      <w:r w:rsidRPr="00721127">
        <w:rPr>
          <w:rFonts w:ascii="Times New Roman" w:hAnsi="Times New Roman" w:cs="Times New Roman"/>
          <w:sz w:val="24"/>
          <w:szCs w:val="24"/>
        </w:rPr>
        <w:t xml:space="preserve">. London: Cambridge University </w:t>
      </w:r>
      <w:r w:rsidR="00C04E7A">
        <w:rPr>
          <w:rFonts w:ascii="Times New Roman" w:hAnsi="Times New Roman" w:cs="Times New Roman"/>
          <w:sz w:val="24"/>
          <w:szCs w:val="24"/>
        </w:rPr>
        <w:tab/>
      </w:r>
      <w:r w:rsidR="00C04E7A">
        <w:rPr>
          <w:rFonts w:ascii="Times New Roman" w:hAnsi="Times New Roman" w:cs="Times New Roman"/>
          <w:sz w:val="24"/>
          <w:szCs w:val="24"/>
        </w:rPr>
        <w:tab/>
      </w:r>
      <w:r w:rsidRPr="00721127">
        <w:rPr>
          <w:rFonts w:ascii="Times New Roman" w:hAnsi="Times New Roman" w:cs="Times New Roman"/>
          <w:sz w:val="24"/>
          <w:szCs w:val="24"/>
        </w:rPr>
        <w:t>Press.</w:t>
      </w:r>
    </w:p>
    <w:p w14:paraId="2DC2AEA7" w14:textId="6B814F51"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lang w:val="yo-NG"/>
        </w:rPr>
        <w:t xml:space="preserve">Bámgbóṣé, </w:t>
      </w:r>
      <w:r w:rsidRPr="00721127">
        <w:rPr>
          <w:rFonts w:ascii="Times New Roman" w:hAnsi="Times New Roman" w:cs="Times New Roman"/>
          <w:sz w:val="24"/>
          <w:szCs w:val="24"/>
        </w:rPr>
        <w:t>Ayo.</w:t>
      </w:r>
      <w:r w:rsidRPr="00721127">
        <w:rPr>
          <w:rFonts w:ascii="Times New Roman" w:hAnsi="Times New Roman" w:cs="Times New Roman"/>
          <w:sz w:val="24"/>
          <w:szCs w:val="24"/>
          <w:lang w:val="yo-NG"/>
        </w:rPr>
        <w:t xml:space="preserve"> 1990. </w:t>
      </w:r>
      <w:r w:rsidRPr="00721127">
        <w:rPr>
          <w:rFonts w:ascii="Times New Roman" w:hAnsi="Times New Roman" w:cs="Times New Roman"/>
          <w:i/>
          <w:iCs/>
          <w:sz w:val="24"/>
          <w:szCs w:val="24"/>
          <w:lang w:val="yo-NG"/>
        </w:rPr>
        <w:t>Fonọlọjì àti Gírámà Yorùbá</w:t>
      </w:r>
      <w:r w:rsidRPr="00721127">
        <w:rPr>
          <w:rFonts w:ascii="Times New Roman" w:hAnsi="Times New Roman" w:cs="Times New Roman"/>
          <w:sz w:val="24"/>
          <w:szCs w:val="24"/>
          <w:lang w:val="yo-NG"/>
        </w:rPr>
        <w:t xml:space="preserve"> [Phonology and </w:t>
      </w:r>
      <w:r w:rsidRPr="00721127">
        <w:rPr>
          <w:rFonts w:ascii="Times New Roman" w:hAnsi="Times New Roman" w:cs="Times New Roman"/>
          <w:sz w:val="24"/>
          <w:szCs w:val="24"/>
        </w:rPr>
        <w:t>G</w:t>
      </w:r>
      <w:r w:rsidRPr="00721127">
        <w:rPr>
          <w:rFonts w:ascii="Times New Roman" w:hAnsi="Times New Roman" w:cs="Times New Roman"/>
          <w:sz w:val="24"/>
          <w:szCs w:val="24"/>
          <w:lang w:val="yo-NG"/>
        </w:rPr>
        <w:t xml:space="preserve">rammar </w:t>
      </w:r>
      <w:r w:rsidR="00C04E7A">
        <w:rPr>
          <w:rFonts w:ascii="Times New Roman" w:hAnsi="Times New Roman" w:cs="Times New Roman"/>
          <w:sz w:val="24"/>
          <w:szCs w:val="24"/>
          <w:lang w:val="yo-NG"/>
        </w:rPr>
        <w:tab/>
      </w:r>
      <w:r w:rsidR="00C04E7A">
        <w:rPr>
          <w:rFonts w:ascii="Times New Roman" w:hAnsi="Times New Roman" w:cs="Times New Roman"/>
          <w:sz w:val="24"/>
          <w:szCs w:val="24"/>
          <w:lang w:val="yo-NG"/>
        </w:rPr>
        <w:tab/>
      </w:r>
      <w:r w:rsidRPr="00721127">
        <w:rPr>
          <w:rFonts w:ascii="Times New Roman" w:hAnsi="Times New Roman" w:cs="Times New Roman"/>
          <w:sz w:val="24"/>
          <w:szCs w:val="24"/>
          <w:lang w:val="yo-NG"/>
        </w:rPr>
        <w:t>of Yoruba]. Ibadan: University Press</w:t>
      </w:r>
      <w:r w:rsidRPr="00721127">
        <w:rPr>
          <w:rFonts w:ascii="Times New Roman" w:hAnsi="Times New Roman" w:cs="Times New Roman"/>
          <w:sz w:val="24"/>
          <w:szCs w:val="24"/>
        </w:rPr>
        <w:t xml:space="preserve">. </w:t>
      </w:r>
    </w:p>
    <w:p w14:paraId="20B30307" w14:textId="3E55A455" w:rsidR="00721127" w:rsidRPr="00721127" w:rsidRDefault="00721127" w:rsidP="00C04E7A">
      <w:pPr>
        <w:pStyle w:val="NoSpacing"/>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Beckman, Jill. N. (1998). “Positional Faithfulness.” Ph.D. Dissertation, </w:t>
      </w:r>
      <w:r w:rsidR="00C04E7A">
        <w:rPr>
          <w:rFonts w:ascii="Times New Roman" w:hAnsi="Times New Roman" w:cs="Times New Roman"/>
          <w:sz w:val="24"/>
          <w:szCs w:val="24"/>
        </w:rPr>
        <w:tab/>
      </w:r>
      <w:r w:rsidR="00C04E7A">
        <w:rPr>
          <w:rFonts w:ascii="Times New Roman" w:hAnsi="Times New Roman" w:cs="Times New Roman"/>
          <w:sz w:val="24"/>
          <w:szCs w:val="24"/>
        </w:rPr>
        <w:tab/>
      </w:r>
      <w:r w:rsidR="00C04E7A">
        <w:rPr>
          <w:rFonts w:ascii="Times New Roman" w:hAnsi="Times New Roman" w:cs="Times New Roman"/>
          <w:sz w:val="24"/>
          <w:szCs w:val="24"/>
        </w:rPr>
        <w:tab/>
      </w:r>
      <w:r w:rsidRPr="00721127">
        <w:rPr>
          <w:rFonts w:ascii="Times New Roman" w:hAnsi="Times New Roman" w:cs="Times New Roman"/>
          <w:sz w:val="24"/>
          <w:szCs w:val="24"/>
        </w:rPr>
        <w:t xml:space="preserve">University of Massachusetts Amherst. </w:t>
      </w:r>
    </w:p>
    <w:p w14:paraId="0E87EC87" w14:textId="46742D3E" w:rsidR="00721127" w:rsidRPr="00721127" w:rsidRDefault="00721127" w:rsidP="00C04E7A">
      <w:pPr>
        <w:pStyle w:val="NoSpacing"/>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Casali, Roderic F. 1996. “Resolving Hiatus</w:t>
      </w:r>
      <w:r w:rsidRPr="00721127">
        <w:rPr>
          <w:rFonts w:ascii="Times New Roman" w:hAnsi="Times New Roman" w:cs="Times New Roman"/>
          <w:i/>
          <w:sz w:val="24"/>
          <w:szCs w:val="24"/>
        </w:rPr>
        <w:t>.</w:t>
      </w:r>
      <w:r w:rsidRPr="00721127">
        <w:rPr>
          <w:rFonts w:ascii="Times New Roman" w:hAnsi="Times New Roman" w:cs="Times New Roman"/>
          <w:iCs/>
          <w:sz w:val="24"/>
          <w:szCs w:val="24"/>
        </w:rPr>
        <w:t>”</w:t>
      </w:r>
      <w:r w:rsidRPr="00721127">
        <w:rPr>
          <w:rFonts w:ascii="Times New Roman" w:hAnsi="Times New Roman" w:cs="Times New Roman"/>
          <w:sz w:val="24"/>
          <w:szCs w:val="24"/>
        </w:rPr>
        <w:t xml:space="preserve"> Ph.D. Dissertation, University of </w:t>
      </w:r>
      <w:r w:rsidR="00C04E7A">
        <w:rPr>
          <w:rFonts w:ascii="Times New Roman" w:hAnsi="Times New Roman" w:cs="Times New Roman"/>
          <w:sz w:val="24"/>
          <w:szCs w:val="24"/>
        </w:rPr>
        <w:tab/>
      </w:r>
      <w:r w:rsidR="00C04E7A">
        <w:rPr>
          <w:rFonts w:ascii="Times New Roman" w:hAnsi="Times New Roman" w:cs="Times New Roman"/>
          <w:sz w:val="24"/>
          <w:szCs w:val="24"/>
        </w:rPr>
        <w:tab/>
      </w:r>
      <w:r w:rsidRPr="00721127">
        <w:rPr>
          <w:rFonts w:ascii="Times New Roman" w:hAnsi="Times New Roman" w:cs="Times New Roman"/>
          <w:sz w:val="24"/>
          <w:szCs w:val="24"/>
        </w:rPr>
        <w:t>California, Los Angeles.</w:t>
      </w:r>
    </w:p>
    <w:p w14:paraId="0F89A760" w14:textId="72266DBC"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lastRenderedPageBreak/>
        <w:t xml:space="preserve">Casali, Roderic F. 1997. “Vowel Elision in Hiatus Contexts: Which Vowel </w:t>
      </w:r>
      <w:r w:rsidR="00324C13">
        <w:rPr>
          <w:rFonts w:ascii="Times New Roman" w:hAnsi="Times New Roman" w:cs="Times New Roman"/>
          <w:sz w:val="24"/>
          <w:szCs w:val="24"/>
        </w:rPr>
        <w:tab/>
      </w:r>
      <w:r w:rsidR="00324C13">
        <w:rPr>
          <w:rFonts w:ascii="Times New Roman" w:hAnsi="Times New Roman" w:cs="Times New Roman"/>
          <w:sz w:val="24"/>
          <w:szCs w:val="24"/>
        </w:rPr>
        <w:tab/>
      </w:r>
      <w:r w:rsidRPr="00721127">
        <w:rPr>
          <w:rFonts w:ascii="Times New Roman" w:hAnsi="Times New Roman" w:cs="Times New Roman"/>
          <w:sz w:val="24"/>
          <w:szCs w:val="24"/>
        </w:rPr>
        <w:t xml:space="preserve">Goes?” </w:t>
      </w:r>
      <w:r w:rsidRPr="00721127">
        <w:rPr>
          <w:rFonts w:ascii="Times New Roman" w:hAnsi="Times New Roman" w:cs="Times New Roman"/>
          <w:i/>
          <w:iCs/>
          <w:sz w:val="24"/>
          <w:szCs w:val="24"/>
        </w:rPr>
        <w:t xml:space="preserve">Language </w:t>
      </w:r>
      <w:r w:rsidRPr="00721127">
        <w:rPr>
          <w:rFonts w:ascii="Times New Roman" w:hAnsi="Times New Roman" w:cs="Times New Roman"/>
          <w:sz w:val="24"/>
          <w:szCs w:val="24"/>
        </w:rPr>
        <w:t>73 (3): 493-533.</w:t>
      </w:r>
    </w:p>
    <w:p w14:paraId="2EE6C76C" w14:textId="710EEB0D" w:rsidR="00721127" w:rsidRPr="00721127" w:rsidRDefault="00324C13" w:rsidP="00721127">
      <w:pPr>
        <w:pStyle w:val="NoSpacing"/>
        <w:spacing w:before="20" w:after="60" w:line="480" w:lineRule="auto"/>
        <w:ind w:left="709" w:right="709" w:hanging="720"/>
        <w:jc w:val="both"/>
        <w:rPr>
          <w:rFonts w:ascii="Times New Roman" w:hAnsi="Times New Roman" w:cs="Times New Roman"/>
          <w:sz w:val="24"/>
          <w:szCs w:val="24"/>
        </w:rPr>
      </w:pPr>
      <w:r>
        <w:rPr>
          <w:rFonts w:ascii="Times New Roman" w:hAnsi="Times New Roman" w:cs="Times New Roman"/>
          <w:sz w:val="24"/>
          <w:szCs w:val="24"/>
        </w:rPr>
        <w:tab/>
      </w:r>
      <w:r w:rsidR="00721127" w:rsidRPr="00721127">
        <w:rPr>
          <w:rFonts w:ascii="Times New Roman" w:hAnsi="Times New Roman" w:cs="Times New Roman"/>
          <w:sz w:val="24"/>
          <w:szCs w:val="24"/>
        </w:rPr>
        <w:t xml:space="preserve">Casali, Roderic F. 2011. “Hiatus Resolution.” In </w:t>
      </w:r>
      <w:r w:rsidR="00721127" w:rsidRPr="00721127">
        <w:rPr>
          <w:rFonts w:ascii="Times New Roman" w:hAnsi="Times New Roman" w:cs="Times New Roman"/>
          <w:i/>
          <w:iCs/>
          <w:sz w:val="24"/>
          <w:szCs w:val="24"/>
        </w:rPr>
        <w:t xml:space="preserve">The Blackwell Companion to </w:t>
      </w:r>
      <w:r>
        <w:rPr>
          <w:rFonts w:ascii="Times New Roman" w:hAnsi="Times New Roman" w:cs="Times New Roman"/>
          <w:i/>
          <w:iCs/>
          <w:sz w:val="24"/>
          <w:szCs w:val="24"/>
        </w:rPr>
        <w:tab/>
      </w:r>
      <w:r>
        <w:rPr>
          <w:rFonts w:ascii="Times New Roman" w:hAnsi="Times New Roman" w:cs="Times New Roman"/>
          <w:i/>
          <w:iCs/>
          <w:sz w:val="24"/>
          <w:szCs w:val="24"/>
        </w:rPr>
        <w:tab/>
      </w:r>
      <w:r w:rsidR="00721127" w:rsidRPr="00721127">
        <w:rPr>
          <w:rFonts w:ascii="Times New Roman" w:hAnsi="Times New Roman" w:cs="Times New Roman"/>
          <w:i/>
          <w:iCs/>
          <w:sz w:val="24"/>
          <w:szCs w:val="24"/>
        </w:rPr>
        <w:t>Phonology</w:t>
      </w:r>
      <w:r w:rsidR="00721127" w:rsidRPr="00721127">
        <w:rPr>
          <w:rFonts w:ascii="Times New Roman" w:hAnsi="Times New Roman" w:cs="Times New Roman"/>
          <w:sz w:val="24"/>
          <w:szCs w:val="24"/>
        </w:rPr>
        <w:t xml:space="preserve">, edited by van Oostendorp Marc, Colin J. Ewen, Elizabeth </w:t>
      </w:r>
      <w:r>
        <w:rPr>
          <w:rFonts w:ascii="Times New Roman" w:hAnsi="Times New Roman" w:cs="Times New Roman"/>
          <w:sz w:val="24"/>
          <w:szCs w:val="24"/>
        </w:rPr>
        <w:tab/>
      </w:r>
      <w:r>
        <w:rPr>
          <w:rFonts w:ascii="Times New Roman" w:hAnsi="Times New Roman" w:cs="Times New Roman"/>
          <w:sz w:val="24"/>
          <w:szCs w:val="24"/>
        </w:rPr>
        <w:tab/>
      </w:r>
      <w:r w:rsidR="00721127" w:rsidRPr="00721127">
        <w:rPr>
          <w:rFonts w:ascii="Times New Roman" w:hAnsi="Times New Roman" w:cs="Times New Roman"/>
          <w:sz w:val="24"/>
          <w:szCs w:val="24"/>
        </w:rPr>
        <w:t>Hume and Keren Rice, 1434-1460. Oxford: Blackwell Publishing.</w:t>
      </w:r>
    </w:p>
    <w:p w14:paraId="667D40E4" w14:textId="209712C5"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Church Missionary Society. 1991.</w:t>
      </w:r>
      <w:r w:rsidRPr="00721127">
        <w:rPr>
          <w:rFonts w:ascii="Times New Roman" w:hAnsi="Times New Roman" w:cs="Times New Roman"/>
          <w:i/>
          <w:iCs/>
          <w:sz w:val="24"/>
          <w:szCs w:val="24"/>
        </w:rPr>
        <w:t xml:space="preserve"> A Dictionary of the </w:t>
      </w:r>
      <w:r w:rsidRPr="00721127">
        <w:rPr>
          <w:rFonts w:ascii="Times New Roman" w:hAnsi="Times New Roman" w:cs="Times New Roman"/>
          <w:i/>
          <w:iCs/>
          <w:sz w:val="24"/>
          <w:szCs w:val="24"/>
          <w:lang w:val="yo-NG"/>
        </w:rPr>
        <w:t>Yorùbá</w:t>
      </w:r>
      <w:r w:rsidRPr="00721127">
        <w:rPr>
          <w:rFonts w:ascii="Times New Roman" w:hAnsi="Times New Roman" w:cs="Times New Roman"/>
          <w:i/>
          <w:iCs/>
          <w:sz w:val="24"/>
          <w:szCs w:val="24"/>
        </w:rPr>
        <w:t xml:space="preserve"> Language</w:t>
      </w:r>
      <w:r w:rsidRPr="00721127">
        <w:rPr>
          <w:rFonts w:ascii="Times New Roman" w:hAnsi="Times New Roman" w:cs="Times New Roman"/>
          <w:sz w:val="24"/>
          <w:szCs w:val="24"/>
        </w:rPr>
        <w:t>.</w:t>
      </w:r>
      <w:r w:rsidRPr="00721127">
        <w:rPr>
          <w:rFonts w:ascii="Times New Roman" w:hAnsi="Times New Roman" w:cs="Times New Roman"/>
          <w:i/>
          <w:iCs/>
          <w:sz w:val="24"/>
          <w:szCs w:val="24"/>
        </w:rPr>
        <w:t xml:space="preserve"> </w:t>
      </w:r>
      <w:r w:rsidR="00324C13">
        <w:rPr>
          <w:rFonts w:ascii="Times New Roman" w:hAnsi="Times New Roman" w:cs="Times New Roman"/>
          <w:i/>
          <w:iCs/>
          <w:sz w:val="24"/>
          <w:szCs w:val="24"/>
        </w:rPr>
        <w:tab/>
      </w:r>
      <w:r w:rsidR="00324C13">
        <w:rPr>
          <w:rFonts w:ascii="Times New Roman" w:hAnsi="Times New Roman" w:cs="Times New Roman"/>
          <w:i/>
          <w:iCs/>
          <w:sz w:val="24"/>
          <w:szCs w:val="24"/>
        </w:rPr>
        <w:tab/>
      </w:r>
      <w:r w:rsidR="00324C13">
        <w:rPr>
          <w:rFonts w:ascii="Times New Roman" w:hAnsi="Times New Roman" w:cs="Times New Roman"/>
          <w:i/>
          <w:iCs/>
          <w:sz w:val="24"/>
          <w:szCs w:val="24"/>
        </w:rPr>
        <w:tab/>
      </w:r>
      <w:r w:rsidRPr="00721127">
        <w:rPr>
          <w:rFonts w:ascii="Times New Roman" w:hAnsi="Times New Roman" w:cs="Times New Roman"/>
          <w:bCs/>
          <w:sz w:val="24"/>
          <w:szCs w:val="24"/>
        </w:rPr>
        <w:t>Ibadan: University Press</w:t>
      </w:r>
      <w:r w:rsidRPr="00721127">
        <w:rPr>
          <w:rFonts w:ascii="Times New Roman" w:hAnsi="Times New Roman" w:cs="Times New Roman"/>
          <w:sz w:val="24"/>
          <w:szCs w:val="24"/>
        </w:rPr>
        <w:t>.</w:t>
      </w:r>
    </w:p>
    <w:p w14:paraId="6E2F4FAE" w14:textId="0C0D9EAA"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Danis, Nick. 2020. “Yorùbá Vowel Deletion Involves Compensatory </w:t>
      </w:r>
      <w:r w:rsidR="00125CCF">
        <w:rPr>
          <w:rFonts w:ascii="Times New Roman" w:hAnsi="Times New Roman" w:cs="Times New Roman"/>
          <w:sz w:val="24"/>
          <w:szCs w:val="24"/>
        </w:rPr>
        <w:tab/>
      </w:r>
      <w:r w:rsidR="00125CCF">
        <w:rPr>
          <w:rFonts w:ascii="Times New Roman" w:hAnsi="Times New Roman" w:cs="Times New Roman"/>
          <w:sz w:val="24"/>
          <w:szCs w:val="24"/>
        </w:rPr>
        <w:tab/>
      </w:r>
      <w:r w:rsidR="00125CCF">
        <w:rPr>
          <w:rFonts w:ascii="Times New Roman" w:hAnsi="Times New Roman" w:cs="Times New Roman"/>
          <w:sz w:val="24"/>
          <w:szCs w:val="24"/>
        </w:rPr>
        <w:tab/>
      </w:r>
      <w:r w:rsidRPr="00721127">
        <w:rPr>
          <w:rFonts w:ascii="Times New Roman" w:hAnsi="Times New Roman" w:cs="Times New Roman"/>
          <w:sz w:val="24"/>
          <w:szCs w:val="24"/>
        </w:rPr>
        <w:t xml:space="preserve">Lengthening: Evidence from Phonetics.” </w:t>
      </w:r>
      <w:r w:rsidRPr="00721127">
        <w:rPr>
          <w:rFonts w:ascii="Times New Roman" w:hAnsi="Times New Roman" w:cs="Times New Roman"/>
          <w:i/>
          <w:iCs/>
          <w:sz w:val="24"/>
          <w:szCs w:val="24"/>
        </w:rPr>
        <w:t xml:space="preserve">Stellenbosch Papers in </w:t>
      </w:r>
      <w:r w:rsidR="00125CCF">
        <w:rPr>
          <w:rFonts w:ascii="Times New Roman" w:hAnsi="Times New Roman" w:cs="Times New Roman"/>
          <w:i/>
          <w:iCs/>
          <w:sz w:val="24"/>
          <w:szCs w:val="24"/>
        </w:rPr>
        <w:tab/>
      </w:r>
      <w:r w:rsidR="00125CCF">
        <w:rPr>
          <w:rFonts w:ascii="Times New Roman" w:hAnsi="Times New Roman" w:cs="Times New Roman"/>
          <w:i/>
          <w:iCs/>
          <w:sz w:val="24"/>
          <w:szCs w:val="24"/>
        </w:rPr>
        <w:tab/>
      </w:r>
      <w:r w:rsidR="00125CCF">
        <w:rPr>
          <w:rFonts w:ascii="Times New Roman" w:hAnsi="Times New Roman" w:cs="Times New Roman"/>
          <w:i/>
          <w:iCs/>
          <w:sz w:val="24"/>
          <w:szCs w:val="24"/>
        </w:rPr>
        <w:tab/>
      </w:r>
      <w:r w:rsidRPr="00721127">
        <w:rPr>
          <w:rFonts w:ascii="Times New Roman" w:hAnsi="Times New Roman" w:cs="Times New Roman"/>
          <w:i/>
          <w:iCs/>
          <w:sz w:val="24"/>
          <w:szCs w:val="24"/>
        </w:rPr>
        <w:t>Linguistics Plus</w:t>
      </w:r>
      <w:r w:rsidRPr="00721127">
        <w:rPr>
          <w:rFonts w:ascii="Times New Roman" w:hAnsi="Times New Roman" w:cs="Times New Roman"/>
          <w:sz w:val="24"/>
          <w:szCs w:val="24"/>
        </w:rPr>
        <w:t xml:space="preserve"> 60: 1-12.</w:t>
      </w:r>
    </w:p>
    <w:p w14:paraId="2810B2C9" w14:textId="74C25F22"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Déchaine, Rose-Marie. 2001. “On the Left Edge of Yorúbá Complements.” </w:t>
      </w:r>
      <w:r w:rsidR="00125CCF">
        <w:rPr>
          <w:rFonts w:ascii="Times New Roman" w:hAnsi="Times New Roman" w:cs="Times New Roman"/>
          <w:sz w:val="24"/>
          <w:szCs w:val="24"/>
        </w:rPr>
        <w:tab/>
      </w:r>
      <w:r w:rsidR="00125CCF">
        <w:rPr>
          <w:rFonts w:ascii="Times New Roman" w:hAnsi="Times New Roman" w:cs="Times New Roman"/>
          <w:sz w:val="24"/>
          <w:szCs w:val="24"/>
        </w:rPr>
        <w:tab/>
      </w:r>
      <w:r w:rsidRPr="00721127">
        <w:rPr>
          <w:rFonts w:ascii="Times New Roman" w:hAnsi="Times New Roman" w:cs="Times New Roman"/>
          <w:i/>
          <w:iCs/>
          <w:sz w:val="24"/>
          <w:szCs w:val="24"/>
        </w:rPr>
        <w:t>Lingua</w:t>
      </w:r>
      <w:r w:rsidRPr="00721127">
        <w:rPr>
          <w:rFonts w:ascii="Times New Roman" w:hAnsi="Times New Roman" w:cs="Times New Roman"/>
          <w:sz w:val="24"/>
          <w:szCs w:val="24"/>
        </w:rPr>
        <w:t xml:space="preserve"> 111: 81-130.</w:t>
      </w:r>
    </w:p>
    <w:p w14:paraId="23A78424" w14:textId="457765ED"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Folarin, A.</w:t>
      </w:r>
      <w:r w:rsidRPr="00721127">
        <w:rPr>
          <w:rFonts w:ascii="Times New Roman" w:hAnsi="Times New Roman" w:cs="Times New Roman"/>
          <w:sz w:val="24"/>
          <w:szCs w:val="24"/>
        </w:rPr>
        <w:t xml:space="preserve"> Y.</w:t>
      </w:r>
      <w:r w:rsidRPr="00721127">
        <w:rPr>
          <w:rFonts w:ascii="Times New Roman" w:hAnsi="Times New Roman" w:cs="Times New Roman"/>
          <w:sz w:val="24"/>
          <w:szCs w:val="24"/>
          <w:lang w:val="yo-NG"/>
        </w:rPr>
        <w:t xml:space="preserve"> 1987. </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Lexical Phonology of Yoruba Nouns and Verbs.</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 xml:space="preserve"> Ph</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D</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 xml:space="preserve"> </w:t>
      </w:r>
      <w:r w:rsidR="00125CCF">
        <w:rPr>
          <w:rFonts w:ascii="Times New Roman" w:hAnsi="Times New Roman" w:cs="Times New Roman"/>
          <w:sz w:val="24"/>
          <w:szCs w:val="24"/>
          <w:lang w:val="yo-NG"/>
        </w:rPr>
        <w:tab/>
      </w:r>
      <w:r w:rsidR="00125CCF">
        <w:rPr>
          <w:rFonts w:ascii="Times New Roman" w:hAnsi="Times New Roman" w:cs="Times New Roman"/>
          <w:sz w:val="24"/>
          <w:szCs w:val="24"/>
          <w:lang w:val="yo-NG"/>
        </w:rPr>
        <w:tab/>
      </w:r>
      <w:r w:rsidRPr="00721127">
        <w:rPr>
          <w:rFonts w:ascii="Times New Roman" w:hAnsi="Times New Roman" w:cs="Times New Roman"/>
          <w:sz w:val="24"/>
          <w:szCs w:val="24"/>
          <w:lang w:val="yo-NG"/>
        </w:rPr>
        <w:t>Dissertation,</w:t>
      </w:r>
      <w:r w:rsidR="00125CCF">
        <w:rPr>
          <w:rFonts w:ascii="Times New Roman" w:hAnsi="Times New Roman" w:cs="Times New Roman"/>
          <w:sz w:val="24"/>
          <w:szCs w:val="24"/>
        </w:rPr>
        <w:t> </w:t>
      </w:r>
      <w:r w:rsidRPr="00721127">
        <w:rPr>
          <w:rFonts w:ascii="Times New Roman" w:hAnsi="Times New Roman" w:cs="Times New Roman"/>
          <w:sz w:val="24"/>
          <w:szCs w:val="24"/>
          <w:lang w:val="yo-NG"/>
        </w:rPr>
        <w:t>University</w:t>
      </w:r>
      <w:r w:rsidR="00125CCF">
        <w:rPr>
          <w:rFonts w:ascii="Times New Roman" w:hAnsi="Times New Roman" w:cs="Times New Roman"/>
          <w:sz w:val="24"/>
          <w:szCs w:val="24"/>
        </w:rPr>
        <w:t> </w:t>
      </w:r>
      <w:r w:rsidRPr="00721127">
        <w:rPr>
          <w:rFonts w:ascii="Times New Roman" w:hAnsi="Times New Roman" w:cs="Times New Roman"/>
          <w:sz w:val="24"/>
          <w:szCs w:val="24"/>
          <w:lang w:val="yo-NG"/>
        </w:rPr>
        <w:t>of</w:t>
      </w:r>
      <w:r w:rsidR="00125CCF">
        <w:rPr>
          <w:rFonts w:ascii="Times New Roman" w:hAnsi="Times New Roman" w:cs="Times New Roman"/>
          <w:sz w:val="24"/>
          <w:szCs w:val="24"/>
        </w:rPr>
        <w:t> </w:t>
      </w:r>
      <w:r w:rsidRPr="00721127">
        <w:rPr>
          <w:rFonts w:ascii="Times New Roman" w:hAnsi="Times New Roman" w:cs="Times New Roman"/>
          <w:sz w:val="24"/>
          <w:szCs w:val="24"/>
          <w:lang w:val="yo-NG"/>
        </w:rPr>
        <w:t>Kansas.</w:t>
      </w:r>
      <w:r w:rsidRPr="00721127">
        <w:rPr>
          <w:rFonts w:ascii="Times New Roman" w:hAnsi="Times New Roman" w:cs="Times New Roman"/>
          <w:sz w:val="24"/>
          <w:szCs w:val="24"/>
        </w:rPr>
        <w:t xml:space="preserve"> </w:t>
      </w:r>
    </w:p>
    <w:p w14:paraId="6C85189D" w14:textId="78CCF15B" w:rsidR="00721127" w:rsidRPr="00721127" w:rsidRDefault="00721127" w:rsidP="00870194">
      <w:pPr>
        <w:pStyle w:val="NoSpacing"/>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Matthews, P. H. 2007. </w:t>
      </w:r>
      <w:r w:rsidRPr="00721127">
        <w:rPr>
          <w:rFonts w:ascii="Times New Roman" w:hAnsi="Times New Roman" w:cs="Times New Roman"/>
          <w:i/>
          <w:sz w:val="24"/>
          <w:szCs w:val="24"/>
        </w:rPr>
        <w:t>Oxford Concise Dictionary of Linguistics.</w:t>
      </w:r>
      <w:r w:rsidRPr="00721127">
        <w:rPr>
          <w:rFonts w:ascii="Times New Roman" w:hAnsi="Times New Roman" w:cs="Times New Roman"/>
          <w:sz w:val="24"/>
          <w:szCs w:val="24"/>
        </w:rPr>
        <w:t xml:space="preserve"> (2</w:t>
      </w:r>
      <w:r w:rsidRPr="00721127">
        <w:rPr>
          <w:rFonts w:ascii="Times New Roman" w:hAnsi="Times New Roman" w:cs="Times New Roman"/>
          <w:sz w:val="24"/>
          <w:szCs w:val="24"/>
          <w:vertAlign w:val="superscript"/>
        </w:rPr>
        <w:t>nd</w:t>
      </w:r>
      <w:r w:rsidRPr="00721127">
        <w:rPr>
          <w:rFonts w:ascii="Times New Roman" w:hAnsi="Times New Roman" w:cs="Times New Roman"/>
          <w:sz w:val="24"/>
          <w:szCs w:val="24"/>
        </w:rPr>
        <w:t xml:space="preserve"> edition). </w:t>
      </w:r>
      <w:r w:rsidR="00870194">
        <w:rPr>
          <w:rFonts w:ascii="Times New Roman" w:hAnsi="Times New Roman" w:cs="Times New Roman"/>
          <w:sz w:val="24"/>
          <w:szCs w:val="24"/>
        </w:rPr>
        <w:tab/>
      </w:r>
      <w:r w:rsidR="00870194">
        <w:rPr>
          <w:rFonts w:ascii="Times New Roman" w:hAnsi="Times New Roman" w:cs="Times New Roman"/>
          <w:sz w:val="24"/>
          <w:szCs w:val="24"/>
        </w:rPr>
        <w:tab/>
      </w:r>
      <w:r w:rsidRPr="00721127">
        <w:rPr>
          <w:rFonts w:ascii="Times New Roman" w:hAnsi="Times New Roman" w:cs="Times New Roman"/>
          <w:sz w:val="24"/>
          <w:szCs w:val="24"/>
        </w:rPr>
        <w:t>Oxford: Oxford University Press.</w:t>
      </w:r>
    </w:p>
    <w:p w14:paraId="490E4070" w14:textId="59FDD7DA" w:rsidR="00721127" w:rsidRPr="00721127" w:rsidRDefault="00721127" w:rsidP="00870194">
      <w:pPr>
        <w:pStyle w:val="NoSpacing"/>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McCarthy, John. (2008). </w:t>
      </w:r>
      <w:r w:rsidRPr="00721127">
        <w:rPr>
          <w:rFonts w:ascii="Times New Roman" w:hAnsi="Times New Roman" w:cs="Times New Roman"/>
          <w:i/>
          <w:sz w:val="24"/>
          <w:szCs w:val="24"/>
        </w:rPr>
        <w:t xml:space="preserve">Doing Optimality Theory: Applying Theory to Data. </w:t>
      </w:r>
      <w:r w:rsidR="00870194">
        <w:rPr>
          <w:rFonts w:ascii="Times New Roman" w:hAnsi="Times New Roman" w:cs="Times New Roman"/>
          <w:i/>
          <w:sz w:val="24"/>
          <w:szCs w:val="24"/>
        </w:rPr>
        <w:tab/>
      </w:r>
      <w:r w:rsidR="00870194">
        <w:rPr>
          <w:rFonts w:ascii="Times New Roman" w:hAnsi="Times New Roman" w:cs="Times New Roman"/>
          <w:i/>
          <w:sz w:val="24"/>
          <w:szCs w:val="24"/>
        </w:rPr>
        <w:tab/>
      </w:r>
      <w:r w:rsidRPr="00721127">
        <w:rPr>
          <w:rFonts w:ascii="Times New Roman" w:hAnsi="Times New Roman" w:cs="Times New Roman"/>
          <w:sz w:val="24"/>
          <w:szCs w:val="24"/>
        </w:rPr>
        <w:t>Oxford: Blackwell.</w:t>
      </w:r>
    </w:p>
    <w:p w14:paraId="42CAD6D6" w14:textId="5C9D30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Mudzingwa, Calisto and Maxwell Kadenge. 2011. “Comparing Hiatus </w:t>
      </w:r>
      <w:r w:rsidR="00870194">
        <w:rPr>
          <w:rFonts w:ascii="Times New Roman" w:hAnsi="Times New Roman" w:cs="Times New Roman"/>
          <w:sz w:val="24"/>
          <w:szCs w:val="24"/>
        </w:rPr>
        <w:tab/>
      </w:r>
      <w:r w:rsidR="00870194">
        <w:rPr>
          <w:rFonts w:ascii="Times New Roman" w:hAnsi="Times New Roman" w:cs="Times New Roman"/>
          <w:sz w:val="24"/>
          <w:szCs w:val="24"/>
        </w:rPr>
        <w:tab/>
      </w:r>
      <w:r w:rsidR="00870194">
        <w:rPr>
          <w:rFonts w:ascii="Times New Roman" w:hAnsi="Times New Roman" w:cs="Times New Roman"/>
          <w:sz w:val="24"/>
          <w:szCs w:val="24"/>
        </w:rPr>
        <w:tab/>
      </w:r>
      <w:r w:rsidRPr="00721127">
        <w:rPr>
          <w:rFonts w:ascii="Times New Roman" w:hAnsi="Times New Roman" w:cs="Times New Roman"/>
          <w:sz w:val="24"/>
          <w:szCs w:val="24"/>
        </w:rPr>
        <w:t xml:space="preserve">Resolution in Karanga and Nambya: An Optimality Theory Account.” </w:t>
      </w:r>
      <w:r w:rsidR="00870194">
        <w:rPr>
          <w:rFonts w:ascii="Times New Roman" w:hAnsi="Times New Roman" w:cs="Times New Roman"/>
          <w:sz w:val="24"/>
          <w:szCs w:val="24"/>
        </w:rPr>
        <w:tab/>
      </w:r>
      <w:r w:rsidR="00870194">
        <w:rPr>
          <w:rFonts w:ascii="Times New Roman" w:hAnsi="Times New Roman" w:cs="Times New Roman"/>
          <w:sz w:val="24"/>
          <w:szCs w:val="24"/>
        </w:rPr>
        <w:tab/>
      </w:r>
      <w:r w:rsidRPr="00721127">
        <w:rPr>
          <w:rFonts w:ascii="Times New Roman" w:hAnsi="Times New Roman" w:cs="Times New Roman"/>
          <w:i/>
          <w:iCs/>
          <w:sz w:val="24"/>
          <w:szCs w:val="24"/>
        </w:rPr>
        <w:t>Nordic Journal of African Studies</w:t>
      </w:r>
      <w:r w:rsidRPr="00721127">
        <w:rPr>
          <w:rFonts w:ascii="Times New Roman" w:hAnsi="Times New Roman" w:cs="Times New Roman"/>
          <w:sz w:val="24"/>
          <w:szCs w:val="24"/>
        </w:rPr>
        <w:t xml:space="preserve"> 20 (3): 203-240. </w:t>
      </w:r>
    </w:p>
    <w:p w14:paraId="7AA0BAE3" w14:textId="35BB3E4C"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Mutonga, Lovemore. 2017. “Hiatus Resolution in Ndau.” </w:t>
      </w:r>
      <w:r w:rsidRPr="00721127">
        <w:rPr>
          <w:rFonts w:ascii="Times New Roman" w:hAnsi="Times New Roman" w:cs="Times New Roman"/>
          <w:i/>
          <w:iCs/>
          <w:sz w:val="24"/>
          <w:szCs w:val="24"/>
        </w:rPr>
        <w:t xml:space="preserve">Marang: Journal of </w:t>
      </w:r>
      <w:r w:rsidR="00870194">
        <w:rPr>
          <w:rFonts w:ascii="Times New Roman" w:hAnsi="Times New Roman" w:cs="Times New Roman"/>
          <w:i/>
          <w:iCs/>
          <w:sz w:val="24"/>
          <w:szCs w:val="24"/>
        </w:rPr>
        <w:tab/>
      </w:r>
      <w:r w:rsidR="00870194">
        <w:rPr>
          <w:rFonts w:ascii="Times New Roman" w:hAnsi="Times New Roman" w:cs="Times New Roman"/>
          <w:i/>
          <w:iCs/>
          <w:sz w:val="24"/>
          <w:szCs w:val="24"/>
        </w:rPr>
        <w:tab/>
      </w:r>
      <w:r w:rsidRPr="00721127">
        <w:rPr>
          <w:rFonts w:ascii="Times New Roman" w:hAnsi="Times New Roman" w:cs="Times New Roman"/>
          <w:i/>
          <w:iCs/>
          <w:sz w:val="24"/>
          <w:szCs w:val="24"/>
        </w:rPr>
        <w:t>Language and Literature</w:t>
      </w:r>
      <w:r w:rsidRPr="00721127">
        <w:rPr>
          <w:rFonts w:ascii="Times New Roman" w:hAnsi="Times New Roman" w:cs="Times New Roman"/>
          <w:sz w:val="24"/>
          <w:szCs w:val="24"/>
        </w:rPr>
        <w:t xml:space="preserve"> 28: 1-20.</w:t>
      </w:r>
    </w:p>
    <w:p w14:paraId="032E8CEE" w14:textId="28D25893" w:rsidR="00721127" w:rsidRPr="00721127" w:rsidRDefault="00721127" w:rsidP="00797FD9">
      <w:pPr>
        <w:pStyle w:val="NoSpacing"/>
        <w:spacing w:before="20" w:after="60" w:line="480" w:lineRule="auto"/>
        <w:ind w:left="709" w:right="709"/>
        <w:jc w:val="both"/>
        <w:rPr>
          <w:rFonts w:ascii="Times New Roman" w:hAnsi="Times New Roman" w:cs="Times New Roman"/>
          <w:i/>
          <w:iCs/>
          <w:sz w:val="24"/>
          <w:szCs w:val="24"/>
        </w:rPr>
      </w:pPr>
      <w:r w:rsidRPr="00721127">
        <w:rPr>
          <w:rFonts w:ascii="Times New Roman" w:hAnsi="Times New Roman" w:cs="Times New Roman"/>
          <w:sz w:val="24"/>
          <w:szCs w:val="24"/>
        </w:rPr>
        <w:lastRenderedPageBreak/>
        <w:t xml:space="preserve">Ola, Olanike. 1991. “Vowel Deletion in Yoruba Verb-Noun Collocation </w:t>
      </w:r>
      <w:r w:rsidR="00797FD9">
        <w:rPr>
          <w:rFonts w:ascii="Times New Roman" w:hAnsi="Times New Roman" w:cs="Times New Roman"/>
          <w:sz w:val="24"/>
          <w:szCs w:val="24"/>
        </w:rPr>
        <w:tab/>
      </w:r>
      <w:r w:rsidR="00797FD9">
        <w:rPr>
          <w:rFonts w:ascii="Times New Roman" w:hAnsi="Times New Roman" w:cs="Times New Roman"/>
          <w:sz w:val="24"/>
          <w:szCs w:val="24"/>
        </w:rPr>
        <w:tab/>
      </w:r>
      <w:r w:rsidR="00797FD9">
        <w:rPr>
          <w:rFonts w:ascii="Times New Roman" w:hAnsi="Times New Roman" w:cs="Times New Roman"/>
          <w:sz w:val="24"/>
          <w:szCs w:val="24"/>
        </w:rPr>
        <w:tab/>
      </w:r>
      <w:r w:rsidRPr="00721127">
        <w:rPr>
          <w:rFonts w:ascii="Times New Roman" w:hAnsi="Times New Roman" w:cs="Times New Roman"/>
          <w:sz w:val="24"/>
          <w:szCs w:val="24"/>
        </w:rPr>
        <w:t xml:space="preserve">Revisited.” </w:t>
      </w:r>
      <w:r w:rsidRPr="00721127">
        <w:rPr>
          <w:rFonts w:ascii="Times New Roman" w:hAnsi="Times New Roman" w:cs="Times New Roman"/>
          <w:i/>
          <w:iCs/>
          <w:sz w:val="24"/>
          <w:szCs w:val="24"/>
        </w:rPr>
        <w:t>Research in African Languages and Literatures</w:t>
      </w:r>
      <w:r w:rsidRPr="00721127">
        <w:rPr>
          <w:rFonts w:ascii="Times New Roman" w:hAnsi="Times New Roman" w:cs="Times New Roman"/>
          <w:sz w:val="24"/>
          <w:szCs w:val="24"/>
        </w:rPr>
        <w:t xml:space="preserve"> 1: 95-98.</w:t>
      </w:r>
    </w:p>
    <w:p w14:paraId="2BE140AF" w14:textId="0258E0E0" w:rsidR="00721127" w:rsidRPr="00721127" w:rsidRDefault="00721127" w:rsidP="00797FD9">
      <w:pPr>
        <w:pStyle w:val="NoSpacing"/>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Orie, Olanike and Douglas Pulleyblank. 2002. “Yorùbá Vowel Elision: </w:t>
      </w:r>
      <w:r w:rsidR="00797FD9">
        <w:rPr>
          <w:rFonts w:ascii="Times New Roman" w:hAnsi="Times New Roman" w:cs="Times New Roman"/>
          <w:sz w:val="24"/>
          <w:szCs w:val="24"/>
        </w:rPr>
        <w:tab/>
      </w:r>
      <w:r w:rsidR="00797FD9">
        <w:rPr>
          <w:rFonts w:ascii="Times New Roman" w:hAnsi="Times New Roman" w:cs="Times New Roman"/>
          <w:sz w:val="24"/>
          <w:szCs w:val="24"/>
        </w:rPr>
        <w:tab/>
      </w:r>
      <w:r w:rsidR="00797FD9">
        <w:rPr>
          <w:rFonts w:ascii="Times New Roman" w:hAnsi="Times New Roman" w:cs="Times New Roman"/>
          <w:sz w:val="24"/>
          <w:szCs w:val="24"/>
        </w:rPr>
        <w:tab/>
      </w:r>
      <w:r w:rsidRPr="00721127">
        <w:rPr>
          <w:rFonts w:ascii="Times New Roman" w:hAnsi="Times New Roman" w:cs="Times New Roman"/>
          <w:sz w:val="24"/>
          <w:szCs w:val="24"/>
        </w:rPr>
        <w:t xml:space="preserve">Minimality Effects.” </w:t>
      </w:r>
      <w:r w:rsidRPr="00721127">
        <w:rPr>
          <w:rFonts w:ascii="Times New Roman" w:hAnsi="Times New Roman" w:cs="Times New Roman"/>
          <w:i/>
          <w:sz w:val="24"/>
          <w:szCs w:val="24"/>
        </w:rPr>
        <w:t>Natural Languages and Linguistic Theory</w:t>
      </w:r>
      <w:r w:rsidRPr="00721127">
        <w:rPr>
          <w:rFonts w:ascii="Times New Roman" w:hAnsi="Times New Roman" w:cs="Times New Roman"/>
          <w:sz w:val="24"/>
          <w:szCs w:val="24"/>
        </w:rPr>
        <w:t xml:space="preserve"> </w:t>
      </w:r>
      <w:r w:rsidRPr="00721127">
        <w:rPr>
          <w:rFonts w:ascii="Times New Roman" w:hAnsi="Times New Roman" w:cs="Times New Roman"/>
          <w:iCs/>
          <w:sz w:val="24"/>
          <w:szCs w:val="24"/>
        </w:rPr>
        <w:t xml:space="preserve">20 (1): </w:t>
      </w:r>
      <w:r w:rsidR="00797FD9">
        <w:rPr>
          <w:rFonts w:ascii="Times New Roman" w:hAnsi="Times New Roman" w:cs="Times New Roman"/>
          <w:iCs/>
          <w:sz w:val="24"/>
          <w:szCs w:val="24"/>
        </w:rPr>
        <w:tab/>
      </w:r>
      <w:r w:rsidR="00797FD9">
        <w:rPr>
          <w:rFonts w:ascii="Times New Roman" w:hAnsi="Times New Roman" w:cs="Times New Roman"/>
          <w:iCs/>
          <w:sz w:val="24"/>
          <w:szCs w:val="24"/>
        </w:rPr>
        <w:tab/>
      </w:r>
      <w:r w:rsidRPr="00721127">
        <w:rPr>
          <w:rFonts w:ascii="Times New Roman" w:hAnsi="Times New Roman" w:cs="Times New Roman"/>
          <w:iCs/>
          <w:sz w:val="24"/>
          <w:szCs w:val="24"/>
        </w:rPr>
        <w:t>101-156</w:t>
      </w:r>
      <w:r w:rsidRPr="00721127">
        <w:rPr>
          <w:rFonts w:ascii="Times New Roman" w:hAnsi="Times New Roman" w:cs="Times New Roman"/>
          <w:sz w:val="24"/>
          <w:szCs w:val="24"/>
        </w:rPr>
        <w:t>.</w:t>
      </w:r>
    </w:p>
    <w:p w14:paraId="7B7B3238" w14:textId="13E84096"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Owolabi, Kola. 2011. </w:t>
      </w:r>
      <w:r w:rsidRPr="00721127">
        <w:rPr>
          <w:rFonts w:ascii="Times New Roman" w:hAnsi="Times New Roman" w:cs="Times New Roman"/>
          <w:i/>
          <w:iCs/>
          <w:sz w:val="24"/>
          <w:szCs w:val="24"/>
          <w:lang w:val="yo-NG"/>
        </w:rPr>
        <w:t xml:space="preserve">Ìjìnlẹ̀ Ìtúpalẹ̀ Èdè Yorùbá: Fònẹ́tíìkì àti Fonọ́lọ́jì </w:t>
      </w:r>
      <w:r w:rsidRPr="00721127">
        <w:rPr>
          <w:rFonts w:ascii="Times New Roman" w:hAnsi="Times New Roman" w:cs="Times New Roman"/>
          <w:sz w:val="24"/>
          <w:szCs w:val="24"/>
          <w:lang w:val="yo-NG"/>
        </w:rPr>
        <w:t>[A</w:t>
      </w:r>
      <w:r w:rsidRPr="00721127">
        <w:rPr>
          <w:rFonts w:ascii="Times New Roman" w:hAnsi="Times New Roman" w:cs="Times New Roman"/>
          <w:sz w:val="24"/>
          <w:szCs w:val="24"/>
        </w:rPr>
        <w:t xml:space="preserve"> </w:t>
      </w:r>
      <w:r w:rsidR="00797FD9">
        <w:rPr>
          <w:rFonts w:ascii="Times New Roman" w:hAnsi="Times New Roman" w:cs="Times New Roman"/>
          <w:sz w:val="24"/>
          <w:szCs w:val="24"/>
        </w:rPr>
        <w:tab/>
      </w:r>
      <w:r w:rsidR="00797FD9">
        <w:rPr>
          <w:rFonts w:ascii="Times New Roman" w:hAnsi="Times New Roman" w:cs="Times New Roman"/>
          <w:sz w:val="24"/>
          <w:szCs w:val="24"/>
        </w:rPr>
        <w:tab/>
      </w:r>
      <w:r w:rsidR="00797FD9">
        <w:rPr>
          <w:rFonts w:ascii="Times New Roman" w:hAnsi="Times New Roman" w:cs="Times New Roman"/>
          <w:sz w:val="24"/>
          <w:szCs w:val="24"/>
        </w:rPr>
        <w:tab/>
      </w:r>
      <w:r w:rsidRPr="00721127">
        <w:rPr>
          <w:rFonts w:ascii="Times New Roman" w:hAnsi="Times New Roman" w:cs="Times New Roman"/>
          <w:sz w:val="24"/>
          <w:szCs w:val="24"/>
          <w:lang w:val="yo-NG"/>
        </w:rPr>
        <w:t>Detailed Study of the Yoruba Language: Phonetics and Phonology]</w:t>
      </w:r>
      <w:r w:rsidRPr="00721127">
        <w:rPr>
          <w:rFonts w:ascii="Times New Roman" w:hAnsi="Times New Roman" w:cs="Times New Roman"/>
          <w:sz w:val="24"/>
          <w:szCs w:val="24"/>
        </w:rPr>
        <w:t xml:space="preserve">. </w:t>
      </w:r>
      <w:r w:rsidR="00797FD9">
        <w:rPr>
          <w:rFonts w:ascii="Times New Roman" w:hAnsi="Times New Roman" w:cs="Times New Roman"/>
          <w:sz w:val="24"/>
          <w:szCs w:val="24"/>
        </w:rPr>
        <w:tab/>
      </w:r>
      <w:r w:rsidR="00797FD9">
        <w:rPr>
          <w:rFonts w:ascii="Times New Roman" w:hAnsi="Times New Roman" w:cs="Times New Roman"/>
          <w:sz w:val="24"/>
          <w:szCs w:val="24"/>
        </w:rPr>
        <w:tab/>
      </w:r>
      <w:r w:rsidRPr="00721127">
        <w:rPr>
          <w:rFonts w:ascii="Times New Roman" w:hAnsi="Times New Roman" w:cs="Times New Roman"/>
          <w:sz w:val="24"/>
          <w:szCs w:val="24"/>
        </w:rPr>
        <w:t>Ibadan: Universal Akada Books.</w:t>
      </w:r>
    </w:p>
    <w:p w14:paraId="40428B79" w14:textId="506DE6E2" w:rsidR="00721127" w:rsidRPr="00721127" w:rsidRDefault="00721127" w:rsidP="00797FD9">
      <w:pPr>
        <w:pStyle w:val="NoSpacing"/>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Oyebade, Francis. 2010. “Yorùbá Phonology.” In </w:t>
      </w:r>
      <w:r w:rsidRPr="00721127">
        <w:rPr>
          <w:rFonts w:ascii="Times New Roman" w:hAnsi="Times New Roman" w:cs="Times New Roman"/>
          <w:i/>
          <w:sz w:val="24"/>
          <w:szCs w:val="24"/>
        </w:rPr>
        <w:t>Basic</w:t>
      </w:r>
      <w:r w:rsidRPr="00721127">
        <w:rPr>
          <w:rFonts w:ascii="Times New Roman" w:hAnsi="Times New Roman" w:cs="Times New Roman"/>
          <w:sz w:val="24"/>
          <w:szCs w:val="24"/>
        </w:rPr>
        <w:t xml:space="preserve"> </w:t>
      </w:r>
      <w:r w:rsidRPr="00721127">
        <w:rPr>
          <w:rFonts w:ascii="Times New Roman" w:hAnsi="Times New Roman" w:cs="Times New Roman"/>
          <w:i/>
          <w:sz w:val="24"/>
          <w:szCs w:val="24"/>
        </w:rPr>
        <w:t>Linguistics</w:t>
      </w:r>
      <w:r w:rsidRPr="00721127">
        <w:rPr>
          <w:rFonts w:ascii="Times New Roman" w:hAnsi="Times New Roman" w:cs="Times New Roman"/>
          <w:sz w:val="24"/>
          <w:szCs w:val="24"/>
        </w:rPr>
        <w:t xml:space="preserve"> </w:t>
      </w:r>
      <w:r w:rsidRPr="00721127">
        <w:rPr>
          <w:rFonts w:ascii="Times New Roman" w:hAnsi="Times New Roman" w:cs="Times New Roman"/>
          <w:i/>
          <w:sz w:val="24"/>
          <w:szCs w:val="24"/>
        </w:rPr>
        <w:t>for</w:t>
      </w:r>
      <w:r w:rsidRPr="00721127">
        <w:rPr>
          <w:rFonts w:ascii="Times New Roman" w:hAnsi="Times New Roman" w:cs="Times New Roman"/>
          <w:sz w:val="24"/>
          <w:szCs w:val="24"/>
        </w:rPr>
        <w:t xml:space="preserve"> </w:t>
      </w:r>
      <w:r w:rsidRPr="00721127">
        <w:rPr>
          <w:rFonts w:ascii="Times New Roman" w:hAnsi="Times New Roman" w:cs="Times New Roman"/>
          <w:i/>
          <w:sz w:val="24"/>
          <w:szCs w:val="24"/>
        </w:rPr>
        <w:t>Nigerian</w:t>
      </w:r>
      <w:r w:rsidRPr="00721127">
        <w:rPr>
          <w:rFonts w:ascii="Times New Roman" w:hAnsi="Times New Roman" w:cs="Times New Roman"/>
          <w:sz w:val="24"/>
          <w:szCs w:val="24"/>
        </w:rPr>
        <w:t xml:space="preserve"> </w:t>
      </w:r>
      <w:r w:rsidR="00797FD9">
        <w:rPr>
          <w:rFonts w:ascii="Times New Roman" w:hAnsi="Times New Roman" w:cs="Times New Roman"/>
          <w:sz w:val="24"/>
          <w:szCs w:val="24"/>
        </w:rPr>
        <w:tab/>
      </w:r>
      <w:r w:rsidR="00797FD9">
        <w:rPr>
          <w:rFonts w:ascii="Times New Roman" w:hAnsi="Times New Roman" w:cs="Times New Roman"/>
          <w:sz w:val="24"/>
          <w:szCs w:val="24"/>
        </w:rPr>
        <w:tab/>
      </w:r>
      <w:r w:rsidRPr="00721127">
        <w:rPr>
          <w:rFonts w:ascii="Times New Roman" w:hAnsi="Times New Roman" w:cs="Times New Roman"/>
          <w:i/>
          <w:sz w:val="24"/>
          <w:szCs w:val="24"/>
        </w:rPr>
        <w:t>Languages</w:t>
      </w:r>
      <w:r w:rsidRPr="00721127">
        <w:rPr>
          <w:rFonts w:ascii="Times New Roman" w:hAnsi="Times New Roman" w:cs="Times New Roman"/>
          <w:iCs/>
          <w:sz w:val="24"/>
          <w:szCs w:val="24"/>
        </w:rPr>
        <w:t>, edited by</w:t>
      </w:r>
      <w:r w:rsidRPr="00721127">
        <w:rPr>
          <w:rFonts w:ascii="Times New Roman" w:hAnsi="Times New Roman" w:cs="Times New Roman"/>
          <w:sz w:val="24"/>
          <w:szCs w:val="24"/>
        </w:rPr>
        <w:t xml:space="preserve"> Ore Yusuf, 228-246. Ijebu-Ode: Shebiotimo </w:t>
      </w:r>
      <w:r w:rsidR="00797FD9">
        <w:rPr>
          <w:rFonts w:ascii="Times New Roman" w:hAnsi="Times New Roman" w:cs="Times New Roman"/>
          <w:sz w:val="24"/>
          <w:szCs w:val="24"/>
        </w:rPr>
        <w:tab/>
      </w:r>
      <w:r w:rsidR="00797FD9">
        <w:rPr>
          <w:rFonts w:ascii="Times New Roman" w:hAnsi="Times New Roman" w:cs="Times New Roman"/>
          <w:sz w:val="24"/>
          <w:szCs w:val="24"/>
        </w:rPr>
        <w:tab/>
      </w:r>
      <w:r w:rsidR="00797FD9">
        <w:rPr>
          <w:rFonts w:ascii="Times New Roman" w:hAnsi="Times New Roman" w:cs="Times New Roman"/>
          <w:sz w:val="24"/>
          <w:szCs w:val="24"/>
        </w:rPr>
        <w:tab/>
      </w:r>
      <w:r w:rsidRPr="00721127">
        <w:rPr>
          <w:rFonts w:ascii="Times New Roman" w:hAnsi="Times New Roman" w:cs="Times New Roman"/>
          <w:sz w:val="24"/>
          <w:szCs w:val="24"/>
        </w:rPr>
        <w:t>Publications.</w:t>
      </w:r>
    </w:p>
    <w:p w14:paraId="53ED87FC" w14:textId="507EA840" w:rsidR="00721127" w:rsidRPr="00721127" w:rsidRDefault="00721127" w:rsidP="00797FD9">
      <w:pPr>
        <w:pStyle w:val="NoSpacing"/>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Oyebade, Francis. 2018. </w:t>
      </w:r>
      <w:r w:rsidRPr="00721127">
        <w:rPr>
          <w:rFonts w:ascii="Times New Roman" w:hAnsi="Times New Roman" w:cs="Times New Roman"/>
          <w:i/>
          <w:iCs/>
          <w:sz w:val="24"/>
          <w:szCs w:val="24"/>
        </w:rPr>
        <w:t xml:space="preserve">A Course in Phonology </w:t>
      </w:r>
      <w:r w:rsidRPr="00721127">
        <w:rPr>
          <w:rFonts w:ascii="Times New Roman" w:hAnsi="Times New Roman" w:cs="Times New Roman"/>
          <w:sz w:val="24"/>
          <w:szCs w:val="24"/>
        </w:rPr>
        <w:t>(3</w:t>
      </w:r>
      <w:r w:rsidRPr="00721127">
        <w:rPr>
          <w:rFonts w:ascii="Times New Roman" w:hAnsi="Times New Roman" w:cs="Times New Roman"/>
          <w:sz w:val="24"/>
          <w:szCs w:val="24"/>
          <w:vertAlign w:val="superscript"/>
        </w:rPr>
        <w:t>rd</w:t>
      </w:r>
      <w:r w:rsidRPr="00721127">
        <w:rPr>
          <w:rFonts w:ascii="Times New Roman" w:hAnsi="Times New Roman" w:cs="Times New Roman"/>
          <w:sz w:val="24"/>
          <w:szCs w:val="24"/>
        </w:rPr>
        <w:t xml:space="preserve"> edition). Lagos: CR8IVE </w:t>
      </w:r>
      <w:r w:rsidR="00797FD9">
        <w:rPr>
          <w:rFonts w:ascii="Times New Roman" w:hAnsi="Times New Roman" w:cs="Times New Roman"/>
          <w:sz w:val="24"/>
          <w:szCs w:val="24"/>
        </w:rPr>
        <w:tab/>
      </w:r>
      <w:r w:rsidR="00797FD9">
        <w:rPr>
          <w:rFonts w:ascii="Times New Roman" w:hAnsi="Times New Roman" w:cs="Times New Roman"/>
          <w:sz w:val="24"/>
          <w:szCs w:val="24"/>
        </w:rPr>
        <w:tab/>
      </w:r>
      <w:r w:rsidRPr="00721127">
        <w:rPr>
          <w:rFonts w:ascii="Times New Roman" w:hAnsi="Times New Roman" w:cs="Times New Roman"/>
          <w:sz w:val="24"/>
          <w:szCs w:val="24"/>
        </w:rPr>
        <w:t xml:space="preserve">XPATS. </w:t>
      </w:r>
    </w:p>
    <w:p w14:paraId="5A869F05" w14:textId="3B82D195"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Oyelaran, Olasope. 1971. “Yoruba Phonology.” Ph.D. Dissertation, Stanford </w:t>
      </w:r>
      <w:r w:rsidR="00797FD9">
        <w:rPr>
          <w:rFonts w:ascii="Times New Roman" w:hAnsi="Times New Roman" w:cs="Times New Roman"/>
          <w:sz w:val="24"/>
          <w:szCs w:val="24"/>
        </w:rPr>
        <w:tab/>
      </w:r>
      <w:r w:rsidR="00797FD9">
        <w:rPr>
          <w:rFonts w:ascii="Times New Roman" w:hAnsi="Times New Roman" w:cs="Times New Roman"/>
          <w:sz w:val="24"/>
          <w:szCs w:val="24"/>
        </w:rPr>
        <w:tab/>
      </w:r>
      <w:r w:rsidRPr="00721127">
        <w:rPr>
          <w:rFonts w:ascii="Times New Roman" w:hAnsi="Times New Roman" w:cs="Times New Roman"/>
          <w:sz w:val="24"/>
          <w:szCs w:val="24"/>
        </w:rPr>
        <w:t>University, Stanford.</w:t>
      </w:r>
    </w:p>
    <w:p w14:paraId="798F5FCD" w14:textId="4F756534"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Oyinloye, Mayowa Emmanuel. 2023. “An Alignment-based Account of </w:t>
      </w:r>
      <w:r w:rsidR="004F6264">
        <w:rPr>
          <w:rFonts w:ascii="Times New Roman" w:hAnsi="Times New Roman" w:cs="Times New Roman"/>
          <w:sz w:val="24"/>
          <w:szCs w:val="24"/>
        </w:rPr>
        <w:tab/>
      </w:r>
      <w:r w:rsidR="004F6264">
        <w:rPr>
          <w:rFonts w:ascii="Times New Roman" w:hAnsi="Times New Roman" w:cs="Times New Roman"/>
          <w:sz w:val="24"/>
          <w:szCs w:val="24"/>
        </w:rPr>
        <w:tab/>
      </w:r>
      <w:r w:rsidR="004F6264">
        <w:rPr>
          <w:rFonts w:ascii="Times New Roman" w:hAnsi="Times New Roman" w:cs="Times New Roman"/>
          <w:sz w:val="24"/>
          <w:szCs w:val="24"/>
        </w:rPr>
        <w:tab/>
      </w:r>
      <w:r w:rsidRPr="00721127">
        <w:rPr>
          <w:rFonts w:ascii="Times New Roman" w:hAnsi="Times New Roman" w:cs="Times New Roman"/>
          <w:sz w:val="24"/>
          <w:szCs w:val="24"/>
        </w:rPr>
        <w:t xml:space="preserve">Affixation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w:t>
      </w:r>
      <w:r w:rsidRPr="00721127">
        <w:rPr>
          <w:rFonts w:ascii="Times New Roman" w:hAnsi="Times New Roman" w:cs="Times New Roman"/>
          <w:i/>
          <w:iCs/>
          <w:sz w:val="24"/>
          <w:szCs w:val="24"/>
        </w:rPr>
        <w:t xml:space="preserve">Journal of West African Languages </w:t>
      </w:r>
      <w:r w:rsidRPr="00721127">
        <w:rPr>
          <w:rFonts w:ascii="Times New Roman" w:hAnsi="Times New Roman" w:cs="Times New Roman"/>
          <w:sz w:val="24"/>
          <w:szCs w:val="24"/>
        </w:rPr>
        <w:t>50: 66-84.</w:t>
      </w:r>
    </w:p>
    <w:p w14:paraId="0C5B2546" w14:textId="7897D068" w:rsidR="00721127" w:rsidRPr="00721127" w:rsidRDefault="00721127" w:rsidP="004F6264">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Prince, Alan and Paul Smolensky. 1993. </w:t>
      </w:r>
      <w:r w:rsidRPr="00721127">
        <w:rPr>
          <w:rFonts w:ascii="Times New Roman" w:hAnsi="Times New Roman" w:cs="Times New Roman"/>
          <w:i/>
          <w:sz w:val="24"/>
          <w:szCs w:val="24"/>
        </w:rPr>
        <w:t xml:space="preserve">Optimality Theory: Constraint </w:t>
      </w:r>
      <w:r w:rsidR="004F6264">
        <w:rPr>
          <w:rFonts w:ascii="Times New Roman" w:hAnsi="Times New Roman" w:cs="Times New Roman"/>
          <w:i/>
          <w:sz w:val="24"/>
          <w:szCs w:val="24"/>
        </w:rPr>
        <w:tab/>
      </w:r>
      <w:r w:rsidR="004F6264">
        <w:rPr>
          <w:rFonts w:ascii="Times New Roman" w:hAnsi="Times New Roman" w:cs="Times New Roman"/>
          <w:i/>
          <w:sz w:val="24"/>
          <w:szCs w:val="24"/>
        </w:rPr>
        <w:tab/>
      </w:r>
      <w:r w:rsidR="004F6264">
        <w:rPr>
          <w:rFonts w:ascii="Times New Roman" w:hAnsi="Times New Roman" w:cs="Times New Roman"/>
          <w:i/>
          <w:sz w:val="24"/>
          <w:szCs w:val="24"/>
        </w:rPr>
        <w:tab/>
      </w:r>
      <w:r w:rsidRPr="00721127">
        <w:rPr>
          <w:rFonts w:ascii="Times New Roman" w:hAnsi="Times New Roman" w:cs="Times New Roman"/>
          <w:i/>
          <w:sz w:val="24"/>
          <w:szCs w:val="24"/>
        </w:rPr>
        <w:t xml:space="preserve">Interaction in Generative Grammar. </w:t>
      </w:r>
      <w:r w:rsidRPr="00721127">
        <w:rPr>
          <w:rFonts w:ascii="Times New Roman" w:hAnsi="Times New Roman" w:cs="Times New Roman"/>
          <w:sz w:val="24"/>
          <w:szCs w:val="24"/>
        </w:rPr>
        <w:t xml:space="preserve">Ms., Rutgers University and </w:t>
      </w:r>
      <w:r w:rsidR="004F6264">
        <w:rPr>
          <w:rFonts w:ascii="Times New Roman" w:hAnsi="Times New Roman" w:cs="Times New Roman"/>
          <w:sz w:val="24"/>
          <w:szCs w:val="24"/>
        </w:rPr>
        <w:tab/>
      </w:r>
      <w:r w:rsidR="004F6264">
        <w:rPr>
          <w:rFonts w:ascii="Times New Roman" w:hAnsi="Times New Roman" w:cs="Times New Roman"/>
          <w:sz w:val="24"/>
          <w:szCs w:val="24"/>
        </w:rPr>
        <w:tab/>
      </w:r>
      <w:r w:rsidR="004F6264">
        <w:rPr>
          <w:rFonts w:ascii="Times New Roman" w:hAnsi="Times New Roman" w:cs="Times New Roman"/>
          <w:sz w:val="24"/>
          <w:szCs w:val="24"/>
        </w:rPr>
        <w:tab/>
      </w:r>
      <w:r w:rsidRPr="00721127">
        <w:rPr>
          <w:rFonts w:ascii="Times New Roman" w:hAnsi="Times New Roman" w:cs="Times New Roman"/>
          <w:sz w:val="24"/>
          <w:szCs w:val="24"/>
        </w:rPr>
        <w:t>University of Colorado.</w:t>
      </w:r>
    </w:p>
    <w:p w14:paraId="1FB1B431" w14:textId="779E3775"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Pulleyblank, Douglas. 1988. “Vowel Deletion in Yoruba.” </w:t>
      </w:r>
      <w:r w:rsidRPr="00721127">
        <w:rPr>
          <w:rFonts w:ascii="Times New Roman" w:hAnsi="Times New Roman" w:cs="Times New Roman"/>
          <w:i/>
          <w:iCs/>
          <w:sz w:val="24"/>
          <w:szCs w:val="24"/>
        </w:rPr>
        <w:t xml:space="preserve">Journal of African </w:t>
      </w:r>
      <w:r w:rsidR="005C1AE6">
        <w:rPr>
          <w:rFonts w:ascii="Times New Roman" w:hAnsi="Times New Roman" w:cs="Times New Roman"/>
          <w:i/>
          <w:iCs/>
          <w:sz w:val="24"/>
          <w:szCs w:val="24"/>
        </w:rPr>
        <w:tab/>
      </w:r>
      <w:r w:rsidR="005C1AE6">
        <w:rPr>
          <w:rFonts w:ascii="Times New Roman" w:hAnsi="Times New Roman" w:cs="Times New Roman"/>
          <w:i/>
          <w:iCs/>
          <w:sz w:val="24"/>
          <w:szCs w:val="24"/>
        </w:rPr>
        <w:tab/>
      </w:r>
      <w:r w:rsidRPr="00721127">
        <w:rPr>
          <w:rFonts w:ascii="Times New Roman" w:hAnsi="Times New Roman" w:cs="Times New Roman"/>
          <w:i/>
          <w:iCs/>
          <w:sz w:val="24"/>
          <w:szCs w:val="24"/>
        </w:rPr>
        <w:t xml:space="preserve">Languages and Linguistics </w:t>
      </w:r>
      <w:r w:rsidRPr="00721127">
        <w:rPr>
          <w:rFonts w:ascii="Times New Roman" w:hAnsi="Times New Roman" w:cs="Times New Roman"/>
          <w:sz w:val="24"/>
          <w:szCs w:val="24"/>
        </w:rPr>
        <w:t>10: 117-136.</w:t>
      </w:r>
    </w:p>
    <w:p w14:paraId="7F5A7365" w14:textId="080FC726"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lastRenderedPageBreak/>
        <w:t xml:space="preserve">Pulleyblank, </w:t>
      </w:r>
      <w:r w:rsidRPr="00721127">
        <w:rPr>
          <w:rFonts w:ascii="Times New Roman" w:hAnsi="Times New Roman" w:cs="Times New Roman"/>
          <w:sz w:val="24"/>
          <w:szCs w:val="24"/>
        </w:rPr>
        <w:t>Douglas</w:t>
      </w:r>
      <w:r w:rsidRPr="00721127">
        <w:rPr>
          <w:rFonts w:ascii="Times New Roman" w:hAnsi="Times New Roman" w:cs="Times New Roman"/>
          <w:sz w:val="24"/>
          <w:szCs w:val="24"/>
          <w:lang w:val="yo-NG"/>
        </w:rPr>
        <w:t xml:space="preserve">. 2009. </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Patterns of Reduplication in Yoruba.</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 xml:space="preserve"> In</w:t>
      </w:r>
      <w:r w:rsidRPr="00721127">
        <w:rPr>
          <w:rFonts w:ascii="Times New Roman" w:hAnsi="Times New Roman" w:cs="Times New Roman"/>
          <w:sz w:val="24"/>
          <w:szCs w:val="24"/>
        </w:rPr>
        <w:t xml:space="preserve"> </w:t>
      </w:r>
      <w:r w:rsidRPr="00721127">
        <w:rPr>
          <w:rFonts w:ascii="Times New Roman" w:hAnsi="Times New Roman" w:cs="Times New Roman"/>
          <w:i/>
          <w:sz w:val="24"/>
          <w:szCs w:val="24"/>
          <w:lang w:val="yo-NG"/>
        </w:rPr>
        <w:t xml:space="preserve">The </w:t>
      </w:r>
      <w:r w:rsidR="005C1AE6">
        <w:rPr>
          <w:rFonts w:ascii="Times New Roman" w:hAnsi="Times New Roman" w:cs="Times New Roman"/>
          <w:i/>
          <w:sz w:val="24"/>
          <w:szCs w:val="24"/>
          <w:lang w:val="yo-NG"/>
        </w:rPr>
        <w:tab/>
      </w:r>
      <w:r w:rsidR="005C1AE6">
        <w:rPr>
          <w:rFonts w:ascii="Times New Roman" w:hAnsi="Times New Roman" w:cs="Times New Roman"/>
          <w:i/>
          <w:sz w:val="24"/>
          <w:szCs w:val="24"/>
          <w:lang w:val="yo-NG"/>
        </w:rPr>
        <w:tab/>
      </w:r>
      <w:r w:rsidRPr="00721127">
        <w:rPr>
          <w:rFonts w:ascii="Times New Roman" w:hAnsi="Times New Roman" w:cs="Times New Roman"/>
          <w:i/>
          <w:sz w:val="24"/>
          <w:szCs w:val="24"/>
          <w:lang w:val="yo-NG"/>
        </w:rPr>
        <w:t>Nature of the Word: Studies in Honor of Paul Kiparsky</w:t>
      </w:r>
      <w:r w:rsidRPr="00721127">
        <w:rPr>
          <w:rFonts w:ascii="Times New Roman" w:hAnsi="Times New Roman" w:cs="Times New Roman"/>
          <w:iCs/>
          <w:sz w:val="24"/>
          <w:szCs w:val="24"/>
        </w:rPr>
        <w:t xml:space="preserve">, edited by </w:t>
      </w:r>
      <w:r w:rsidRPr="00721127">
        <w:rPr>
          <w:rFonts w:ascii="Times New Roman" w:hAnsi="Times New Roman" w:cs="Times New Roman"/>
          <w:sz w:val="24"/>
          <w:szCs w:val="24"/>
          <w:lang w:val="yo-NG"/>
        </w:rPr>
        <w:t xml:space="preserve">K. </w:t>
      </w:r>
      <w:r w:rsidR="005C1AE6">
        <w:rPr>
          <w:rFonts w:ascii="Times New Roman" w:hAnsi="Times New Roman" w:cs="Times New Roman"/>
          <w:sz w:val="24"/>
          <w:szCs w:val="24"/>
          <w:lang w:val="yo-NG"/>
        </w:rPr>
        <w:tab/>
      </w:r>
      <w:r w:rsidR="005C1AE6">
        <w:rPr>
          <w:rFonts w:ascii="Times New Roman" w:hAnsi="Times New Roman" w:cs="Times New Roman"/>
          <w:sz w:val="24"/>
          <w:szCs w:val="24"/>
          <w:lang w:val="yo-NG"/>
        </w:rPr>
        <w:tab/>
      </w:r>
      <w:r w:rsidRPr="00721127">
        <w:rPr>
          <w:rFonts w:ascii="Times New Roman" w:hAnsi="Times New Roman" w:cs="Times New Roman"/>
          <w:sz w:val="24"/>
          <w:szCs w:val="24"/>
          <w:lang w:val="yo-NG"/>
        </w:rPr>
        <w:t>Hanson</w:t>
      </w:r>
      <w:r w:rsidRPr="00721127">
        <w:rPr>
          <w:rFonts w:ascii="Times New Roman" w:hAnsi="Times New Roman" w:cs="Times New Roman"/>
          <w:sz w:val="24"/>
          <w:szCs w:val="24"/>
        </w:rPr>
        <w:t xml:space="preserve"> and</w:t>
      </w:r>
      <w:r w:rsidRPr="00721127">
        <w:rPr>
          <w:rFonts w:ascii="Times New Roman" w:hAnsi="Times New Roman" w:cs="Times New Roman"/>
          <w:sz w:val="24"/>
          <w:szCs w:val="24"/>
          <w:lang w:val="yo-NG"/>
        </w:rPr>
        <w:t xml:space="preserve"> S. Inkelas</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 xml:space="preserve">311-357. Cambridge: MIT Press. </w:t>
      </w:r>
    </w:p>
    <w:p w14:paraId="4C09E15A" w14:textId="56ABDD64"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Rosenthall, Samuel. 1994. “Vowel/Glide Alternation in a Theory of Constraint </w:t>
      </w:r>
      <w:r w:rsidR="005C1AE6">
        <w:rPr>
          <w:rFonts w:ascii="Times New Roman" w:hAnsi="Times New Roman" w:cs="Times New Roman"/>
          <w:sz w:val="24"/>
          <w:szCs w:val="24"/>
        </w:rPr>
        <w:tab/>
      </w:r>
      <w:r w:rsidR="005C1AE6">
        <w:rPr>
          <w:rFonts w:ascii="Times New Roman" w:hAnsi="Times New Roman" w:cs="Times New Roman"/>
          <w:sz w:val="24"/>
          <w:szCs w:val="24"/>
        </w:rPr>
        <w:tab/>
      </w:r>
      <w:r w:rsidRPr="00721127">
        <w:rPr>
          <w:rFonts w:ascii="Times New Roman" w:hAnsi="Times New Roman" w:cs="Times New Roman"/>
          <w:sz w:val="24"/>
          <w:szCs w:val="24"/>
        </w:rPr>
        <w:t>Interaction.” Ph.D. Dissertation, University of Massachusetts, Amherst.</w:t>
      </w:r>
    </w:p>
    <w:p w14:paraId="321716AF" w14:textId="3EEAC096"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Sande, Walter Ochieng, Emily Ayieta Ondondo and Francis Owino Rew. 2019. </w:t>
      </w:r>
      <w:r w:rsidR="005C1AE6">
        <w:rPr>
          <w:rFonts w:ascii="Times New Roman" w:hAnsi="Times New Roman" w:cs="Times New Roman"/>
          <w:sz w:val="24"/>
          <w:szCs w:val="24"/>
        </w:rPr>
        <w:tab/>
      </w:r>
      <w:r w:rsidR="005C1AE6">
        <w:rPr>
          <w:rFonts w:ascii="Times New Roman" w:hAnsi="Times New Roman" w:cs="Times New Roman"/>
          <w:sz w:val="24"/>
          <w:szCs w:val="24"/>
        </w:rPr>
        <w:tab/>
      </w:r>
      <w:r w:rsidRPr="00721127">
        <w:rPr>
          <w:rFonts w:ascii="Times New Roman" w:hAnsi="Times New Roman" w:cs="Times New Roman"/>
          <w:sz w:val="24"/>
          <w:szCs w:val="24"/>
        </w:rPr>
        <w:t xml:space="preserve">“An Optimality Analysis of Hiatus Resolution Strategies in Olusuba.” </w:t>
      </w:r>
      <w:r w:rsidR="005C1AE6">
        <w:rPr>
          <w:rFonts w:ascii="Times New Roman" w:hAnsi="Times New Roman" w:cs="Times New Roman"/>
          <w:sz w:val="24"/>
          <w:szCs w:val="24"/>
        </w:rPr>
        <w:tab/>
      </w:r>
      <w:r w:rsidR="005C1AE6">
        <w:rPr>
          <w:rFonts w:ascii="Times New Roman" w:hAnsi="Times New Roman" w:cs="Times New Roman"/>
          <w:sz w:val="24"/>
          <w:szCs w:val="24"/>
        </w:rPr>
        <w:tab/>
      </w:r>
      <w:r w:rsidRPr="00721127">
        <w:rPr>
          <w:rFonts w:ascii="Times New Roman" w:hAnsi="Times New Roman" w:cs="Times New Roman"/>
          <w:i/>
          <w:iCs/>
          <w:sz w:val="24"/>
          <w:szCs w:val="24"/>
        </w:rPr>
        <w:t>International Journal of Linguistics and Communication</w:t>
      </w:r>
      <w:r w:rsidRPr="00721127">
        <w:rPr>
          <w:rFonts w:ascii="Times New Roman" w:hAnsi="Times New Roman" w:cs="Times New Roman"/>
          <w:sz w:val="24"/>
          <w:szCs w:val="24"/>
        </w:rPr>
        <w:t xml:space="preserve"> 7 (1): 29-39.</w:t>
      </w:r>
    </w:p>
    <w:p w14:paraId="3ACDFB03" w14:textId="28E25E35"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Seidl, Amanda. 2000. “Yoruba Vowel Elision and Compounding.” </w:t>
      </w:r>
      <w:r w:rsidRPr="00721127">
        <w:rPr>
          <w:rFonts w:ascii="Times New Roman" w:hAnsi="Times New Roman" w:cs="Times New Roman"/>
          <w:i/>
          <w:sz w:val="24"/>
          <w:szCs w:val="24"/>
        </w:rPr>
        <w:t xml:space="preserve">University </w:t>
      </w:r>
      <w:r w:rsidR="005C1AE6">
        <w:rPr>
          <w:rFonts w:ascii="Times New Roman" w:hAnsi="Times New Roman" w:cs="Times New Roman"/>
          <w:i/>
          <w:sz w:val="24"/>
          <w:szCs w:val="24"/>
        </w:rPr>
        <w:tab/>
      </w:r>
      <w:r w:rsidR="005C1AE6">
        <w:rPr>
          <w:rFonts w:ascii="Times New Roman" w:hAnsi="Times New Roman" w:cs="Times New Roman"/>
          <w:i/>
          <w:sz w:val="24"/>
          <w:szCs w:val="24"/>
        </w:rPr>
        <w:tab/>
      </w:r>
      <w:r w:rsidRPr="00721127">
        <w:rPr>
          <w:rFonts w:ascii="Times New Roman" w:hAnsi="Times New Roman" w:cs="Times New Roman"/>
          <w:i/>
          <w:sz w:val="24"/>
          <w:szCs w:val="24"/>
        </w:rPr>
        <w:t>of Pennsylvania Working Papers in Linguistics</w:t>
      </w:r>
      <w:r w:rsidRPr="00721127">
        <w:rPr>
          <w:rFonts w:ascii="Times New Roman" w:hAnsi="Times New Roman" w:cs="Times New Roman"/>
          <w:sz w:val="24"/>
          <w:szCs w:val="24"/>
        </w:rPr>
        <w:t xml:space="preserve"> 6 (3): 279-297. </w:t>
      </w:r>
    </w:p>
    <w:p w14:paraId="0B2367DA" w14:textId="5D93056F" w:rsidR="00721127" w:rsidRPr="00721127" w:rsidRDefault="00721127" w:rsidP="00721127">
      <w:pPr>
        <w:spacing w:before="20" w:after="60" w:line="480" w:lineRule="auto"/>
        <w:ind w:left="709" w:right="709"/>
        <w:jc w:val="both"/>
        <w:rPr>
          <w:rFonts w:ascii="Times New Roman" w:hAnsi="Times New Roman" w:cs="Times New Roman"/>
          <w:i/>
          <w:iCs/>
          <w:sz w:val="24"/>
          <w:szCs w:val="24"/>
        </w:rPr>
      </w:pPr>
      <w:r w:rsidRPr="00721127">
        <w:rPr>
          <w:rFonts w:ascii="Times New Roman" w:hAnsi="Times New Roman" w:cs="Times New Roman"/>
          <w:sz w:val="24"/>
          <w:szCs w:val="24"/>
        </w:rPr>
        <w:t xml:space="preserve">Utulu, Don C. 2018. “Hiatus Resolution Strategies and the Obligatory Contour </w:t>
      </w:r>
      <w:r w:rsidR="005C1AE6">
        <w:rPr>
          <w:rFonts w:ascii="Times New Roman" w:hAnsi="Times New Roman" w:cs="Times New Roman"/>
          <w:sz w:val="24"/>
          <w:szCs w:val="24"/>
        </w:rPr>
        <w:tab/>
      </w:r>
      <w:r w:rsidR="005C1AE6">
        <w:rPr>
          <w:rFonts w:ascii="Times New Roman" w:hAnsi="Times New Roman" w:cs="Times New Roman"/>
          <w:sz w:val="24"/>
          <w:szCs w:val="24"/>
        </w:rPr>
        <w:tab/>
      </w:r>
      <w:r w:rsidRPr="00721127">
        <w:rPr>
          <w:rFonts w:ascii="Times New Roman" w:hAnsi="Times New Roman" w:cs="Times New Roman"/>
          <w:sz w:val="24"/>
          <w:szCs w:val="24"/>
        </w:rPr>
        <w:t xml:space="preserve">Principle: </w:t>
      </w:r>
      <w:r w:rsidRPr="00721127">
        <w:rPr>
          <w:rFonts w:ascii="Times New Roman" w:hAnsi="Times New Roman" w:cs="Times New Roman"/>
          <w:sz w:val="24"/>
          <w:szCs w:val="24"/>
          <w:lang w:val="yo-NG"/>
        </w:rPr>
        <w:t xml:space="preserve">Èwùlù </w:t>
      </w:r>
      <w:r w:rsidRPr="00721127">
        <w:rPr>
          <w:rFonts w:ascii="Times New Roman" w:hAnsi="Times New Roman" w:cs="Times New Roman"/>
          <w:sz w:val="24"/>
          <w:szCs w:val="24"/>
        </w:rPr>
        <w:t xml:space="preserve">as a Case Study.” </w:t>
      </w:r>
      <w:r w:rsidRPr="00721127">
        <w:rPr>
          <w:rFonts w:ascii="Times New Roman" w:hAnsi="Times New Roman" w:cs="Times New Roman"/>
          <w:i/>
          <w:iCs/>
          <w:sz w:val="24"/>
          <w:szCs w:val="24"/>
        </w:rPr>
        <w:t xml:space="preserve">International Journal of Research in </w:t>
      </w:r>
      <w:r w:rsidR="005C1AE6">
        <w:rPr>
          <w:rFonts w:ascii="Times New Roman" w:hAnsi="Times New Roman" w:cs="Times New Roman"/>
          <w:i/>
          <w:iCs/>
          <w:sz w:val="24"/>
          <w:szCs w:val="24"/>
        </w:rPr>
        <w:tab/>
      </w:r>
      <w:r w:rsidR="005C1AE6">
        <w:rPr>
          <w:rFonts w:ascii="Times New Roman" w:hAnsi="Times New Roman" w:cs="Times New Roman"/>
          <w:i/>
          <w:iCs/>
          <w:sz w:val="24"/>
          <w:szCs w:val="24"/>
        </w:rPr>
        <w:tab/>
      </w:r>
      <w:r w:rsidRPr="00721127">
        <w:rPr>
          <w:rFonts w:ascii="Times New Roman" w:hAnsi="Times New Roman" w:cs="Times New Roman"/>
          <w:i/>
          <w:iCs/>
          <w:sz w:val="24"/>
          <w:szCs w:val="24"/>
        </w:rPr>
        <w:t xml:space="preserve">Humanities and Social Studies </w:t>
      </w:r>
      <w:r w:rsidRPr="00721127">
        <w:rPr>
          <w:rFonts w:ascii="Times New Roman" w:hAnsi="Times New Roman" w:cs="Times New Roman"/>
          <w:sz w:val="24"/>
          <w:szCs w:val="24"/>
        </w:rPr>
        <w:t>5 (3): 1-10.</w:t>
      </w:r>
    </w:p>
    <w:p w14:paraId="6853CDCA"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p>
    <w:p w14:paraId="720AB60A" w14:textId="77777777" w:rsidR="00721127" w:rsidRPr="00721127" w:rsidRDefault="00721127" w:rsidP="00721127">
      <w:pPr>
        <w:spacing w:before="20" w:after="60"/>
        <w:ind w:left="709" w:right="709"/>
        <w:rPr>
          <w:rFonts w:ascii="Times New Roman" w:hAnsi="Times New Roman" w:cs="Times New Roman"/>
          <w:sz w:val="24"/>
          <w:szCs w:val="24"/>
        </w:rPr>
      </w:pPr>
    </w:p>
    <w:sectPr w:rsidR="00721127" w:rsidRPr="00721127" w:rsidSect="00A76EE5">
      <w:footerReference w:type="default" r:id="rId9"/>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E8DB6A" w14:textId="77777777" w:rsidR="001C7A83" w:rsidRDefault="001C7A83" w:rsidP="00721127">
      <w:pPr>
        <w:spacing w:after="0" w:line="240" w:lineRule="auto"/>
      </w:pPr>
      <w:r>
        <w:separator/>
      </w:r>
    </w:p>
  </w:endnote>
  <w:endnote w:type="continuationSeparator" w:id="0">
    <w:p w14:paraId="0DECF2E8" w14:textId="77777777" w:rsidR="001C7A83" w:rsidRDefault="001C7A83" w:rsidP="0072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9283928"/>
      <w:docPartObj>
        <w:docPartGallery w:val="Page Numbers (Bottom of Page)"/>
        <w:docPartUnique/>
      </w:docPartObj>
    </w:sdtPr>
    <w:sdtEndPr>
      <w:rPr>
        <w:noProof/>
      </w:rPr>
    </w:sdtEndPr>
    <w:sdtContent>
      <w:p w14:paraId="357777C3" w14:textId="77777777" w:rsidR="00000000" w:rsidRDefault="00000000">
        <w:pPr>
          <w:pStyle w:val="Footer"/>
          <w:jc w:val="center"/>
        </w:pPr>
        <w:r>
          <w:fldChar w:fldCharType="begin"/>
        </w:r>
        <w:r>
          <w:instrText xml:space="preserve"> PAGE   \* MERGEFORMAT </w:instrText>
        </w:r>
        <w:r>
          <w:fldChar w:fldCharType="separate"/>
        </w:r>
        <w:r>
          <w:rPr>
            <w:noProof/>
          </w:rPr>
          <w:t>33</w:t>
        </w:r>
        <w:r>
          <w:rPr>
            <w:noProof/>
          </w:rPr>
          <w:fldChar w:fldCharType="end"/>
        </w:r>
      </w:p>
    </w:sdtContent>
  </w:sdt>
  <w:p w14:paraId="433A4B48"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8F046" w14:textId="77777777" w:rsidR="001C7A83" w:rsidRDefault="001C7A83" w:rsidP="00721127">
      <w:pPr>
        <w:spacing w:after="0" w:line="240" w:lineRule="auto"/>
      </w:pPr>
      <w:r>
        <w:separator/>
      </w:r>
    </w:p>
  </w:footnote>
  <w:footnote w:type="continuationSeparator" w:id="0">
    <w:p w14:paraId="56842752" w14:textId="77777777" w:rsidR="001C7A83" w:rsidRDefault="001C7A83" w:rsidP="00721127">
      <w:pPr>
        <w:spacing w:after="0" w:line="240" w:lineRule="auto"/>
      </w:pPr>
      <w:r>
        <w:continuationSeparator/>
      </w:r>
    </w:p>
  </w:footnote>
  <w:footnote w:id="1">
    <w:p w14:paraId="77E0A982" w14:textId="77777777" w:rsidR="00721127" w:rsidRDefault="00721127" w:rsidP="00721127">
      <w:pPr>
        <w:pStyle w:val="FootnoteText"/>
      </w:pPr>
      <w:r>
        <w:rPr>
          <w:rStyle w:val="FootnoteReference"/>
        </w:rPr>
        <w:footnoteRef/>
      </w:r>
      <w:r>
        <w:t xml:space="preserve"> For a comprehensive list of languages grouped according to the type(s) of elision (V</w:t>
      </w:r>
      <w:r>
        <w:rPr>
          <w:vertAlign w:val="subscript"/>
        </w:rPr>
        <w:t>1</w:t>
      </w:r>
      <w:r>
        <w:t xml:space="preserve"> and/or V</w:t>
      </w:r>
      <w:r>
        <w:rPr>
          <w:vertAlign w:val="subscript"/>
        </w:rPr>
        <w:t>2</w:t>
      </w:r>
      <w:r>
        <w:t>) which they display, see Casali (1996: 10-11).</w:t>
      </w:r>
    </w:p>
  </w:footnote>
  <w:footnote w:id="2">
    <w:p w14:paraId="00D3CFF3" w14:textId="77777777" w:rsidR="00721127" w:rsidRPr="000E518C" w:rsidRDefault="00721127" w:rsidP="00721127">
      <w:pPr>
        <w:pStyle w:val="FootnoteText"/>
      </w:pPr>
      <w:r>
        <w:rPr>
          <w:rStyle w:val="FootnoteReference"/>
        </w:rPr>
        <w:footnoteRef/>
      </w:r>
      <w:r>
        <w:t xml:space="preserve"> Of course, none of the existing studies has claimed that V</w:t>
      </w:r>
      <w:r>
        <w:rPr>
          <w:vertAlign w:val="subscript"/>
        </w:rPr>
        <w:t xml:space="preserve">2 </w:t>
      </w:r>
      <w:r>
        <w:t xml:space="preserve">deletion is non-existent in </w:t>
      </w:r>
      <w:r>
        <w:rPr>
          <w:lang w:val="yo-NG"/>
        </w:rPr>
        <w:t>Yorùbá</w:t>
      </w:r>
      <w:r>
        <w:t>. But the preponderant position in defence of V</w:t>
      </w:r>
      <w:r>
        <w:rPr>
          <w:vertAlign w:val="subscript"/>
        </w:rPr>
        <w:t>1</w:t>
      </w:r>
      <w:r>
        <w:t xml:space="preserve"> deletion may, if care is not taken, mislead one into assuming that V</w:t>
      </w:r>
      <w:r>
        <w:rPr>
          <w:vertAlign w:val="subscript"/>
        </w:rPr>
        <w:t>2</w:t>
      </w:r>
      <w:r>
        <w:t xml:space="preserve"> deletion is insignificant in the language.</w:t>
      </w:r>
    </w:p>
  </w:footnote>
  <w:footnote w:id="3">
    <w:p w14:paraId="58DD4A29" w14:textId="77777777" w:rsidR="00721127" w:rsidRPr="00BE024D" w:rsidRDefault="00721127" w:rsidP="00721127">
      <w:pPr>
        <w:pStyle w:val="FootnoteText"/>
        <w:rPr>
          <w:lang w:val="yo-NG"/>
        </w:rPr>
      </w:pPr>
      <w:r>
        <w:rPr>
          <w:rStyle w:val="FootnoteReference"/>
        </w:rPr>
        <w:footnoteRef/>
      </w:r>
      <w:r>
        <w:t xml:space="preserve"> </w:t>
      </w:r>
      <w:bookmarkStart w:id="5" w:name="_Hlk156606279"/>
      <w:r>
        <w:rPr>
          <w:lang w:val="yo-NG"/>
        </w:rPr>
        <w:t xml:space="preserve">Akinlabi </w:t>
      </w:r>
      <w:r>
        <w:t>and</w:t>
      </w:r>
      <w:r>
        <w:rPr>
          <w:lang w:val="yo-NG"/>
        </w:rPr>
        <w:t xml:space="preserve"> Oyebade (1987</w:t>
      </w:r>
      <w:bookmarkEnd w:id="5"/>
      <w:r>
        <w:rPr>
          <w:lang w:val="yo-NG"/>
        </w:rPr>
        <w:t xml:space="preserve">) is another </w:t>
      </w:r>
      <w:r>
        <w:t>“</w:t>
      </w:r>
      <w:r>
        <w:rPr>
          <w:lang w:val="yo-NG"/>
        </w:rPr>
        <w:t>neutral</w:t>
      </w:r>
      <w:r>
        <w:t>”</w:t>
      </w:r>
      <w:r>
        <w:rPr>
          <w:lang w:val="yo-NG"/>
        </w:rPr>
        <w:t xml:space="preserve"> account of the phenomenon, only that </w:t>
      </w:r>
      <w:r>
        <w:t>the</w:t>
      </w:r>
      <w:r>
        <w:rPr>
          <w:lang w:val="yo-NG"/>
        </w:rPr>
        <w:t xml:space="preserve"> proposal</w:t>
      </w:r>
      <w:r>
        <w:t xml:space="preserve"> therein</w:t>
      </w:r>
      <w:r>
        <w:rPr>
          <w:lang w:val="yo-NG"/>
        </w:rPr>
        <w:t xml:space="preserve"> is theoretically grounded within the ambit of Lexical Phonology and Morphology. </w:t>
      </w:r>
    </w:p>
  </w:footnote>
  <w:footnote w:id="4">
    <w:p w14:paraId="3C72D92B" w14:textId="77777777" w:rsidR="00721127" w:rsidRPr="00846A2B" w:rsidRDefault="00721127" w:rsidP="00721127">
      <w:pPr>
        <w:pStyle w:val="FootnoteText"/>
        <w:rPr>
          <w:lang w:val="yo-NG"/>
        </w:rPr>
      </w:pPr>
      <w:r>
        <w:rPr>
          <w:rStyle w:val="FootnoteReference"/>
        </w:rPr>
        <w:footnoteRef/>
      </w:r>
      <w:r>
        <w:t xml:space="preserve"> </w:t>
      </w:r>
      <w:r>
        <w:rPr>
          <w:lang w:val="yo-NG"/>
        </w:rPr>
        <w:t xml:space="preserve">Throughout this paper, </w:t>
      </w:r>
      <w:r>
        <w:rPr>
          <w:i/>
          <w:lang w:val="yo-NG"/>
        </w:rPr>
        <w:t>first vowel (V</w:t>
      </w:r>
      <w:r>
        <w:rPr>
          <w:i/>
          <w:vertAlign w:val="subscript"/>
          <w:lang w:val="yo-NG"/>
        </w:rPr>
        <w:t>1</w:t>
      </w:r>
      <w:r>
        <w:rPr>
          <w:i/>
          <w:lang w:val="yo-NG"/>
        </w:rPr>
        <w:t xml:space="preserve">) </w:t>
      </w:r>
      <w:r>
        <w:rPr>
          <w:lang w:val="yo-NG"/>
        </w:rPr>
        <w:t xml:space="preserve">and </w:t>
      </w:r>
      <w:r>
        <w:rPr>
          <w:i/>
          <w:lang w:val="yo-NG"/>
        </w:rPr>
        <w:t>second vowel (V</w:t>
      </w:r>
      <w:r>
        <w:rPr>
          <w:i/>
          <w:vertAlign w:val="subscript"/>
          <w:lang w:val="yo-NG"/>
        </w:rPr>
        <w:t>2</w:t>
      </w:r>
      <w:r>
        <w:rPr>
          <w:i/>
          <w:lang w:val="yo-NG"/>
        </w:rPr>
        <w:t>)</w:t>
      </w:r>
      <w:r>
        <w:rPr>
          <w:i/>
          <w:vertAlign w:val="subscript"/>
          <w:lang w:val="yo-NG"/>
        </w:rPr>
        <w:t xml:space="preserve"> </w:t>
      </w:r>
      <w:r>
        <w:rPr>
          <w:i/>
          <w:lang w:val="yo-NG"/>
        </w:rPr>
        <w:t xml:space="preserve"> </w:t>
      </w:r>
      <w:r>
        <w:rPr>
          <w:lang w:val="yo-NG"/>
        </w:rPr>
        <w:t>are used strictly to refer to the first and</w:t>
      </w:r>
      <w:r>
        <w:t xml:space="preserve"> the</w:t>
      </w:r>
      <w:r>
        <w:rPr>
          <w:lang w:val="yo-NG"/>
        </w:rPr>
        <w:t xml:space="preserve"> second of two contiguous vowels (VV) at a morphological or morpho-syntactic boundary. </w:t>
      </w:r>
    </w:p>
  </w:footnote>
  <w:footnote w:id="5">
    <w:p w14:paraId="1D02167F" w14:textId="77777777" w:rsidR="00721127" w:rsidRPr="00AF2C8A" w:rsidRDefault="00721127" w:rsidP="00721127">
      <w:pPr>
        <w:pStyle w:val="FootnoteText"/>
      </w:pPr>
      <w:r>
        <w:rPr>
          <w:rStyle w:val="FootnoteReference"/>
        </w:rPr>
        <w:footnoteRef/>
      </w:r>
      <w:r>
        <w:t xml:space="preserve"> Following the usual convention of tone representation in </w:t>
      </w:r>
      <w:r>
        <w:rPr>
          <w:lang w:val="yo-NG"/>
        </w:rPr>
        <w:t>Yorùbá</w:t>
      </w:r>
      <w:r>
        <w:t xml:space="preserve"> orthography</w:t>
      </w:r>
      <w:r>
        <w:rPr>
          <w:lang w:val="yo-NG"/>
        </w:rPr>
        <w:t xml:space="preserve">, </w:t>
      </w:r>
      <w:r>
        <w:t>High is marked with an acute accent, Low with a grave accent and Mid is unmarked</w:t>
      </w:r>
      <w:r w:rsidRPr="00330531">
        <w:t xml:space="preserve"> </w:t>
      </w:r>
      <w:r>
        <w:t>in this paper.</w:t>
      </w:r>
    </w:p>
  </w:footnote>
  <w:footnote w:id="6">
    <w:p w14:paraId="7425D1BD" w14:textId="77777777" w:rsidR="00721127" w:rsidRPr="00067540" w:rsidRDefault="00721127" w:rsidP="00721127">
      <w:pPr>
        <w:pStyle w:val="FootnoteText"/>
      </w:pPr>
      <w:r>
        <w:rPr>
          <w:rStyle w:val="FootnoteReference"/>
        </w:rPr>
        <w:footnoteRef/>
      </w:r>
      <w:r>
        <w:t xml:space="preserve"> The literal meaning of </w:t>
      </w:r>
      <w:r>
        <w:rPr>
          <w:i/>
          <w:iCs/>
        </w:rPr>
        <w:t xml:space="preserve">sunko </w:t>
      </w:r>
      <w:r>
        <w:t xml:space="preserve">is ‘sleep in the farm’, implying that ‘to be ineffective’ is its idiomatic meaning which is often used to describe a charm that has lost its potency. Thus, both meanings are permissible. In most cases, however, the idiomatic interpretation is the default whenever the speakers of </w:t>
      </w:r>
      <w:r>
        <w:rPr>
          <w:lang w:val="yo-NG"/>
        </w:rPr>
        <w:t>Yorùbá</w:t>
      </w:r>
      <w:r>
        <w:t xml:space="preserve"> utter the expression since, logically speaking, it is quite rare for one to sleep in the farm except in special circumstances.</w:t>
      </w:r>
    </w:p>
  </w:footnote>
  <w:footnote w:id="7">
    <w:p w14:paraId="69EC2410" w14:textId="77777777" w:rsidR="00721127" w:rsidRPr="00757A12" w:rsidRDefault="00721127" w:rsidP="00721127">
      <w:pPr>
        <w:pStyle w:val="FootnoteText"/>
      </w:pPr>
      <w:r>
        <w:rPr>
          <w:rStyle w:val="FootnoteReference"/>
        </w:rPr>
        <w:footnoteRef/>
      </w:r>
      <w:r>
        <w:t xml:space="preserve"> Similarly, this meaning is idiomatic; the literal meaning is ‘wash (one’s) face’.</w:t>
      </w:r>
    </w:p>
  </w:footnote>
  <w:footnote w:id="8">
    <w:p w14:paraId="233062F0" w14:textId="77777777" w:rsidR="00721127" w:rsidRPr="001A3564" w:rsidRDefault="00721127" w:rsidP="00721127">
      <w:pPr>
        <w:pStyle w:val="FootnoteText"/>
        <w:jc w:val="both"/>
        <w:rPr>
          <w:lang w:val="yo-NG"/>
        </w:rPr>
      </w:pPr>
      <w:r>
        <w:rPr>
          <w:rStyle w:val="FootnoteReference"/>
        </w:rPr>
        <w:footnoteRef/>
      </w:r>
      <w:r>
        <w:t xml:space="preserve"> </w:t>
      </w:r>
      <w:r>
        <w:rPr>
          <w:lang w:val="yo-NG"/>
        </w:rPr>
        <w:t xml:space="preserve">The reason for the retention of the high tone has been independently argued to be due to its status in Yorùbá in relation to other lexical tones, low and mid, attested in the language. </w:t>
      </w:r>
      <w:r>
        <w:t xml:space="preserve">For example, </w:t>
      </w:r>
      <w:r>
        <w:rPr>
          <w:lang w:val="yo-NG"/>
        </w:rPr>
        <w:t>Akinlabi (</w:t>
      </w:r>
      <w:r>
        <w:t>2004</w:t>
      </w:r>
      <w:r>
        <w:rPr>
          <w:lang w:val="yo-NG"/>
        </w:rPr>
        <w:t>)</w:t>
      </w:r>
      <w:r>
        <w:t xml:space="preserve"> argues that any High or Low tones of the deleted vowel are retained in the output form whereas the mid tones are not.</w:t>
      </w:r>
    </w:p>
  </w:footnote>
  <w:footnote w:id="9">
    <w:p w14:paraId="125064F6" w14:textId="77777777" w:rsidR="00721127" w:rsidRPr="00D670B2" w:rsidRDefault="00721127" w:rsidP="00721127">
      <w:pPr>
        <w:pStyle w:val="FootnoteText"/>
        <w:rPr>
          <w:lang w:val="yo-NG"/>
        </w:rPr>
      </w:pPr>
      <w:r>
        <w:rPr>
          <w:rStyle w:val="FootnoteReference"/>
        </w:rPr>
        <w:footnoteRef/>
      </w:r>
      <w:r>
        <w:t xml:space="preserve"> See Oyinloye (2023: </w:t>
      </w:r>
      <w:r>
        <w:rPr>
          <w:lang w:val="yo-NG"/>
        </w:rPr>
        <w:t>76-82</w:t>
      </w:r>
      <w:r>
        <w:t xml:space="preserve">) for a detailed analysis of interfixation in </w:t>
      </w:r>
      <w:r>
        <w:rPr>
          <w:lang w:val="yo-NG"/>
        </w:rPr>
        <w:t>Yorùbá.</w:t>
      </w:r>
    </w:p>
  </w:footnote>
  <w:footnote w:id="10">
    <w:p w14:paraId="313DE7B1" w14:textId="77777777" w:rsidR="00721127" w:rsidRPr="004225A0" w:rsidRDefault="00721127" w:rsidP="00721127">
      <w:pPr>
        <w:pStyle w:val="FootnoteText"/>
        <w:rPr>
          <w:lang w:val="yo-NG"/>
        </w:rPr>
      </w:pPr>
      <w:r>
        <w:rPr>
          <w:rStyle w:val="FootnoteReference"/>
        </w:rPr>
        <w:footnoteRef/>
      </w:r>
      <w:r>
        <w:t xml:space="preserve"> </w:t>
      </w:r>
      <w:r>
        <w:rPr>
          <w:lang w:val="yo-NG"/>
        </w:rPr>
        <w:t>Rather than a thumbs up or a pointed finger to indicate the optimal candidate, an arrow is used for the sake of simplicity. This is a style after McCarthy (2008).</w:t>
      </w:r>
    </w:p>
  </w:footnote>
  <w:footnote w:id="11">
    <w:p w14:paraId="2EEE3F3A" w14:textId="77777777" w:rsidR="00721127" w:rsidRDefault="00721127" w:rsidP="00721127">
      <w:pPr>
        <w:pStyle w:val="FootnoteText"/>
      </w:pPr>
      <w:r>
        <w:rPr>
          <w:rStyle w:val="FootnoteReference"/>
        </w:rPr>
        <w:footnoteRef/>
      </w:r>
      <w:r>
        <w:t xml:space="preserve"> Of course, there are also tonal processes interacting with the elision process, such as tone displacement, tone transfer, and so on. Analyzing such tonal behaviours is outside the scope of this paper; a separate full-length article would have to be prepared to achieve such a goal.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355CF"/>
    <w:multiLevelType w:val="hybridMultilevel"/>
    <w:tmpl w:val="17B61980"/>
    <w:lvl w:ilvl="0" w:tplc="D56893C2">
      <w:start w:val="5"/>
      <w:numFmt w:val="lowerLetter"/>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 w15:restartNumberingAfterBreak="0">
    <w:nsid w:val="0C780140"/>
    <w:multiLevelType w:val="hybridMultilevel"/>
    <w:tmpl w:val="395AACB0"/>
    <w:lvl w:ilvl="0" w:tplc="8C46CF24">
      <w:start w:val="1"/>
      <w:numFmt w:val="lowerLetter"/>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 w15:restartNumberingAfterBreak="0">
    <w:nsid w:val="14000871"/>
    <w:multiLevelType w:val="hybridMultilevel"/>
    <w:tmpl w:val="02D4C144"/>
    <w:lvl w:ilvl="0" w:tplc="4CF6C744">
      <w:start w:val="9"/>
      <w:numFmt w:val="lowerLetter"/>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 w15:restartNumberingAfterBreak="0">
    <w:nsid w:val="1B3334DA"/>
    <w:multiLevelType w:val="hybridMultilevel"/>
    <w:tmpl w:val="FD2294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8302B3"/>
    <w:multiLevelType w:val="hybridMultilevel"/>
    <w:tmpl w:val="28AC97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1A2571"/>
    <w:multiLevelType w:val="hybridMultilevel"/>
    <w:tmpl w:val="7D5A70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37315F"/>
    <w:multiLevelType w:val="hybridMultilevel"/>
    <w:tmpl w:val="94A030AC"/>
    <w:lvl w:ilvl="0" w:tplc="F85455EC">
      <w:start w:val="9"/>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7" w15:restartNumberingAfterBreak="0">
    <w:nsid w:val="2BA92BC7"/>
    <w:multiLevelType w:val="hybridMultilevel"/>
    <w:tmpl w:val="DBE0E0C8"/>
    <w:lvl w:ilvl="0" w:tplc="C22A5066">
      <w:start w:val="1"/>
      <w:numFmt w:val="lowerLetter"/>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8" w15:restartNumberingAfterBreak="0">
    <w:nsid w:val="2C55016B"/>
    <w:multiLevelType w:val="hybridMultilevel"/>
    <w:tmpl w:val="7958A30E"/>
    <w:lvl w:ilvl="0" w:tplc="78C21344">
      <w:start w:val="1"/>
      <w:numFmt w:val="lowerRoman"/>
      <w:lvlText w:val="%1."/>
      <w:lvlJc w:val="left"/>
      <w:pPr>
        <w:ind w:left="1440" w:hanging="72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9" w15:restartNumberingAfterBreak="0">
    <w:nsid w:val="31AE2300"/>
    <w:multiLevelType w:val="hybridMultilevel"/>
    <w:tmpl w:val="D48E0C26"/>
    <w:lvl w:ilvl="0" w:tplc="04090019">
      <w:start w:val="1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427CAA"/>
    <w:multiLevelType w:val="hybridMultilevel"/>
    <w:tmpl w:val="0F86DA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635306"/>
    <w:multiLevelType w:val="hybridMultilevel"/>
    <w:tmpl w:val="D7B03638"/>
    <w:lvl w:ilvl="0" w:tplc="F6C8FC90">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2" w15:restartNumberingAfterBreak="0">
    <w:nsid w:val="4E5732DA"/>
    <w:multiLevelType w:val="hybridMultilevel"/>
    <w:tmpl w:val="E9A27A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8352F7"/>
    <w:multiLevelType w:val="hybridMultilevel"/>
    <w:tmpl w:val="AB8C90E4"/>
    <w:lvl w:ilvl="0" w:tplc="B1BAD46C">
      <w:start w:val="1"/>
      <w:numFmt w:val="lowerLetter"/>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4" w15:restartNumberingAfterBreak="0">
    <w:nsid w:val="57AF2696"/>
    <w:multiLevelType w:val="hybridMultilevel"/>
    <w:tmpl w:val="C30403E2"/>
    <w:lvl w:ilvl="0" w:tplc="255CB192">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5" w15:restartNumberingAfterBreak="0">
    <w:nsid w:val="58230CFE"/>
    <w:multiLevelType w:val="hybridMultilevel"/>
    <w:tmpl w:val="E53CB300"/>
    <w:lvl w:ilvl="0" w:tplc="50A672EA">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6" w15:restartNumberingAfterBreak="0">
    <w:nsid w:val="61F9500E"/>
    <w:multiLevelType w:val="hybridMultilevel"/>
    <w:tmpl w:val="76E6EC7C"/>
    <w:lvl w:ilvl="0" w:tplc="909C20F4">
      <w:start w:val="1"/>
      <w:numFmt w:val="lowerLetter"/>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7" w15:restartNumberingAfterBreak="0">
    <w:nsid w:val="647F1683"/>
    <w:multiLevelType w:val="hybridMultilevel"/>
    <w:tmpl w:val="732037C8"/>
    <w:lvl w:ilvl="0" w:tplc="FC5636EC">
      <w:start w:val="1"/>
      <w:numFmt w:val="lowerLetter"/>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8" w15:restartNumberingAfterBreak="0">
    <w:nsid w:val="75EC1FA7"/>
    <w:multiLevelType w:val="hybridMultilevel"/>
    <w:tmpl w:val="E47E69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A04795"/>
    <w:multiLevelType w:val="hybridMultilevel"/>
    <w:tmpl w:val="0F86DA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204DEB"/>
    <w:multiLevelType w:val="hybridMultilevel"/>
    <w:tmpl w:val="E1AE4F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004725">
    <w:abstractNumId w:val="12"/>
  </w:num>
  <w:num w:numId="2" w16cid:durableId="884675903">
    <w:abstractNumId w:val="5"/>
  </w:num>
  <w:num w:numId="3" w16cid:durableId="1543862794">
    <w:abstractNumId w:val="3"/>
  </w:num>
  <w:num w:numId="4" w16cid:durableId="57556245">
    <w:abstractNumId w:val="4"/>
  </w:num>
  <w:num w:numId="5" w16cid:durableId="2101023417">
    <w:abstractNumId w:val="20"/>
  </w:num>
  <w:num w:numId="6" w16cid:durableId="1835996250">
    <w:abstractNumId w:val="19"/>
  </w:num>
  <w:num w:numId="7" w16cid:durableId="255289532">
    <w:abstractNumId w:val="10"/>
  </w:num>
  <w:num w:numId="8" w16cid:durableId="1651130195">
    <w:abstractNumId w:val="14"/>
  </w:num>
  <w:num w:numId="9" w16cid:durableId="1893036251">
    <w:abstractNumId w:val="15"/>
  </w:num>
  <w:num w:numId="10" w16cid:durableId="451244842">
    <w:abstractNumId w:val="9"/>
  </w:num>
  <w:num w:numId="11" w16cid:durableId="361175875">
    <w:abstractNumId w:val="18"/>
  </w:num>
  <w:num w:numId="12" w16cid:durableId="197623509">
    <w:abstractNumId w:val="8"/>
  </w:num>
  <w:num w:numId="13" w16cid:durableId="327750502">
    <w:abstractNumId w:val="7"/>
  </w:num>
  <w:num w:numId="14" w16cid:durableId="2118713929">
    <w:abstractNumId w:val="13"/>
  </w:num>
  <w:num w:numId="15" w16cid:durableId="360935536">
    <w:abstractNumId w:val="16"/>
  </w:num>
  <w:num w:numId="16" w16cid:durableId="1055853544">
    <w:abstractNumId w:val="17"/>
  </w:num>
  <w:num w:numId="17" w16cid:durableId="1666451">
    <w:abstractNumId w:val="11"/>
  </w:num>
  <w:num w:numId="18" w16cid:durableId="1185708195">
    <w:abstractNumId w:val="0"/>
  </w:num>
  <w:num w:numId="19" w16cid:durableId="120878603">
    <w:abstractNumId w:val="1"/>
  </w:num>
  <w:num w:numId="20" w16cid:durableId="1336229355">
    <w:abstractNumId w:val="2"/>
  </w:num>
  <w:num w:numId="21" w16cid:durableId="1204221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127"/>
    <w:rsid w:val="00026A5D"/>
    <w:rsid w:val="00044EDD"/>
    <w:rsid w:val="00045350"/>
    <w:rsid w:val="00057549"/>
    <w:rsid w:val="00063CA5"/>
    <w:rsid w:val="000870F5"/>
    <w:rsid w:val="000B1DB7"/>
    <w:rsid w:val="000F1D25"/>
    <w:rsid w:val="00125CCF"/>
    <w:rsid w:val="00135E0E"/>
    <w:rsid w:val="00171E4C"/>
    <w:rsid w:val="001B1E3A"/>
    <w:rsid w:val="001B54DA"/>
    <w:rsid w:val="001C7A83"/>
    <w:rsid w:val="0026282E"/>
    <w:rsid w:val="00263CB4"/>
    <w:rsid w:val="002823C7"/>
    <w:rsid w:val="003034C5"/>
    <w:rsid w:val="00324C13"/>
    <w:rsid w:val="003570C3"/>
    <w:rsid w:val="0037051F"/>
    <w:rsid w:val="003B3F21"/>
    <w:rsid w:val="003C52AA"/>
    <w:rsid w:val="003F10A7"/>
    <w:rsid w:val="00431909"/>
    <w:rsid w:val="00464187"/>
    <w:rsid w:val="00472D1E"/>
    <w:rsid w:val="004E35A5"/>
    <w:rsid w:val="004F6264"/>
    <w:rsid w:val="00512F94"/>
    <w:rsid w:val="00513C17"/>
    <w:rsid w:val="00527F6B"/>
    <w:rsid w:val="005333A6"/>
    <w:rsid w:val="00573B2F"/>
    <w:rsid w:val="005B450C"/>
    <w:rsid w:val="005C1AE6"/>
    <w:rsid w:val="005C2FF3"/>
    <w:rsid w:val="005E41B9"/>
    <w:rsid w:val="005E538F"/>
    <w:rsid w:val="00611E9C"/>
    <w:rsid w:val="00654C21"/>
    <w:rsid w:val="00665941"/>
    <w:rsid w:val="00673DBD"/>
    <w:rsid w:val="006D4034"/>
    <w:rsid w:val="0071586A"/>
    <w:rsid w:val="00721127"/>
    <w:rsid w:val="00745D81"/>
    <w:rsid w:val="00777569"/>
    <w:rsid w:val="00797FD9"/>
    <w:rsid w:val="007A33B0"/>
    <w:rsid w:val="007B24E6"/>
    <w:rsid w:val="007D62D8"/>
    <w:rsid w:val="007D6D28"/>
    <w:rsid w:val="007F683C"/>
    <w:rsid w:val="00837AE8"/>
    <w:rsid w:val="00870194"/>
    <w:rsid w:val="008A5DA0"/>
    <w:rsid w:val="008B326D"/>
    <w:rsid w:val="008E7E44"/>
    <w:rsid w:val="009017BE"/>
    <w:rsid w:val="009019AB"/>
    <w:rsid w:val="00A63561"/>
    <w:rsid w:val="00A804DD"/>
    <w:rsid w:val="00AB4B87"/>
    <w:rsid w:val="00AD789E"/>
    <w:rsid w:val="00AF0961"/>
    <w:rsid w:val="00B00249"/>
    <w:rsid w:val="00B13EF0"/>
    <w:rsid w:val="00B31D68"/>
    <w:rsid w:val="00B41FE3"/>
    <w:rsid w:val="00B46AAB"/>
    <w:rsid w:val="00B76986"/>
    <w:rsid w:val="00BA0E64"/>
    <w:rsid w:val="00BD5C1D"/>
    <w:rsid w:val="00BE7112"/>
    <w:rsid w:val="00C04E7A"/>
    <w:rsid w:val="00C34917"/>
    <w:rsid w:val="00C62194"/>
    <w:rsid w:val="00C8748E"/>
    <w:rsid w:val="00C877B2"/>
    <w:rsid w:val="00CB6D3F"/>
    <w:rsid w:val="00CF4948"/>
    <w:rsid w:val="00D52931"/>
    <w:rsid w:val="00D81CB3"/>
    <w:rsid w:val="00DA466C"/>
    <w:rsid w:val="00DE4535"/>
    <w:rsid w:val="00E018C7"/>
    <w:rsid w:val="00E01DB1"/>
    <w:rsid w:val="00E54F6F"/>
    <w:rsid w:val="00E745F5"/>
    <w:rsid w:val="00EA726C"/>
    <w:rsid w:val="00EC2FF3"/>
    <w:rsid w:val="00EF50FF"/>
    <w:rsid w:val="00F2032E"/>
    <w:rsid w:val="00F25E1C"/>
    <w:rsid w:val="00F369E8"/>
    <w:rsid w:val="00F71EF4"/>
    <w:rsid w:val="00F80800"/>
    <w:rsid w:val="00FB7525"/>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1DEB8"/>
  <w15:chartTrackingRefBased/>
  <w15:docId w15:val="{A29AAAC0-BE14-4BD4-AFAB-6B4FABC18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127"/>
    <w:rPr>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1127"/>
    <w:pPr>
      <w:ind w:left="720"/>
      <w:contextualSpacing/>
    </w:pPr>
  </w:style>
  <w:style w:type="paragraph" w:styleId="EndnoteText">
    <w:name w:val="endnote text"/>
    <w:basedOn w:val="Normal"/>
    <w:link w:val="EndnoteTextChar"/>
    <w:uiPriority w:val="99"/>
    <w:semiHidden/>
    <w:unhideWhenUsed/>
    <w:rsid w:val="0072112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21127"/>
    <w:rPr>
      <w:kern w:val="0"/>
      <w:sz w:val="20"/>
      <w:szCs w:val="20"/>
      <w:lang w:val="en-US"/>
      <w14:ligatures w14:val="none"/>
    </w:rPr>
  </w:style>
  <w:style w:type="character" w:styleId="EndnoteReference">
    <w:name w:val="endnote reference"/>
    <w:basedOn w:val="DefaultParagraphFont"/>
    <w:uiPriority w:val="99"/>
    <w:semiHidden/>
    <w:unhideWhenUsed/>
    <w:rsid w:val="00721127"/>
    <w:rPr>
      <w:vertAlign w:val="superscript"/>
    </w:rPr>
  </w:style>
  <w:style w:type="paragraph" w:styleId="Header">
    <w:name w:val="header"/>
    <w:basedOn w:val="Normal"/>
    <w:link w:val="HeaderChar"/>
    <w:uiPriority w:val="99"/>
    <w:unhideWhenUsed/>
    <w:rsid w:val="007211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1127"/>
    <w:rPr>
      <w:kern w:val="0"/>
      <w:lang w:val="en-US"/>
      <w14:ligatures w14:val="none"/>
    </w:rPr>
  </w:style>
  <w:style w:type="paragraph" w:styleId="Footer">
    <w:name w:val="footer"/>
    <w:basedOn w:val="Normal"/>
    <w:link w:val="FooterChar"/>
    <w:uiPriority w:val="99"/>
    <w:unhideWhenUsed/>
    <w:rsid w:val="007211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1127"/>
    <w:rPr>
      <w:kern w:val="0"/>
      <w:lang w:val="en-US"/>
      <w14:ligatures w14:val="none"/>
    </w:rPr>
  </w:style>
  <w:style w:type="paragraph" w:styleId="FootnoteText">
    <w:name w:val="footnote text"/>
    <w:basedOn w:val="Normal"/>
    <w:link w:val="FootnoteTextChar"/>
    <w:uiPriority w:val="99"/>
    <w:semiHidden/>
    <w:unhideWhenUsed/>
    <w:rsid w:val="0072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1127"/>
    <w:rPr>
      <w:kern w:val="0"/>
      <w:sz w:val="20"/>
      <w:szCs w:val="20"/>
      <w:lang w:val="en-US"/>
      <w14:ligatures w14:val="none"/>
    </w:rPr>
  </w:style>
  <w:style w:type="character" w:styleId="FootnoteReference">
    <w:name w:val="footnote reference"/>
    <w:basedOn w:val="DefaultParagraphFont"/>
    <w:uiPriority w:val="99"/>
    <w:semiHidden/>
    <w:unhideWhenUsed/>
    <w:rsid w:val="00721127"/>
    <w:rPr>
      <w:vertAlign w:val="superscript"/>
    </w:rPr>
  </w:style>
  <w:style w:type="table" w:styleId="TableGrid">
    <w:name w:val="Table Grid"/>
    <w:basedOn w:val="TableNormal"/>
    <w:uiPriority w:val="39"/>
    <w:rsid w:val="00721127"/>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21127"/>
    <w:rPr>
      <w:color w:val="0563C1" w:themeColor="hyperlink"/>
      <w:u w:val="single"/>
    </w:rPr>
  </w:style>
  <w:style w:type="character" w:styleId="UnresolvedMention">
    <w:name w:val="Unresolved Mention"/>
    <w:basedOn w:val="DefaultParagraphFont"/>
    <w:uiPriority w:val="99"/>
    <w:semiHidden/>
    <w:unhideWhenUsed/>
    <w:rsid w:val="00721127"/>
    <w:rPr>
      <w:color w:val="605E5C"/>
      <w:shd w:val="clear" w:color="auto" w:fill="E1DFDD"/>
    </w:rPr>
  </w:style>
  <w:style w:type="paragraph" w:styleId="NoSpacing">
    <w:name w:val="No Spacing"/>
    <w:uiPriority w:val="1"/>
    <w:qFormat/>
    <w:rsid w:val="00721127"/>
    <w:pPr>
      <w:spacing w:after="0" w:line="240" w:lineRule="auto"/>
    </w:pPr>
    <w:rPr>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yinloyemayowa70@gmail.com" TargetMode="External"/><Relationship Id="rId3" Type="http://schemas.openxmlformats.org/officeDocument/2006/relationships/settings" Target="settings.xml"/><Relationship Id="rId7" Type="http://schemas.openxmlformats.org/officeDocument/2006/relationships/hyperlink" Target="mailto:oyinloyem@unijos.edu.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53</Pages>
  <Words>11565</Words>
  <Characters>65926</Characters>
  <Application>Microsoft Office Word</Application>
  <DocSecurity>0</DocSecurity>
  <Lines>549</Lines>
  <Paragraphs>154</Paragraphs>
  <ScaleCrop>false</ScaleCrop>
  <Company/>
  <LinksUpToDate>false</LinksUpToDate>
  <CharactersWithSpaces>77337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LINGUISTICS</dc:creator>
  <cp:keywords/>
  <dc:description/>
  <cp:lastModifiedBy>LINGUISTICS</cp:lastModifiedBy>
  <cp:revision>99</cp:revision>
  <dcterms:created xsi:type="dcterms:W3CDTF">2024-01-27T13:26:00Z</dcterms:created>
  <dcterms:modified xsi:type="dcterms:W3CDTF">2024-01-27T14:45:00Z</dcterms:modified>
</cp:coreProperties>
</file>