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F6413" w14:textId="179EC810" w:rsidR="00606DE7" w:rsidRDefault="008B1D74">
      <w:pPr>
        <w:rPr>
          <w:lang/>
        </w:rPr>
      </w:pPr>
      <w:r>
        <w:rPr>
          <w:lang/>
        </w:rPr>
        <w:t>Review Report</w:t>
      </w:r>
    </w:p>
    <w:p w14:paraId="51992B67" w14:textId="77777777" w:rsidR="00BC152F" w:rsidRDefault="008B1D74">
      <w:pPr>
        <w:rPr>
          <w:lang/>
        </w:rPr>
      </w:pPr>
      <w:r>
        <w:rPr>
          <w:lang/>
        </w:rPr>
        <w:t>This paper does a descriptive analysis of diminutivisation in Dagbani, a concept that has not been studied in the literature on Dagbani</w:t>
      </w:r>
      <w:r>
        <w:rPr>
          <w:rFonts w:eastAsia="Times New Roman"/>
          <w:lang w:eastAsia="zh-CN"/>
        </w:rPr>
        <w:t>. The author(s) has done well by presenting data on the Dagbani diminutives sufficient for it to be accepted for publication in this journal.</w:t>
      </w:r>
      <w:r>
        <w:rPr>
          <w:lang/>
        </w:rPr>
        <w:t xml:space="preserve"> However, there are a few typos and a few questions that need clarification for readers of this journal to comprehend the discussions better advanced in this paper by the author(s).</w:t>
      </w:r>
      <w:r w:rsidR="00BC152F">
        <w:rPr>
          <w:lang/>
        </w:rPr>
        <w:t xml:space="preserve"> Below are the comments for the author’s attention. These comments are based on the page numbering in the text.</w:t>
      </w:r>
    </w:p>
    <w:p w14:paraId="5A0B92BC" w14:textId="77777777" w:rsidR="00BC152F" w:rsidRDefault="00BC152F">
      <w:pPr>
        <w:rPr>
          <w:lang/>
        </w:rPr>
      </w:pPr>
      <w:r>
        <w:rPr>
          <w:lang/>
        </w:rPr>
        <w:t>Page 1</w:t>
      </w:r>
    </w:p>
    <w:p w14:paraId="3F745595" w14:textId="18BA0D5C" w:rsidR="00BC152F" w:rsidRDefault="00BC152F">
      <w:pPr>
        <w:rPr>
          <w:lang/>
        </w:rPr>
      </w:pPr>
      <w:r>
        <w:rPr>
          <w:lang/>
        </w:rPr>
        <w:t>There is a double space in line 9, “languages, and shows that…..”</w:t>
      </w:r>
    </w:p>
    <w:p w14:paraId="534BE652" w14:textId="6F1CAEAE" w:rsidR="00530164" w:rsidRDefault="00530164">
      <w:pPr>
        <w:rPr>
          <w:lang/>
        </w:rPr>
      </w:pPr>
      <w:r>
        <w:rPr>
          <w:lang/>
        </w:rPr>
        <w:t>Page 3</w:t>
      </w:r>
    </w:p>
    <w:p w14:paraId="7D89394E" w14:textId="32625108" w:rsidR="00530164" w:rsidRDefault="00530164">
      <w:pPr>
        <w:rPr>
          <w:lang/>
        </w:rPr>
      </w:pPr>
      <w:r>
        <w:rPr>
          <w:lang/>
        </w:rPr>
        <w:t>The author says that nouns and adjectives consist of bound lexical roots… Can the author rephrase that to say “most of the nouns and adjectives” since there are free lexical roots in Dagbani such as ba ‘father’, za ‘millet’ and many others.</w:t>
      </w:r>
    </w:p>
    <w:p w14:paraId="5EF6B372" w14:textId="66284D79" w:rsidR="00530164" w:rsidRDefault="00530164">
      <w:pPr>
        <w:rPr>
          <w:lang/>
        </w:rPr>
      </w:pPr>
      <w:r>
        <w:rPr>
          <w:lang/>
        </w:rPr>
        <w:t>Page 6</w:t>
      </w:r>
    </w:p>
    <w:p w14:paraId="7E963391" w14:textId="523D248F" w:rsidR="00F36921" w:rsidRDefault="00530164" w:rsidP="00F36921">
      <w:pPr>
        <w:rPr>
          <w:rFonts w:asciiTheme="majorBidi" w:hAnsiTheme="majorBidi" w:cstheme="majorBidi"/>
          <w:lang w:val="dag-Latn-GH"/>
        </w:rPr>
      </w:pPr>
      <w:r w:rsidRPr="005B0E09">
        <w:rPr>
          <w:rFonts w:asciiTheme="majorBidi" w:hAnsiTheme="majorBidi" w:cstheme="majorBidi"/>
        </w:rPr>
        <w:t xml:space="preserve">(see Cahill 2015 for an observation about lexical encoding of diminution in Kɔnni, a genetically related language of Ghana). </w:t>
      </w:r>
      <w:r w:rsidR="00F36921">
        <w:rPr>
          <w:rFonts w:asciiTheme="majorBidi" w:hAnsiTheme="majorBidi" w:cstheme="majorBidi"/>
          <w:lang/>
        </w:rPr>
        <w:t xml:space="preserve">I suggest that the author reframe the statement to show that  </w:t>
      </w:r>
      <w:r w:rsidR="00F36921">
        <w:rPr>
          <w:rFonts w:asciiTheme="majorBidi" w:hAnsiTheme="majorBidi" w:cstheme="majorBidi"/>
          <w:lang w:val="dag-Latn-GH"/>
        </w:rPr>
        <w:t>“</w:t>
      </w:r>
      <w:r w:rsidR="00F36921">
        <w:rPr>
          <w:rFonts w:asciiTheme="majorBidi" w:hAnsiTheme="majorBidi" w:cstheme="majorBidi"/>
          <w:lang/>
        </w:rPr>
        <w:t>K</w:t>
      </w:r>
      <w:r w:rsidR="00F36921">
        <w:rPr>
          <w:rFonts w:asciiTheme="majorBidi" w:hAnsiTheme="majorBidi" w:cstheme="majorBidi"/>
          <w:lang w:val="dag-Latn-GH"/>
        </w:rPr>
        <w:t>ɔnni is a</w:t>
      </w:r>
      <w:r w:rsidR="00F36921" w:rsidRPr="00F36921">
        <w:rPr>
          <w:rFonts w:asciiTheme="majorBidi" w:hAnsiTheme="majorBidi" w:cstheme="majorBidi"/>
        </w:rPr>
        <w:t xml:space="preserve"> genetically related language to Dagbani spoken in Ghana.</w:t>
      </w:r>
      <w:r w:rsidR="00F36921">
        <w:rPr>
          <w:rFonts w:asciiTheme="majorBidi" w:hAnsiTheme="majorBidi" w:cstheme="majorBidi"/>
          <w:lang w:val="dag-Latn-GH"/>
        </w:rPr>
        <w:t>”</w:t>
      </w:r>
    </w:p>
    <w:p w14:paraId="58F09E46" w14:textId="16520FF7" w:rsidR="00F36921" w:rsidRDefault="00F36921" w:rsidP="00F36921">
      <w:pPr>
        <w:rPr>
          <w:rFonts w:asciiTheme="majorBidi" w:hAnsiTheme="majorBidi" w:cstheme="majorBidi"/>
          <w:lang w:val="dag-Latn-GH"/>
        </w:rPr>
      </w:pPr>
      <w:r w:rsidRPr="005B0E09">
        <w:rPr>
          <w:rFonts w:asciiTheme="majorBidi" w:hAnsiTheme="majorBidi" w:cstheme="majorBidi"/>
        </w:rPr>
        <w:t xml:space="preserve">Examples include </w:t>
      </w:r>
      <w:r w:rsidRPr="005B0E09">
        <w:rPr>
          <w:rFonts w:asciiTheme="majorBidi" w:hAnsiTheme="majorBidi" w:cstheme="majorBidi"/>
          <w:b/>
          <w:bCs/>
          <w:i/>
          <w:iCs/>
        </w:rPr>
        <w:t>tuzo</w:t>
      </w:r>
      <w:r w:rsidRPr="005B0E09">
        <w:rPr>
          <w:rFonts w:asciiTheme="majorBidi" w:hAnsiTheme="majorBidi" w:cstheme="majorBidi"/>
        </w:rPr>
        <w:t xml:space="preserve"> ‘a younger relative of the same gender’;</w:t>
      </w:r>
      <w:r w:rsidRPr="005B0E09">
        <w:t xml:space="preserve"> </w:t>
      </w:r>
      <w:r w:rsidRPr="005B0E09">
        <w:rPr>
          <w:b/>
          <w:bCs/>
          <w:i/>
          <w:iCs/>
        </w:rPr>
        <w:t>nyɛl-fu</w:t>
      </w:r>
      <w:r w:rsidRPr="005B0E09">
        <w:t xml:space="preserve"> ‘guinea worm’ and </w:t>
      </w:r>
      <w:r w:rsidRPr="005B0E09">
        <w:rPr>
          <w:b/>
          <w:bCs/>
          <w:i/>
          <w:iCs/>
        </w:rPr>
        <w:t>difu</w:t>
      </w:r>
      <w:r w:rsidRPr="005B0E09">
        <w:t xml:space="preserve"> chaff/bran’</w:t>
      </w:r>
      <w:r w:rsidRPr="005B0E09">
        <w:rPr>
          <w:rFonts w:asciiTheme="majorBidi" w:hAnsiTheme="majorBidi" w:cstheme="majorBidi"/>
        </w:rPr>
        <w:t xml:space="preserve">). </w:t>
      </w:r>
      <w:r w:rsidRPr="00F36921">
        <w:rPr>
          <w:rFonts w:asciiTheme="majorBidi" w:hAnsiTheme="majorBidi" w:cstheme="majorBidi"/>
        </w:rPr>
        <w:t>Are these Dagbani examples or Kɔnn</w:t>
      </w:r>
      <w:r>
        <w:rPr>
          <w:rFonts w:asciiTheme="majorBidi" w:hAnsiTheme="majorBidi" w:cstheme="majorBidi"/>
          <w:lang w:val="dag-Latn-GH"/>
        </w:rPr>
        <w:t>i</w:t>
      </w:r>
      <w:r w:rsidRPr="00F36921">
        <w:rPr>
          <w:rFonts w:asciiTheme="majorBidi" w:hAnsiTheme="majorBidi" w:cstheme="majorBidi"/>
        </w:rPr>
        <w:t>?</w:t>
      </w:r>
    </w:p>
    <w:p w14:paraId="2C44889B" w14:textId="39081838" w:rsidR="00F36921" w:rsidRDefault="00F36921" w:rsidP="00F36921">
      <w:pPr>
        <w:rPr>
          <w:rFonts w:asciiTheme="majorBidi" w:hAnsiTheme="majorBidi" w:cstheme="majorBidi"/>
          <w:lang w:val="dag-Latn-GH"/>
        </w:rPr>
      </w:pPr>
      <w:r>
        <w:rPr>
          <w:rFonts w:asciiTheme="majorBidi" w:hAnsiTheme="majorBidi" w:cstheme="majorBidi"/>
          <w:lang w:val="dag-Latn-GH"/>
        </w:rPr>
        <w:t>In footnote 1, delete the s in somes.</w:t>
      </w:r>
    </w:p>
    <w:p w14:paraId="0D63E64E" w14:textId="5198658F" w:rsidR="00902718" w:rsidRDefault="00902718" w:rsidP="00F36921">
      <w:pPr>
        <w:rPr>
          <w:rFonts w:asciiTheme="majorBidi" w:hAnsiTheme="majorBidi" w:cstheme="majorBidi"/>
          <w:lang w:val="dag-Latn-GH"/>
        </w:rPr>
      </w:pPr>
      <w:r>
        <w:rPr>
          <w:rFonts w:asciiTheme="majorBidi" w:hAnsiTheme="majorBidi" w:cstheme="majorBidi"/>
          <w:lang w:val="dag-Latn-GH"/>
        </w:rPr>
        <w:t>Page 8</w:t>
      </w:r>
    </w:p>
    <w:p w14:paraId="7B21F1E6" w14:textId="60CF95A2" w:rsidR="00902718" w:rsidRDefault="00902718" w:rsidP="00F36921">
      <w:pPr>
        <w:rPr>
          <w:rFonts w:asciiTheme="majorBidi" w:hAnsiTheme="majorBidi" w:cstheme="majorBidi"/>
          <w:lang w:val="dag-Latn-GH"/>
        </w:rPr>
      </w:pPr>
      <w:r>
        <w:rPr>
          <w:rFonts w:asciiTheme="majorBidi" w:hAnsiTheme="majorBidi" w:cstheme="majorBidi"/>
          <w:lang w:val="dag-Latn-GH"/>
        </w:rPr>
        <w:t>In data set (9e)</w:t>
      </w:r>
    </w:p>
    <w:p w14:paraId="77844D28" w14:textId="77777777" w:rsidR="00902718" w:rsidRPr="00902718" w:rsidRDefault="00902718" w:rsidP="00902718">
      <w:pPr>
        <w:rPr>
          <w:rFonts w:asciiTheme="majorBidi" w:hAnsiTheme="majorBidi" w:cstheme="majorBidi"/>
        </w:rPr>
      </w:pPr>
      <w:r w:rsidRPr="00902718">
        <w:rPr>
          <w:rFonts w:asciiTheme="majorBidi" w:hAnsiTheme="majorBidi" w:cstheme="majorBidi"/>
        </w:rPr>
        <w:t>Why not make this nachima~nachimbila for uniformity with a-d.</w:t>
      </w:r>
    </w:p>
    <w:p w14:paraId="6E34FD5C" w14:textId="2A408F35" w:rsidR="00902718" w:rsidRDefault="00902718" w:rsidP="00F36921">
      <w:pPr>
        <w:rPr>
          <w:rFonts w:asciiTheme="majorBidi" w:hAnsiTheme="majorBidi" w:cstheme="majorBidi"/>
          <w:lang w:val="dag-Latn-GH"/>
        </w:rPr>
      </w:pPr>
      <w:r>
        <w:rPr>
          <w:rFonts w:asciiTheme="majorBidi" w:hAnsiTheme="majorBidi" w:cstheme="majorBidi"/>
          <w:lang w:val="dag-Latn-GH"/>
        </w:rPr>
        <w:t>Page 9: 3.4.3</w:t>
      </w:r>
    </w:p>
    <w:p w14:paraId="0D90A114" w14:textId="212CA8C4" w:rsidR="00902718" w:rsidRDefault="00902718" w:rsidP="00F36921">
      <w:pPr>
        <w:rPr>
          <w:rFonts w:asciiTheme="majorBidi" w:hAnsiTheme="majorBidi" w:cstheme="majorBidi"/>
          <w:lang w:val="dag-Latn-GH"/>
        </w:rPr>
      </w:pPr>
      <w:r>
        <w:rPr>
          <w:rFonts w:asciiTheme="majorBidi" w:hAnsiTheme="majorBidi" w:cstheme="majorBidi"/>
          <w:lang w:val="dag-Latn-GH"/>
        </w:rPr>
        <w:t>Line 3, e is omitted in the.</w:t>
      </w:r>
    </w:p>
    <w:p w14:paraId="19521BEA" w14:textId="01A81D61" w:rsidR="00902718" w:rsidRDefault="00902718" w:rsidP="00F36921">
      <w:pPr>
        <w:rPr>
          <w:rFonts w:asciiTheme="majorBidi" w:hAnsiTheme="majorBidi" w:cstheme="majorBidi"/>
          <w:lang w:val="dag-Latn-GH"/>
        </w:rPr>
      </w:pPr>
      <w:r>
        <w:rPr>
          <w:rFonts w:asciiTheme="majorBidi" w:hAnsiTheme="majorBidi" w:cstheme="majorBidi"/>
          <w:lang w:val="dag-Latn-GH"/>
        </w:rPr>
        <w:t>Page 13: Data set 17</w:t>
      </w:r>
    </w:p>
    <w:p w14:paraId="1BA7297B" w14:textId="177BC95B" w:rsidR="00902718" w:rsidRDefault="00902718" w:rsidP="00F36921">
      <w:pPr>
        <w:rPr>
          <w:rFonts w:asciiTheme="majorBidi" w:hAnsiTheme="majorBidi" w:cstheme="majorBidi"/>
          <w:lang w:val="dag-Latn-GH"/>
        </w:rPr>
      </w:pPr>
      <w:r w:rsidRPr="00902718">
        <w:rPr>
          <w:rFonts w:asciiTheme="majorBidi" w:hAnsiTheme="majorBidi" w:cstheme="majorBidi"/>
          <w:lang w:val="dag-Latn-GH"/>
        </w:rPr>
        <w:t>Why not paɣ-kpɛma?</w:t>
      </w:r>
    </w:p>
    <w:p w14:paraId="297C2C61" w14:textId="3269F3FE" w:rsidR="00902718" w:rsidRDefault="00902718" w:rsidP="00F36921">
      <w:pPr>
        <w:rPr>
          <w:rFonts w:asciiTheme="majorBidi" w:hAnsiTheme="majorBidi" w:cstheme="majorBidi"/>
          <w:lang w:val="dag-Latn-GH"/>
        </w:rPr>
      </w:pPr>
      <w:r>
        <w:rPr>
          <w:rFonts w:asciiTheme="majorBidi" w:hAnsiTheme="majorBidi" w:cstheme="majorBidi"/>
          <w:lang w:val="dag-Latn-GH"/>
        </w:rPr>
        <w:t>Page 15</w:t>
      </w:r>
    </w:p>
    <w:p w14:paraId="46BE5225" w14:textId="77777777" w:rsidR="005379F5" w:rsidRDefault="005379F5" w:rsidP="005379F5">
      <w:pPr>
        <w:spacing w:after="0" w:line="280" w:lineRule="exact"/>
        <w:ind w:left="-6"/>
        <w:rPr>
          <w:rFonts w:asciiTheme="majorBidi" w:hAnsiTheme="majorBidi" w:cstheme="majorBidi"/>
          <w:lang w:val="dag-Latn-GH"/>
        </w:rPr>
      </w:pPr>
      <w:r w:rsidRPr="005379F5">
        <w:rPr>
          <w:rFonts w:asciiTheme="majorBidi" w:hAnsiTheme="majorBidi" w:cstheme="majorBidi"/>
          <w:lang w:val="dag-Latn-GH"/>
        </w:rPr>
        <w:t xml:space="preserve">4.3 </w:t>
      </w:r>
      <w:r w:rsidRPr="005379F5">
        <w:rPr>
          <w:rFonts w:asciiTheme="majorBidi" w:hAnsiTheme="majorBidi" w:cstheme="majorBidi"/>
        </w:rPr>
        <w:t>Diachronic change in diminutive marker</w:t>
      </w:r>
    </w:p>
    <w:p w14:paraId="54F38970" w14:textId="34AAA309" w:rsidR="005379F5" w:rsidRPr="005379F5" w:rsidRDefault="005379F5" w:rsidP="005379F5">
      <w:pPr>
        <w:spacing w:after="0" w:line="280" w:lineRule="exact"/>
        <w:ind w:left="-6"/>
        <w:rPr>
          <w:rFonts w:asciiTheme="majorBidi" w:hAnsiTheme="majorBidi" w:cstheme="majorBidi"/>
          <w:lang w:val="dag-Latn-GH"/>
        </w:rPr>
      </w:pPr>
      <w:r>
        <w:rPr>
          <w:rFonts w:asciiTheme="majorBidi" w:hAnsiTheme="majorBidi" w:cstheme="majorBidi"/>
          <w:lang w:val="dag-Latn-GH"/>
        </w:rPr>
        <w:t>Delete the “it” in the statement ........</w:t>
      </w:r>
      <w:r w:rsidRPr="005B0E09">
        <w:rPr>
          <w:rFonts w:asciiTheme="majorBidi" w:hAnsiTheme="majorBidi" w:cstheme="majorBidi"/>
        </w:rPr>
        <w:t>diminutivise nouns it is not productive</w:t>
      </w:r>
      <w:r>
        <w:rPr>
          <w:rFonts w:asciiTheme="majorBidi" w:hAnsiTheme="majorBidi" w:cstheme="majorBidi"/>
          <w:lang w:val="dag-Latn-GH"/>
        </w:rPr>
        <w:t>.</w:t>
      </w:r>
    </w:p>
    <w:p w14:paraId="15C5F62B" w14:textId="0E6220BF" w:rsidR="005379F5" w:rsidRDefault="005379F5" w:rsidP="00F36921">
      <w:pPr>
        <w:rPr>
          <w:rFonts w:asciiTheme="majorBidi" w:hAnsiTheme="majorBidi" w:cstheme="majorBidi"/>
          <w:lang w:val="dag-Latn-GH"/>
        </w:rPr>
      </w:pPr>
    </w:p>
    <w:p w14:paraId="7C6FE217" w14:textId="55D2E794" w:rsidR="005379F5" w:rsidRDefault="005379F5" w:rsidP="00F36921">
      <w:pPr>
        <w:rPr>
          <w:rFonts w:asciiTheme="majorBidi" w:hAnsiTheme="majorBidi" w:cstheme="majorBidi"/>
          <w:lang w:val="dag-Latn-GH"/>
        </w:rPr>
      </w:pPr>
      <w:r>
        <w:rPr>
          <w:rFonts w:asciiTheme="majorBidi" w:hAnsiTheme="majorBidi" w:cstheme="majorBidi"/>
          <w:lang w:val="dag-Latn-GH"/>
        </w:rPr>
        <w:t>Data set (20)</w:t>
      </w:r>
    </w:p>
    <w:p w14:paraId="355C1F8E" w14:textId="77777777" w:rsidR="0022745C" w:rsidRDefault="005379F5" w:rsidP="00F36921">
      <w:pPr>
        <w:rPr>
          <w:rFonts w:asciiTheme="majorBidi" w:hAnsiTheme="majorBidi" w:cstheme="majorBidi"/>
          <w:lang w:val="dag-Latn-GH"/>
        </w:rPr>
      </w:pPr>
      <w:r>
        <w:rPr>
          <w:rFonts w:asciiTheme="majorBidi" w:hAnsiTheme="majorBidi" w:cstheme="majorBidi"/>
          <w:lang w:val="dag-Latn-GH"/>
        </w:rPr>
        <w:t>The spelling of diffu ‘chaff, bran’ in this data is different on page 6 examples difu. Please make it consistent with it.</w:t>
      </w:r>
    </w:p>
    <w:p w14:paraId="4D26594A" w14:textId="77777777" w:rsidR="0022745C" w:rsidRDefault="0022745C" w:rsidP="00F36921">
      <w:pPr>
        <w:rPr>
          <w:rFonts w:asciiTheme="majorBidi" w:hAnsiTheme="majorBidi" w:cstheme="majorBidi"/>
          <w:lang w:val="dag-Latn-GH"/>
        </w:rPr>
      </w:pPr>
      <w:r>
        <w:rPr>
          <w:rFonts w:asciiTheme="majorBidi" w:hAnsiTheme="majorBidi" w:cstheme="majorBidi"/>
          <w:lang w:val="dag-Latn-GH"/>
        </w:rPr>
        <w:lastRenderedPageBreak/>
        <w:t>Page 16</w:t>
      </w:r>
    </w:p>
    <w:p w14:paraId="1D5FAF93" w14:textId="335EF282" w:rsidR="005379F5" w:rsidRDefault="0022745C" w:rsidP="00F36921">
      <w:pPr>
        <w:rPr>
          <w:rFonts w:asciiTheme="majorBidi" w:hAnsiTheme="majorBidi" w:cstheme="majorBidi"/>
          <w:lang w:val="dag-Latn-GH"/>
        </w:rPr>
      </w:pPr>
      <w:r>
        <w:rPr>
          <w:rFonts w:asciiTheme="majorBidi" w:hAnsiTheme="majorBidi" w:cstheme="majorBidi"/>
          <w:lang w:val="dag-Latn-GH"/>
        </w:rPr>
        <w:t>Delete the repeated word “word” in the final line.</w:t>
      </w:r>
      <w:r w:rsidR="005379F5">
        <w:rPr>
          <w:rFonts w:asciiTheme="majorBidi" w:hAnsiTheme="majorBidi" w:cstheme="majorBidi"/>
          <w:lang w:val="dag-Latn-GH"/>
        </w:rPr>
        <w:t xml:space="preserve"> </w:t>
      </w:r>
    </w:p>
    <w:p w14:paraId="63B160E3" w14:textId="52A92F4A" w:rsidR="00812674" w:rsidRDefault="00812674" w:rsidP="00F36921">
      <w:pPr>
        <w:rPr>
          <w:rFonts w:asciiTheme="majorBidi" w:hAnsiTheme="majorBidi" w:cstheme="majorBidi"/>
          <w:lang w:val="dag-Latn-GH"/>
        </w:rPr>
      </w:pPr>
      <w:r>
        <w:rPr>
          <w:rFonts w:asciiTheme="majorBidi" w:hAnsiTheme="majorBidi" w:cstheme="majorBidi"/>
          <w:lang w:val="dag-Latn-GH"/>
        </w:rPr>
        <w:t>Page 17</w:t>
      </w:r>
    </w:p>
    <w:p w14:paraId="5FEF82C8" w14:textId="1BB0D07D" w:rsidR="00812674" w:rsidRDefault="00812674" w:rsidP="00F36921">
      <w:pPr>
        <w:rPr>
          <w:rFonts w:asciiTheme="majorBidi" w:hAnsiTheme="majorBidi" w:cstheme="majorBidi"/>
          <w:lang w:val="dag-Latn-GH"/>
        </w:rPr>
      </w:pPr>
      <w:r>
        <w:rPr>
          <w:rFonts w:asciiTheme="majorBidi" w:hAnsiTheme="majorBidi" w:cstheme="majorBidi"/>
          <w:lang w:val="dag-Latn-GH"/>
        </w:rPr>
        <w:t xml:space="preserve">Is the spelling </w:t>
      </w:r>
      <w:r w:rsidRPr="005B0E09">
        <w:rPr>
          <w:rFonts w:eastAsia="Times New Roman"/>
          <w:lang w:eastAsia="zh-CN"/>
        </w:rPr>
        <w:t>Kənni</w:t>
      </w:r>
      <w:r>
        <w:rPr>
          <w:rFonts w:eastAsia="Times New Roman"/>
          <w:lang w:val="dag-Latn-GH" w:eastAsia="zh-CN"/>
        </w:rPr>
        <w:t xml:space="preserve"> or Kɔnni</w:t>
      </w:r>
      <w:r>
        <w:rPr>
          <w:rFonts w:eastAsia="Times New Roman"/>
          <w:lang w:eastAsia="zh-CN"/>
        </w:rPr>
        <w:t>?</w:t>
      </w:r>
    </w:p>
    <w:p w14:paraId="0C850D59" w14:textId="77777777" w:rsidR="00902718" w:rsidRDefault="00902718" w:rsidP="00F36921">
      <w:pPr>
        <w:rPr>
          <w:rFonts w:asciiTheme="majorBidi" w:hAnsiTheme="majorBidi" w:cstheme="majorBidi"/>
          <w:lang w:val="dag-Latn-GH"/>
        </w:rPr>
      </w:pPr>
    </w:p>
    <w:p w14:paraId="5ED5D0E0" w14:textId="77777777" w:rsidR="00902718" w:rsidRPr="00F36921" w:rsidRDefault="00902718" w:rsidP="00F36921">
      <w:pPr>
        <w:rPr>
          <w:rFonts w:asciiTheme="majorBidi" w:hAnsiTheme="majorBidi" w:cstheme="majorBidi"/>
          <w:lang w:val="dag-Latn-GH"/>
        </w:rPr>
      </w:pPr>
    </w:p>
    <w:p w14:paraId="7B1D25E5" w14:textId="63452E65" w:rsidR="00530164" w:rsidRPr="00F36921" w:rsidRDefault="00530164">
      <w:pPr>
        <w:rPr>
          <w:lang/>
        </w:rPr>
      </w:pPr>
    </w:p>
    <w:p w14:paraId="2B3B1E71" w14:textId="5FBFBEE7" w:rsidR="008B1D74" w:rsidRPr="008B1D74" w:rsidRDefault="008B1D74">
      <w:pPr>
        <w:rPr>
          <w:lang/>
        </w:rPr>
      </w:pPr>
      <w:r>
        <w:rPr>
          <w:lang/>
        </w:rPr>
        <w:t xml:space="preserve"> </w:t>
      </w:r>
    </w:p>
    <w:sectPr w:rsidR="008B1D74" w:rsidRPr="008B1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C3B44" w14:textId="77777777" w:rsidR="00F079EF" w:rsidRDefault="00F079EF" w:rsidP="00B94DE6">
      <w:pPr>
        <w:spacing w:after="0" w:line="240" w:lineRule="auto"/>
      </w:pPr>
      <w:r>
        <w:separator/>
      </w:r>
    </w:p>
  </w:endnote>
  <w:endnote w:type="continuationSeparator" w:id="0">
    <w:p w14:paraId="1497DF74" w14:textId="77777777" w:rsidR="00F079EF" w:rsidRDefault="00F079EF" w:rsidP="00B94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36FDD" w14:textId="77777777" w:rsidR="00F079EF" w:rsidRDefault="00F079EF" w:rsidP="00B94DE6">
      <w:pPr>
        <w:spacing w:after="0" w:line="240" w:lineRule="auto"/>
      </w:pPr>
      <w:r>
        <w:separator/>
      </w:r>
    </w:p>
  </w:footnote>
  <w:footnote w:type="continuationSeparator" w:id="0">
    <w:p w14:paraId="6A907FFD" w14:textId="77777777" w:rsidR="00F079EF" w:rsidRDefault="00F079EF" w:rsidP="00B94D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95F1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646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D74"/>
    <w:rsid w:val="0022745C"/>
    <w:rsid w:val="00253CFB"/>
    <w:rsid w:val="0027726A"/>
    <w:rsid w:val="00523A8A"/>
    <w:rsid w:val="00530164"/>
    <w:rsid w:val="005379F5"/>
    <w:rsid w:val="005F28AD"/>
    <w:rsid w:val="00606DE7"/>
    <w:rsid w:val="00617CF0"/>
    <w:rsid w:val="006E037A"/>
    <w:rsid w:val="00812674"/>
    <w:rsid w:val="008B1D74"/>
    <w:rsid w:val="00902718"/>
    <w:rsid w:val="00B94DE6"/>
    <w:rsid w:val="00BC152F"/>
    <w:rsid w:val="00F079EF"/>
    <w:rsid w:val="00F369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7E3EAC"/>
  <w15:chartTrackingRefBased/>
  <w15:docId w15:val="{5C5839A9-F87C-4DC2-BCDC-35ED6237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D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D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D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D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1D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1D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1D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1D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1D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D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D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D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D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B1D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B1D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1D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1D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1D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1D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D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D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D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1D74"/>
    <w:pPr>
      <w:spacing w:before="160"/>
      <w:jc w:val="center"/>
    </w:pPr>
    <w:rPr>
      <w:i/>
      <w:iCs/>
      <w:color w:val="404040" w:themeColor="text1" w:themeTint="BF"/>
    </w:rPr>
  </w:style>
  <w:style w:type="character" w:customStyle="1" w:styleId="QuoteChar">
    <w:name w:val="Quote Char"/>
    <w:basedOn w:val="DefaultParagraphFont"/>
    <w:link w:val="Quote"/>
    <w:uiPriority w:val="29"/>
    <w:rsid w:val="008B1D74"/>
    <w:rPr>
      <w:i/>
      <w:iCs/>
      <w:color w:val="404040" w:themeColor="text1" w:themeTint="BF"/>
    </w:rPr>
  </w:style>
  <w:style w:type="paragraph" w:styleId="ListParagraph">
    <w:name w:val="List Paragraph"/>
    <w:basedOn w:val="Normal"/>
    <w:uiPriority w:val="34"/>
    <w:qFormat/>
    <w:rsid w:val="008B1D74"/>
    <w:pPr>
      <w:ind w:left="720"/>
      <w:contextualSpacing/>
    </w:pPr>
  </w:style>
  <w:style w:type="character" w:styleId="IntenseEmphasis">
    <w:name w:val="Intense Emphasis"/>
    <w:basedOn w:val="DefaultParagraphFont"/>
    <w:uiPriority w:val="21"/>
    <w:qFormat/>
    <w:rsid w:val="008B1D74"/>
    <w:rPr>
      <w:i/>
      <w:iCs/>
      <w:color w:val="0F4761" w:themeColor="accent1" w:themeShade="BF"/>
    </w:rPr>
  </w:style>
  <w:style w:type="paragraph" w:styleId="IntenseQuote">
    <w:name w:val="Intense Quote"/>
    <w:basedOn w:val="Normal"/>
    <w:next w:val="Normal"/>
    <w:link w:val="IntenseQuoteChar"/>
    <w:uiPriority w:val="30"/>
    <w:qFormat/>
    <w:rsid w:val="008B1D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D74"/>
    <w:rPr>
      <w:i/>
      <w:iCs/>
      <w:color w:val="0F4761" w:themeColor="accent1" w:themeShade="BF"/>
    </w:rPr>
  </w:style>
  <w:style w:type="character" w:styleId="IntenseReference">
    <w:name w:val="Intense Reference"/>
    <w:basedOn w:val="DefaultParagraphFont"/>
    <w:uiPriority w:val="32"/>
    <w:qFormat/>
    <w:rsid w:val="008B1D74"/>
    <w:rPr>
      <w:b/>
      <w:bCs/>
      <w:smallCaps/>
      <w:color w:val="0F4761" w:themeColor="accent1" w:themeShade="BF"/>
      <w:spacing w:val="5"/>
    </w:rPr>
  </w:style>
  <w:style w:type="character" w:styleId="CommentReference">
    <w:name w:val="annotation reference"/>
    <w:basedOn w:val="DefaultParagraphFont"/>
    <w:uiPriority w:val="99"/>
    <w:semiHidden/>
    <w:unhideWhenUsed/>
    <w:rsid w:val="00530164"/>
    <w:rPr>
      <w:sz w:val="16"/>
      <w:szCs w:val="16"/>
    </w:rPr>
  </w:style>
  <w:style w:type="paragraph" w:styleId="CommentText">
    <w:name w:val="annotation text"/>
    <w:basedOn w:val="Normal"/>
    <w:link w:val="CommentTextChar"/>
    <w:uiPriority w:val="99"/>
    <w:unhideWhenUsed/>
    <w:rsid w:val="00530164"/>
    <w:pPr>
      <w:spacing w:line="240" w:lineRule="auto"/>
      <w:ind w:left="720" w:hanging="360"/>
    </w:pPr>
    <w:rPr>
      <w:rFonts w:asciiTheme="minorHAnsi" w:hAnsiTheme="minorHAnsi" w:cstheme="minorBidi"/>
      <w:kern w:val="0"/>
      <w:sz w:val="20"/>
      <w:szCs w:val="20"/>
      <w:lang w:val="en-GB"/>
      <w14:ligatures w14:val="none"/>
    </w:rPr>
  </w:style>
  <w:style w:type="character" w:customStyle="1" w:styleId="CommentTextChar">
    <w:name w:val="Comment Text Char"/>
    <w:basedOn w:val="DefaultParagraphFont"/>
    <w:link w:val="CommentText"/>
    <w:uiPriority w:val="99"/>
    <w:rsid w:val="00530164"/>
    <w:rPr>
      <w:rFonts w:asciiTheme="minorHAnsi" w:hAnsiTheme="minorHAnsi" w:cstheme="minorBidi"/>
      <w:kern w:val="0"/>
      <w:sz w:val="20"/>
      <w:szCs w:val="20"/>
      <w:lang w:val="en-GB"/>
      <w14:ligatures w14:val="none"/>
    </w:rPr>
  </w:style>
  <w:style w:type="paragraph" w:styleId="Header">
    <w:name w:val="header"/>
    <w:basedOn w:val="Normal"/>
    <w:link w:val="HeaderChar"/>
    <w:uiPriority w:val="99"/>
    <w:unhideWhenUsed/>
    <w:rsid w:val="00B94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DE6"/>
  </w:style>
  <w:style w:type="paragraph" w:styleId="Footer">
    <w:name w:val="footer"/>
    <w:basedOn w:val="Normal"/>
    <w:link w:val="FooterChar"/>
    <w:uiPriority w:val="99"/>
    <w:unhideWhenUsed/>
    <w:rsid w:val="00B94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4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242368">
      <w:bodyDiv w:val="1"/>
      <w:marLeft w:val="0"/>
      <w:marRight w:val="0"/>
      <w:marTop w:val="0"/>
      <w:marBottom w:val="0"/>
      <w:divBdr>
        <w:top w:val="none" w:sz="0" w:space="0" w:color="auto"/>
        <w:left w:val="none" w:sz="0" w:space="0" w:color="auto"/>
        <w:bottom w:val="none" w:sz="0" w:space="0" w:color="auto"/>
        <w:right w:val="none" w:sz="0" w:space="0" w:color="auto"/>
      </w:divBdr>
    </w:div>
    <w:div w:id="594442860">
      <w:bodyDiv w:val="1"/>
      <w:marLeft w:val="0"/>
      <w:marRight w:val="0"/>
      <w:marTop w:val="0"/>
      <w:marBottom w:val="0"/>
      <w:divBdr>
        <w:top w:val="none" w:sz="0" w:space="0" w:color="auto"/>
        <w:left w:val="none" w:sz="0" w:space="0" w:color="auto"/>
        <w:bottom w:val="none" w:sz="0" w:space="0" w:color="auto"/>
        <w:right w:val="none" w:sz="0" w:space="0" w:color="auto"/>
      </w:divBdr>
    </w:div>
    <w:div w:id="172756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324</Words>
  <Characters>1563</Characters>
  <Application>Microsoft Office Word</Application>
  <DocSecurity>0</DocSecurity>
  <Lines>43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Osman Nindow</dc:creator>
  <cp:keywords/>
  <dc:description/>
  <cp:lastModifiedBy>Mohammed Osman Nindow</cp:lastModifiedBy>
  <cp:revision>3</cp:revision>
  <dcterms:created xsi:type="dcterms:W3CDTF">2025-01-05T09:00:00Z</dcterms:created>
  <dcterms:modified xsi:type="dcterms:W3CDTF">2025-01-05T10:46:00Z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07fd893a-8e69-4594-ac3c-ff8808d8d5c1</vt:lpwstr>
  </property>
</Properties>
</file>