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3FB" w:rsidRDefault="009643FB" w:rsidP="009643FB">
      <w:pPr>
        <w:spacing w:line="480" w:lineRule="auto"/>
        <w:jc w:val="both"/>
        <w:rPr>
          <w:rFonts w:ascii="Times New Roman" w:hAnsi="Times New Roman" w:cs="Times New Roman"/>
          <w:b/>
          <w:bCs/>
          <w:kern w:val="2"/>
          <w:sz w:val="24"/>
          <w:szCs w:val="24"/>
          <w14:ligatures w14:val="standardContextual"/>
        </w:rPr>
      </w:pPr>
    </w:p>
    <w:p w:rsidR="009643FB" w:rsidRPr="009643FB" w:rsidRDefault="009643FB" w:rsidP="009643FB">
      <w:pPr>
        <w:spacing w:line="480" w:lineRule="auto"/>
        <w:jc w:val="both"/>
        <w:rPr>
          <w:rFonts w:ascii="Times New Roman" w:hAnsi="Times New Roman" w:cs="Times New Roman"/>
          <w:b/>
          <w:bCs/>
          <w:kern w:val="2"/>
          <w:sz w:val="24"/>
          <w:szCs w:val="24"/>
          <w14:ligatures w14:val="standardContextual"/>
        </w:rPr>
      </w:pPr>
      <w:r w:rsidRPr="009643FB">
        <w:rPr>
          <w:rFonts w:ascii="Times New Roman" w:hAnsi="Times New Roman" w:cs="Times New Roman"/>
          <w:b/>
          <w:bCs/>
          <w:kern w:val="2"/>
          <w:sz w:val="24"/>
          <w:szCs w:val="24"/>
          <w14:ligatures w14:val="standardContextual"/>
        </w:rPr>
        <w:t>ABSTRACT</w:t>
      </w:r>
    </w:p>
    <w:p w:rsidR="009643FB" w:rsidRPr="009643FB" w:rsidRDefault="009643FB" w:rsidP="009643FB">
      <w:pPr>
        <w:spacing w:before="100" w:beforeAutospacing="1" w:after="100" w:afterAutospacing="1" w:line="280" w:lineRule="exact"/>
        <w:jc w:val="center"/>
        <w:rPr>
          <w:rFonts w:ascii="Times New Roman" w:eastAsia="Times New Roman" w:hAnsi="Times New Roman" w:cs="Times New Roman"/>
          <w:sz w:val="28"/>
          <w:szCs w:val="28"/>
        </w:rPr>
      </w:pPr>
      <w:r w:rsidRPr="009643FB">
        <w:rPr>
          <w:rFonts w:ascii="Times New Roman" w:eastAsia="Times New Roman" w:hAnsi="Times New Roman" w:cs="Times New Roman"/>
          <w:b/>
          <w:bCs/>
          <w:sz w:val="28"/>
          <w:szCs w:val="28"/>
        </w:rPr>
        <w:t>The Persuasive Power of Language in Mobile Marketing: A Speech Act Perspective on Selected Commercial Text Messages</w:t>
      </w:r>
    </w:p>
    <w:p w:rsidR="009643FB" w:rsidRPr="009643FB" w:rsidRDefault="009643FB" w:rsidP="009643FB">
      <w:pPr>
        <w:spacing w:before="100" w:beforeAutospacing="1" w:after="100" w:afterAutospacing="1" w:line="280" w:lineRule="exact"/>
        <w:jc w:val="both"/>
        <w:rPr>
          <w:rFonts w:ascii="Times New Roman" w:eastAsia="Times New Roman" w:hAnsi="Times New Roman" w:cs="Times New Roman"/>
          <w:sz w:val="24"/>
          <w:szCs w:val="24"/>
        </w:rPr>
      </w:pPr>
      <w:r w:rsidRPr="009643FB">
        <w:rPr>
          <w:rFonts w:ascii="Times New Roman" w:eastAsia="Times New Roman" w:hAnsi="Times New Roman" w:cs="Times New Roman"/>
          <w:sz w:val="24"/>
          <w:szCs w:val="24"/>
        </w:rPr>
        <w:t xml:space="preserve">This study investigates the persuasive power of language in mobile marketing by examining selected commercial text messages through the lens of Speech Act Theory as proposed by Searle (1969). With the proliferation of mobile phones and SMS-based advertising, businesses increasingly rely on concise and impactful language to influence consumer behavior. The research adopts a qualitative approach to analyze the pragmatic functions of speech acts such as directives, </w:t>
      </w:r>
      <w:proofErr w:type="spellStart"/>
      <w:r w:rsidRPr="009643FB">
        <w:rPr>
          <w:rFonts w:ascii="Times New Roman" w:eastAsia="Times New Roman" w:hAnsi="Times New Roman" w:cs="Times New Roman"/>
          <w:sz w:val="24"/>
          <w:szCs w:val="24"/>
        </w:rPr>
        <w:t>commissives</w:t>
      </w:r>
      <w:proofErr w:type="spellEnd"/>
      <w:r w:rsidRPr="009643FB">
        <w:rPr>
          <w:rFonts w:ascii="Times New Roman" w:eastAsia="Times New Roman" w:hAnsi="Times New Roman" w:cs="Times New Roman"/>
          <w:sz w:val="24"/>
          <w:szCs w:val="24"/>
        </w:rPr>
        <w:t xml:space="preserve">, </w:t>
      </w:r>
      <w:proofErr w:type="spellStart"/>
      <w:r w:rsidRPr="009643FB">
        <w:rPr>
          <w:rFonts w:ascii="Times New Roman" w:eastAsia="Times New Roman" w:hAnsi="Times New Roman" w:cs="Times New Roman"/>
          <w:sz w:val="24"/>
          <w:szCs w:val="24"/>
        </w:rPr>
        <w:t>assertives</w:t>
      </w:r>
      <w:proofErr w:type="spellEnd"/>
      <w:r w:rsidRPr="009643FB">
        <w:rPr>
          <w:rFonts w:ascii="Times New Roman" w:eastAsia="Times New Roman" w:hAnsi="Times New Roman" w:cs="Times New Roman"/>
          <w:sz w:val="24"/>
          <w:szCs w:val="24"/>
        </w:rPr>
        <w:t xml:space="preserve">, and </w:t>
      </w:r>
      <w:proofErr w:type="spellStart"/>
      <w:r w:rsidRPr="009643FB">
        <w:rPr>
          <w:rFonts w:ascii="Times New Roman" w:eastAsia="Times New Roman" w:hAnsi="Times New Roman" w:cs="Times New Roman"/>
          <w:sz w:val="24"/>
          <w:szCs w:val="24"/>
        </w:rPr>
        <w:t>expressives</w:t>
      </w:r>
      <w:proofErr w:type="spellEnd"/>
      <w:r w:rsidRPr="009643FB">
        <w:rPr>
          <w:rFonts w:ascii="Times New Roman" w:eastAsia="Times New Roman" w:hAnsi="Times New Roman" w:cs="Times New Roman"/>
          <w:sz w:val="24"/>
          <w:szCs w:val="24"/>
        </w:rPr>
        <w:t xml:space="preserve"> embedded in promotional messages sent to potential customers. By categorizing and interpreting these speech acts, the study explores how advertisers craft persuasive appeals to capture attention, create urgency, and drive consumer action. The analysis draws on a purposive sample of text messages collected from two Nigerian mobile networks and commercial brands- MTN and Airtel.  </w:t>
      </w:r>
      <w:r w:rsidRPr="009643FB">
        <w:rPr>
          <w:rFonts w:ascii="Times New Roman" w:hAnsi="Times New Roman" w:cs="Times New Roman"/>
          <w:kern w:val="2"/>
          <w:sz w:val="24"/>
          <w:szCs w:val="24"/>
          <w14:ligatures w14:val="standardContextual"/>
        </w:rPr>
        <w:t xml:space="preserve">The findings reveal that the language of text messages used for advertisement constitutes a </w:t>
      </w:r>
      <w:proofErr w:type="spellStart"/>
      <w:r w:rsidRPr="009643FB">
        <w:rPr>
          <w:rFonts w:ascii="Times New Roman" w:hAnsi="Times New Roman" w:cs="Times New Roman"/>
          <w:kern w:val="2"/>
          <w:sz w:val="24"/>
          <w:szCs w:val="24"/>
          <w14:ligatures w14:val="standardContextual"/>
        </w:rPr>
        <w:t>performative</w:t>
      </w:r>
      <w:proofErr w:type="spellEnd"/>
      <w:r w:rsidRPr="009643FB">
        <w:rPr>
          <w:rFonts w:ascii="Times New Roman" w:hAnsi="Times New Roman" w:cs="Times New Roman"/>
          <w:kern w:val="2"/>
          <w:sz w:val="24"/>
          <w:szCs w:val="24"/>
          <w14:ligatures w14:val="standardContextual"/>
        </w:rPr>
        <w:t xml:space="preserve"> discourse, intentionally crafted to attract prospective customers or subscribers to patronize the advertised products and services. Among the various speech acts employed, directives and </w:t>
      </w:r>
      <w:proofErr w:type="spellStart"/>
      <w:r w:rsidRPr="009643FB">
        <w:rPr>
          <w:rFonts w:ascii="Times New Roman" w:hAnsi="Times New Roman" w:cs="Times New Roman"/>
          <w:kern w:val="2"/>
          <w:sz w:val="24"/>
          <w:szCs w:val="24"/>
          <w14:ligatures w14:val="standardContextual"/>
        </w:rPr>
        <w:t>assertives</w:t>
      </w:r>
      <w:proofErr w:type="spellEnd"/>
      <w:r w:rsidRPr="009643FB">
        <w:rPr>
          <w:rFonts w:ascii="Times New Roman" w:hAnsi="Times New Roman" w:cs="Times New Roman"/>
          <w:kern w:val="2"/>
          <w:sz w:val="24"/>
          <w:szCs w:val="24"/>
          <w14:ligatures w14:val="standardContextual"/>
        </w:rPr>
        <w:t xml:space="preserve"> are predominantly used by advertisers to influence consumer behavior. The study, therefore, concludes that the language of advertising text messages functions as a strategic tool of persuasion. However, it recommends that advertisers should further enhance the appeal of their messages by employing more engaging and audience-sensitive linguistic strategies to maximize their impact.</w:t>
      </w:r>
    </w:p>
    <w:p w:rsidR="009643FB" w:rsidRDefault="009643FB" w:rsidP="009643FB">
      <w:pPr>
        <w:spacing w:line="280" w:lineRule="exact"/>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Key words: Advertisement, network providers, pragmatics, </w:t>
      </w:r>
      <w:r w:rsidRPr="00B92642">
        <w:rPr>
          <w:rFonts w:ascii="Times New Roman" w:hAnsi="Times New Roman" w:cs="Times New Roman"/>
          <w:kern w:val="2"/>
          <w:sz w:val="24"/>
          <w:szCs w:val="24"/>
          <w14:ligatures w14:val="standardContextual"/>
        </w:rPr>
        <w:t>products</w:t>
      </w:r>
      <w:r w:rsidRPr="00F51536">
        <w:rPr>
          <w:rFonts w:ascii="Times New Roman" w:hAnsi="Times New Roman" w:cs="Times New Roman"/>
          <w:kern w:val="2"/>
          <w:sz w:val="24"/>
          <w:szCs w:val="24"/>
          <w14:ligatures w14:val="standardContextual"/>
        </w:rPr>
        <w:t xml:space="preserve"> </w:t>
      </w:r>
      <w:r w:rsidRPr="00B92642">
        <w:rPr>
          <w:rFonts w:ascii="Times New Roman" w:hAnsi="Times New Roman" w:cs="Times New Roman"/>
          <w:kern w:val="2"/>
          <w:sz w:val="24"/>
          <w:szCs w:val="24"/>
          <w14:ligatures w14:val="standardContextual"/>
        </w:rPr>
        <w:t>and services</w:t>
      </w:r>
      <w:r>
        <w:rPr>
          <w:rFonts w:ascii="Times New Roman" w:hAnsi="Times New Roman" w:cs="Times New Roman"/>
          <w:kern w:val="2"/>
          <w:sz w:val="24"/>
          <w:szCs w:val="24"/>
          <w14:ligatures w14:val="standardContextual"/>
        </w:rPr>
        <w:t>, speech acts,</w:t>
      </w:r>
      <w:r w:rsidRPr="00B92642">
        <w:rPr>
          <w:rFonts w:ascii="Times New Roman" w:hAnsi="Times New Roman" w:cs="Times New Roman"/>
          <w:kern w:val="2"/>
          <w:sz w:val="24"/>
          <w:szCs w:val="24"/>
          <w14:ligatures w14:val="standardContextual"/>
        </w:rPr>
        <w:t xml:space="preserve"> text message</w:t>
      </w:r>
      <w:r>
        <w:rPr>
          <w:rFonts w:ascii="Times New Roman" w:hAnsi="Times New Roman" w:cs="Times New Roman"/>
          <w:kern w:val="2"/>
          <w:sz w:val="24"/>
          <w:szCs w:val="24"/>
          <w14:ligatures w14:val="standardContextual"/>
        </w:rPr>
        <w:t>s</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bCs/>
          <w:sz w:val="24"/>
          <w:szCs w:val="24"/>
        </w:rPr>
      </w:pPr>
    </w:p>
    <w:p w:rsidR="003B53E8" w:rsidRPr="003B53E8" w:rsidRDefault="003B53E8" w:rsidP="001E2115">
      <w:pPr>
        <w:spacing w:line="280" w:lineRule="exact"/>
        <w:jc w:val="both"/>
        <w:rPr>
          <w:rFonts w:ascii="Times New Roman" w:hAnsi="Times New Roman" w:cs="Times New Roman"/>
          <w:b/>
          <w:bCs/>
          <w:kern w:val="2"/>
          <w:sz w:val="24"/>
          <w:szCs w:val="24"/>
          <w14:ligatures w14:val="standardContextual"/>
        </w:rPr>
      </w:pPr>
      <w:r w:rsidRPr="003B53E8">
        <w:rPr>
          <w:rFonts w:ascii="Times New Roman" w:hAnsi="Times New Roman" w:cs="Times New Roman"/>
          <w:kern w:val="2"/>
          <w:sz w:val="24"/>
          <w:szCs w:val="24"/>
          <w14:ligatures w14:val="standardContextual"/>
        </w:rPr>
        <w:t xml:space="preserve">                              </w:t>
      </w:r>
    </w:p>
    <w:p w:rsidR="009643FB" w:rsidRDefault="009643FB" w:rsidP="001E2115">
      <w:pPr>
        <w:spacing w:line="280" w:lineRule="exact"/>
        <w:rPr>
          <w:rFonts w:ascii="Times New Roman" w:hAnsi="Times New Roman" w:cs="Times New Roman"/>
          <w:b/>
          <w:bCs/>
          <w:kern w:val="2"/>
          <w:sz w:val="24"/>
          <w:szCs w:val="24"/>
          <w14:ligatures w14:val="standardContextual"/>
        </w:rPr>
      </w:pPr>
    </w:p>
    <w:p w:rsidR="009643FB" w:rsidRDefault="009643FB" w:rsidP="001E2115">
      <w:pPr>
        <w:spacing w:line="280" w:lineRule="exact"/>
        <w:rPr>
          <w:rFonts w:ascii="Times New Roman" w:hAnsi="Times New Roman" w:cs="Times New Roman"/>
          <w:b/>
          <w:bCs/>
          <w:kern w:val="2"/>
          <w:sz w:val="24"/>
          <w:szCs w:val="24"/>
          <w14:ligatures w14:val="standardContextual"/>
        </w:rPr>
      </w:pPr>
    </w:p>
    <w:p w:rsidR="009643FB" w:rsidRDefault="009643FB" w:rsidP="001E2115">
      <w:pPr>
        <w:spacing w:line="280" w:lineRule="exact"/>
        <w:rPr>
          <w:rFonts w:ascii="Times New Roman" w:hAnsi="Times New Roman" w:cs="Times New Roman"/>
          <w:b/>
          <w:bCs/>
          <w:kern w:val="2"/>
          <w:sz w:val="24"/>
          <w:szCs w:val="24"/>
          <w14:ligatures w14:val="standardContextual"/>
        </w:rPr>
      </w:pPr>
    </w:p>
    <w:p w:rsidR="009643FB" w:rsidRDefault="009643FB" w:rsidP="001E2115">
      <w:pPr>
        <w:spacing w:line="280" w:lineRule="exact"/>
        <w:rPr>
          <w:rFonts w:ascii="Times New Roman" w:hAnsi="Times New Roman" w:cs="Times New Roman"/>
          <w:b/>
          <w:bCs/>
          <w:kern w:val="2"/>
          <w:sz w:val="24"/>
          <w:szCs w:val="24"/>
          <w14:ligatures w14:val="standardContextual"/>
        </w:rPr>
      </w:pPr>
    </w:p>
    <w:p w:rsidR="009643FB" w:rsidRDefault="009643FB" w:rsidP="001E2115">
      <w:pPr>
        <w:spacing w:line="280" w:lineRule="exact"/>
        <w:rPr>
          <w:rFonts w:ascii="Times New Roman" w:hAnsi="Times New Roman" w:cs="Times New Roman"/>
          <w:b/>
          <w:bCs/>
          <w:kern w:val="2"/>
          <w:sz w:val="24"/>
          <w:szCs w:val="24"/>
          <w14:ligatures w14:val="standardContextual"/>
        </w:rPr>
      </w:pPr>
    </w:p>
    <w:p w:rsidR="009643FB" w:rsidRDefault="009643FB" w:rsidP="001E2115">
      <w:pPr>
        <w:spacing w:line="280" w:lineRule="exact"/>
        <w:rPr>
          <w:rFonts w:ascii="Times New Roman" w:hAnsi="Times New Roman" w:cs="Times New Roman"/>
          <w:b/>
          <w:bCs/>
          <w:kern w:val="2"/>
          <w:sz w:val="24"/>
          <w:szCs w:val="24"/>
          <w14:ligatures w14:val="standardContextual"/>
        </w:rPr>
      </w:pPr>
    </w:p>
    <w:p w:rsidR="009643FB" w:rsidRDefault="009643FB" w:rsidP="00211ACD">
      <w:pPr>
        <w:rPr>
          <w:rFonts w:ascii="Times New Roman" w:hAnsi="Times New Roman" w:cs="Times New Roman"/>
          <w:b/>
          <w:bCs/>
          <w:kern w:val="2"/>
          <w:sz w:val="24"/>
          <w:szCs w:val="24"/>
          <w14:ligatures w14:val="standardContextual"/>
        </w:rPr>
        <w:sectPr w:rsidR="009643FB">
          <w:footerReference w:type="default" r:id="rId7"/>
          <w:pgSz w:w="12240" w:h="15840"/>
          <w:pgMar w:top="1440" w:right="1440" w:bottom="1440" w:left="1440" w:header="720" w:footer="720" w:gutter="0"/>
          <w:cols w:space="720"/>
          <w:docGrid w:linePitch="360"/>
        </w:sectPr>
      </w:pPr>
    </w:p>
    <w:p w:rsidR="009643FB" w:rsidRDefault="009643FB" w:rsidP="001E2115">
      <w:pPr>
        <w:spacing w:line="280" w:lineRule="exact"/>
        <w:rPr>
          <w:rFonts w:ascii="Times New Roman" w:hAnsi="Times New Roman" w:cs="Times New Roman"/>
          <w:b/>
          <w:bCs/>
          <w:kern w:val="2"/>
          <w:sz w:val="24"/>
          <w:szCs w:val="24"/>
          <w14:ligatures w14:val="standardContextual"/>
        </w:rPr>
      </w:pPr>
    </w:p>
    <w:p w:rsidR="009643FB" w:rsidRDefault="009643FB" w:rsidP="001E2115">
      <w:pPr>
        <w:spacing w:line="280" w:lineRule="exact"/>
        <w:rPr>
          <w:rFonts w:ascii="Times New Roman" w:hAnsi="Times New Roman" w:cs="Times New Roman"/>
          <w:b/>
          <w:bCs/>
          <w:kern w:val="2"/>
          <w:sz w:val="24"/>
          <w:szCs w:val="24"/>
          <w14:ligatures w14:val="standardContextual"/>
        </w:rPr>
      </w:pPr>
    </w:p>
    <w:p w:rsidR="003B53E8" w:rsidRPr="00211ACD" w:rsidRDefault="003B53E8" w:rsidP="00211ACD">
      <w:pPr>
        <w:pStyle w:val="ListParagraph"/>
        <w:numPr>
          <w:ilvl w:val="0"/>
          <w:numId w:val="1"/>
        </w:numPr>
        <w:spacing w:line="280" w:lineRule="exact"/>
        <w:rPr>
          <w:rFonts w:ascii="Times New Roman" w:hAnsi="Times New Roman" w:cs="Times New Roman"/>
          <w:b/>
          <w:bCs/>
          <w:kern w:val="2"/>
          <w:sz w:val="24"/>
          <w:szCs w:val="24"/>
          <w14:ligatures w14:val="standardContextual"/>
        </w:rPr>
      </w:pPr>
      <w:r w:rsidRPr="00211ACD">
        <w:rPr>
          <w:rFonts w:ascii="Times New Roman" w:hAnsi="Times New Roman" w:cs="Times New Roman"/>
          <w:b/>
          <w:bCs/>
          <w:kern w:val="2"/>
          <w:sz w:val="24"/>
          <w:szCs w:val="24"/>
          <w14:ligatures w14:val="standardContextual"/>
        </w:rPr>
        <w:t>Introduction</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In the contemporary digital era, mobile marketing has emerged as a powerful and indispensable channel for reaching consumers instantly and directly. With the rapid advancement of mobile technology and the widespread use of smartphones, short message service (SMS) and other mobile messaging platforms have become integral tools in the arsenal of digital marketers (</w:t>
      </w:r>
      <w:proofErr w:type="spellStart"/>
      <w:r w:rsidRPr="003B53E8">
        <w:rPr>
          <w:rFonts w:ascii="Times New Roman" w:eastAsia="Times New Roman" w:hAnsi="Times New Roman" w:cs="Times New Roman"/>
          <w:sz w:val="24"/>
          <w:szCs w:val="24"/>
        </w:rPr>
        <w:t>Statista</w:t>
      </w:r>
      <w:proofErr w:type="spellEnd"/>
      <w:r w:rsidRPr="003B53E8">
        <w:rPr>
          <w:rFonts w:ascii="Times New Roman" w:eastAsia="Times New Roman" w:hAnsi="Times New Roman" w:cs="Times New Roman"/>
          <w:sz w:val="24"/>
          <w:szCs w:val="24"/>
        </w:rPr>
        <w:t>, 2023). The ubiquity of mobile phones and the increasing reliance on short message service (SMS) platforms have transformed the ways in which businesses communicate with potential customers (</w:t>
      </w:r>
      <w:proofErr w:type="spellStart"/>
      <w:r w:rsidRPr="003B53E8">
        <w:rPr>
          <w:rFonts w:ascii="Times New Roman" w:eastAsia="Times New Roman" w:hAnsi="Times New Roman" w:cs="Times New Roman"/>
          <w:sz w:val="24"/>
          <w:szCs w:val="24"/>
        </w:rPr>
        <w:t>Osunbiyi</w:t>
      </w:r>
      <w:proofErr w:type="spellEnd"/>
      <w:r w:rsidRPr="003B53E8">
        <w:rPr>
          <w:rFonts w:ascii="Times New Roman" w:eastAsia="Times New Roman" w:hAnsi="Times New Roman" w:cs="Times New Roman"/>
          <w:sz w:val="24"/>
          <w:szCs w:val="24"/>
        </w:rPr>
        <w:t>, 2018). As a result, mobile marketing strategies have shifted from merely informative approaches to more persuasive and behavior-driven models aimed at capturing consumer attention in a crowded digital marketplace.</w:t>
      </w:r>
    </w:p>
    <w:p w:rsidR="003B53E8" w:rsidRPr="003B53E8" w:rsidRDefault="003B53E8" w:rsidP="00D271ED">
      <w:pPr>
        <w:spacing w:line="280" w:lineRule="exact"/>
        <w:ind w:firstLine="720"/>
        <w:jc w:val="both"/>
        <w:rPr>
          <w:rFonts w:ascii="Times New Roman" w:hAnsi="Times New Roman" w:cs="Times New Roman"/>
          <w:kern w:val="2"/>
          <w:sz w:val="24"/>
          <w:szCs w:val="24"/>
          <w14:ligatures w14:val="standardContextual"/>
        </w:rPr>
      </w:pPr>
      <w:r w:rsidRPr="003B53E8">
        <w:rPr>
          <w:rFonts w:ascii="Times New Roman" w:eastAsia="Times New Roman" w:hAnsi="Times New Roman" w:cs="Times New Roman"/>
          <w:sz w:val="24"/>
          <w:szCs w:val="24"/>
        </w:rPr>
        <w:t>Within this marketing landscape, language plays a pivotal role, not merely as a medium for transmitting information but as a strategic resource for shaping perceptions, triggering emotional responses, and influencing consumer decisions. Commercial text messages, often limited in character count, must convey their message with precision, urgency, and appeal. These messages are typically crafted with persuasive intent, employing linguistic features such as rhetorical questions, imperative verbs, emotionally charged vocabulary, and personal pronouns to resonate with the recipients' emotions, needs, and desires (</w:t>
      </w:r>
      <w:proofErr w:type="spellStart"/>
      <w:r w:rsidRPr="003B53E8">
        <w:rPr>
          <w:rFonts w:ascii="Times New Roman" w:eastAsia="Times New Roman" w:hAnsi="Times New Roman" w:cs="Times New Roman"/>
          <w:sz w:val="24"/>
          <w:szCs w:val="24"/>
        </w:rPr>
        <w:t>Okoro</w:t>
      </w:r>
      <w:proofErr w:type="spellEnd"/>
      <w:r w:rsidRPr="003B53E8">
        <w:rPr>
          <w:rFonts w:ascii="Times New Roman" w:eastAsia="Times New Roman" w:hAnsi="Times New Roman" w:cs="Times New Roman"/>
          <w:sz w:val="24"/>
          <w:szCs w:val="24"/>
        </w:rPr>
        <w:t xml:space="preserve"> &amp; </w:t>
      </w:r>
      <w:proofErr w:type="spellStart"/>
      <w:r w:rsidRPr="003B53E8">
        <w:rPr>
          <w:rFonts w:ascii="Times New Roman" w:eastAsia="Times New Roman" w:hAnsi="Times New Roman" w:cs="Times New Roman"/>
          <w:sz w:val="24"/>
          <w:szCs w:val="24"/>
        </w:rPr>
        <w:t>Ekanem</w:t>
      </w:r>
      <w:proofErr w:type="spellEnd"/>
      <w:r w:rsidRPr="003B53E8">
        <w:rPr>
          <w:rFonts w:ascii="Times New Roman" w:eastAsia="Times New Roman" w:hAnsi="Times New Roman" w:cs="Times New Roman"/>
          <w:sz w:val="24"/>
          <w:szCs w:val="24"/>
        </w:rPr>
        <w:t xml:space="preserve">, 2020; </w:t>
      </w:r>
      <w:proofErr w:type="spellStart"/>
      <w:r w:rsidRPr="003B53E8">
        <w:rPr>
          <w:rFonts w:ascii="Times New Roman" w:eastAsia="Times New Roman" w:hAnsi="Times New Roman" w:cs="Times New Roman"/>
          <w:sz w:val="24"/>
          <w:szCs w:val="24"/>
        </w:rPr>
        <w:t>Adegoju</w:t>
      </w:r>
      <w:proofErr w:type="spellEnd"/>
      <w:r w:rsidRPr="003B53E8">
        <w:rPr>
          <w:rFonts w:ascii="Times New Roman" w:eastAsia="Times New Roman" w:hAnsi="Times New Roman" w:cs="Times New Roman"/>
          <w:sz w:val="24"/>
          <w:szCs w:val="24"/>
        </w:rPr>
        <w:t xml:space="preserve"> &amp; </w:t>
      </w:r>
      <w:proofErr w:type="spellStart"/>
      <w:r w:rsidRPr="003B53E8">
        <w:rPr>
          <w:rFonts w:ascii="Times New Roman" w:eastAsia="Times New Roman" w:hAnsi="Times New Roman" w:cs="Times New Roman"/>
          <w:sz w:val="24"/>
          <w:szCs w:val="24"/>
        </w:rPr>
        <w:t>Oyebode</w:t>
      </w:r>
      <w:proofErr w:type="spellEnd"/>
      <w:r w:rsidRPr="003B53E8">
        <w:rPr>
          <w:rFonts w:ascii="Times New Roman" w:eastAsia="Times New Roman" w:hAnsi="Times New Roman" w:cs="Times New Roman"/>
          <w:sz w:val="24"/>
          <w:szCs w:val="24"/>
        </w:rPr>
        <w:t>, 2021).</w:t>
      </w:r>
      <w:r w:rsidRPr="003B53E8">
        <w:rPr>
          <w:rFonts w:ascii="Times New Roman" w:hAnsi="Times New Roman" w:cs="Times New Roman"/>
          <w:kern w:val="2"/>
          <w:sz w:val="24"/>
          <w:szCs w:val="24"/>
          <w14:ligatures w14:val="standardContextual"/>
        </w:rPr>
        <w:t xml:space="preserve"> </w:t>
      </w:r>
    </w:p>
    <w:p w:rsidR="003B53E8" w:rsidRPr="003B53E8" w:rsidRDefault="003B53E8" w:rsidP="00D271ED">
      <w:pPr>
        <w:spacing w:line="280" w:lineRule="exact"/>
        <w:ind w:firstLine="720"/>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Language of text message advertisement affects people’s decision on the services they subscribe to. Some have subscribed to services they never planned for just because of how the advertiser designs his language</w:t>
      </w:r>
      <w:r w:rsidRPr="003B53E8">
        <w:rPr>
          <w:rFonts w:ascii="Times New Roman" w:hAnsi="Times New Roman" w:cs="Times New Roman"/>
          <w:b/>
          <w:bCs/>
          <w:kern w:val="2"/>
          <w:sz w:val="24"/>
          <w:szCs w:val="24"/>
          <w14:ligatures w14:val="standardContextual"/>
        </w:rPr>
        <w:t xml:space="preserve">. </w:t>
      </w:r>
      <w:r w:rsidRPr="003B53E8">
        <w:rPr>
          <w:rFonts w:ascii="Times New Roman" w:hAnsi="Times New Roman" w:cs="Times New Roman"/>
          <w:kern w:val="2"/>
          <w:sz w:val="24"/>
          <w:szCs w:val="24"/>
          <w14:ligatures w14:val="standardContextual"/>
        </w:rPr>
        <w:t>A</w:t>
      </w:r>
      <w:r w:rsidRPr="003B53E8">
        <w:rPr>
          <w:rFonts w:ascii="Times New Roman" w:hAnsi="Times New Roman" w:cs="Times New Roman"/>
          <w:b/>
          <w:bCs/>
          <w:kern w:val="2"/>
          <w:sz w:val="24"/>
          <w:szCs w:val="24"/>
          <w14:ligatures w14:val="standardContextual"/>
        </w:rPr>
        <w:t xml:space="preserve">s </w:t>
      </w:r>
      <w:r w:rsidRPr="003B53E8">
        <w:rPr>
          <w:rFonts w:ascii="Times New Roman" w:hAnsi="Times New Roman" w:cs="Times New Roman"/>
          <w:kern w:val="2"/>
          <w:sz w:val="24"/>
          <w:szCs w:val="24"/>
          <w14:ligatures w14:val="standardContextual"/>
        </w:rPr>
        <w:t>a result of this problem, the researcher has decided to investigate the language of text message advertisement in order to identify different speech acts that are mostly used by the advertisers to attract the attention of their customers.</w:t>
      </w:r>
    </w:p>
    <w:p w:rsidR="003B53E8" w:rsidRPr="003B53E8" w:rsidRDefault="003B53E8" w:rsidP="00D271ED">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These messages are often designed with a clear persuasive intent, employing a variety of linguistic strategies to engage recipients. Common features include rhetorical questions, imperative verbs, emotionally charged vocabulary, and the use of personal pronouns aimed at resonating with the audience’s emotions, needs, and desires (</w:t>
      </w:r>
      <w:proofErr w:type="spellStart"/>
      <w:r w:rsidRPr="003B53E8">
        <w:rPr>
          <w:rFonts w:ascii="Times New Roman" w:eastAsia="Times New Roman" w:hAnsi="Times New Roman" w:cs="Times New Roman"/>
          <w:sz w:val="24"/>
          <w:szCs w:val="24"/>
        </w:rPr>
        <w:t>Okoro</w:t>
      </w:r>
      <w:proofErr w:type="spellEnd"/>
      <w:r w:rsidRPr="003B53E8">
        <w:rPr>
          <w:rFonts w:ascii="Times New Roman" w:eastAsia="Times New Roman" w:hAnsi="Times New Roman" w:cs="Times New Roman"/>
          <w:sz w:val="24"/>
          <w:szCs w:val="24"/>
        </w:rPr>
        <w:t xml:space="preserve"> &amp; </w:t>
      </w:r>
      <w:proofErr w:type="spellStart"/>
      <w:r w:rsidRPr="003B53E8">
        <w:rPr>
          <w:rFonts w:ascii="Times New Roman" w:eastAsia="Times New Roman" w:hAnsi="Times New Roman" w:cs="Times New Roman"/>
          <w:sz w:val="24"/>
          <w:szCs w:val="24"/>
        </w:rPr>
        <w:t>Ekanem</w:t>
      </w:r>
      <w:proofErr w:type="spellEnd"/>
      <w:r w:rsidRPr="003B53E8">
        <w:rPr>
          <w:rFonts w:ascii="Times New Roman" w:eastAsia="Times New Roman" w:hAnsi="Times New Roman" w:cs="Times New Roman"/>
          <w:sz w:val="24"/>
          <w:szCs w:val="24"/>
        </w:rPr>
        <w:t xml:space="preserve">, 2020; </w:t>
      </w:r>
      <w:proofErr w:type="spellStart"/>
      <w:r w:rsidRPr="003B53E8">
        <w:rPr>
          <w:rFonts w:ascii="Times New Roman" w:eastAsia="Times New Roman" w:hAnsi="Times New Roman" w:cs="Times New Roman"/>
          <w:sz w:val="24"/>
          <w:szCs w:val="24"/>
        </w:rPr>
        <w:t>Adegoju</w:t>
      </w:r>
      <w:proofErr w:type="spellEnd"/>
      <w:r w:rsidRPr="003B53E8">
        <w:rPr>
          <w:rFonts w:ascii="Times New Roman" w:eastAsia="Times New Roman" w:hAnsi="Times New Roman" w:cs="Times New Roman"/>
          <w:sz w:val="24"/>
          <w:szCs w:val="24"/>
        </w:rPr>
        <w:t xml:space="preserve"> &amp; </w:t>
      </w:r>
      <w:proofErr w:type="spellStart"/>
      <w:r w:rsidRPr="003B53E8">
        <w:rPr>
          <w:rFonts w:ascii="Times New Roman" w:eastAsia="Times New Roman" w:hAnsi="Times New Roman" w:cs="Times New Roman"/>
          <w:sz w:val="24"/>
          <w:szCs w:val="24"/>
        </w:rPr>
        <w:t>Oyebode</w:t>
      </w:r>
      <w:proofErr w:type="spellEnd"/>
      <w:r w:rsidRPr="003B53E8">
        <w:rPr>
          <w:rFonts w:ascii="Times New Roman" w:eastAsia="Times New Roman" w:hAnsi="Times New Roman" w:cs="Times New Roman"/>
          <w:sz w:val="24"/>
          <w:szCs w:val="24"/>
        </w:rPr>
        <w:t>, 2021).</w:t>
      </w:r>
    </w:p>
    <w:p w:rsidR="003B53E8" w:rsidRPr="003B53E8" w:rsidRDefault="003B53E8" w:rsidP="00D271ED">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Most time, the language used in SMS advertisements significantly influences consumer choices, often prompting individuals to subscribe to services they had not originally intended to (</w:t>
      </w:r>
      <w:proofErr w:type="spellStart"/>
      <w:r w:rsidRPr="003B53E8">
        <w:rPr>
          <w:rFonts w:ascii="Times New Roman" w:eastAsia="Times New Roman" w:hAnsi="Times New Roman" w:cs="Times New Roman"/>
          <w:sz w:val="24"/>
          <w:szCs w:val="24"/>
        </w:rPr>
        <w:t>Ogbuehi</w:t>
      </w:r>
      <w:proofErr w:type="spellEnd"/>
      <w:r w:rsidRPr="003B53E8">
        <w:rPr>
          <w:rFonts w:ascii="Times New Roman" w:eastAsia="Times New Roman" w:hAnsi="Times New Roman" w:cs="Times New Roman"/>
          <w:sz w:val="24"/>
          <w:szCs w:val="24"/>
        </w:rPr>
        <w:t>, 2017). This phenomenon underscores the power of language in shaping consumer behavior. In some cases, recipients are drawn into making decisions primarily because of the strategic and appealing manner in which the advertisement is worded.</w:t>
      </w:r>
    </w:p>
    <w:p w:rsidR="003B53E8" w:rsidRPr="003B53E8" w:rsidRDefault="003B53E8" w:rsidP="00D271ED">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Moreover, recent studies underscore the importance of pragmatics and discourse strategies in mobile marketing. According to Ali and </w:t>
      </w:r>
      <w:proofErr w:type="spellStart"/>
      <w:r w:rsidRPr="003B53E8">
        <w:rPr>
          <w:rFonts w:ascii="Times New Roman" w:eastAsia="Times New Roman" w:hAnsi="Times New Roman" w:cs="Times New Roman"/>
          <w:sz w:val="24"/>
          <w:szCs w:val="24"/>
        </w:rPr>
        <w:t>Alawneh</w:t>
      </w:r>
      <w:proofErr w:type="spellEnd"/>
      <w:r w:rsidRPr="003B53E8">
        <w:rPr>
          <w:rFonts w:ascii="Times New Roman" w:eastAsia="Times New Roman" w:hAnsi="Times New Roman" w:cs="Times New Roman"/>
          <w:sz w:val="24"/>
          <w:szCs w:val="24"/>
        </w:rPr>
        <w:t xml:space="preserve"> (2023), SMS advertising often relies on a nuanced use of </w:t>
      </w:r>
      <w:proofErr w:type="spellStart"/>
      <w:r w:rsidRPr="003B53E8">
        <w:rPr>
          <w:rFonts w:ascii="Times New Roman" w:eastAsia="Times New Roman" w:hAnsi="Times New Roman" w:cs="Times New Roman"/>
          <w:sz w:val="24"/>
          <w:szCs w:val="24"/>
        </w:rPr>
        <w:t>performative</w:t>
      </w:r>
      <w:proofErr w:type="spellEnd"/>
      <w:r w:rsidRPr="003B53E8">
        <w:rPr>
          <w:rFonts w:ascii="Times New Roman" w:eastAsia="Times New Roman" w:hAnsi="Times New Roman" w:cs="Times New Roman"/>
          <w:sz w:val="24"/>
          <w:szCs w:val="24"/>
        </w:rPr>
        <w:t xml:space="preserve"> language to subtly instruct, promise, or entice users. The economic motivation behind such messaging demands linguistic efficiency that both informs and persuades </w:t>
      </w:r>
      <w:r w:rsidRPr="003B53E8">
        <w:rPr>
          <w:rFonts w:ascii="Times New Roman" w:eastAsia="Times New Roman" w:hAnsi="Times New Roman" w:cs="Times New Roman"/>
          <w:sz w:val="24"/>
          <w:szCs w:val="24"/>
        </w:rPr>
        <w:lastRenderedPageBreak/>
        <w:t>within a highly limited textual space. In this context, understanding how language functions not just semantically but pragmatically becomes crucial for evaluating the effectiveness of mobile advertising campaigns.</w:t>
      </w:r>
    </w:p>
    <w:p w:rsidR="003B53E8" w:rsidRPr="003B53E8" w:rsidRDefault="00DF0C5C" w:rsidP="00D271ED">
      <w:pPr>
        <w:spacing w:before="100" w:beforeAutospacing="1" w:after="100" w:afterAutospacing="1" w:line="280" w:lineRule="exac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3B53E8" w:rsidRPr="003B53E8">
        <w:rPr>
          <w:rFonts w:ascii="Times New Roman" w:eastAsia="Times New Roman" w:hAnsi="Times New Roman" w:cs="Times New Roman"/>
          <w:sz w:val="24"/>
          <w:szCs w:val="24"/>
        </w:rPr>
        <w:t>his linguistic turn in marketing communication highlights the need for analytical frameworks that examine how language is used to perform actions such as requesting, offering, and assuring, in order to achieve specific marketing objectives. Speech Act Theory, as proposed by Searle (1969), offers such a framework, providing insights into how utterances in commercial texts act as tools for performing social functions. Thus, analyzing SMS advertisements through the lens of speech acts helps uncover the deeper intentions behind surface-level messages and sheds light on the broader dynamics of persuasive communication in mobile marketing.</w:t>
      </w:r>
    </w:p>
    <w:p w:rsidR="00DF0C5C" w:rsidRDefault="00DF0C5C" w:rsidP="00DF0C5C">
      <w:pPr>
        <w:spacing w:line="280" w:lineRule="exact"/>
        <w:rPr>
          <w:rFonts w:ascii="Times New Roman" w:hAnsi="Times New Roman" w:cs="Times New Roman"/>
          <w:b/>
          <w:bCs/>
          <w:kern w:val="2"/>
          <w:sz w:val="24"/>
          <w:szCs w:val="24"/>
          <w14:ligatures w14:val="standardContextual"/>
        </w:rPr>
      </w:pPr>
    </w:p>
    <w:p w:rsidR="003B53E8" w:rsidRPr="00211ACD" w:rsidRDefault="003B53E8" w:rsidP="00211ACD">
      <w:pPr>
        <w:pStyle w:val="ListParagraph"/>
        <w:numPr>
          <w:ilvl w:val="1"/>
          <w:numId w:val="5"/>
        </w:numPr>
        <w:spacing w:line="280" w:lineRule="exact"/>
        <w:rPr>
          <w:rFonts w:ascii="Times New Roman" w:hAnsi="Times New Roman" w:cs="Times New Roman"/>
          <w:kern w:val="2"/>
          <w:sz w:val="24"/>
          <w:szCs w:val="24"/>
          <w14:ligatures w14:val="standardContextual"/>
        </w:rPr>
      </w:pPr>
      <w:r w:rsidRPr="00211ACD">
        <w:rPr>
          <w:rFonts w:ascii="Times New Roman" w:hAnsi="Times New Roman" w:cs="Times New Roman"/>
          <w:b/>
          <w:bCs/>
          <w:kern w:val="2"/>
          <w:sz w:val="24"/>
          <w:szCs w:val="24"/>
          <w14:ligatures w14:val="standardContextual"/>
        </w:rPr>
        <w:t>Literature Review</w:t>
      </w:r>
    </w:p>
    <w:p w:rsidR="00DF0C5C" w:rsidRDefault="00DF0C5C" w:rsidP="001E2115">
      <w:pPr>
        <w:spacing w:line="280" w:lineRule="exact"/>
        <w:rPr>
          <w:rFonts w:ascii="Times New Roman" w:hAnsi="Times New Roman" w:cs="Times New Roman"/>
          <w:kern w:val="2"/>
          <w:sz w:val="24"/>
          <w:szCs w:val="24"/>
          <w14:ligatures w14:val="standardContextual"/>
        </w:rPr>
      </w:pPr>
    </w:p>
    <w:p w:rsidR="003B53E8" w:rsidRPr="003B53E8" w:rsidRDefault="003B53E8" w:rsidP="001E2115">
      <w:pPr>
        <w:spacing w:line="280" w:lineRule="exact"/>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Concept of Pragmatics</w:t>
      </w:r>
    </w:p>
    <w:p w:rsidR="003B53E8" w:rsidRPr="003B53E8" w:rsidRDefault="003B53E8" w:rsidP="00DF0C5C">
      <w:pPr>
        <w:spacing w:line="280" w:lineRule="exact"/>
        <w:jc w:val="both"/>
        <w:rPr>
          <w:rFonts w:ascii="Times New Roman" w:eastAsia="Times New Roman" w:hAnsi="Times New Roman" w:cs="Times New Roman"/>
          <w:sz w:val="24"/>
          <w:szCs w:val="24"/>
        </w:rPr>
      </w:pPr>
      <w:r w:rsidRPr="003B53E8">
        <w:rPr>
          <w:rFonts w:ascii="Times New Roman" w:hAnsi="Times New Roman" w:cs="Times New Roman"/>
          <w:kern w:val="2"/>
          <w:sz w:val="24"/>
          <w:szCs w:val="24"/>
          <w14:ligatures w14:val="standardContextual"/>
        </w:rPr>
        <w:t xml:space="preserve">There are many connotations of the term pragmatic as there are linguists working in the </w:t>
      </w:r>
      <w:proofErr w:type="gramStart"/>
      <w:r w:rsidRPr="003B53E8">
        <w:rPr>
          <w:rFonts w:ascii="Times New Roman" w:hAnsi="Times New Roman" w:cs="Times New Roman"/>
          <w:kern w:val="2"/>
          <w:sz w:val="24"/>
          <w:szCs w:val="24"/>
          <w14:ligatures w14:val="standardContextual"/>
        </w:rPr>
        <w:t>field .</w:t>
      </w:r>
      <w:proofErr w:type="gramEnd"/>
      <w:r w:rsidRPr="003B53E8">
        <w:rPr>
          <w:rFonts w:ascii="Times New Roman" w:hAnsi="Times New Roman" w:cs="Times New Roman"/>
          <w:kern w:val="2"/>
          <w:sz w:val="24"/>
          <w:szCs w:val="24"/>
          <w14:ligatures w14:val="standardContextual"/>
        </w:rPr>
        <w:t xml:space="preserve"> For the purpose of this study, pragmatic is used as the study of language from a functional perspective, that is, it attempts to explain facets of linguistic pressures and causes. It i</w:t>
      </w:r>
      <w:r w:rsidRPr="003B53E8">
        <w:rPr>
          <w:rFonts w:ascii="Times New Roman" w:eastAsia="Times New Roman" w:hAnsi="Times New Roman" w:cs="Times New Roman"/>
          <w:sz w:val="24"/>
          <w:szCs w:val="24"/>
        </w:rPr>
        <w:t xml:space="preserve">s a subfield of linguistics, is concerned with the study of language in context and how meaning is constructed through the interplay between linguistic forms, speaker intentions, and the situational context (Yule, 2020). </w:t>
      </w:r>
      <w:r w:rsidRPr="003B53E8">
        <w:rPr>
          <w:rFonts w:ascii="Times New Roman" w:hAnsi="Times New Roman" w:cs="Times New Roman"/>
          <w:kern w:val="2"/>
          <w:sz w:val="24"/>
          <w:szCs w:val="24"/>
          <w14:ligatures w14:val="standardContextual"/>
        </w:rPr>
        <w:t xml:space="preserve"> Levi</w:t>
      </w:r>
      <w:r w:rsidR="00497111">
        <w:rPr>
          <w:rFonts w:ascii="Times New Roman" w:hAnsi="Times New Roman" w:cs="Times New Roman"/>
          <w:kern w:val="2"/>
          <w:sz w:val="24"/>
          <w:szCs w:val="24"/>
          <w14:ligatures w14:val="standardContextual"/>
        </w:rPr>
        <w:t xml:space="preserve">nson (1983). Similarly, </w:t>
      </w:r>
      <w:proofErr w:type="gramStart"/>
      <w:r w:rsidR="00497111">
        <w:rPr>
          <w:rFonts w:ascii="Times New Roman" w:hAnsi="Times New Roman" w:cs="Times New Roman"/>
          <w:kern w:val="2"/>
          <w:sz w:val="24"/>
          <w:szCs w:val="24"/>
          <w14:ligatures w14:val="standardContextual"/>
        </w:rPr>
        <w:t xml:space="preserve">Asher  </w:t>
      </w:r>
      <w:r w:rsidRPr="003B53E8">
        <w:rPr>
          <w:rFonts w:ascii="Times New Roman" w:hAnsi="Times New Roman" w:cs="Times New Roman"/>
          <w:kern w:val="2"/>
          <w:sz w:val="24"/>
          <w:szCs w:val="24"/>
          <w14:ligatures w14:val="standardContextual"/>
        </w:rPr>
        <w:t>2011</w:t>
      </w:r>
      <w:proofErr w:type="gramEnd"/>
      <w:r w:rsidRPr="003B53E8">
        <w:rPr>
          <w:rFonts w:ascii="Times New Roman" w:hAnsi="Times New Roman" w:cs="Times New Roman"/>
          <w:kern w:val="2"/>
          <w:sz w:val="24"/>
          <w:szCs w:val="24"/>
          <w14:ligatures w14:val="standardContextual"/>
        </w:rPr>
        <w:t>) asserts that in speech, what we mean depends crucially on context. Whether broadly construed as shared knowledge among interlocutors or narrowly construed as a conventional record. According to him, context helps interlocutors to determine the extent of information being transmitted and whether language is being used in a conventional way or not. This is to say that language use is often constrained by situational factors which serve as the anchors or keys for their understanding and proper interpretation (</w:t>
      </w:r>
      <w:proofErr w:type="spellStart"/>
      <w:r w:rsidRPr="003B53E8">
        <w:rPr>
          <w:rFonts w:ascii="Times New Roman" w:hAnsi="Times New Roman" w:cs="Times New Roman"/>
          <w:kern w:val="2"/>
          <w:sz w:val="24"/>
          <w:szCs w:val="24"/>
          <w14:ligatures w14:val="standardContextual"/>
        </w:rPr>
        <w:t>Olasun</w:t>
      </w:r>
      <w:proofErr w:type="spellEnd"/>
      <w:r w:rsidRPr="003B53E8">
        <w:rPr>
          <w:rFonts w:ascii="Times New Roman" w:hAnsi="Times New Roman" w:cs="Times New Roman"/>
          <w:kern w:val="2"/>
          <w:sz w:val="24"/>
          <w:szCs w:val="24"/>
          <w14:ligatures w14:val="standardContextual"/>
        </w:rPr>
        <w:t xml:space="preserve"> 2007). </w:t>
      </w:r>
      <w:r w:rsidRPr="003B53E8">
        <w:rPr>
          <w:rFonts w:ascii="Times New Roman" w:eastAsia="Times New Roman" w:hAnsi="Times New Roman" w:cs="Times New Roman"/>
          <w:sz w:val="24"/>
          <w:szCs w:val="24"/>
        </w:rPr>
        <w:t xml:space="preserve">Within this framework, the persuasive power of language in mobile marketing can be better understood by examining how advertisers use language not only to convey information but also to perform actions, a notion central to </w:t>
      </w:r>
      <w:r w:rsidRPr="003B53E8">
        <w:rPr>
          <w:rFonts w:ascii="Times New Roman" w:eastAsia="Times New Roman" w:hAnsi="Times New Roman" w:cs="Times New Roman"/>
          <w:iCs/>
          <w:sz w:val="24"/>
          <w:szCs w:val="24"/>
        </w:rPr>
        <w:t>speech act theory</w:t>
      </w:r>
      <w:r w:rsidRPr="003B53E8">
        <w:rPr>
          <w:rFonts w:ascii="Times New Roman" w:eastAsia="Times New Roman" w:hAnsi="Times New Roman" w:cs="Times New Roman"/>
          <w:sz w:val="24"/>
          <w:szCs w:val="24"/>
        </w:rPr>
        <w:t>.</w:t>
      </w:r>
    </w:p>
    <w:p w:rsidR="003B53E8" w:rsidRPr="003B53E8" w:rsidRDefault="003B53E8" w:rsidP="00D271ED">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Recent studies have shown that pragmatic strategies in mobile advertising text messages are deliberately designed to achieve persuasive aims. Advertisers often employ direct and indirect speech acts to manipulate the </w:t>
      </w:r>
      <w:proofErr w:type="spellStart"/>
      <w:r w:rsidRPr="003B53E8">
        <w:rPr>
          <w:rFonts w:ascii="Times New Roman" w:eastAsia="Times New Roman" w:hAnsi="Times New Roman" w:cs="Times New Roman"/>
          <w:sz w:val="24"/>
          <w:szCs w:val="24"/>
        </w:rPr>
        <w:t>perlocutionary</w:t>
      </w:r>
      <w:proofErr w:type="spellEnd"/>
      <w:r w:rsidRPr="003B53E8">
        <w:rPr>
          <w:rFonts w:ascii="Times New Roman" w:eastAsia="Times New Roman" w:hAnsi="Times New Roman" w:cs="Times New Roman"/>
          <w:sz w:val="24"/>
          <w:szCs w:val="24"/>
        </w:rPr>
        <w:t xml:space="preserve"> effects, that is, the reactions or responses elicited from recipients (Al-</w:t>
      </w:r>
      <w:proofErr w:type="spellStart"/>
      <w:r w:rsidRPr="003B53E8">
        <w:rPr>
          <w:rFonts w:ascii="Times New Roman" w:eastAsia="Times New Roman" w:hAnsi="Times New Roman" w:cs="Times New Roman"/>
          <w:sz w:val="24"/>
          <w:szCs w:val="24"/>
        </w:rPr>
        <w:t>Ghamdi</w:t>
      </w:r>
      <w:proofErr w:type="spellEnd"/>
      <w:r w:rsidRPr="003B53E8">
        <w:rPr>
          <w:rFonts w:ascii="Times New Roman" w:eastAsia="Times New Roman" w:hAnsi="Times New Roman" w:cs="Times New Roman"/>
          <w:sz w:val="24"/>
          <w:szCs w:val="24"/>
        </w:rPr>
        <w:t xml:space="preserve"> &amp; Al-</w:t>
      </w:r>
      <w:proofErr w:type="spellStart"/>
      <w:r w:rsidRPr="003B53E8">
        <w:rPr>
          <w:rFonts w:ascii="Times New Roman" w:eastAsia="Times New Roman" w:hAnsi="Times New Roman" w:cs="Times New Roman"/>
          <w:sz w:val="24"/>
          <w:szCs w:val="24"/>
        </w:rPr>
        <w:t>Ahaideb</w:t>
      </w:r>
      <w:proofErr w:type="spellEnd"/>
      <w:r w:rsidRPr="003B53E8">
        <w:rPr>
          <w:rFonts w:ascii="Times New Roman" w:eastAsia="Times New Roman" w:hAnsi="Times New Roman" w:cs="Times New Roman"/>
          <w:sz w:val="24"/>
          <w:szCs w:val="24"/>
        </w:rPr>
        <w:t xml:space="preserve">, 2019). For instance, promotional messages may include imperative structures such as “Dial *312# and renew your bundle”, “Click here!”  </w:t>
      </w:r>
      <w:proofErr w:type="gramStart"/>
      <w:r w:rsidRPr="003B53E8">
        <w:rPr>
          <w:rFonts w:ascii="Times New Roman" w:eastAsia="Times New Roman" w:hAnsi="Times New Roman" w:cs="Times New Roman"/>
          <w:sz w:val="24"/>
          <w:szCs w:val="24"/>
        </w:rPr>
        <w:t>to</w:t>
      </w:r>
      <w:proofErr w:type="gramEnd"/>
      <w:r w:rsidRPr="003B53E8">
        <w:rPr>
          <w:rFonts w:ascii="Times New Roman" w:eastAsia="Times New Roman" w:hAnsi="Times New Roman" w:cs="Times New Roman"/>
          <w:sz w:val="24"/>
          <w:szCs w:val="24"/>
        </w:rPr>
        <w:t xml:space="preserve"> execute directives, while also embedding elements of promises such as “Get 20% Bonus data when you click”, that perform </w:t>
      </w:r>
      <w:proofErr w:type="spellStart"/>
      <w:r w:rsidRPr="003B53E8">
        <w:rPr>
          <w:rFonts w:ascii="Times New Roman" w:eastAsia="Times New Roman" w:hAnsi="Times New Roman" w:cs="Times New Roman"/>
          <w:sz w:val="24"/>
          <w:szCs w:val="24"/>
        </w:rPr>
        <w:t>commissive</w:t>
      </w:r>
      <w:proofErr w:type="spellEnd"/>
      <w:r w:rsidRPr="003B53E8">
        <w:rPr>
          <w:rFonts w:ascii="Times New Roman" w:eastAsia="Times New Roman" w:hAnsi="Times New Roman" w:cs="Times New Roman"/>
          <w:sz w:val="24"/>
          <w:szCs w:val="24"/>
        </w:rPr>
        <w:t xml:space="preserve"> functions (Marquez-Reiter &amp; </w:t>
      </w:r>
      <w:proofErr w:type="spellStart"/>
      <w:r w:rsidRPr="003B53E8">
        <w:rPr>
          <w:rFonts w:ascii="Times New Roman" w:eastAsia="Times New Roman" w:hAnsi="Times New Roman" w:cs="Times New Roman"/>
          <w:sz w:val="24"/>
          <w:szCs w:val="24"/>
        </w:rPr>
        <w:t>Placencia</w:t>
      </w:r>
      <w:proofErr w:type="spellEnd"/>
      <w:r w:rsidRPr="003B53E8">
        <w:rPr>
          <w:rFonts w:ascii="Times New Roman" w:eastAsia="Times New Roman" w:hAnsi="Times New Roman" w:cs="Times New Roman"/>
          <w:sz w:val="24"/>
          <w:szCs w:val="24"/>
        </w:rPr>
        <w:t>, 2020).</w:t>
      </w:r>
    </w:p>
    <w:p w:rsidR="003B53E8" w:rsidRPr="003B53E8" w:rsidRDefault="003B53E8" w:rsidP="00D271ED">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Moreover, context plays a crucial role in how these speech acts are interpreted by recipients. Pragmatic competence, which entails the ability to infer intended meanings beyond the literal expressions, is key to the success of mobile marketing strategies (Culpeper &amp; </w:t>
      </w:r>
      <w:proofErr w:type="spellStart"/>
      <w:r w:rsidRPr="003B53E8">
        <w:rPr>
          <w:rFonts w:ascii="Times New Roman" w:eastAsia="Times New Roman" w:hAnsi="Times New Roman" w:cs="Times New Roman"/>
          <w:sz w:val="24"/>
          <w:szCs w:val="24"/>
        </w:rPr>
        <w:t>Haugh</w:t>
      </w:r>
      <w:proofErr w:type="spellEnd"/>
      <w:r w:rsidRPr="003B53E8">
        <w:rPr>
          <w:rFonts w:ascii="Times New Roman" w:eastAsia="Times New Roman" w:hAnsi="Times New Roman" w:cs="Times New Roman"/>
          <w:sz w:val="24"/>
          <w:szCs w:val="24"/>
        </w:rPr>
        <w:t xml:space="preserve">, 2021). The brevity of SMS texts necessitates a reliance on shared assumptions and socio-cultural context to ensure message effectiveness. In many cases, mobile marketers exploit contextual triggers such </w:t>
      </w:r>
      <w:r w:rsidRPr="003B53E8">
        <w:rPr>
          <w:rFonts w:ascii="Times New Roman" w:eastAsia="Times New Roman" w:hAnsi="Times New Roman" w:cs="Times New Roman"/>
          <w:sz w:val="24"/>
          <w:szCs w:val="24"/>
        </w:rPr>
        <w:lastRenderedPageBreak/>
        <w:t>as time-limited offers or personalized naming to strengthen the illocutionary force of their messages (</w:t>
      </w:r>
      <w:proofErr w:type="spellStart"/>
      <w:r w:rsidRPr="003B53E8">
        <w:rPr>
          <w:rFonts w:ascii="Times New Roman" w:eastAsia="Times New Roman" w:hAnsi="Times New Roman" w:cs="Times New Roman"/>
          <w:sz w:val="24"/>
          <w:szCs w:val="24"/>
        </w:rPr>
        <w:t>Shafiee</w:t>
      </w:r>
      <w:proofErr w:type="spellEnd"/>
      <w:r w:rsidRPr="003B53E8">
        <w:rPr>
          <w:rFonts w:ascii="Times New Roman" w:eastAsia="Times New Roman" w:hAnsi="Times New Roman" w:cs="Times New Roman"/>
          <w:sz w:val="24"/>
          <w:szCs w:val="24"/>
        </w:rPr>
        <w:t xml:space="preserve"> et al., 2018).</w:t>
      </w:r>
    </w:p>
    <w:p w:rsidR="003B53E8" w:rsidRPr="003B53E8" w:rsidRDefault="003B53E8" w:rsidP="00D271ED">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Furthermore, the concept of </w:t>
      </w:r>
      <w:r w:rsidRPr="003B53E8">
        <w:rPr>
          <w:rFonts w:ascii="Times New Roman" w:eastAsia="Times New Roman" w:hAnsi="Times New Roman" w:cs="Times New Roman"/>
          <w:iCs/>
          <w:sz w:val="24"/>
          <w:szCs w:val="24"/>
        </w:rPr>
        <w:t>pragmatic politeness</w:t>
      </w:r>
      <w:r w:rsidRPr="003B53E8">
        <w:rPr>
          <w:rFonts w:ascii="Times New Roman" w:eastAsia="Times New Roman" w:hAnsi="Times New Roman" w:cs="Times New Roman"/>
          <w:sz w:val="24"/>
          <w:szCs w:val="24"/>
        </w:rPr>
        <w:t xml:space="preserve"> also emerges in the analysis of mobile marketing messages. While the aim is to persuade, the language used often reflects politeness strategies to mitigate face-threatening acts. This dual function of assertiveness and politeness in commercial text messages exemplifies the dynamic nature of speech acts in advertising discourse (Ishihara &amp; Cohen, 2021). </w:t>
      </w:r>
    </w:p>
    <w:p w:rsidR="003B53E8" w:rsidRPr="003B53E8" w:rsidRDefault="003B53E8" w:rsidP="00D271ED">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Based on the above discussion, it is clear that pragmatics provides a crucial theoretical lens through which the persuasive power of mobile marketing language can be interpreted. The application of speech act theory reveals how commercial texts go beyond mere information delivery to function as tools of linguistic action, strategically designed to influence consumer behavior in subtle yet powerful ways. </w:t>
      </w:r>
      <w:r w:rsidRPr="003B53E8">
        <w:rPr>
          <w:rFonts w:ascii="Times New Roman" w:hAnsi="Times New Roman" w:cs="Times New Roman"/>
          <w:kern w:val="2"/>
          <w:sz w:val="24"/>
          <w:szCs w:val="24"/>
          <w14:ligatures w14:val="standardContextual"/>
        </w:rPr>
        <w:t>In line with this, the study is set to analyze the structure of some selected text message advertisements using one of the basic concepts of pragmatics which is Speech Acts Theory.</w:t>
      </w:r>
    </w:p>
    <w:p w:rsidR="003B53E8" w:rsidRPr="003B53E8" w:rsidRDefault="00211ACD" w:rsidP="00DF0C5C">
      <w:pPr>
        <w:spacing w:line="280" w:lineRule="exact"/>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2.2</w:t>
      </w:r>
      <w:r>
        <w:rPr>
          <w:rFonts w:ascii="Times New Roman" w:hAnsi="Times New Roman" w:cs="Times New Roman"/>
          <w:b/>
          <w:kern w:val="2"/>
          <w:sz w:val="24"/>
          <w:szCs w:val="24"/>
          <w14:ligatures w14:val="standardContextual"/>
        </w:rPr>
        <w:tab/>
      </w:r>
      <w:r w:rsidR="003B53E8" w:rsidRPr="003B53E8">
        <w:rPr>
          <w:rFonts w:ascii="Times New Roman" w:hAnsi="Times New Roman" w:cs="Times New Roman"/>
          <w:b/>
          <w:kern w:val="2"/>
          <w:sz w:val="24"/>
          <w:szCs w:val="24"/>
          <w14:ligatures w14:val="standardContextual"/>
        </w:rPr>
        <w:t>Theoretical Framework</w:t>
      </w:r>
    </w:p>
    <w:p w:rsidR="003B53E8" w:rsidRPr="003B53E8" w:rsidRDefault="003B53E8" w:rsidP="001E2115">
      <w:pPr>
        <w:spacing w:line="280" w:lineRule="exact"/>
        <w:jc w:val="both"/>
        <w:rPr>
          <w:rFonts w:ascii="Times New Roman" w:eastAsia="Times New Roman" w:hAnsi="Times New Roman" w:cs="Times New Roman"/>
          <w:sz w:val="24"/>
          <w:szCs w:val="24"/>
        </w:rPr>
      </w:pPr>
      <w:r w:rsidRPr="003B53E8">
        <w:rPr>
          <w:rFonts w:ascii="Times New Roman" w:hAnsi="Times New Roman" w:cs="Times New Roman"/>
          <w:kern w:val="2"/>
          <w:sz w:val="24"/>
          <w:szCs w:val="24"/>
          <w14:ligatures w14:val="standardContextual"/>
        </w:rPr>
        <w:t xml:space="preserve">This study is hinged on Speech Acts Theory as introduced by Austin (1962 ) and further amplified by Searle (1969) which </w:t>
      </w:r>
      <w:r w:rsidRPr="003B53E8">
        <w:rPr>
          <w:rFonts w:ascii="Times New Roman" w:eastAsia="Times New Roman" w:hAnsi="Times New Roman" w:cs="Times New Roman"/>
          <w:sz w:val="24"/>
          <w:szCs w:val="24"/>
        </w:rPr>
        <w:t xml:space="preserve">posits that when people use language, they are not just saying things but doing things such as making requests, issuing commands, offering promises, or persuading. Building on Austin’s foundational work, Searle refined the concept of </w:t>
      </w:r>
      <w:r w:rsidRPr="003B53E8">
        <w:rPr>
          <w:rFonts w:ascii="Times New Roman" w:eastAsia="Times New Roman" w:hAnsi="Times New Roman" w:cs="Times New Roman"/>
          <w:iCs/>
          <w:sz w:val="24"/>
          <w:szCs w:val="24"/>
        </w:rPr>
        <w:t>illocutionary acts</w:t>
      </w:r>
      <w:r w:rsidRPr="003B53E8">
        <w:rPr>
          <w:rFonts w:ascii="Times New Roman" w:eastAsia="Times New Roman" w:hAnsi="Times New Roman" w:cs="Times New Roman"/>
          <w:sz w:val="24"/>
          <w:szCs w:val="24"/>
        </w:rPr>
        <w:t xml:space="preserve">, which refer to the speaker's intention behind an utterance, and proposed a systematic taxonomy of their types. He categorized illocutionary acts into five distinct classes: </w:t>
      </w:r>
      <w:proofErr w:type="spellStart"/>
      <w:r w:rsidRPr="003B53E8">
        <w:rPr>
          <w:rFonts w:ascii="Times New Roman" w:eastAsia="Times New Roman" w:hAnsi="Times New Roman" w:cs="Times New Roman"/>
          <w:iCs/>
          <w:sz w:val="24"/>
          <w:szCs w:val="24"/>
        </w:rPr>
        <w:t>assertives</w:t>
      </w:r>
      <w:proofErr w:type="spellEnd"/>
      <w:r w:rsidRPr="003B53E8">
        <w:rPr>
          <w:rFonts w:ascii="Times New Roman" w:eastAsia="Times New Roman" w:hAnsi="Times New Roman" w:cs="Times New Roman"/>
          <w:sz w:val="24"/>
          <w:szCs w:val="24"/>
        </w:rPr>
        <w:t xml:space="preserve">, </w:t>
      </w:r>
      <w:r w:rsidRPr="003B53E8">
        <w:rPr>
          <w:rFonts w:ascii="Times New Roman" w:eastAsia="Times New Roman" w:hAnsi="Times New Roman" w:cs="Times New Roman"/>
          <w:iCs/>
          <w:sz w:val="24"/>
          <w:szCs w:val="24"/>
        </w:rPr>
        <w:t>directives</w:t>
      </w:r>
      <w:r w:rsidRPr="003B53E8">
        <w:rPr>
          <w:rFonts w:ascii="Times New Roman" w:eastAsia="Times New Roman" w:hAnsi="Times New Roman" w:cs="Times New Roman"/>
          <w:sz w:val="24"/>
          <w:szCs w:val="24"/>
        </w:rPr>
        <w:t xml:space="preserve">, </w:t>
      </w:r>
      <w:proofErr w:type="spellStart"/>
      <w:r w:rsidRPr="003B53E8">
        <w:rPr>
          <w:rFonts w:ascii="Times New Roman" w:eastAsia="Times New Roman" w:hAnsi="Times New Roman" w:cs="Times New Roman"/>
          <w:iCs/>
          <w:sz w:val="24"/>
          <w:szCs w:val="24"/>
        </w:rPr>
        <w:t>commissives</w:t>
      </w:r>
      <w:proofErr w:type="spellEnd"/>
      <w:r w:rsidRPr="003B53E8">
        <w:rPr>
          <w:rFonts w:ascii="Times New Roman" w:eastAsia="Times New Roman" w:hAnsi="Times New Roman" w:cs="Times New Roman"/>
          <w:sz w:val="24"/>
          <w:szCs w:val="24"/>
        </w:rPr>
        <w:t xml:space="preserve">, </w:t>
      </w:r>
      <w:proofErr w:type="spellStart"/>
      <w:r w:rsidRPr="003B53E8">
        <w:rPr>
          <w:rFonts w:ascii="Times New Roman" w:eastAsia="Times New Roman" w:hAnsi="Times New Roman" w:cs="Times New Roman"/>
          <w:iCs/>
          <w:sz w:val="24"/>
          <w:szCs w:val="24"/>
        </w:rPr>
        <w:t>expressives</w:t>
      </w:r>
      <w:proofErr w:type="spellEnd"/>
      <w:r w:rsidRPr="003B53E8">
        <w:rPr>
          <w:rFonts w:ascii="Times New Roman" w:eastAsia="Times New Roman" w:hAnsi="Times New Roman" w:cs="Times New Roman"/>
          <w:sz w:val="24"/>
          <w:szCs w:val="24"/>
        </w:rPr>
        <w:t xml:space="preserve">, and </w:t>
      </w:r>
      <w:r w:rsidRPr="003B53E8">
        <w:rPr>
          <w:rFonts w:ascii="Times New Roman" w:eastAsia="Times New Roman" w:hAnsi="Times New Roman" w:cs="Times New Roman"/>
          <w:iCs/>
          <w:sz w:val="24"/>
          <w:szCs w:val="24"/>
        </w:rPr>
        <w:t>declarations</w:t>
      </w:r>
      <w:r w:rsidRPr="003B53E8">
        <w:rPr>
          <w:rFonts w:ascii="Times New Roman" w:eastAsia="Times New Roman" w:hAnsi="Times New Roman" w:cs="Times New Roman"/>
          <w:sz w:val="24"/>
          <w:szCs w:val="24"/>
        </w:rPr>
        <w:t>. This classification is based on various criteria, such as direction of fit between words and the world, psychological state expressed, and the illocutionary point of the act (Searle, 1975).</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bCs/>
          <w:sz w:val="24"/>
          <w:szCs w:val="24"/>
        </w:rPr>
        <w:t>Assertives</w:t>
      </w:r>
      <w:proofErr w:type="spellEnd"/>
    </w:p>
    <w:p w:rsidR="003B53E8" w:rsidRPr="003B53E8" w:rsidRDefault="003B53E8" w:rsidP="00A3617F">
      <w:p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sz w:val="24"/>
          <w:szCs w:val="24"/>
        </w:rPr>
        <w:t>Assertives</w:t>
      </w:r>
      <w:proofErr w:type="spellEnd"/>
      <w:r w:rsidRPr="003B53E8">
        <w:rPr>
          <w:rFonts w:ascii="Times New Roman" w:eastAsia="Times New Roman" w:hAnsi="Times New Roman" w:cs="Times New Roman"/>
          <w:sz w:val="24"/>
          <w:szCs w:val="24"/>
        </w:rPr>
        <w:t xml:space="preserve"> are speech acts that commit the speaker to the truth of the expressed proposition. Their primary function is to convey information or describe the world as the speaker perceives it. Examples include statements, claims, reports, and assertions. In such acts, the direction of fit is word-to-world; the utterance aims to make the words match reality (Searle, 1975). For instance, saying </w:t>
      </w:r>
      <w:r w:rsidRPr="003B53E8">
        <w:rPr>
          <w:rFonts w:ascii="Times New Roman" w:eastAsia="Times New Roman" w:hAnsi="Times New Roman" w:cs="Times New Roman"/>
          <w:i/>
          <w:iCs/>
          <w:sz w:val="24"/>
          <w:szCs w:val="24"/>
        </w:rPr>
        <w:t>“The sky is blue”</w:t>
      </w:r>
      <w:r w:rsidRPr="003B53E8">
        <w:rPr>
          <w:rFonts w:ascii="Times New Roman" w:eastAsia="Times New Roman" w:hAnsi="Times New Roman" w:cs="Times New Roman"/>
          <w:sz w:val="24"/>
          <w:szCs w:val="24"/>
        </w:rPr>
        <w:t xml:space="preserve"> asserts a factual claim. In line with this, </w:t>
      </w:r>
      <w:proofErr w:type="spellStart"/>
      <w:r w:rsidRPr="003B53E8">
        <w:rPr>
          <w:rFonts w:ascii="Times New Roman" w:eastAsia="Times New Roman" w:hAnsi="Times New Roman" w:cs="Times New Roman"/>
          <w:sz w:val="24"/>
          <w:szCs w:val="24"/>
        </w:rPr>
        <w:t>Domaneschi</w:t>
      </w:r>
      <w:proofErr w:type="spellEnd"/>
      <w:r w:rsidRPr="003B53E8">
        <w:rPr>
          <w:rFonts w:ascii="Times New Roman" w:eastAsia="Times New Roman" w:hAnsi="Times New Roman" w:cs="Times New Roman"/>
          <w:sz w:val="24"/>
          <w:szCs w:val="24"/>
        </w:rPr>
        <w:t xml:space="preserve"> and Murray (2022) emphasize the role of </w:t>
      </w:r>
      <w:proofErr w:type="spellStart"/>
      <w:r w:rsidRPr="003B53E8">
        <w:rPr>
          <w:rFonts w:ascii="Times New Roman" w:eastAsia="Times New Roman" w:hAnsi="Times New Roman" w:cs="Times New Roman"/>
          <w:sz w:val="24"/>
          <w:szCs w:val="24"/>
        </w:rPr>
        <w:t>assertives</w:t>
      </w:r>
      <w:proofErr w:type="spellEnd"/>
      <w:r w:rsidRPr="003B53E8">
        <w:rPr>
          <w:rFonts w:ascii="Times New Roman" w:eastAsia="Times New Roman" w:hAnsi="Times New Roman" w:cs="Times New Roman"/>
          <w:sz w:val="24"/>
          <w:szCs w:val="24"/>
        </w:rPr>
        <w:t xml:space="preserve"> in political speeches, where assertions are often used not only to inform but to persuade and align audiences. These uses reflect a strategic deployment of factual claims to reinforce ideological stances, even when the boundary between fact and opinion is blurred. Furthermore, </w:t>
      </w:r>
      <w:proofErr w:type="spellStart"/>
      <w:r w:rsidRPr="003B53E8">
        <w:rPr>
          <w:rFonts w:ascii="Times New Roman" w:eastAsia="Times New Roman" w:hAnsi="Times New Roman" w:cs="Times New Roman"/>
          <w:sz w:val="24"/>
          <w:szCs w:val="24"/>
        </w:rPr>
        <w:t>Zappavigna</w:t>
      </w:r>
      <w:proofErr w:type="spellEnd"/>
      <w:r w:rsidRPr="003B53E8">
        <w:rPr>
          <w:rFonts w:ascii="Times New Roman" w:eastAsia="Times New Roman" w:hAnsi="Times New Roman" w:cs="Times New Roman"/>
          <w:sz w:val="24"/>
          <w:szCs w:val="24"/>
        </w:rPr>
        <w:t xml:space="preserve"> (2018) argue that on platforms like Twitter, assertive acts are a primary means of constructing stances and engaging in discursive negotiation, especially in trending public issues such as climate change or pandemic responses.</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Directives</w:t>
      </w:r>
    </w:p>
    <w:p w:rsidR="003B53E8" w:rsidRPr="003B53E8" w:rsidRDefault="003B53E8" w:rsidP="00A3617F">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lastRenderedPageBreak/>
        <w:t xml:space="preserve">Directives are attempts by the speaker to get the hearer to do something. These include commands, requests, suggestions, and advice. The direction of fit is world-to-word, aiming to make the world align with the speaker's words. The psychological state expressed in directives is desire or want (Searle, 1975). For example, saying </w:t>
      </w:r>
      <w:r w:rsidRPr="003B53E8">
        <w:rPr>
          <w:rFonts w:ascii="Times New Roman" w:eastAsia="Times New Roman" w:hAnsi="Times New Roman" w:cs="Times New Roman"/>
          <w:iCs/>
          <w:sz w:val="24"/>
          <w:szCs w:val="24"/>
        </w:rPr>
        <w:t xml:space="preserve">“Please sweep the floor” </w:t>
      </w:r>
      <w:r w:rsidRPr="003B53E8">
        <w:rPr>
          <w:rFonts w:ascii="Times New Roman" w:eastAsia="Times New Roman" w:hAnsi="Times New Roman" w:cs="Times New Roman"/>
          <w:sz w:val="24"/>
          <w:szCs w:val="24"/>
        </w:rPr>
        <w:t xml:space="preserve">is an act designed to influence the listener's behavior. Directives play a crucial role in power negotiation, politeness strategies, and communicative intention, as shown by Huang and Wang (2020), who examined how face-threatening and face-saving strategies are deployed when issuing directives in cross-cultural communication. In institutional settings such as classrooms, workplaces, or healthcare environments, directives are often used to maintain order, convey responsibilities, and influence decisions (King and Park, 2019). </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bCs/>
          <w:sz w:val="24"/>
          <w:szCs w:val="24"/>
        </w:rPr>
        <w:t>Commissives</w:t>
      </w:r>
      <w:proofErr w:type="spellEnd"/>
    </w:p>
    <w:p w:rsidR="003B53E8" w:rsidRPr="003B53E8" w:rsidRDefault="003B53E8" w:rsidP="00A3617F">
      <w:p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sz w:val="24"/>
          <w:szCs w:val="24"/>
        </w:rPr>
        <w:t>Commissives</w:t>
      </w:r>
      <w:proofErr w:type="spellEnd"/>
      <w:r w:rsidRPr="003B53E8">
        <w:rPr>
          <w:rFonts w:ascii="Times New Roman" w:eastAsia="Times New Roman" w:hAnsi="Times New Roman" w:cs="Times New Roman"/>
          <w:sz w:val="24"/>
          <w:szCs w:val="24"/>
        </w:rPr>
        <w:t xml:space="preserve"> commit the speaker to some future course of action. These acts include promises, vows, oaths, and offers. The speaker expresses an intention to act, and the direction of fit is world-to-word, as the speaker intends to make the future world correspond to their statement (Searle, 1975). An example is </w:t>
      </w:r>
      <w:r w:rsidRPr="003B53E8">
        <w:rPr>
          <w:rFonts w:ascii="Times New Roman" w:eastAsia="Times New Roman" w:hAnsi="Times New Roman" w:cs="Times New Roman"/>
          <w:iCs/>
          <w:sz w:val="24"/>
          <w:szCs w:val="24"/>
        </w:rPr>
        <w:t>“I will attend the meeting tomorrow”</w:t>
      </w:r>
      <w:r w:rsidRPr="003B53E8">
        <w:rPr>
          <w:rFonts w:ascii="Times New Roman" w:eastAsia="Times New Roman" w:hAnsi="Times New Roman" w:cs="Times New Roman"/>
          <w:sz w:val="24"/>
          <w:szCs w:val="24"/>
        </w:rPr>
        <w:t xml:space="preserve">. According to van </w:t>
      </w:r>
      <w:proofErr w:type="spellStart"/>
      <w:r w:rsidRPr="003B53E8">
        <w:rPr>
          <w:rFonts w:ascii="Times New Roman" w:eastAsia="Times New Roman" w:hAnsi="Times New Roman" w:cs="Times New Roman"/>
          <w:sz w:val="24"/>
          <w:szCs w:val="24"/>
        </w:rPr>
        <w:t>Eemeren</w:t>
      </w:r>
      <w:proofErr w:type="spellEnd"/>
      <w:r w:rsidRPr="003B53E8">
        <w:rPr>
          <w:rFonts w:ascii="Times New Roman" w:eastAsia="Times New Roman" w:hAnsi="Times New Roman" w:cs="Times New Roman"/>
          <w:sz w:val="24"/>
          <w:szCs w:val="24"/>
        </w:rPr>
        <w:t xml:space="preserve"> (2020), </w:t>
      </w:r>
      <w:proofErr w:type="spellStart"/>
      <w:r w:rsidRPr="003B53E8">
        <w:rPr>
          <w:rFonts w:ascii="Times New Roman" w:eastAsia="Times New Roman" w:hAnsi="Times New Roman" w:cs="Times New Roman"/>
          <w:sz w:val="24"/>
          <w:szCs w:val="24"/>
        </w:rPr>
        <w:t>commissives</w:t>
      </w:r>
      <w:proofErr w:type="spellEnd"/>
      <w:r w:rsidRPr="003B53E8">
        <w:rPr>
          <w:rFonts w:ascii="Times New Roman" w:eastAsia="Times New Roman" w:hAnsi="Times New Roman" w:cs="Times New Roman"/>
          <w:sz w:val="24"/>
          <w:szCs w:val="24"/>
        </w:rPr>
        <w:t xml:space="preserve"> are central to the pragmatics of argumentation, especially in contexts where speakers are expected to demonstrate accountability or reliability through future-oriented declarations. Research by </w:t>
      </w:r>
      <w:proofErr w:type="spellStart"/>
      <w:r w:rsidRPr="003B53E8">
        <w:rPr>
          <w:rFonts w:ascii="Times New Roman" w:eastAsia="Times New Roman" w:hAnsi="Times New Roman" w:cs="Times New Roman"/>
          <w:sz w:val="24"/>
          <w:szCs w:val="24"/>
        </w:rPr>
        <w:t>Todorova</w:t>
      </w:r>
      <w:proofErr w:type="spellEnd"/>
      <w:r w:rsidRPr="003B53E8">
        <w:rPr>
          <w:rFonts w:ascii="Times New Roman" w:eastAsia="Times New Roman" w:hAnsi="Times New Roman" w:cs="Times New Roman"/>
          <w:sz w:val="24"/>
          <w:szCs w:val="24"/>
        </w:rPr>
        <w:t xml:space="preserve"> and Andersen (2019) further demonstrates how commitments such as promises and offers in online customer service interactions are used strategically to manage customer satisfaction and brand loyalty.</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bCs/>
          <w:sz w:val="24"/>
          <w:szCs w:val="24"/>
        </w:rPr>
        <w:t>Expressives</w:t>
      </w:r>
      <w:proofErr w:type="spellEnd"/>
    </w:p>
    <w:p w:rsidR="003B53E8" w:rsidRPr="003B53E8" w:rsidRDefault="003B53E8" w:rsidP="00A3617F">
      <w:p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sz w:val="24"/>
          <w:szCs w:val="24"/>
        </w:rPr>
        <w:t>Expressives</w:t>
      </w:r>
      <w:proofErr w:type="spellEnd"/>
      <w:r w:rsidRPr="003B53E8">
        <w:rPr>
          <w:rFonts w:ascii="Times New Roman" w:eastAsia="Times New Roman" w:hAnsi="Times New Roman" w:cs="Times New Roman"/>
          <w:sz w:val="24"/>
          <w:szCs w:val="24"/>
        </w:rPr>
        <w:t xml:space="preserve"> reveal the speaker’s psychological state or attitude toward a particular situation. They include acts such as thanking, apologizing, congratulating, and condoling. </w:t>
      </w:r>
      <w:proofErr w:type="spellStart"/>
      <w:r w:rsidRPr="003B53E8">
        <w:rPr>
          <w:rFonts w:ascii="Times New Roman" w:eastAsia="Times New Roman" w:hAnsi="Times New Roman" w:cs="Times New Roman"/>
          <w:sz w:val="24"/>
          <w:szCs w:val="24"/>
        </w:rPr>
        <w:t>Expressives</w:t>
      </w:r>
      <w:proofErr w:type="spellEnd"/>
      <w:r w:rsidRPr="003B53E8">
        <w:rPr>
          <w:rFonts w:ascii="Times New Roman" w:eastAsia="Times New Roman" w:hAnsi="Times New Roman" w:cs="Times New Roman"/>
          <w:sz w:val="24"/>
          <w:szCs w:val="24"/>
        </w:rPr>
        <w:t xml:space="preserve"> do not necessarily aim to match words to the world or vice versa; rather, they express how the speaker feels about a state of affairs (Searle, 1975). Saying </w:t>
      </w:r>
      <w:r w:rsidRPr="003B53E8">
        <w:rPr>
          <w:rFonts w:ascii="Times New Roman" w:eastAsia="Times New Roman" w:hAnsi="Times New Roman" w:cs="Times New Roman"/>
          <w:iCs/>
          <w:sz w:val="24"/>
          <w:szCs w:val="24"/>
        </w:rPr>
        <w:t xml:space="preserve">“Accept my deepest condolences” </w:t>
      </w:r>
      <w:r w:rsidRPr="003B53E8">
        <w:rPr>
          <w:rFonts w:ascii="Times New Roman" w:eastAsia="Times New Roman" w:hAnsi="Times New Roman" w:cs="Times New Roman"/>
          <w:sz w:val="24"/>
          <w:szCs w:val="24"/>
        </w:rPr>
        <w:t xml:space="preserve">is an expressive speech act reflecting sympathy. According to Culpeper and </w:t>
      </w:r>
      <w:proofErr w:type="spellStart"/>
      <w:r w:rsidRPr="003B53E8">
        <w:rPr>
          <w:rFonts w:ascii="Times New Roman" w:eastAsia="Times New Roman" w:hAnsi="Times New Roman" w:cs="Times New Roman"/>
          <w:sz w:val="24"/>
          <w:szCs w:val="24"/>
        </w:rPr>
        <w:t>Terkourafi</w:t>
      </w:r>
      <w:proofErr w:type="spellEnd"/>
      <w:r w:rsidRPr="003B53E8">
        <w:rPr>
          <w:rFonts w:ascii="Times New Roman" w:eastAsia="Times New Roman" w:hAnsi="Times New Roman" w:cs="Times New Roman"/>
          <w:sz w:val="24"/>
          <w:szCs w:val="24"/>
        </w:rPr>
        <w:t xml:space="preserve"> (2021), </w:t>
      </w:r>
      <w:proofErr w:type="spellStart"/>
      <w:r w:rsidRPr="003B53E8">
        <w:rPr>
          <w:rFonts w:ascii="Times New Roman" w:eastAsia="Times New Roman" w:hAnsi="Times New Roman" w:cs="Times New Roman"/>
          <w:sz w:val="24"/>
          <w:szCs w:val="24"/>
        </w:rPr>
        <w:t>expressives</w:t>
      </w:r>
      <w:proofErr w:type="spellEnd"/>
      <w:r w:rsidRPr="003B53E8">
        <w:rPr>
          <w:rFonts w:ascii="Times New Roman" w:eastAsia="Times New Roman" w:hAnsi="Times New Roman" w:cs="Times New Roman"/>
          <w:sz w:val="24"/>
          <w:szCs w:val="24"/>
        </w:rPr>
        <w:t xml:space="preserve"> play a crucial role in relational work, especially in face-threatening or face-enhancing acts. Their use in both formal and informal communication helps maintain politeness, solidarity, and emotional resonance, particularly in multicultural interactions where affective expression may be shaped by differing cultural norms.</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Declarations</w:t>
      </w:r>
    </w:p>
    <w:p w:rsidR="003B53E8" w:rsidRPr="003B53E8" w:rsidRDefault="003B53E8" w:rsidP="00A3617F">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Declarations are unique in that they bring about a change in the external world simply by being uttered under the appropriate circumstances. These acts require an institutional context and authority on the part of the speaker. Examples include pronouncing someone married, christening a ship, or declaring a meeting open. Declarations have a </w:t>
      </w:r>
      <w:r w:rsidRPr="003B53E8">
        <w:rPr>
          <w:rFonts w:ascii="Times New Roman" w:eastAsia="Times New Roman" w:hAnsi="Times New Roman" w:cs="Times New Roman"/>
          <w:iCs/>
          <w:sz w:val="24"/>
          <w:szCs w:val="24"/>
        </w:rPr>
        <w:t>double direction of fit</w:t>
      </w:r>
      <w:r w:rsidRPr="003B53E8">
        <w:rPr>
          <w:rFonts w:ascii="Times New Roman" w:eastAsia="Times New Roman" w:hAnsi="Times New Roman" w:cs="Times New Roman"/>
          <w:sz w:val="24"/>
          <w:szCs w:val="24"/>
        </w:rPr>
        <w:t xml:space="preserve">: they simultaneously match the words to the world and change the world to match the words (Searle, 1969). For instance, </w:t>
      </w:r>
      <w:proofErr w:type="gramStart"/>
      <w:r w:rsidRPr="003B53E8">
        <w:rPr>
          <w:rFonts w:ascii="Times New Roman" w:eastAsia="Times New Roman" w:hAnsi="Times New Roman" w:cs="Times New Roman"/>
          <w:iCs/>
          <w:sz w:val="24"/>
          <w:szCs w:val="24"/>
        </w:rPr>
        <w:t>“ I</w:t>
      </w:r>
      <w:proofErr w:type="gramEnd"/>
      <w:r w:rsidRPr="003B53E8">
        <w:rPr>
          <w:rFonts w:ascii="Times New Roman" w:eastAsia="Times New Roman" w:hAnsi="Times New Roman" w:cs="Times New Roman"/>
          <w:iCs/>
          <w:sz w:val="24"/>
          <w:szCs w:val="24"/>
        </w:rPr>
        <w:t xml:space="preserve"> declare this matriculation ceremony open” </w:t>
      </w:r>
      <w:r w:rsidRPr="003B53E8">
        <w:rPr>
          <w:rFonts w:ascii="Times New Roman" w:eastAsia="Times New Roman" w:hAnsi="Times New Roman" w:cs="Times New Roman"/>
          <w:sz w:val="24"/>
          <w:szCs w:val="24"/>
        </w:rPr>
        <w:t xml:space="preserve">effects a real-world change through speech. According to </w:t>
      </w:r>
      <w:proofErr w:type="spellStart"/>
      <w:r w:rsidRPr="003B53E8">
        <w:rPr>
          <w:rFonts w:ascii="Times New Roman" w:eastAsia="Times New Roman" w:hAnsi="Times New Roman" w:cs="Times New Roman"/>
          <w:sz w:val="24"/>
          <w:szCs w:val="24"/>
        </w:rPr>
        <w:t>Duranti</w:t>
      </w:r>
      <w:proofErr w:type="spellEnd"/>
      <w:r w:rsidRPr="003B53E8">
        <w:rPr>
          <w:rFonts w:ascii="Times New Roman" w:eastAsia="Times New Roman" w:hAnsi="Times New Roman" w:cs="Times New Roman"/>
          <w:sz w:val="24"/>
          <w:szCs w:val="24"/>
        </w:rPr>
        <w:t xml:space="preserve"> (2019), the force of declarations derives not merely from the </w:t>
      </w:r>
      <w:proofErr w:type="spellStart"/>
      <w:r w:rsidRPr="003B53E8">
        <w:rPr>
          <w:rFonts w:ascii="Times New Roman" w:eastAsia="Times New Roman" w:hAnsi="Times New Roman" w:cs="Times New Roman"/>
          <w:sz w:val="24"/>
          <w:szCs w:val="24"/>
        </w:rPr>
        <w:t>performative</w:t>
      </w:r>
      <w:proofErr w:type="spellEnd"/>
      <w:r w:rsidRPr="003B53E8">
        <w:rPr>
          <w:rFonts w:ascii="Times New Roman" w:eastAsia="Times New Roman" w:hAnsi="Times New Roman" w:cs="Times New Roman"/>
          <w:sz w:val="24"/>
          <w:szCs w:val="24"/>
        </w:rPr>
        <w:t xml:space="preserve"> verb but from the institutional backing and recognized authority of the speaker. This indicates the importance of context, status, and convention in realizing the intended </w:t>
      </w:r>
      <w:proofErr w:type="spellStart"/>
      <w:r w:rsidRPr="003B53E8">
        <w:rPr>
          <w:rFonts w:ascii="Times New Roman" w:eastAsia="Times New Roman" w:hAnsi="Times New Roman" w:cs="Times New Roman"/>
          <w:sz w:val="24"/>
          <w:szCs w:val="24"/>
        </w:rPr>
        <w:lastRenderedPageBreak/>
        <w:t>performative</w:t>
      </w:r>
      <w:proofErr w:type="spellEnd"/>
      <w:r w:rsidRPr="003B53E8">
        <w:rPr>
          <w:rFonts w:ascii="Times New Roman" w:eastAsia="Times New Roman" w:hAnsi="Times New Roman" w:cs="Times New Roman"/>
          <w:sz w:val="24"/>
          <w:szCs w:val="24"/>
        </w:rPr>
        <w:t xml:space="preserve"> function. In legal discourse, declarations carry binding consequences. Studies like that of </w:t>
      </w:r>
      <w:proofErr w:type="spellStart"/>
      <w:r w:rsidRPr="003B53E8">
        <w:rPr>
          <w:rFonts w:ascii="Times New Roman" w:eastAsia="Times New Roman" w:hAnsi="Times New Roman" w:cs="Times New Roman"/>
          <w:sz w:val="24"/>
          <w:szCs w:val="24"/>
        </w:rPr>
        <w:t>Rzepka</w:t>
      </w:r>
      <w:proofErr w:type="spellEnd"/>
      <w:r w:rsidRPr="003B53E8">
        <w:rPr>
          <w:rFonts w:ascii="Times New Roman" w:eastAsia="Times New Roman" w:hAnsi="Times New Roman" w:cs="Times New Roman"/>
          <w:sz w:val="24"/>
          <w:szCs w:val="24"/>
        </w:rPr>
        <w:t xml:space="preserve"> and </w:t>
      </w:r>
      <w:proofErr w:type="spellStart"/>
      <w:r w:rsidRPr="003B53E8">
        <w:rPr>
          <w:rFonts w:ascii="Times New Roman" w:eastAsia="Times New Roman" w:hAnsi="Times New Roman" w:cs="Times New Roman"/>
          <w:sz w:val="24"/>
          <w:szCs w:val="24"/>
        </w:rPr>
        <w:t>Langbroek</w:t>
      </w:r>
      <w:proofErr w:type="spellEnd"/>
      <w:r w:rsidRPr="003B53E8">
        <w:rPr>
          <w:rFonts w:ascii="Times New Roman" w:eastAsia="Times New Roman" w:hAnsi="Times New Roman" w:cs="Times New Roman"/>
          <w:sz w:val="24"/>
          <w:szCs w:val="24"/>
        </w:rPr>
        <w:t xml:space="preserve"> (2021) explore the </w:t>
      </w:r>
      <w:proofErr w:type="spellStart"/>
      <w:r w:rsidRPr="003B53E8">
        <w:rPr>
          <w:rFonts w:ascii="Times New Roman" w:eastAsia="Times New Roman" w:hAnsi="Times New Roman" w:cs="Times New Roman"/>
          <w:sz w:val="24"/>
          <w:szCs w:val="24"/>
        </w:rPr>
        <w:t>performative</w:t>
      </w:r>
      <w:proofErr w:type="spellEnd"/>
      <w:r w:rsidRPr="003B53E8">
        <w:rPr>
          <w:rFonts w:ascii="Times New Roman" w:eastAsia="Times New Roman" w:hAnsi="Times New Roman" w:cs="Times New Roman"/>
          <w:sz w:val="24"/>
          <w:szCs w:val="24"/>
        </w:rPr>
        <w:t xml:space="preserve"> power of judicial declarations such as verdicts, injunctions, or sentencing in transforming social and legal realities. These speech acts, issued by judges or officials within legitimate frameworks, illustrate the concrete impact of language within authoritative structures.</w:t>
      </w:r>
    </w:p>
    <w:p w:rsidR="003B53E8" w:rsidRPr="003B53E8" w:rsidRDefault="003B53E8" w:rsidP="00E52E38">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Searle’s taxonomy remains one of the most influential frameworks in speech act theory and pragmatics. It provides a comprehensive way to understand how language functions not only to convey information but also to perform actions, shape social relations, and construct reality.</w:t>
      </w:r>
    </w:p>
    <w:p w:rsidR="00DF0C5C" w:rsidRDefault="00DF0C5C" w:rsidP="00DF0C5C">
      <w:pPr>
        <w:tabs>
          <w:tab w:val="left" w:pos="4770"/>
        </w:tabs>
        <w:spacing w:line="280" w:lineRule="exact"/>
        <w:rPr>
          <w:rFonts w:ascii="Times New Roman" w:hAnsi="Times New Roman" w:cs="Times New Roman"/>
          <w:b/>
          <w:kern w:val="2"/>
          <w:sz w:val="24"/>
          <w:szCs w:val="24"/>
          <w14:ligatures w14:val="standardContextual"/>
        </w:rPr>
      </w:pPr>
    </w:p>
    <w:p w:rsidR="003B53E8" w:rsidRPr="003B53E8" w:rsidRDefault="00211ACD" w:rsidP="00211ACD">
      <w:pPr>
        <w:spacing w:line="280" w:lineRule="exact"/>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3.1</w:t>
      </w:r>
      <w:r>
        <w:rPr>
          <w:rFonts w:ascii="Times New Roman" w:hAnsi="Times New Roman" w:cs="Times New Roman"/>
          <w:b/>
          <w:kern w:val="2"/>
          <w:sz w:val="24"/>
          <w:szCs w:val="24"/>
          <w14:ligatures w14:val="standardContextual"/>
        </w:rPr>
        <w:tab/>
      </w:r>
      <w:r w:rsidR="003B53E8" w:rsidRPr="003B53E8">
        <w:rPr>
          <w:rFonts w:ascii="Times New Roman" w:hAnsi="Times New Roman" w:cs="Times New Roman"/>
          <w:b/>
          <w:kern w:val="2"/>
          <w:sz w:val="24"/>
          <w:szCs w:val="24"/>
          <w14:ligatures w14:val="standardContextual"/>
        </w:rPr>
        <w:t>Methodology</w:t>
      </w:r>
    </w:p>
    <w:p w:rsidR="003B53E8" w:rsidRPr="003B53E8" w:rsidRDefault="003B53E8" w:rsidP="00A3617F">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hAnsi="Times New Roman" w:cs="Times New Roman"/>
          <w:kern w:val="2"/>
          <w:sz w:val="24"/>
          <w:szCs w:val="24"/>
          <w14:ligatures w14:val="standardContextual"/>
        </w:rPr>
        <w:t>This study employs a qualitative</w:t>
      </w:r>
      <w:r w:rsidRPr="003B53E8">
        <w:rPr>
          <w:rFonts w:ascii="Times New Roman" w:hAnsi="Times New Roman" w:cs="Times New Roman"/>
          <w:sz w:val="24"/>
          <w:szCs w:val="24"/>
        </w:rPr>
        <w:t xml:space="preserve"> descriptive research approach in which the researcher identifies and categorizes SMS used as advertisement by network providers according to their various speech acts.as proposed by Searle (1969).</w:t>
      </w:r>
      <w:r w:rsidRPr="003B53E8">
        <w:rPr>
          <w:rFonts w:ascii="Times New Roman" w:eastAsia="Times New Roman" w:hAnsi="Times New Roman" w:cs="Times New Roman"/>
          <w:sz w:val="24"/>
          <w:szCs w:val="24"/>
        </w:rPr>
        <w:t xml:space="preserve"> The qualitative research approach is most appropriate for this study because it enables the researcher to explore the nuanced meanings, intentions, and functions embedded in the language of SMS advertisements. As Flick (2023) argues, qualitative research is essential in studies that aim to uncover the </w:t>
      </w:r>
      <w:r w:rsidRPr="003B53E8">
        <w:rPr>
          <w:rFonts w:ascii="Times New Roman" w:eastAsia="Times New Roman" w:hAnsi="Times New Roman" w:cs="Times New Roman"/>
          <w:iCs/>
          <w:sz w:val="24"/>
          <w:szCs w:val="24"/>
        </w:rPr>
        <w:t>“how”</w:t>
      </w:r>
      <w:r w:rsidRPr="003B53E8">
        <w:rPr>
          <w:rFonts w:ascii="Times New Roman" w:eastAsia="Times New Roman" w:hAnsi="Times New Roman" w:cs="Times New Roman"/>
          <w:sz w:val="24"/>
          <w:szCs w:val="24"/>
        </w:rPr>
        <w:t xml:space="preserve"> and </w:t>
      </w:r>
      <w:r w:rsidRPr="003B53E8">
        <w:rPr>
          <w:rFonts w:ascii="Times New Roman" w:eastAsia="Times New Roman" w:hAnsi="Times New Roman" w:cs="Times New Roman"/>
          <w:iCs/>
          <w:sz w:val="24"/>
          <w:szCs w:val="24"/>
        </w:rPr>
        <w:t>“why”</w:t>
      </w:r>
      <w:r w:rsidRPr="003B53E8">
        <w:rPr>
          <w:rFonts w:ascii="Times New Roman" w:eastAsia="Times New Roman" w:hAnsi="Times New Roman" w:cs="Times New Roman"/>
          <w:sz w:val="24"/>
          <w:szCs w:val="24"/>
        </w:rPr>
        <w:t xml:space="preserve"> behind communicative practices, especially when dealing with subjective interpretation, meaning-making, and contextual relevance. In this study, the classification of SMS messages into assertive, directive, </w:t>
      </w:r>
      <w:proofErr w:type="spellStart"/>
      <w:r w:rsidRPr="003B53E8">
        <w:rPr>
          <w:rFonts w:ascii="Times New Roman" w:eastAsia="Times New Roman" w:hAnsi="Times New Roman" w:cs="Times New Roman"/>
          <w:sz w:val="24"/>
          <w:szCs w:val="24"/>
        </w:rPr>
        <w:t>commissive</w:t>
      </w:r>
      <w:proofErr w:type="spellEnd"/>
      <w:r w:rsidRPr="003B53E8">
        <w:rPr>
          <w:rFonts w:ascii="Times New Roman" w:eastAsia="Times New Roman" w:hAnsi="Times New Roman" w:cs="Times New Roman"/>
          <w:sz w:val="24"/>
          <w:szCs w:val="24"/>
        </w:rPr>
        <w:t>, expressive, and declarative categories requires interpretive judgment and contextual reading tasks that a qualitative design is well-suited to accomplish.</w:t>
      </w:r>
    </w:p>
    <w:p w:rsidR="003B53E8" w:rsidRPr="003B53E8" w:rsidRDefault="003B53E8" w:rsidP="00E52E38">
      <w:pPr>
        <w:spacing w:after="0" w:line="280" w:lineRule="exact"/>
        <w:ind w:firstLine="720"/>
        <w:jc w:val="both"/>
        <w:rPr>
          <w:rFonts w:ascii="Times New Roman" w:eastAsia="Calibri" w:hAnsi="Times New Roman" w:cs="Times New Roman"/>
          <w:sz w:val="24"/>
          <w:szCs w:val="24"/>
        </w:rPr>
      </w:pPr>
      <w:r w:rsidRPr="003B53E8">
        <w:rPr>
          <w:rFonts w:ascii="Times New Roman" w:eastAsia="Calibri" w:hAnsi="Times New Roman" w:cs="Times New Roman"/>
          <w:sz w:val="24"/>
          <w:szCs w:val="24"/>
        </w:rPr>
        <w:t xml:space="preserve">Two network providers, MTN and Airtel have been purposefully selected for the study to align with the objective of this study. The data for this study consist of 5 sample SMS messages from MTN and 5 SMS messages from Airtel making a total of ten SMS. The data were retrieved from the researcher’s android cell phone from which only the messages used by the network providers as advertisement were retrieved. In the process of collecting the data, the researcher studied the messages from the two network providers and only the messages used as advertisements were extracted for analysis. </w:t>
      </w:r>
    </w:p>
    <w:p w:rsidR="00DF0C5C" w:rsidRDefault="00DF0C5C" w:rsidP="001E2115">
      <w:pPr>
        <w:spacing w:line="280" w:lineRule="exact"/>
        <w:rPr>
          <w:rFonts w:ascii="Times New Roman" w:hAnsi="Times New Roman" w:cs="Times New Roman"/>
          <w:b/>
          <w:bCs/>
          <w:kern w:val="2"/>
          <w:sz w:val="24"/>
          <w:szCs w:val="24"/>
          <w14:ligatures w14:val="standardContextual"/>
        </w:rPr>
      </w:pPr>
    </w:p>
    <w:p w:rsidR="003B53E8" w:rsidRPr="00211ACD" w:rsidRDefault="00211ACD" w:rsidP="00211ACD">
      <w:pPr>
        <w:spacing w:line="280" w:lineRule="exact"/>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3.2</w:t>
      </w:r>
      <w:r w:rsidRPr="00211ACD">
        <w:rPr>
          <w:rFonts w:ascii="Times New Roman" w:hAnsi="Times New Roman" w:cs="Times New Roman"/>
          <w:b/>
          <w:bCs/>
          <w:kern w:val="2"/>
          <w:sz w:val="24"/>
          <w:szCs w:val="24"/>
          <w14:ligatures w14:val="standardContextual"/>
        </w:rPr>
        <w:tab/>
      </w:r>
      <w:r w:rsidR="003B53E8" w:rsidRPr="00211ACD">
        <w:rPr>
          <w:rFonts w:ascii="Times New Roman" w:hAnsi="Times New Roman" w:cs="Times New Roman"/>
          <w:b/>
          <w:bCs/>
          <w:kern w:val="2"/>
          <w:sz w:val="24"/>
          <w:szCs w:val="24"/>
          <w14:ligatures w14:val="standardContextual"/>
        </w:rPr>
        <w:t>Data Analysis</w:t>
      </w:r>
    </w:p>
    <w:p w:rsidR="003B53E8" w:rsidRDefault="003B53E8" w:rsidP="00A3617F">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 xml:space="preserve"> In analyzing the data for this study, illustrative samples of the messages were identified and classified based on their various speech acts and functions to give an in-depth insight on how they function as persuasive discourses in attracting patronages and conversions. It is, however pertinent to note that a single message can house more than one speech acts, and some speech acts could perform dual functions.</w:t>
      </w:r>
    </w:p>
    <w:p w:rsidR="00DF0C5C" w:rsidRDefault="00DF0C5C" w:rsidP="001E2115">
      <w:pPr>
        <w:spacing w:line="280" w:lineRule="exact"/>
        <w:jc w:val="both"/>
        <w:rPr>
          <w:rFonts w:ascii="Times New Roman" w:hAnsi="Times New Roman" w:cs="Times New Roman"/>
          <w:b/>
          <w:kern w:val="2"/>
          <w:sz w:val="24"/>
          <w:szCs w:val="24"/>
          <w14:ligatures w14:val="standardContextual"/>
        </w:rPr>
      </w:pPr>
    </w:p>
    <w:p w:rsidR="00E541D2" w:rsidRDefault="00211ACD" w:rsidP="001E2115">
      <w:pPr>
        <w:spacing w:line="280" w:lineRule="exact"/>
        <w:jc w:val="both"/>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r w:rsidR="00A3617F">
        <w:rPr>
          <w:rFonts w:ascii="Times New Roman" w:hAnsi="Times New Roman" w:cs="Times New Roman"/>
          <w:b/>
          <w:kern w:val="2"/>
          <w:sz w:val="24"/>
          <w:szCs w:val="24"/>
          <w14:ligatures w14:val="standardContextual"/>
        </w:rPr>
        <w:t>1</w:t>
      </w:r>
      <w:r>
        <w:rPr>
          <w:rFonts w:ascii="Times New Roman" w:hAnsi="Times New Roman" w:cs="Times New Roman"/>
          <w:b/>
          <w:kern w:val="2"/>
          <w:sz w:val="24"/>
          <w:szCs w:val="24"/>
          <w14:ligatures w14:val="standardContextual"/>
        </w:rPr>
        <w:tab/>
      </w:r>
      <w:r w:rsidR="00E541D2" w:rsidRPr="00E541D2">
        <w:rPr>
          <w:rFonts w:ascii="Times New Roman" w:hAnsi="Times New Roman" w:cs="Times New Roman"/>
          <w:b/>
          <w:kern w:val="2"/>
          <w:sz w:val="24"/>
          <w:szCs w:val="24"/>
          <w14:ligatures w14:val="standardContextual"/>
        </w:rPr>
        <w:t xml:space="preserve">Result and Findings </w:t>
      </w:r>
    </w:p>
    <w:p w:rsidR="006C2B1B" w:rsidRPr="003B53E8" w:rsidRDefault="006C2B1B" w:rsidP="001E2115">
      <w:pPr>
        <w:spacing w:line="280" w:lineRule="exact"/>
        <w:jc w:val="both"/>
        <w:rPr>
          <w:rFonts w:ascii="Times New Roman" w:hAnsi="Times New Roman" w:cs="Times New Roman"/>
          <w:b/>
          <w:kern w:val="2"/>
          <w:sz w:val="24"/>
          <w:szCs w:val="24"/>
          <w14:ligatures w14:val="standardContextual"/>
        </w:rPr>
      </w:pP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lastRenderedPageBreak/>
        <w:t xml:space="preserve">Excerpt 1: “Data is never TUE’ much! Get 5GB BONUS for just N900 on the </w:t>
      </w:r>
      <w:proofErr w:type="spellStart"/>
      <w:r w:rsidRPr="003B53E8">
        <w:rPr>
          <w:rFonts w:ascii="Times New Roman" w:hAnsi="Times New Roman" w:cs="Times New Roman"/>
          <w:kern w:val="2"/>
          <w:sz w:val="24"/>
          <w:szCs w:val="24"/>
          <w14:ligatures w14:val="standardContextual"/>
        </w:rPr>
        <w:t>myMTNNG</w:t>
      </w:r>
      <w:proofErr w:type="spellEnd"/>
      <w:r w:rsidRPr="003B53E8">
        <w:rPr>
          <w:rFonts w:ascii="Times New Roman" w:hAnsi="Times New Roman" w:cs="Times New Roman"/>
          <w:kern w:val="2"/>
          <w:sz w:val="24"/>
          <w:szCs w:val="24"/>
          <w14:ligatures w14:val="standardContextual"/>
        </w:rPr>
        <w:t xml:space="preserve"> App. Data Offer expires in 2 days.</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iCs/>
          <w:sz w:val="24"/>
          <w:szCs w:val="24"/>
        </w:rPr>
      </w:pPr>
      <w:r w:rsidRPr="003B53E8">
        <w:rPr>
          <w:rFonts w:ascii="Times New Roman" w:eastAsia="Times New Roman" w:hAnsi="Times New Roman" w:cs="Times New Roman"/>
          <w:iCs/>
          <w:sz w:val="24"/>
          <w:szCs w:val="24"/>
        </w:rPr>
        <w:t xml:space="preserve">Pragmatically, the above message contains four speech acts: expressive, directive, implied </w:t>
      </w:r>
      <w:proofErr w:type="spellStart"/>
      <w:r w:rsidRPr="003B53E8">
        <w:rPr>
          <w:rFonts w:ascii="Times New Roman" w:eastAsia="Times New Roman" w:hAnsi="Times New Roman" w:cs="Times New Roman"/>
          <w:iCs/>
          <w:sz w:val="24"/>
          <w:szCs w:val="24"/>
        </w:rPr>
        <w:t>commissive</w:t>
      </w:r>
      <w:proofErr w:type="spellEnd"/>
      <w:r w:rsidRPr="003B53E8">
        <w:rPr>
          <w:rFonts w:ascii="Times New Roman" w:eastAsia="Times New Roman" w:hAnsi="Times New Roman" w:cs="Times New Roman"/>
          <w:iCs/>
          <w:sz w:val="24"/>
          <w:szCs w:val="24"/>
        </w:rPr>
        <w:t>, and assertive.</w:t>
      </w:r>
    </w:p>
    <w:p w:rsidR="003B53E8" w:rsidRPr="00A3617F" w:rsidRDefault="003B53E8" w:rsidP="00A3617F">
      <w:pPr>
        <w:pStyle w:val="ListParagraph"/>
        <w:numPr>
          <w:ilvl w:val="0"/>
          <w:numId w:val="10"/>
        </w:numPr>
        <w:spacing w:before="100" w:beforeAutospacing="1" w:after="100" w:afterAutospacing="1" w:line="280" w:lineRule="exact"/>
        <w:jc w:val="both"/>
        <w:rPr>
          <w:rFonts w:ascii="Times New Roman" w:eastAsia="Times New Roman" w:hAnsi="Times New Roman" w:cs="Times New Roman"/>
          <w:iCs/>
          <w:sz w:val="24"/>
          <w:szCs w:val="24"/>
        </w:rPr>
      </w:pPr>
      <w:r w:rsidRPr="00A3617F">
        <w:rPr>
          <w:rFonts w:ascii="Times New Roman" w:eastAsia="Times New Roman" w:hAnsi="Times New Roman" w:cs="Times New Roman"/>
          <w:bCs/>
          <w:sz w:val="24"/>
          <w:szCs w:val="24"/>
        </w:rPr>
        <w:t xml:space="preserve">Expressive Act </w:t>
      </w:r>
    </w:p>
    <w:p w:rsidR="00D271ED" w:rsidRPr="00D271ED" w:rsidRDefault="003B53E8" w:rsidP="001E2115">
      <w:pPr>
        <w:spacing w:before="100" w:beforeAutospacing="1" w:after="100" w:afterAutospacing="1" w:line="280" w:lineRule="exact"/>
        <w:rPr>
          <w:rFonts w:ascii="Times New Roman" w:eastAsia="Times New Roman" w:hAnsi="Times New Roman" w:cs="Times New Roman"/>
          <w:b/>
          <w:sz w:val="24"/>
          <w:szCs w:val="24"/>
        </w:rPr>
      </w:pPr>
      <w:r w:rsidRPr="00D271ED">
        <w:rPr>
          <w:rFonts w:ascii="Times New Roman" w:eastAsia="Times New Roman" w:hAnsi="Times New Roman" w:cs="Times New Roman"/>
          <w:b/>
          <w:iCs/>
          <w:sz w:val="24"/>
          <w:szCs w:val="24"/>
        </w:rPr>
        <w:t>“Data is never TUE’ much!”</w:t>
      </w:r>
    </w:p>
    <w:p w:rsidR="003B53E8" w:rsidRPr="003B53E8" w:rsidRDefault="003B53E8" w:rsidP="001E2115">
      <w:pPr>
        <w:spacing w:before="100" w:beforeAutospacing="1" w:after="100" w:afterAutospacing="1" w:line="280" w:lineRule="exact"/>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is an expressive speech act indicating a positive attitude and excitement about data offerings. It uses a playful pun on “too much” using </w:t>
      </w:r>
      <w:r w:rsidRPr="003B53E8">
        <w:rPr>
          <w:rFonts w:ascii="Times New Roman" w:eastAsia="Times New Roman" w:hAnsi="Times New Roman" w:cs="Times New Roman"/>
          <w:b/>
          <w:sz w:val="24"/>
          <w:szCs w:val="24"/>
        </w:rPr>
        <w:t xml:space="preserve">“TUE” </w:t>
      </w:r>
      <w:r w:rsidRPr="003B53E8">
        <w:rPr>
          <w:rFonts w:ascii="Times New Roman" w:eastAsia="Times New Roman" w:hAnsi="Times New Roman" w:cs="Times New Roman"/>
          <w:sz w:val="24"/>
          <w:szCs w:val="24"/>
        </w:rPr>
        <w:t xml:space="preserve">which is a cheerful engaging tone to create emotional appeal that gives the brand a creative appeal that enhances brand engagement and recall. </w:t>
      </w:r>
    </w:p>
    <w:p w:rsidR="003B53E8" w:rsidRPr="00A3617F" w:rsidRDefault="00A3617F" w:rsidP="00A3617F">
      <w:pPr>
        <w:pStyle w:val="ListParagraph"/>
        <w:numPr>
          <w:ilvl w:val="0"/>
          <w:numId w:val="10"/>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 xml:space="preserve"> </w:t>
      </w:r>
      <w:r w:rsidR="003B53E8" w:rsidRPr="00A3617F">
        <w:rPr>
          <w:rFonts w:ascii="Times New Roman" w:eastAsia="Times New Roman" w:hAnsi="Times New Roman" w:cs="Times New Roman"/>
          <w:bCs/>
          <w:sz w:val="24"/>
          <w:szCs w:val="24"/>
        </w:rPr>
        <w:t>Directive Act</w:t>
      </w:r>
    </w:p>
    <w:p w:rsidR="00D271ED" w:rsidRPr="00D271ED" w:rsidRDefault="003B53E8" w:rsidP="001E2115">
      <w:pPr>
        <w:spacing w:before="100" w:beforeAutospacing="1" w:after="100" w:afterAutospacing="1" w:line="280" w:lineRule="exact"/>
        <w:rPr>
          <w:rFonts w:ascii="Times New Roman" w:eastAsia="Times New Roman" w:hAnsi="Times New Roman" w:cs="Times New Roman"/>
          <w:b/>
          <w:sz w:val="24"/>
          <w:szCs w:val="24"/>
        </w:rPr>
      </w:pPr>
      <w:r w:rsidRPr="00D271ED">
        <w:rPr>
          <w:rFonts w:ascii="Times New Roman" w:eastAsia="Times New Roman" w:hAnsi="Times New Roman" w:cs="Times New Roman"/>
          <w:b/>
          <w:iCs/>
          <w:sz w:val="24"/>
          <w:szCs w:val="24"/>
        </w:rPr>
        <w:t xml:space="preserve">“Get 5GB BONUS for just N900 on the </w:t>
      </w:r>
      <w:proofErr w:type="spellStart"/>
      <w:r w:rsidRPr="00D271ED">
        <w:rPr>
          <w:rFonts w:ascii="Times New Roman" w:eastAsia="Times New Roman" w:hAnsi="Times New Roman" w:cs="Times New Roman"/>
          <w:b/>
          <w:iCs/>
          <w:sz w:val="24"/>
          <w:szCs w:val="24"/>
        </w:rPr>
        <w:t>myMTNNG</w:t>
      </w:r>
      <w:proofErr w:type="spellEnd"/>
      <w:r w:rsidRPr="00D271ED">
        <w:rPr>
          <w:rFonts w:ascii="Times New Roman" w:eastAsia="Times New Roman" w:hAnsi="Times New Roman" w:cs="Times New Roman"/>
          <w:b/>
          <w:iCs/>
          <w:sz w:val="24"/>
          <w:szCs w:val="24"/>
        </w:rPr>
        <w:t xml:space="preserve"> App.”</w:t>
      </w:r>
    </w:p>
    <w:p w:rsidR="003B53E8" w:rsidRPr="003B53E8" w:rsidRDefault="003B53E8" w:rsidP="001E2115">
      <w:pPr>
        <w:spacing w:before="100" w:beforeAutospacing="1" w:after="100" w:afterAutospacing="1" w:line="280" w:lineRule="exact"/>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directive speech functions as a command </w:t>
      </w:r>
      <w:r w:rsidRPr="003B53E8">
        <w:rPr>
          <w:rFonts w:ascii="Times New Roman" w:eastAsia="Times New Roman" w:hAnsi="Times New Roman" w:cs="Times New Roman"/>
          <w:bCs/>
          <w:sz w:val="24"/>
          <w:szCs w:val="24"/>
        </w:rPr>
        <w:t>or an encouragement</w:t>
      </w:r>
      <w:r w:rsidRPr="003B53E8">
        <w:rPr>
          <w:rFonts w:ascii="Times New Roman" w:eastAsia="Times New Roman" w:hAnsi="Times New Roman" w:cs="Times New Roman"/>
          <w:sz w:val="24"/>
          <w:szCs w:val="24"/>
        </w:rPr>
        <w:t xml:space="preserve"> directed at the customer to take a specific action of buying the data.</w:t>
      </w:r>
      <w:r w:rsidRPr="003B53E8">
        <w:rPr>
          <w:rFonts w:ascii="Times New Roman" w:eastAsia="Times New Roman" w:hAnsi="Times New Roman" w:cs="Times New Roman"/>
          <w:b/>
          <w:sz w:val="24"/>
          <w:szCs w:val="24"/>
        </w:rPr>
        <w:t xml:space="preserve"> “Get 5GB BONUS…” </w:t>
      </w:r>
      <w:r w:rsidRPr="003B53E8">
        <w:rPr>
          <w:rFonts w:ascii="Times New Roman" w:eastAsia="Times New Roman" w:hAnsi="Times New Roman" w:cs="Times New Roman"/>
          <w:sz w:val="24"/>
          <w:szCs w:val="24"/>
        </w:rPr>
        <w:t xml:space="preserve">serves as call to action designed to influence consumer behavior and increase app downloads and purchases. </w:t>
      </w:r>
    </w:p>
    <w:p w:rsidR="003B53E8" w:rsidRPr="00A3617F" w:rsidRDefault="003B53E8" w:rsidP="00A3617F">
      <w:pPr>
        <w:pStyle w:val="ListParagraph"/>
        <w:numPr>
          <w:ilvl w:val="0"/>
          <w:numId w:val="10"/>
        </w:num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A3617F">
        <w:rPr>
          <w:rFonts w:ascii="Times New Roman" w:eastAsia="Times New Roman" w:hAnsi="Times New Roman" w:cs="Times New Roman"/>
          <w:bCs/>
          <w:sz w:val="24"/>
          <w:szCs w:val="24"/>
        </w:rPr>
        <w:t>Commissive</w:t>
      </w:r>
      <w:proofErr w:type="spellEnd"/>
      <w:r w:rsidRPr="00A3617F">
        <w:rPr>
          <w:rFonts w:ascii="Times New Roman" w:eastAsia="Times New Roman" w:hAnsi="Times New Roman" w:cs="Times New Roman"/>
          <w:sz w:val="24"/>
          <w:szCs w:val="24"/>
        </w:rPr>
        <w:t xml:space="preserve"> Act (Implied):</w:t>
      </w:r>
    </w:p>
    <w:p w:rsidR="003B53E8" w:rsidRPr="00D271ED"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D271ED">
        <w:rPr>
          <w:rFonts w:ascii="Times New Roman" w:eastAsia="Times New Roman" w:hAnsi="Times New Roman" w:cs="Times New Roman"/>
          <w:b/>
          <w:iCs/>
          <w:sz w:val="24"/>
          <w:szCs w:val="24"/>
        </w:rPr>
        <w:t>“5GB BONUS for just N900</w:t>
      </w:r>
      <w:r w:rsidRPr="00D271ED">
        <w:rPr>
          <w:rFonts w:ascii="Times New Roman" w:eastAsia="Times New Roman" w:hAnsi="Times New Roman" w:cs="Times New Roman"/>
          <w:b/>
          <w:i/>
          <w:iCs/>
          <w:sz w:val="24"/>
          <w:szCs w:val="24"/>
        </w:rPr>
        <w:t>.</w:t>
      </w:r>
      <w:r w:rsidRPr="00D271ED">
        <w:rPr>
          <w:rFonts w:ascii="Times New Roman" w:eastAsia="Times New Roman" w:hAnsi="Times New Roman" w:cs="Times New Roman"/>
          <w:b/>
          <w:iCs/>
          <w:sz w:val="24"/>
          <w:szCs w:val="24"/>
        </w:rPr>
        <w: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bCs/>
          <w:sz w:val="24"/>
          <w:szCs w:val="24"/>
        </w:rPr>
      </w:pPr>
      <w:r w:rsidRPr="003B53E8">
        <w:rPr>
          <w:rFonts w:ascii="Times New Roman" w:eastAsia="Times New Roman" w:hAnsi="Times New Roman" w:cs="Times New Roman"/>
          <w:iCs/>
          <w:sz w:val="24"/>
          <w:szCs w:val="24"/>
        </w:rPr>
        <w:t xml:space="preserve">This </w:t>
      </w:r>
      <w:proofErr w:type="spellStart"/>
      <w:r w:rsidRPr="003B53E8">
        <w:rPr>
          <w:rFonts w:ascii="Times New Roman" w:eastAsia="Times New Roman" w:hAnsi="Times New Roman" w:cs="Times New Roman"/>
          <w:iCs/>
          <w:sz w:val="24"/>
          <w:szCs w:val="24"/>
        </w:rPr>
        <w:t>commissive</w:t>
      </w:r>
      <w:proofErr w:type="spellEnd"/>
      <w:r w:rsidRPr="003B53E8">
        <w:rPr>
          <w:rFonts w:ascii="Times New Roman" w:eastAsia="Times New Roman" w:hAnsi="Times New Roman" w:cs="Times New Roman"/>
          <w:iCs/>
          <w:sz w:val="24"/>
          <w:szCs w:val="24"/>
        </w:rPr>
        <w:t xml:space="preserve"> act is an implied action contained in the promise of a “5GB BONUS for just N900</w:t>
      </w:r>
      <w:r w:rsidRPr="003B53E8">
        <w:rPr>
          <w:rFonts w:ascii="Times New Roman" w:eastAsia="Times New Roman" w:hAnsi="Times New Roman" w:cs="Times New Roman"/>
          <w:i/>
          <w:iCs/>
          <w:sz w:val="24"/>
          <w:szCs w:val="24"/>
        </w:rPr>
        <w:t>.</w:t>
      </w:r>
      <w:r w:rsidRPr="003B53E8">
        <w:rPr>
          <w:rFonts w:ascii="Times New Roman" w:eastAsia="Times New Roman" w:hAnsi="Times New Roman" w:cs="Times New Roman"/>
          <w:iCs/>
          <w:sz w:val="24"/>
          <w:szCs w:val="24"/>
        </w:rPr>
        <w:t xml:space="preserve">” It </w:t>
      </w:r>
      <w:r w:rsidRPr="003B53E8">
        <w:rPr>
          <w:rFonts w:ascii="Times New Roman" w:eastAsia="Times New Roman" w:hAnsi="Times New Roman" w:cs="Times New Roman"/>
          <w:sz w:val="24"/>
          <w:szCs w:val="24"/>
        </w:rPr>
        <w:t xml:space="preserve">entails a promise of benefit upon the customer's action to enhance trust in the transaction.  </w:t>
      </w:r>
    </w:p>
    <w:p w:rsidR="003B53E8" w:rsidRPr="00A3617F" w:rsidRDefault="003B53E8" w:rsidP="00A3617F">
      <w:pPr>
        <w:pStyle w:val="ListParagraph"/>
        <w:numPr>
          <w:ilvl w:val="0"/>
          <w:numId w:val="10"/>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Assertive Act</w:t>
      </w:r>
    </w:p>
    <w:p w:rsidR="003B53E8" w:rsidRPr="003B53E8" w:rsidRDefault="003B53E8" w:rsidP="001E2115">
      <w:pPr>
        <w:spacing w:before="100" w:beforeAutospacing="1" w:after="100" w:afterAutospacing="1" w:line="280" w:lineRule="exact"/>
        <w:rPr>
          <w:rFonts w:ascii="Times New Roman" w:eastAsia="Times New Roman" w:hAnsi="Times New Roman" w:cs="Times New Roman"/>
          <w:sz w:val="24"/>
          <w:szCs w:val="24"/>
        </w:rPr>
      </w:pPr>
      <w:r w:rsidRPr="00D271ED">
        <w:rPr>
          <w:rFonts w:ascii="Times New Roman" w:eastAsia="Times New Roman" w:hAnsi="Times New Roman" w:cs="Times New Roman"/>
          <w:b/>
          <w:iCs/>
          <w:sz w:val="24"/>
          <w:szCs w:val="24"/>
        </w:rPr>
        <w:t>“Data Offer expires in 2 days.”</w:t>
      </w:r>
      <w:r w:rsidRPr="003B53E8">
        <w:rPr>
          <w:rFonts w:ascii="Times New Roman" w:eastAsia="Times New Roman" w:hAnsi="Times New Roman" w:cs="Times New Roman"/>
          <w:sz w:val="24"/>
          <w:szCs w:val="24"/>
        </w:rPr>
        <w:br/>
        <w:t xml:space="preserve">This is an assertive act, a statement of fact designed to convey urgency. It provides time-bound information </w:t>
      </w:r>
      <w:r w:rsidRPr="003B53E8">
        <w:rPr>
          <w:rFonts w:ascii="Times New Roman" w:eastAsia="Times New Roman" w:hAnsi="Times New Roman" w:cs="Times New Roman"/>
          <w:b/>
          <w:sz w:val="24"/>
          <w:szCs w:val="24"/>
        </w:rPr>
        <w:t xml:space="preserve">“in 2 days” </w:t>
      </w:r>
      <w:r w:rsidRPr="003B53E8">
        <w:rPr>
          <w:rFonts w:ascii="Times New Roman" w:eastAsia="Times New Roman" w:hAnsi="Times New Roman" w:cs="Times New Roman"/>
          <w:sz w:val="24"/>
          <w:szCs w:val="24"/>
        </w:rPr>
        <w:t>to prompt quick action.</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 xml:space="preserve">Excerpt 2: </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 xml:space="preserve">“No worries on </w:t>
      </w:r>
      <w:proofErr w:type="spellStart"/>
      <w:r w:rsidRPr="003B53E8">
        <w:rPr>
          <w:rFonts w:ascii="Times New Roman" w:hAnsi="Times New Roman" w:cs="Times New Roman"/>
          <w:kern w:val="2"/>
          <w:sz w:val="24"/>
          <w:szCs w:val="24"/>
          <w14:ligatures w14:val="standardContextual"/>
        </w:rPr>
        <w:t>talktime</w:t>
      </w:r>
      <w:proofErr w:type="spellEnd"/>
      <w:r w:rsidRPr="003B53E8">
        <w:rPr>
          <w:rFonts w:ascii="Times New Roman" w:hAnsi="Times New Roman" w:cs="Times New Roman"/>
          <w:kern w:val="2"/>
          <w:sz w:val="24"/>
          <w:szCs w:val="24"/>
          <w14:ligatures w14:val="standardContextual"/>
        </w:rPr>
        <w:t xml:space="preserve"> with 6X BONUS when you recharge using *888* RECHARGE PIN#.  Valid for 30-days”.</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iCs/>
          <w:sz w:val="24"/>
          <w:szCs w:val="24"/>
        </w:rPr>
      </w:pPr>
      <w:r w:rsidRPr="003B53E8">
        <w:rPr>
          <w:rFonts w:ascii="Times New Roman" w:eastAsia="Times New Roman" w:hAnsi="Times New Roman" w:cs="Times New Roman"/>
          <w:iCs/>
          <w:sz w:val="24"/>
          <w:szCs w:val="24"/>
        </w:rPr>
        <w:t xml:space="preserve">Pragmatically, the above message contains four speech acts: expressive, directive, </w:t>
      </w:r>
      <w:proofErr w:type="spellStart"/>
      <w:r w:rsidRPr="003B53E8">
        <w:rPr>
          <w:rFonts w:ascii="Times New Roman" w:eastAsia="Times New Roman" w:hAnsi="Times New Roman" w:cs="Times New Roman"/>
          <w:iCs/>
          <w:sz w:val="24"/>
          <w:szCs w:val="24"/>
        </w:rPr>
        <w:t>commissive</w:t>
      </w:r>
      <w:proofErr w:type="spellEnd"/>
      <w:r w:rsidRPr="003B53E8">
        <w:rPr>
          <w:rFonts w:ascii="Times New Roman" w:eastAsia="Times New Roman" w:hAnsi="Times New Roman" w:cs="Times New Roman"/>
          <w:iCs/>
          <w:sz w:val="24"/>
          <w:szCs w:val="24"/>
        </w:rPr>
        <w:t>, and assertive.</w:t>
      </w:r>
    </w:p>
    <w:p w:rsidR="003B53E8" w:rsidRPr="00A3617F" w:rsidRDefault="003B53E8" w:rsidP="00A3617F">
      <w:pPr>
        <w:pStyle w:val="ListParagraph"/>
        <w:numPr>
          <w:ilvl w:val="0"/>
          <w:numId w:val="11"/>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Directive Act</w:t>
      </w:r>
    </w:p>
    <w:p w:rsidR="003B53E8" w:rsidRPr="00D271ED"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D271ED">
        <w:rPr>
          <w:rFonts w:ascii="Times New Roman" w:eastAsia="Times New Roman" w:hAnsi="Times New Roman" w:cs="Times New Roman"/>
          <w:b/>
          <w:sz w:val="24"/>
          <w:szCs w:val="24"/>
        </w:rPr>
        <w:lastRenderedPageBreak/>
        <w:t xml:space="preserve">“...when you recharge using </w:t>
      </w:r>
      <w:r w:rsidRPr="00D271ED">
        <w:rPr>
          <w:rFonts w:ascii="Times New Roman" w:eastAsia="Times New Roman" w:hAnsi="Times New Roman" w:cs="Times New Roman"/>
          <w:b/>
          <w:i/>
          <w:iCs/>
          <w:sz w:val="24"/>
          <w:szCs w:val="24"/>
        </w:rPr>
        <w:t>888</w:t>
      </w:r>
      <w:r w:rsidRPr="00D271ED">
        <w:rPr>
          <w:rFonts w:ascii="Times New Roman" w:eastAsia="Times New Roman" w:hAnsi="Times New Roman" w:cs="Times New Roman"/>
          <w:b/>
          <w:sz w:val="24"/>
          <w:szCs w:val="24"/>
        </w:rPr>
        <w:t xml:space="preserve"> RECHARGE PIN#.”</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 xml:space="preserve">This is a directive speech act that </w:t>
      </w:r>
      <w:r w:rsidRPr="003B53E8">
        <w:rPr>
          <w:rFonts w:ascii="Times New Roman" w:eastAsia="Times New Roman" w:hAnsi="Times New Roman" w:cs="Times New Roman"/>
          <w:sz w:val="24"/>
          <w:szCs w:val="24"/>
        </w:rPr>
        <w:t xml:space="preserve">encourages or urges the recipient to take action by recharging </w:t>
      </w:r>
      <w:proofErr w:type="gramStart"/>
      <w:r w:rsidRPr="003B53E8">
        <w:rPr>
          <w:rFonts w:ascii="Times New Roman" w:eastAsia="Times New Roman" w:hAnsi="Times New Roman" w:cs="Times New Roman"/>
          <w:sz w:val="24"/>
          <w:szCs w:val="24"/>
        </w:rPr>
        <w:t>their</w:t>
      </w:r>
      <w:proofErr w:type="gramEnd"/>
      <w:r w:rsidRPr="003B53E8">
        <w:rPr>
          <w:rFonts w:ascii="Times New Roman" w:eastAsia="Times New Roman" w:hAnsi="Times New Roman" w:cs="Times New Roman"/>
          <w:sz w:val="24"/>
          <w:szCs w:val="24"/>
        </w:rPr>
        <w:t xml:space="preserve"> line using a specific code. The directive structure is clear and simple, and prompts immediate action. It aims to influence user behavior by guiding them to use a particular method of recharge.</w:t>
      </w:r>
      <w:r w:rsidRPr="003B53E8">
        <w:rPr>
          <w:rFonts w:ascii="Times New Roman" w:eastAsia="Times New Roman" w:hAnsi="Times New Roman" w:cs="Times New Roman"/>
          <w:b/>
          <w:bCs/>
          <w:sz w:val="24"/>
          <w:szCs w:val="24"/>
        </w:rPr>
        <w:t xml:space="preserve"> </w:t>
      </w:r>
    </w:p>
    <w:p w:rsidR="003B53E8" w:rsidRPr="00A3617F" w:rsidRDefault="003B53E8" w:rsidP="00A3617F">
      <w:pPr>
        <w:pStyle w:val="ListParagraph"/>
        <w:numPr>
          <w:ilvl w:val="0"/>
          <w:numId w:val="11"/>
        </w:num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A3617F">
        <w:rPr>
          <w:rFonts w:ascii="Times New Roman" w:eastAsia="Times New Roman" w:hAnsi="Times New Roman" w:cs="Times New Roman"/>
          <w:bCs/>
          <w:sz w:val="24"/>
          <w:szCs w:val="24"/>
        </w:rPr>
        <w:t>Commissive</w:t>
      </w:r>
      <w:proofErr w:type="spellEnd"/>
      <w:r w:rsidRPr="00A3617F">
        <w:rPr>
          <w:rFonts w:ascii="Times New Roman" w:eastAsia="Times New Roman" w:hAnsi="Times New Roman" w:cs="Times New Roman"/>
          <w:bCs/>
          <w:sz w:val="24"/>
          <w:szCs w:val="24"/>
        </w:rPr>
        <w:t xml:space="preserve"> Act </w:t>
      </w:r>
    </w:p>
    <w:p w:rsidR="003B53E8" w:rsidRPr="00D271ED"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D271ED">
        <w:rPr>
          <w:rFonts w:ascii="Times New Roman" w:eastAsia="Times New Roman" w:hAnsi="Times New Roman" w:cs="Times New Roman"/>
          <w:b/>
          <w:sz w:val="24"/>
          <w:szCs w:val="24"/>
        </w:rPr>
        <w:t>“...with 6X BONUS.”</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This is a promise or a commitment made by the provider that the user will receive six times the value of their recharge as a bonus. By highlighting a bonus and making the process easy, it attempts to influence the user's decision-making. This builds customer trust and expectation, implying a reward in exchange for compliance.</w:t>
      </w:r>
    </w:p>
    <w:p w:rsidR="003B53E8" w:rsidRPr="00A3617F" w:rsidRDefault="003B53E8" w:rsidP="00A3617F">
      <w:pPr>
        <w:pStyle w:val="ListParagraph"/>
        <w:numPr>
          <w:ilvl w:val="0"/>
          <w:numId w:val="11"/>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Assertive Act</w:t>
      </w:r>
    </w:p>
    <w:p w:rsidR="003B53E8" w:rsidRPr="00D271ED"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D271ED">
        <w:rPr>
          <w:rFonts w:ascii="Times New Roman" w:eastAsia="Times New Roman" w:hAnsi="Times New Roman" w:cs="Times New Roman"/>
          <w:b/>
          <w:sz w:val="24"/>
          <w:szCs w:val="24"/>
        </w:rPr>
        <w:t xml:space="preserve"> “Valid for 30-days.”</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provides factual information about the duration of the bonus offer. It is designed to set clear terms and boundaries to avoid misunderstanding and manage customer. This makes the message credible and transparent. </w:t>
      </w:r>
    </w:p>
    <w:p w:rsidR="003B53E8" w:rsidRPr="00A3617F" w:rsidRDefault="003B53E8" w:rsidP="00A3617F">
      <w:pPr>
        <w:pStyle w:val="ListParagraph"/>
        <w:numPr>
          <w:ilvl w:val="0"/>
          <w:numId w:val="11"/>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Expressive Act</w:t>
      </w:r>
    </w:p>
    <w:p w:rsidR="003B53E8" w:rsidRPr="00D271ED"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D271ED">
        <w:rPr>
          <w:rFonts w:ascii="Times New Roman" w:eastAsia="Times New Roman" w:hAnsi="Times New Roman" w:cs="Times New Roman"/>
          <w:b/>
          <w:sz w:val="24"/>
          <w:szCs w:val="24"/>
        </w:rPr>
        <w:t xml:space="preserve">“No worries on </w:t>
      </w:r>
      <w:proofErr w:type="spellStart"/>
      <w:r w:rsidRPr="00D271ED">
        <w:rPr>
          <w:rFonts w:ascii="Times New Roman" w:eastAsia="Times New Roman" w:hAnsi="Times New Roman" w:cs="Times New Roman"/>
          <w:b/>
          <w:sz w:val="24"/>
          <w:szCs w:val="24"/>
        </w:rPr>
        <w:t>talktime</w:t>
      </w:r>
      <w:proofErr w:type="spellEnd"/>
      <w:r w:rsidRPr="00D271ED">
        <w:rPr>
          <w:rFonts w:ascii="Times New Roman" w:eastAsia="Times New Roman" w:hAnsi="Times New Roman" w:cs="Times New Roman"/>
          <w:b/>
          <w:sz w:val="24"/>
          <w:szCs w:val="24"/>
        </w:rPr>
        <w: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This is a way of e</w:t>
      </w:r>
      <w:r w:rsidRPr="003B53E8">
        <w:rPr>
          <w:rFonts w:ascii="Times New Roman" w:eastAsia="Times New Roman" w:hAnsi="Times New Roman" w:cs="Times New Roman"/>
          <w:sz w:val="24"/>
          <w:szCs w:val="24"/>
        </w:rPr>
        <w:t xml:space="preserve">xpressing empathy or reassurance which depicts the provider as caring and customer-oriented. The phrase “No worries” is emotionally appealing to enhance customer goodwill, and to reduce potential anxiety over </w:t>
      </w:r>
      <w:proofErr w:type="spellStart"/>
      <w:r w:rsidRPr="003B53E8">
        <w:rPr>
          <w:rFonts w:ascii="Times New Roman" w:eastAsia="Times New Roman" w:hAnsi="Times New Roman" w:cs="Times New Roman"/>
          <w:sz w:val="24"/>
          <w:szCs w:val="24"/>
        </w:rPr>
        <w:t>talktime</w:t>
      </w:r>
      <w:proofErr w:type="spellEnd"/>
      <w:r w:rsidRPr="003B53E8">
        <w:rPr>
          <w:rFonts w:ascii="Times New Roman" w:eastAsia="Times New Roman" w:hAnsi="Times New Roman" w:cs="Times New Roman"/>
          <w:sz w:val="24"/>
          <w:szCs w:val="24"/>
        </w:rPr>
        <w:t xml:space="preserve">. </w:t>
      </w:r>
    </w:p>
    <w:p w:rsidR="003B53E8" w:rsidRPr="003B53E8" w:rsidRDefault="003B53E8" w:rsidP="001E2115">
      <w:pPr>
        <w:spacing w:line="280" w:lineRule="exact"/>
        <w:jc w:val="both"/>
        <w:rPr>
          <w:rFonts w:ascii="Times New Roman" w:hAnsi="Times New Roman" w:cs="Times New Roman"/>
          <w:b/>
          <w:kern w:val="2"/>
          <w:sz w:val="24"/>
          <w:szCs w:val="24"/>
          <w14:ligatures w14:val="standardContextual"/>
        </w:rPr>
      </w:pPr>
      <w:r w:rsidRPr="003B53E8">
        <w:rPr>
          <w:rFonts w:ascii="Times New Roman" w:hAnsi="Times New Roman" w:cs="Times New Roman"/>
          <w:kern w:val="2"/>
          <w:sz w:val="24"/>
          <w:szCs w:val="24"/>
          <w14:ligatures w14:val="standardContextual"/>
        </w:rPr>
        <w:t>Excerpt</w:t>
      </w:r>
      <w:r w:rsidRPr="003B53E8">
        <w:rPr>
          <w:rFonts w:ascii="Times New Roman" w:hAnsi="Times New Roman" w:cs="Times New Roman"/>
          <w:b/>
          <w:kern w:val="2"/>
          <w:sz w:val="24"/>
          <w:szCs w:val="24"/>
          <w14:ligatures w14:val="standardContextual"/>
        </w:rPr>
        <w:t xml:space="preserve"> 3</w:t>
      </w:r>
    </w:p>
    <w:p w:rsidR="003B53E8" w:rsidRPr="003B53E8" w:rsidRDefault="003B53E8" w:rsidP="001E2115">
      <w:pPr>
        <w:spacing w:after="0" w:line="280" w:lineRule="exact"/>
        <w:jc w:val="both"/>
        <w:rPr>
          <w:rFonts w:ascii="Times New Roman" w:eastAsia="Times New Roman" w:hAnsi="Times New Roman" w:cs="Times New Roman"/>
          <w:iCs/>
          <w:sz w:val="24"/>
          <w:szCs w:val="24"/>
        </w:rPr>
      </w:pPr>
      <w:r w:rsidRPr="003B53E8">
        <w:rPr>
          <w:rFonts w:ascii="Times New Roman" w:eastAsia="Times New Roman" w:hAnsi="Times New Roman" w:cs="Times New Roman"/>
          <w:iCs/>
          <w:sz w:val="24"/>
          <w:szCs w:val="24"/>
        </w:rPr>
        <w:t xml:space="preserve"> “Unlock the Best Data Offers! Dial 121# to reveal top offers. Activate now and enjoy maximum benefits.”</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Using Searle's categories, this message can be classified into three speech acts: directive, </w:t>
      </w:r>
      <w:proofErr w:type="spellStart"/>
      <w:r w:rsidRPr="003B53E8">
        <w:rPr>
          <w:rFonts w:ascii="Times New Roman" w:eastAsia="Times New Roman" w:hAnsi="Times New Roman" w:cs="Times New Roman"/>
          <w:sz w:val="24"/>
          <w:szCs w:val="24"/>
        </w:rPr>
        <w:t>commissive</w:t>
      </w:r>
      <w:proofErr w:type="spellEnd"/>
      <w:r w:rsidRPr="003B53E8">
        <w:rPr>
          <w:rFonts w:ascii="Times New Roman" w:eastAsia="Times New Roman" w:hAnsi="Times New Roman" w:cs="Times New Roman"/>
          <w:sz w:val="24"/>
          <w:szCs w:val="24"/>
        </w:rPr>
        <w:t xml:space="preserve">, and expressive. </w:t>
      </w:r>
    </w:p>
    <w:p w:rsidR="003B53E8" w:rsidRPr="00A3617F" w:rsidRDefault="003B53E8" w:rsidP="00A3617F">
      <w:pPr>
        <w:pStyle w:val="ListParagraph"/>
        <w:numPr>
          <w:ilvl w:val="0"/>
          <w:numId w:val="12"/>
        </w:numPr>
        <w:spacing w:after="0" w:line="280" w:lineRule="exact"/>
        <w:jc w:val="both"/>
        <w:rPr>
          <w:rFonts w:ascii="Times New Roman" w:eastAsia="Times New Roman" w:hAnsi="Times New Roman" w:cs="Times New Roman"/>
          <w:bCs/>
          <w:sz w:val="24"/>
          <w:szCs w:val="24"/>
        </w:rPr>
      </w:pPr>
      <w:r w:rsidRPr="00A3617F">
        <w:rPr>
          <w:rFonts w:ascii="Times New Roman" w:eastAsia="Times New Roman" w:hAnsi="Times New Roman" w:cs="Times New Roman"/>
          <w:bCs/>
          <w:sz w:val="24"/>
          <w:szCs w:val="24"/>
        </w:rPr>
        <w:t>Directive Acts</w:t>
      </w:r>
    </w:p>
    <w:p w:rsidR="003B53E8" w:rsidRPr="003B53E8" w:rsidRDefault="003B53E8" w:rsidP="001E2115">
      <w:pPr>
        <w:spacing w:after="0" w:line="280" w:lineRule="exact"/>
        <w:jc w:val="both"/>
        <w:rPr>
          <w:rFonts w:ascii="Times New Roman" w:eastAsia="Times New Roman" w:hAnsi="Times New Roman" w:cs="Times New Roman"/>
          <w:sz w:val="24"/>
          <w:szCs w:val="24"/>
        </w:rPr>
      </w:pPr>
    </w:p>
    <w:p w:rsidR="003B53E8" w:rsidRPr="00A3617F" w:rsidRDefault="003B53E8" w:rsidP="00A3617F">
      <w:pPr>
        <w:spacing w:after="0" w:line="280" w:lineRule="exact"/>
        <w:jc w:val="both"/>
        <w:rPr>
          <w:rFonts w:ascii="Times New Roman" w:hAnsi="Times New Roman" w:cs="Times New Roman"/>
          <w:b/>
          <w:sz w:val="24"/>
          <w:szCs w:val="24"/>
        </w:rPr>
      </w:pPr>
      <w:r w:rsidRPr="00A3617F">
        <w:rPr>
          <w:rFonts w:ascii="Times New Roman" w:hAnsi="Times New Roman" w:cs="Times New Roman"/>
          <w:b/>
          <w:sz w:val="24"/>
          <w:szCs w:val="24"/>
        </w:rPr>
        <w:t>“Unlock the Best Data Offers!”</w:t>
      </w:r>
    </w:p>
    <w:p w:rsidR="003B53E8" w:rsidRPr="00A3617F" w:rsidRDefault="003B53E8" w:rsidP="00A3617F">
      <w:pPr>
        <w:spacing w:after="0" w:line="280" w:lineRule="exact"/>
        <w:jc w:val="both"/>
        <w:rPr>
          <w:rFonts w:ascii="Times New Roman" w:hAnsi="Times New Roman" w:cs="Times New Roman"/>
          <w:b/>
          <w:sz w:val="24"/>
          <w:szCs w:val="24"/>
        </w:rPr>
      </w:pPr>
      <w:r w:rsidRPr="00A3617F">
        <w:rPr>
          <w:rFonts w:ascii="Times New Roman" w:hAnsi="Times New Roman" w:cs="Times New Roman"/>
          <w:b/>
          <w:sz w:val="24"/>
          <w:szCs w:val="24"/>
        </w:rPr>
        <w:t>“Dial *121# to reveal top offers.”</w:t>
      </w:r>
    </w:p>
    <w:p w:rsidR="003B53E8" w:rsidRPr="00A3617F" w:rsidRDefault="003B53E8" w:rsidP="00A3617F">
      <w:pPr>
        <w:spacing w:after="0" w:line="280" w:lineRule="exact"/>
        <w:jc w:val="both"/>
        <w:rPr>
          <w:rFonts w:ascii="Times New Roman" w:hAnsi="Times New Roman" w:cs="Times New Roman"/>
          <w:b/>
          <w:sz w:val="24"/>
          <w:szCs w:val="24"/>
        </w:rPr>
      </w:pPr>
      <w:r w:rsidRPr="00A3617F">
        <w:rPr>
          <w:rFonts w:ascii="Times New Roman" w:hAnsi="Times New Roman" w:cs="Times New Roman"/>
          <w:b/>
          <w:sz w:val="24"/>
          <w:szCs w:val="24"/>
        </w:rPr>
        <w:t>“Activate now...”</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hAnsi="Times New Roman" w:cs="Times New Roman"/>
          <w:sz w:val="24"/>
          <w:szCs w:val="24"/>
        </w:rPr>
        <w:lastRenderedPageBreak/>
        <w:t xml:space="preserve">The above directive speech acts are deployed as commands and suggestions </w:t>
      </w:r>
      <w:r w:rsidRPr="003B53E8">
        <w:rPr>
          <w:rFonts w:ascii="Times New Roman" w:eastAsia="Times New Roman" w:hAnsi="Times New Roman" w:cs="Times New Roman"/>
          <w:sz w:val="24"/>
          <w:szCs w:val="24"/>
        </w:rPr>
        <w:t xml:space="preserve">urging the recipient to take specific actions of dialing a code and activating an offer. The message pushes for immediate interaction “Dial *121#” and “Activate now”, making it action-oriented. They aim to </w:t>
      </w:r>
      <w:r w:rsidRPr="003B53E8">
        <w:rPr>
          <w:rFonts w:ascii="Times New Roman" w:eastAsia="Times New Roman" w:hAnsi="Times New Roman" w:cs="Times New Roman"/>
          <w:bCs/>
          <w:sz w:val="24"/>
          <w:szCs w:val="24"/>
        </w:rPr>
        <w:t>persuade and encourage</w:t>
      </w:r>
      <w:r w:rsidRPr="003B53E8">
        <w:rPr>
          <w:rFonts w:ascii="Times New Roman" w:eastAsia="Times New Roman" w:hAnsi="Times New Roman" w:cs="Times New Roman"/>
          <w:sz w:val="24"/>
          <w:szCs w:val="24"/>
        </w:rPr>
        <w:t xml:space="preserve"> the customers to engage and interact with the service immediately. The expression “Activate now” creates a sense of urgency implying that the benefits are available only for those who act now.</w:t>
      </w:r>
    </w:p>
    <w:p w:rsidR="003B53E8" w:rsidRPr="003B53E8" w:rsidRDefault="00A3617F" w:rsidP="001E2115">
      <w:pPr>
        <w:spacing w:before="100" w:beforeAutospacing="1" w:after="100" w:afterAutospacing="1" w:line="280" w:lineRule="exact"/>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ii.  </w:t>
      </w:r>
      <w:r>
        <w:rPr>
          <w:rFonts w:ascii="Times New Roman" w:eastAsia="Times New Roman" w:hAnsi="Times New Roman" w:cs="Times New Roman"/>
          <w:bCs/>
          <w:sz w:val="24"/>
          <w:szCs w:val="24"/>
        </w:rPr>
        <w:tab/>
      </w:r>
      <w:proofErr w:type="spellStart"/>
      <w:r w:rsidR="003B53E8" w:rsidRPr="003B53E8">
        <w:rPr>
          <w:rFonts w:ascii="Times New Roman" w:eastAsia="Times New Roman" w:hAnsi="Times New Roman" w:cs="Times New Roman"/>
          <w:bCs/>
          <w:sz w:val="24"/>
          <w:szCs w:val="24"/>
        </w:rPr>
        <w:t>Commissive</w:t>
      </w:r>
      <w:proofErr w:type="spellEnd"/>
      <w:r w:rsidR="003B53E8" w:rsidRPr="003B53E8">
        <w:rPr>
          <w:rFonts w:ascii="Times New Roman" w:eastAsia="Times New Roman" w:hAnsi="Times New Roman" w:cs="Times New Roman"/>
          <w:bCs/>
          <w:sz w:val="24"/>
          <w:szCs w:val="24"/>
        </w:rPr>
        <w:t xml:space="preserve"> Acts</w:t>
      </w:r>
    </w:p>
    <w:p w:rsidR="003B53E8" w:rsidRPr="003B53E8" w:rsidRDefault="00D271ED" w:rsidP="001E2115">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1.</w:t>
      </w:r>
      <w:r w:rsidR="003B53E8" w:rsidRPr="003B53E8">
        <w:rPr>
          <w:rFonts w:ascii="Times New Roman" w:hAnsi="Times New Roman" w:cs="Times New Roman"/>
          <w:b/>
          <w:sz w:val="24"/>
          <w:szCs w:val="24"/>
        </w:rPr>
        <w:t xml:space="preserve"> “...enjoy maximum benefits.”</w:t>
      </w:r>
    </w:p>
    <w:p w:rsidR="003B53E8" w:rsidRPr="003B53E8" w:rsidRDefault="00D271ED" w:rsidP="001E2115">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2. </w:t>
      </w:r>
      <w:r w:rsidR="003B53E8" w:rsidRPr="003B53E8">
        <w:rPr>
          <w:rFonts w:ascii="Times New Roman" w:hAnsi="Times New Roman" w:cs="Times New Roman"/>
          <w:b/>
          <w:sz w:val="24"/>
          <w:szCs w:val="24"/>
        </w:rPr>
        <w:t>“…Best Data Offers!”</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w:t>
      </w:r>
      <w:proofErr w:type="spellStart"/>
      <w:r w:rsidRPr="003B53E8">
        <w:rPr>
          <w:rFonts w:ascii="Times New Roman" w:eastAsia="Times New Roman" w:hAnsi="Times New Roman" w:cs="Times New Roman"/>
          <w:sz w:val="24"/>
          <w:szCs w:val="24"/>
        </w:rPr>
        <w:t>commissive</w:t>
      </w:r>
      <w:proofErr w:type="spellEnd"/>
      <w:r w:rsidRPr="003B53E8">
        <w:rPr>
          <w:rFonts w:ascii="Times New Roman" w:eastAsia="Times New Roman" w:hAnsi="Times New Roman" w:cs="Times New Roman"/>
          <w:sz w:val="24"/>
          <w:szCs w:val="24"/>
        </w:rPr>
        <w:t xml:space="preserve"> acts are used as a form of promise for a reward or benefits for complying with the directive. The verb “enjoy” elicits a sense of fulfilment and satisfaction awaiting a customer for taking the necessary action. Promises of </w:t>
      </w:r>
      <w:r w:rsidRPr="003B53E8">
        <w:rPr>
          <w:rFonts w:ascii="Times New Roman" w:eastAsia="Times New Roman" w:hAnsi="Times New Roman" w:cs="Times New Roman"/>
          <w:b/>
          <w:sz w:val="24"/>
          <w:szCs w:val="24"/>
        </w:rPr>
        <w:t>“maximum benefits”</w:t>
      </w:r>
      <w:r w:rsidRPr="003B53E8">
        <w:rPr>
          <w:rFonts w:ascii="Times New Roman" w:eastAsia="Times New Roman" w:hAnsi="Times New Roman" w:cs="Times New Roman"/>
          <w:sz w:val="24"/>
          <w:szCs w:val="24"/>
        </w:rPr>
        <w:t xml:space="preserve"> and </w:t>
      </w:r>
      <w:r w:rsidRPr="003B53E8">
        <w:rPr>
          <w:rFonts w:ascii="Times New Roman" w:eastAsia="Times New Roman" w:hAnsi="Times New Roman" w:cs="Times New Roman"/>
          <w:b/>
          <w:sz w:val="24"/>
          <w:szCs w:val="24"/>
        </w:rPr>
        <w:t>“best offers”</w:t>
      </w:r>
      <w:r w:rsidRPr="003B53E8">
        <w:rPr>
          <w:rFonts w:ascii="Times New Roman" w:eastAsia="Times New Roman" w:hAnsi="Times New Roman" w:cs="Times New Roman"/>
          <w:sz w:val="24"/>
          <w:szCs w:val="24"/>
        </w:rPr>
        <w:t xml:space="preserve"> motivate the user to take advantage of the deal. This serves as an incentive that builds expectation of value or advantage. </w:t>
      </w:r>
    </w:p>
    <w:p w:rsidR="003B53E8" w:rsidRPr="00A3617F" w:rsidRDefault="003B53E8" w:rsidP="00A3617F">
      <w:pPr>
        <w:pStyle w:val="ListParagraph"/>
        <w:numPr>
          <w:ilvl w:val="0"/>
          <w:numId w:val="12"/>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Expressive Act (implicitly)</w:t>
      </w:r>
    </w:p>
    <w:p w:rsidR="006C2B1B" w:rsidRPr="00E52E3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sz w:val="24"/>
          <w:szCs w:val="24"/>
        </w:rPr>
        <w:t>“Unlock the Best Data Offers!”, “…</w:t>
      </w:r>
      <w:r w:rsidRPr="003B53E8">
        <w:rPr>
          <w:rFonts w:ascii="Times New Roman" w:hAnsi="Times New Roman" w:cs="Times New Roman"/>
          <w:b/>
          <w:sz w:val="24"/>
          <w:szCs w:val="24"/>
        </w:rPr>
        <w:t>enjoy maximum benefits”</w:t>
      </w:r>
      <w:r w:rsidRPr="003B53E8">
        <w:rPr>
          <w:rFonts w:ascii="Times New Roman" w:eastAsia="Times New Roman" w:hAnsi="Times New Roman" w:cs="Times New Roman"/>
          <w:b/>
          <w:sz w:val="24"/>
          <w:szCs w:val="24"/>
        </w:rPr>
        <w:t xml:space="preserve"> </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These expressions indicate the company’s enthusiasm or positivity about the offer. Words like </w:t>
      </w:r>
      <w:r w:rsidRPr="003B53E8">
        <w:rPr>
          <w:rFonts w:ascii="Times New Roman" w:eastAsia="Times New Roman" w:hAnsi="Times New Roman" w:cs="Times New Roman"/>
          <w:b/>
          <w:sz w:val="24"/>
          <w:szCs w:val="24"/>
        </w:rPr>
        <w:t>“best,” “unlock,” and “enjoy”</w:t>
      </w:r>
      <w:r w:rsidRPr="003B53E8">
        <w:rPr>
          <w:rFonts w:ascii="Times New Roman" w:eastAsia="Times New Roman" w:hAnsi="Times New Roman" w:cs="Times New Roman"/>
          <w:sz w:val="24"/>
          <w:szCs w:val="24"/>
        </w:rPr>
        <w:t xml:space="preserve"> evoke feelings of exclusivity, discovery, and satisfaction. They create a </w:t>
      </w:r>
      <w:r w:rsidRPr="003B53E8">
        <w:rPr>
          <w:rFonts w:ascii="Times New Roman" w:eastAsia="Times New Roman" w:hAnsi="Times New Roman" w:cs="Times New Roman"/>
          <w:bCs/>
          <w:sz w:val="24"/>
          <w:szCs w:val="24"/>
        </w:rPr>
        <w:t>positive emotional appeal</w:t>
      </w:r>
      <w:r w:rsidRPr="003B53E8">
        <w:rPr>
          <w:rFonts w:ascii="Times New Roman" w:eastAsia="Times New Roman" w:hAnsi="Times New Roman" w:cs="Times New Roman"/>
          <w:sz w:val="24"/>
          <w:szCs w:val="24"/>
        </w:rPr>
        <w:t xml:space="preserve"> that helps to frame the offer as exciting and exclusive.</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Excerpt 4</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 xml:space="preserve">“Follow your dreams this February! You can WIN up to N100M when you recharge N20700 and above this month and also get a guaranteed </w:t>
      </w:r>
      <w:proofErr w:type="spellStart"/>
      <w:r w:rsidRPr="003B53E8">
        <w:rPr>
          <w:rFonts w:ascii="Times New Roman" w:hAnsi="Times New Roman" w:cs="Times New Roman"/>
          <w:kern w:val="2"/>
          <w:sz w:val="24"/>
          <w:szCs w:val="24"/>
          <w14:ligatures w14:val="standardContextual"/>
        </w:rPr>
        <w:t>CashToken</w:t>
      </w:r>
      <w:proofErr w:type="spellEnd"/>
      <w:r w:rsidRPr="003B53E8">
        <w:rPr>
          <w:rFonts w:ascii="Times New Roman" w:hAnsi="Times New Roman" w:cs="Times New Roman"/>
          <w:kern w:val="2"/>
          <w:sz w:val="24"/>
          <w:szCs w:val="24"/>
          <w14:ligatures w14:val="standardContextual"/>
        </w:rPr>
        <w:t xml:space="preserve"> reward”.</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The above message contains four speech acts: directive, </w:t>
      </w:r>
      <w:proofErr w:type="spellStart"/>
      <w:r w:rsidRPr="003B53E8">
        <w:rPr>
          <w:rFonts w:ascii="Times New Roman" w:eastAsia="Times New Roman" w:hAnsi="Times New Roman" w:cs="Times New Roman"/>
          <w:sz w:val="24"/>
          <w:szCs w:val="24"/>
        </w:rPr>
        <w:t>commissive</w:t>
      </w:r>
      <w:proofErr w:type="spellEnd"/>
      <w:r w:rsidRPr="003B53E8">
        <w:rPr>
          <w:rFonts w:ascii="Times New Roman" w:eastAsia="Times New Roman" w:hAnsi="Times New Roman" w:cs="Times New Roman"/>
          <w:sz w:val="24"/>
          <w:szCs w:val="24"/>
        </w:rPr>
        <w:t>, expressive, and representative or assertive.</w:t>
      </w:r>
    </w:p>
    <w:p w:rsidR="003B53E8" w:rsidRPr="003B53E8" w:rsidRDefault="003B53E8" w:rsidP="001E2115">
      <w:pPr>
        <w:spacing w:after="0" w:line="280" w:lineRule="exact"/>
        <w:jc w:val="both"/>
        <w:rPr>
          <w:rFonts w:ascii="Times New Roman" w:eastAsia="Times New Roman" w:hAnsi="Times New Roman" w:cs="Times New Roman"/>
          <w:sz w:val="24"/>
          <w:szCs w:val="24"/>
        </w:rPr>
      </w:pPr>
    </w:p>
    <w:p w:rsidR="003B53E8" w:rsidRPr="00A3617F" w:rsidRDefault="003B53E8" w:rsidP="00A3617F">
      <w:pPr>
        <w:pStyle w:val="ListParagraph"/>
        <w:numPr>
          <w:ilvl w:val="0"/>
          <w:numId w:val="13"/>
        </w:numPr>
        <w:spacing w:after="0"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Directive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sz w:val="24"/>
          <w:szCs w:val="24"/>
        </w:rPr>
        <w:t>“Follow your dreams this February!”</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This directive act is used in form of suggestion and instruction that indir</w:t>
      </w:r>
      <w:r w:rsidRPr="003B53E8">
        <w:rPr>
          <w:rFonts w:ascii="Times New Roman" w:eastAsia="Times New Roman" w:hAnsi="Times New Roman" w:cs="Times New Roman"/>
          <w:sz w:val="24"/>
          <w:szCs w:val="24"/>
        </w:rPr>
        <w:t xml:space="preserve">ectly urges the audience to take action to recharge by associating it with personal ambition or desire. This is a form of motivational instruction that serves as an inspiration by creating a positive emotional framing that links mobile activity to life goals. </w:t>
      </w:r>
    </w:p>
    <w:p w:rsidR="003B53E8" w:rsidRPr="00A3617F" w:rsidRDefault="003B53E8" w:rsidP="00A3617F">
      <w:pPr>
        <w:pStyle w:val="ListParagraph"/>
        <w:numPr>
          <w:ilvl w:val="0"/>
          <w:numId w:val="13"/>
        </w:num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A3617F">
        <w:rPr>
          <w:rFonts w:ascii="Times New Roman" w:eastAsia="Times New Roman" w:hAnsi="Times New Roman" w:cs="Times New Roman"/>
          <w:bCs/>
          <w:sz w:val="24"/>
          <w:szCs w:val="24"/>
        </w:rPr>
        <w:t>Commissive</w:t>
      </w:r>
      <w:proofErr w:type="spellEnd"/>
      <w:r w:rsidRPr="00A3617F">
        <w:rPr>
          <w:rFonts w:ascii="Times New Roman" w:eastAsia="Times New Roman" w:hAnsi="Times New Roman" w:cs="Times New Roman"/>
          <w:bCs/>
          <w:sz w:val="24"/>
          <w:szCs w:val="24"/>
        </w:rPr>
        <w:t xml:space="preserve"> Acts</w:t>
      </w:r>
    </w:p>
    <w:p w:rsidR="003B53E8" w:rsidRPr="00A3617F" w:rsidRDefault="003B53E8" w:rsidP="00A3617F">
      <w:pPr>
        <w:spacing w:after="0" w:line="280" w:lineRule="exact"/>
        <w:jc w:val="both"/>
        <w:rPr>
          <w:rFonts w:ascii="Times New Roman" w:hAnsi="Times New Roman" w:cs="Times New Roman"/>
          <w:b/>
          <w:sz w:val="24"/>
          <w:szCs w:val="24"/>
        </w:rPr>
      </w:pPr>
      <w:r w:rsidRPr="00A3617F">
        <w:rPr>
          <w:rFonts w:ascii="Times New Roman" w:hAnsi="Times New Roman" w:cs="Times New Roman"/>
          <w:b/>
          <w:sz w:val="24"/>
          <w:szCs w:val="24"/>
        </w:rPr>
        <w:lastRenderedPageBreak/>
        <w:t>“You can WIN up to N100M...”</w:t>
      </w:r>
    </w:p>
    <w:p w:rsidR="003B53E8" w:rsidRPr="00A3617F" w:rsidRDefault="003B53E8" w:rsidP="00A3617F">
      <w:pPr>
        <w:spacing w:after="0" w:line="280" w:lineRule="exact"/>
        <w:jc w:val="both"/>
        <w:rPr>
          <w:rFonts w:ascii="Times New Roman" w:hAnsi="Times New Roman" w:cs="Times New Roman"/>
          <w:b/>
          <w:sz w:val="24"/>
          <w:szCs w:val="24"/>
        </w:rPr>
      </w:pPr>
      <w:r w:rsidRPr="00A3617F">
        <w:rPr>
          <w:rFonts w:ascii="Times New Roman" w:hAnsi="Times New Roman" w:cs="Times New Roman"/>
          <w:b/>
          <w:sz w:val="24"/>
          <w:szCs w:val="24"/>
        </w:rPr>
        <w:t xml:space="preserve">“...and also get a guaranteed </w:t>
      </w:r>
      <w:proofErr w:type="spellStart"/>
      <w:r w:rsidRPr="00A3617F">
        <w:rPr>
          <w:rFonts w:ascii="Times New Roman" w:hAnsi="Times New Roman" w:cs="Times New Roman"/>
          <w:b/>
          <w:sz w:val="24"/>
          <w:szCs w:val="24"/>
        </w:rPr>
        <w:t>CashToken</w:t>
      </w:r>
      <w:proofErr w:type="spellEnd"/>
      <w:r w:rsidRPr="00A3617F">
        <w:rPr>
          <w:rFonts w:ascii="Times New Roman" w:hAnsi="Times New Roman" w:cs="Times New Roman"/>
          <w:b/>
          <w:sz w:val="24"/>
          <w:szCs w:val="24"/>
        </w:rPr>
        <w:t xml:space="preserve"> reward.”</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 xml:space="preserve">The above </w:t>
      </w:r>
      <w:proofErr w:type="spellStart"/>
      <w:r w:rsidRPr="003B53E8">
        <w:rPr>
          <w:rFonts w:ascii="Times New Roman" w:eastAsia="Times New Roman" w:hAnsi="Times New Roman" w:cs="Times New Roman"/>
          <w:bCs/>
          <w:sz w:val="24"/>
          <w:szCs w:val="24"/>
        </w:rPr>
        <w:t>commissive</w:t>
      </w:r>
      <w:proofErr w:type="spellEnd"/>
      <w:r w:rsidRPr="003B53E8">
        <w:rPr>
          <w:rFonts w:ascii="Times New Roman" w:eastAsia="Times New Roman" w:hAnsi="Times New Roman" w:cs="Times New Roman"/>
          <w:bCs/>
          <w:sz w:val="24"/>
          <w:szCs w:val="24"/>
        </w:rPr>
        <w:t xml:space="preserve"> acts are designed to make promises and offers of</w:t>
      </w:r>
      <w:r w:rsidRPr="003B53E8">
        <w:rPr>
          <w:rFonts w:ascii="Times New Roman" w:eastAsia="Times New Roman" w:hAnsi="Times New Roman" w:cs="Times New Roman"/>
          <w:sz w:val="24"/>
          <w:szCs w:val="24"/>
        </w:rPr>
        <w:t xml:space="preserve"> a potential lottery-style of winning and a certain </w:t>
      </w:r>
      <w:r w:rsidRPr="003B53E8">
        <w:rPr>
          <w:rFonts w:ascii="Times New Roman" w:eastAsia="Times New Roman" w:hAnsi="Times New Roman" w:cs="Times New Roman"/>
          <w:b/>
          <w:sz w:val="24"/>
          <w:szCs w:val="24"/>
        </w:rPr>
        <w:t>“</w:t>
      </w:r>
      <w:proofErr w:type="spellStart"/>
      <w:r w:rsidRPr="003B53E8">
        <w:rPr>
          <w:rFonts w:ascii="Times New Roman" w:eastAsia="Times New Roman" w:hAnsi="Times New Roman" w:cs="Times New Roman"/>
          <w:b/>
          <w:sz w:val="24"/>
          <w:szCs w:val="24"/>
        </w:rPr>
        <w:t>CashToken”</w:t>
      </w:r>
      <w:r w:rsidRPr="003B53E8">
        <w:rPr>
          <w:rFonts w:ascii="Times New Roman" w:eastAsia="Times New Roman" w:hAnsi="Times New Roman" w:cs="Times New Roman"/>
          <w:sz w:val="24"/>
          <w:szCs w:val="24"/>
        </w:rPr>
        <w:t>reward</w:t>
      </w:r>
      <w:proofErr w:type="spellEnd"/>
      <w:r w:rsidRPr="003B53E8">
        <w:rPr>
          <w:rFonts w:ascii="Times New Roman" w:eastAsia="Times New Roman" w:hAnsi="Times New Roman" w:cs="Times New Roman"/>
          <w:sz w:val="24"/>
          <w:szCs w:val="24"/>
        </w:rPr>
        <w:t xml:space="preserve">. It uses the “guaranteed” element to generate </w:t>
      </w:r>
      <w:r w:rsidRPr="003B53E8">
        <w:rPr>
          <w:rFonts w:ascii="Times New Roman" w:eastAsia="Times New Roman" w:hAnsi="Times New Roman" w:cs="Times New Roman"/>
          <w:bCs/>
          <w:sz w:val="24"/>
          <w:szCs w:val="24"/>
        </w:rPr>
        <w:t>incentive</w:t>
      </w:r>
      <w:r w:rsidRPr="003B53E8">
        <w:rPr>
          <w:rFonts w:ascii="Times New Roman" w:eastAsia="Times New Roman" w:hAnsi="Times New Roman" w:cs="Times New Roman"/>
          <w:sz w:val="24"/>
          <w:szCs w:val="24"/>
        </w:rPr>
        <w:t xml:space="preserve"> and build </w:t>
      </w:r>
      <w:r w:rsidRPr="003B53E8">
        <w:rPr>
          <w:rFonts w:ascii="Times New Roman" w:eastAsia="Times New Roman" w:hAnsi="Times New Roman" w:cs="Times New Roman"/>
          <w:bCs/>
          <w:sz w:val="24"/>
          <w:szCs w:val="24"/>
        </w:rPr>
        <w:t>trust</w:t>
      </w:r>
      <w:r w:rsidRPr="003B53E8">
        <w:rPr>
          <w:rFonts w:ascii="Times New Roman" w:eastAsia="Times New Roman" w:hAnsi="Times New Roman" w:cs="Times New Roman"/>
          <w:b/>
          <w:bCs/>
          <w:sz w:val="24"/>
          <w:szCs w:val="24"/>
        </w:rPr>
        <w:t xml:space="preserve">. </w:t>
      </w:r>
      <w:r w:rsidRPr="003B53E8">
        <w:rPr>
          <w:rFonts w:ascii="Times New Roman" w:eastAsia="Times New Roman" w:hAnsi="Times New Roman" w:cs="Times New Roman"/>
          <w:bCs/>
          <w:sz w:val="24"/>
          <w:szCs w:val="24"/>
        </w:rPr>
        <w:t>It</w:t>
      </w:r>
      <w:r w:rsidRPr="003B53E8">
        <w:rPr>
          <w:rFonts w:ascii="Times New Roman" w:eastAsia="Times New Roman" w:hAnsi="Times New Roman" w:cs="Times New Roman"/>
          <w:b/>
          <w:bCs/>
          <w:sz w:val="24"/>
          <w:szCs w:val="24"/>
        </w:rPr>
        <w:t xml:space="preserve"> </w:t>
      </w:r>
      <w:r w:rsidRPr="003B53E8">
        <w:rPr>
          <w:rFonts w:ascii="Times New Roman" w:eastAsia="Times New Roman" w:hAnsi="Times New Roman" w:cs="Times New Roman"/>
          <w:sz w:val="24"/>
          <w:szCs w:val="24"/>
        </w:rPr>
        <w:t xml:space="preserve">encourages user action by offering both a chance at a high-value reward and a certainty of </w:t>
      </w:r>
      <w:r w:rsidRPr="003B53E8">
        <w:rPr>
          <w:rFonts w:ascii="Times New Roman" w:eastAsia="Times New Roman" w:hAnsi="Times New Roman" w:cs="Times New Roman"/>
          <w:b/>
          <w:sz w:val="24"/>
          <w:szCs w:val="24"/>
        </w:rPr>
        <w:t>“</w:t>
      </w:r>
      <w:proofErr w:type="spellStart"/>
      <w:r w:rsidRPr="003B53E8">
        <w:rPr>
          <w:rFonts w:ascii="Times New Roman" w:eastAsia="Times New Roman" w:hAnsi="Times New Roman" w:cs="Times New Roman"/>
          <w:b/>
          <w:sz w:val="24"/>
          <w:szCs w:val="24"/>
        </w:rPr>
        <w:t>CashToken</w:t>
      </w:r>
      <w:proofErr w:type="spellEnd"/>
      <w:r w:rsidRPr="003B53E8">
        <w:rPr>
          <w:rFonts w:ascii="Times New Roman" w:eastAsia="Times New Roman" w:hAnsi="Times New Roman" w:cs="Times New Roman"/>
          <w:b/>
          <w:sz w:val="24"/>
          <w:szCs w:val="24"/>
        </w:rPr>
        <w:t>”.</w:t>
      </w:r>
    </w:p>
    <w:p w:rsidR="003B53E8" w:rsidRPr="00A3617F" w:rsidRDefault="003B53E8" w:rsidP="00A3617F">
      <w:pPr>
        <w:pStyle w:val="ListParagraph"/>
        <w:numPr>
          <w:ilvl w:val="0"/>
          <w:numId w:val="13"/>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Assertive/Informative Act</w:t>
      </w:r>
    </w:p>
    <w:p w:rsidR="006C2B1B" w:rsidRPr="00E52E3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sz w:val="24"/>
          <w:szCs w:val="24"/>
        </w:rPr>
        <w:t>“</w:t>
      </w:r>
      <w:r w:rsidRPr="003B53E8">
        <w:rPr>
          <w:rFonts w:ascii="Times New Roman" w:hAnsi="Times New Roman" w:cs="Times New Roman"/>
          <w:b/>
          <w:kern w:val="2"/>
          <w:sz w:val="24"/>
          <w:szCs w:val="24"/>
          <w14:ligatures w14:val="standardContextual"/>
        </w:rPr>
        <w:t>You can WIN up to N100M w</w:t>
      </w:r>
      <w:r w:rsidRPr="003B53E8">
        <w:rPr>
          <w:rFonts w:ascii="Times New Roman" w:eastAsia="Times New Roman" w:hAnsi="Times New Roman" w:cs="Times New Roman"/>
          <w:b/>
          <w:sz w:val="24"/>
          <w:szCs w:val="24"/>
        </w:rPr>
        <w:t>hen you recharge N20</w:t>
      </w:r>
      <w:proofErr w:type="gramStart"/>
      <w:r w:rsidRPr="003B53E8">
        <w:rPr>
          <w:rFonts w:ascii="Times New Roman" w:eastAsia="Times New Roman" w:hAnsi="Times New Roman" w:cs="Times New Roman"/>
          <w:b/>
          <w:sz w:val="24"/>
          <w:szCs w:val="24"/>
        </w:rPr>
        <w:t>,700</w:t>
      </w:r>
      <w:proofErr w:type="gramEnd"/>
      <w:r w:rsidRPr="003B53E8">
        <w:rPr>
          <w:rFonts w:ascii="Times New Roman" w:eastAsia="Times New Roman" w:hAnsi="Times New Roman" w:cs="Times New Roman"/>
          <w:b/>
          <w:sz w:val="24"/>
          <w:szCs w:val="24"/>
        </w:rPr>
        <w:t xml:space="preserve"> and above this month...” </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This p</w:t>
      </w:r>
      <w:r w:rsidRPr="003B53E8">
        <w:rPr>
          <w:rFonts w:ascii="Times New Roman" w:eastAsia="Times New Roman" w:hAnsi="Times New Roman" w:cs="Times New Roman"/>
          <w:sz w:val="24"/>
          <w:szCs w:val="24"/>
        </w:rPr>
        <w:t xml:space="preserve">rovides information on </w:t>
      </w:r>
      <w:r w:rsidRPr="003B53E8">
        <w:rPr>
          <w:rFonts w:ascii="Times New Roman" w:eastAsia="Times New Roman" w:hAnsi="Times New Roman" w:cs="Times New Roman"/>
          <w:bCs/>
          <w:sz w:val="24"/>
          <w:szCs w:val="24"/>
        </w:rPr>
        <w:t>factual condition</w:t>
      </w:r>
      <w:r w:rsidRPr="003B53E8">
        <w:rPr>
          <w:rFonts w:ascii="Times New Roman" w:eastAsia="Times New Roman" w:hAnsi="Times New Roman" w:cs="Times New Roman"/>
          <w:sz w:val="24"/>
          <w:szCs w:val="24"/>
        </w:rPr>
        <w:t xml:space="preserve"> for eligibility. It helps to clarify </w:t>
      </w:r>
      <w:r w:rsidRPr="003B53E8">
        <w:rPr>
          <w:rFonts w:ascii="Times New Roman" w:eastAsia="Times New Roman" w:hAnsi="Times New Roman" w:cs="Times New Roman"/>
          <w:bCs/>
          <w:sz w:val="24"/>
          <w:szCs w:val="24"/>
        </w:rPr>
        <w:t>requirements, and prevents ambiguity</w:t>
      </w:r>
      <w:r w:rsidRPr="003B53E8">
        <w:rPr>
          <w:rFonts w:ascii="Times New Roman" w:eastAsia="Times New Roman" w:hAnsi="Times New Roman" w:cs="Times New Roman"/>
          <w:b/>
          <w:bCs/>
          <w:sz w:val="24"/>
          <w:szCs w:val="24"/>
        </w:rPr>
        <w:t xml:space="preserve"> </w:t>
      </w:r>
      <w:r w:rsidRPr="003B53E8">
        <w:rPr>
          <w:rFonts w:ascii="Times New Roman" w:eastAsia="Times New Roman" w:hAnsi="Times New Roman" w:cs="Times New Roman"/>
          <w:sz w:val="24"/>
          <w:szCs w:val="24"/>
        </w:rPr>
        <w:t xml:space="preserve">so users know how to set </w:t>
      </w:r>
      <w:r w:rsidRPr="003B53E8">
        <w:rPr>
          <w:rFonts w:ascii="Times New Roman" w:eastAsia="Times New Roman" w:hAnsi="Times New Roman" w:cs="Times New Roman"/>
          <w:bCs/>
          <w:sz w:val="24"/>
          <w:szCs w:val="24"/>
        </w:rPr>
        <w:t>realistic expectations</w:t>
      </w:r>
      <w:r w:rsidRPr="003B53E8">
        <w:rPr>
          <w:rFonts w:ascii="Times New Roman" w:eastAsia="Times New Roman" w:hAnsi="Times New Roman" w:cs="Times New Roman"/>
          <w:sz w:val="24"/>
          <w:szCs w:val="24"/>
        </w:rPr>
        <w:t xml:space="preserve"> to qualify.</w:t>
      </w:r>
    </w:p>
    <w:p w:rsidR="003B53E8" w:rsidRPr="00A3617F" w:rsidRDefault="003B53E8" w:rsidP="00A3617F">
      <w:pPr>
        <w:pStyle w:val="ListParagraph"/>
        <w:numPr>
          <w:ilvl w:val="0"/>
          <w:numId w:val="13"/>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Expressive Act (implicitly)</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sz w:val="24"/>
          <w:szCs w:val="24"/>
        </w:rPr>
        <w:t>“Follow your dreams this February!”</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This is an e</w:t>
      </w:r>
      <w:r w:rsidRPr="003B53E8">
        <w:rPr>
          <w:rFonts w:ascii="Times New Roman" w:eastAsia="Times New Roman" w:hAnsi="Times New Roman" w:cs="Times New Roman"/>
          <w:sz w:val="24"/>
          <w:szCs w:val="24"/>
        </w:rPr>
        <w:t xml:space="preserve">xpression of </w:t>
      </w:r>
      <w:r w:rsidRPr="003B53E8">
        <w:rPr>
          <w:rFonts w:ascii="Times New Roman" w:eastAsia="Times New Roman" w:hAnsi="Times New Roman" w:cs="Times New Roman"/>
          <w:bCs/>
          <w:sz w:val="24"/>
          <w:szCs w:val="24"/>
        </w:rPr>
        <w:t xml:space="preserve">encouragement and positivity that </w:t>
      </w:r>
      <w:r w:rsidRPr="003B53E8">
        <w:rPr>
          <w:rFonts w:ascii="Times New Roman" w:eastAsia="Times New Roman" w:hAnsi="Times New Roman" w:cs="Times New Roman"/>
          <w:sz w:val="24"/>
          <w:szCs w:val="24"/>
        </w:rPr>
        <w:t xml:space="preserve">aligns the campaign with the emotions of hope and aspiration. This enhances </w:t>
      </w:r>
      <w:r w:rsidRPr="003B53E8">
        <w:rPr>
          <w:rFonts w:ascii="Times New Roman" w:eastAsia="Times New Roman" w:hAnsi="Times New Roman" w:cs="Times New Roman"/>
          <w:bCs/>
          <w:sz w:val="24"/>
          <w:szCs w:val="24"/>
        </w:rPr>
        <w:t xml:space="preserve">emotional appeal that </w:t>
      </w:r>
      <w:r w:rsidRPr="003B53E8">
        <w:rPr>
          <w:rFonts w:ascii="Times New Roman" w:eastAsia="Times New Roman" w:hAnsi="Times New Roman" w:cs="Times New Roman"/>
          <w:sz w:val="24"/>
          <w:szCs w:val="24"/>
        </w:rPr>
        <w:t xml:space="preserve">connects the brand with user ambition. It promotes a </w:t>
      </w:r>
      <w:r w:rsidRPr="003B53E8">
        <w:rPr>
          <w:rFonts w:ascii="Times New Roman" w:eastAsia="Times New Roman" w:hAnsi="Times New Roman" w:cs="Times New Roman"/>
          <w:bCs/>
          <w:sz w:val="24"/>
          <w:szCs w:val="24"/>
        </w:rPr>
        <w:t>feel-good association</w:t>
      </w:r>
      <w:r w:rsidRPr="003B53E8">
        <w:rPr>
          <w:rFonts w:ascii="Times New Roman" w:eastAsia="Times New Roman" w:hAnsi="Times New Roman" w:cs="Times New Roman"/>
          <w:sz w:val="24"/>
          <w:szCs w:val="24"/>
        </w:rPr>
        <w:t xml:space="preserve"> with the product or service.</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Excerpt 5</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 xml:space="preserve">“Don't miss out on your </w:t>
      </w:r>
      <w:proofErr w:type="spellStart"/>
      <w:r w:rsidRPr="003B53E8">
        <w:rPr>
          <w:rFonts w:ascii="Times New Roman" w:hAnsi="Times New Roman" w:cs="Times New Roman"/>
          <w:kern w:val="2"/>
          <w:sz w:val="24"/>
          <w:szCs w:val="24"/>
          <w14:ligatures w14:val="standardContextual"/>
        </w:rPr>
        <w:t>favourite</w:t>
      </w:r>
      <w:proofErr w:type="spellEnd"/>
      <w:r w:rsidRPr="003B53E8">
        <w:rPr>
          <w:rFonts w:ascii="Times New Roman" w:hAnsi="Times New Roman" w:cs="Times New Roman"/>
          <w:kern w:val="2"/>
          <w:sz w:val="24"/>
          <w:szCs w:val="24"/>
          <w14:ligatures w14:val="standardContextual"/>
        </w:rPr>
        <w:t xml:space="preserve"> Nigerian movies with the </w:t>
      </w:r>
      <w:proofErr w:type="spellStart"/>
      <w:r w:rsidRPr="003B53E8">
        <w:rPr>
          <w:rFonts w:ascii="Times New Roman" w:hAnsi="Times New Roman" w:cs="Times New Roman"/>
          <w:kern w:val="2"/>
          <w:sz w:val="24"/>
          <w:szCs w:val="24"/>
          <w14:ligatures w14:val="standardContextual"/>
        </w:rPr>
        <w:t>Youtube</w:t>
      </w:r>
      <w:proofErr w:type="spellEnd"/>
      <w:r w:rsidRPr="003B53E8">
        <w:rPr>
          <w:rFonts w:ascii="Times New Roman" w:hAnsi="Times New Roman" w:cs="Times New Roman"/>
          <w:kern w:val="2"/>
          <w:sz w:val="24"/>
          <w:szCs w:val="24"/>
          <w14:ligatures w14:val="standardContextual"/>
        </w:rPr>
        <w:t xml:space="preserve"> Buffet Bundle from MTN! Simply dial *312*800# to stream up to 12hrs for N500 or up to 4hrs for N200 today”</w:t>
      </w:r>
    </w:p>
    <w:p w:rsidR="003B53E8" w:rsidRPr="003B53E8" w:rsidRDefault="003B53E8" w:rsidP="001E2115">
      <w:pPr>
        <w:spacing w:after="0"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message has a blend of four speech acts: directive, </w:t>
      </w:r>
      <w:proofErr w:type="spellStart"/>
      <w:r w:rsidRPr="003B53E8">
        <w:rPr>
          <w:rFonts w:ascii="Times New Roman" w:eastAsia="Times New Roman" w:hAnsi="Times New Roman" w:cs="Times New Roman"/>
          <w:sz w:val="24"/>
          <w:szCs w:val="24"/>
        </w:rPr>
        <w:t>commissive</w:t>
      </w:r>
      <w:proofErr w:type="spellEnd"/>
      <w:r w:rsidRPr="003B53E8">
        <w:rPr>
          <w:rFonts w:ascii="Times New Roman" w:eastAsia="Times New Roman" w:hAnsi="Times New Roman" w:cs="Times New Roman"/>
          <w:sz w:val="24"/>
          <w:szCs w:val="24"/>
        </w:rPr>
        <w:t>, assertive, and expressive.</w:t>
      </w:r>
    </w:p>
    <w:p w:rsidR="003B53E8" w:rsidRPr="003B53E8" w:rsidRDefault="003B53E8" w:rsidP="001E2115">
      <w:pPr>
        <w:spacing w:after="0" w:line="280" w:lineRule="exact"/>
        <w:jc w:val="both"/>
        <w:rPr>
          <w:rFonts w:ascii="Times New Roman" w:eastAsia="Times New Roman" w:hAnsi="Times New Roman" w:cs="Times New Roman"/>
          <w:bCs/>
          <w:sz w:val="24"/>
          <w:szCs w:val="24"/>
        </w:rPr>
      </w:pPr>
    </w:p>
    <w:p w:rsidR="003B53E8" w:rsidRPr="00A3617F" w:rsidRDefault="003B53E8" w:rsidP="00A3617F">
      <w:pPr>
        <w:pStyle w:val="ListParagraph"/>
        <w:numPr>
          <w:ilvl w:val="0"/>
          <w:numId w:val="14"/>
        </w:numPr>
        <w:spacing w:after="0"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Directive Acts</w:t>
      </w:r>
    </w:p>
    <w:p w:rsidR="003B53E8" w:rsidRPr="00A3617F" w:rsidRDefault="003B53E8" w:rsidP="00A3617F">
      <w:pPr>
        <w:spacing w:after="0" w:line="280" w:lineRule="exact"/>
        <w:jc w:val="both"/>
        <w:rPr>
          <w:rFonts w:ascii="Times New Roman" w:hAnsi="Times New Roman" w:cs="Times New Roman"/>
          <w:b/>
          <w:sz w:val="24"/>
          <w:szCs w:val="24"/>
        </w:rPr>
      </w:pPr>
      <w:r w:rsidRPr="00A3617F">
        <w:rPr>
          <w:rFonts w:ascii="Times New Roman" w:hAnsi="Times New Roman" w:cs="Times New Roman"/>
          <w:b/>
          <w:sz w:val="24"/>
          <w:szCs w:val="24"/>
        </w:rPr>
        <w:t>“Don’t miss out...”</w:t>
      </w:r>
    </w:p>
    <w:p w:rsidR="003B53E8" w:rsidRPr="00A3617F" w:rsidRDefault="003B53E8" w:rsidP="00A3617F">
      <w:pPr>
        <w:spacing w:after="0" w:line="280" w:lineRule="exact"/>
        <w:jc w:val="both"/>
        <w:rPr>
          <w:rFonts w:ascii="Times New Roman" w:hAnsi="Times New Roman" w:cs="Times New Roman"/>
          <w:b/>
          <w:sz w:val="24"/>
          <w:szCs w:val="24"/>
        </w:rPr>
      </w:pPr>
      <w:r w:rsidRPr="00A3617F">
        <w:rPr>
          <w:rFonts w:ascii="Times New Roman" w:hAnsi="Times New Roman" w:cs="Times New Roman"/>
          <w:b/>
          <w:sz w:val="24"/>
          <w:szCs w:val="24"/>
        </w:rPr>
        <w:t xml:space="preserve">“Simply dial </w:t>
      </w:r>
      <w:r w:rsidRPr="00A3617F">
        <w:rPr>
          <w:rFonts w:ascii="Times New Roman" w:hAnsi="Times New Roman" w:cs="Times New Roman"/>
          <w:b/>
          <w:iCs/>
          <w:sz w:val="24"/>
          <w:szCs w:val="24"/>
        </w:rPr>
        <w:t>312</w:t>
      </w:r>
      <w:r w:rsidRPr="00A3617F">
        <w:rPr>
          <w:rFonts w:ascii="Times New Roman" w:hAnsi="Times New Roman" w:cs="Times New Roman"/>
          <w:b/>
          <w:sz w:val="24"/>
          <w:szCs w:val="24"/>
        </w:rPr>
        <w:t>800#...”</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These directives are designed to </w:t>
      </w:r>
      <w:r w:rsidRPr="003B53E8">
        <w:rPr>
          <w:rFonts w:ascii="Times New Roman" w:eastAsia="Times New Roman" w:hAnsi="Times New Roman" w:cs="Times New Roman"/>
          <w:bCs/>
          <w:sz w:val="24"/>
          <w:szCs w:val="24"/>
        </w:rPr>
        <w:t>urge or command</w:t>
      </w:r>
      <w:r w:rsidRPr="003B53E8">
        <w:rPr>
          <w:rFonts w:ascii="Times New Roman" w:eastAsia="Times New Roman" w:hAnsi="Times New Roman" w:cs="Times New Roman"/>
          <w:sz w:val="24"/>
          <w:szCs w:val="24"/>
        </w:rPr>
        <w:t xml:space="preserve"> the audience to take specific actions of dialing a code to activate a bundle. The phrase “don’t miss out” creates a sense of urgency, triggering fear of missing out (FOMO). The phrase </w:t>
      </w:r>
      <w:r w:rsidRPr="003B53E8">
        <w:rPr>
          <w:rFonts w:ascii="Times New Roman" w:eastAsia="Times New Roman" w:hAnsi="Times New Roman" w:cs="Times New Roman"/>
          <w:b/>
          <w:sz w:val="24"/>
          <w:szCs w:val="24"/>
        </w:rPr>
        <w:t>“</w:t>
      </w:r>
      <w:r w:rsidRPr="003B53E8">
        <w:rPr>
          <w:rFonts w:ascii="Times New Roman" w:hAnsi="Times New Roman" w:cs="Times New Roman"/>
          <w:b/>
          <w:sz w:val="24"/>
          <w:szCs w:val="24"/>
        </w:rPr>
        <w:t xml:space="preserve">Simply dial </w:t>
      </w:r>
      <w:r w:rsidRPr="003B53E8">
        <w:rPr>
          <w:rFonts w:ascii="Times New Roman" w:hAnsi="Times New Roman" w:cs="Times New Roman"/>
          <w:b/>
          <w:iCs/>
          <w:sz w:val="24"/>
          <w:szCs w:val="24"/>
        </w:rPr>
        <w:t>312</w:t>
      </w:r>
      <w:r w:rsidRPr="003B53E8">
        <w:rPr>
          <w:rFonts w:ascii="Times New Roman" w:hAnsi="Times New Roman" w:cs="Times New Roman"/>
          <w:b/>
          <w:sz w:val="24"/>
          <w:szCs w:val="24"/>
        </w:rPr>
        <w:t>800#...”</w:t>
      </w:r>
      <w:r w:rsidRPr="003B53E8">
        <w:rPr>
          <w:rFonts w:ascii="Times New Roman" w:hAnsi="Times New Roman" w:cs="Times New Roman"/>
          <w:sz w:val="24"/>
          <w:szCs w:val="24"/>
        </w:rPr>
        <w:t xml:space="preserve"> provides a clear instructions on how to benefit from the offer. These directive acts are tailored towards driving </w:t>
      </w:r>
      <w:r w:rsidRPr="003B53E8">
        <w:rPr>
          <w:rFonts w:ascii="Times New Roman" w:eastAsia="Times New Roman" w:hAnsi="Times New Roman" w:cs="Times New Roman"/>
          <w:bCs/>
          <w:sz w:val="24"/>
          <w:szCs w:val="24"/>
        </w:rPr>
        <w:t>immediate user engagement</w:t>
      </w:r>
      <w:r w:rsidRPr="003B53E8">
        <w:rPr>
          <w:rFonts w:ascii="Times New Roman" w:eastAsia="Times New Roman" w:hAnsi="Times New Roman" w:cs="Times New Roman"/>
          <w:sz w:val="24"/>
          <w:szCs w:val="24"/>
        </w:rPr>
        <w:t>.</w:t>
      </w:r>
    </w:p>
    <w:p w:rsidR="003B53E8" w:rsidRPr="00A3617F" w:rsidRDefault="003B53E8" w:rsidP="00A3617F">
      <w:pPr>
        <w:pStyle w:val="ListParagraph"/>
        <w:numPr>
          <w:ilvl w:val="0"/>
          <w:numId w:val="14"/>
        </w:num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A3617F">
        <w:rPr>
          <w:rFonts w:ascii="Times New Roman" w:eastAsia="Times New Roman" w:hAnsi="Times New Roman" w:cs="Times New Roman"/>
          <w:bCs/>
          <w:sz w:val="24"/>
          <w:szCs w:val="24"/>
        </w:rPr>
        <w:t>Commissive</w:t>
      </w:r>
      <w:proofErr w:type="spellEnd"/>
      <w:r w:rsidRPr="00A3617F">
        <w:rPr>
          <w:rFonts w:ascii="Times New Roman" w:eastAsia="Times New Roman" w:hAnsi="Times New Roman" w:cs="Times New Roman"/>
          <w:bCs/>
          <w:sz w:val="24"/>
          <w:szCs w:val="24"/>
        </w:rPr>
        <w:t xml:space="preser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sz w:val="24"/>
          <w:szCs w:val="24"/>
        </w:rPr>
        <w:t>“...to stream up to 12hrs for N500 or up to 4hrs for N200.”</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w:t>
      </w:r>
      <w:proofErr w:type="spellStart"/>
      <w:r w:rsidRPr="003B53E8">
        <w:rPr>
          <w:rFonts w:ascii="Times New Roman" w:eastAsia="Times New Roman" w:hAnsi="Times New Roman" w:cs="Times New Roman"/>
          <w:sz w:val="24"/>
          <w:szCs w:val="24"/>
        </w:rPr>
        <w:t>commissive</w:t>
      </w:r>
      <w:proofErr w:type="spellEnd"/>
      <w:r w:rsidRPr="003B53E8">
        <w:rPr>
          <w:rFonts w:ascii="Times New Roman" w:eastAsia="Times New Roman" w:hAnsi="Times New Roman" w:cs="Times New Roman"/>
          <w:sz w:val="24"/>
          <w:szCs w:val="24"/>
        </w:rPr>
        <w:t xml:space="preserve"> implies a </w:t>
      </w:r>
      <w:r w:rsidRPr="003B53E8">
        <w:rPr>
          <w:rFonts w:ascii="Times New Roman" w:eastAsia="Times New Roman" w:hAnsi="Times New Roman" w:cs="Times New Roman"/>
          <w:bCs/>
          <w:sz w:val="24"/>
          <w:szCs w:val="24"/>
        </w:rPr>
        <w:t>guaranteed benefit</w:t>
      </w:r>
      <w:r w:rsidRPr="003B53E8">
        <w:rPr>
          <w:rFonts w:ascii="Times New Roman" w:eastAsia="Times New Roman" w:hAnsi="Times New Roman" w:cs="Times New Roman"/>
          <w:sz w:val="24"/>
          <w:szCs w:val="24"/>
        </w:rPr>
        <w:t xml:space="preserve"> in exchange for compliance. When the user dials the code, they are assured of receiving streaming time. This offers a </w:t>
      </w:r>
      <w:r w:rsidRPr="003B53E8">
        <w:rPr>
          <w:rFonts w:ascii="Times New Roman" w:eastAsia="Times New Roman" w:hAnsi="Times New Roman" w:cs="Times New Roman"/>
          <w:bCs/>
          <w:sz w:val="24"/>
          <w:szCs w:val="24"/>
        </w:rPr>
        <w:t>value-for-money incentive</w:t>
      </w:r>
      <w:r w:rsidRPr="003B53E8">
        <w:rPr>
          <w:rFonts w:ascii="Times New Roman" w:eastAsia="Times New Roman" w:hAnsi="Times New Roman" w:cs="Times New Roman"/>
          <w:sz w:val="24"/>
          <w:szCs w:val="24"/>
        </w:rPr>
        <w:t xml:space="preserve">, </w:t>
      </w:r>
      <w:r w:rsidRPr="003B53E8">
        <w:rPr>
          <w:rFonts w:ascii="Times New Roman" w:eastAsia="Times New Roman" w:hAnsi="Times New Roman" w:cs="Times New Roman"/>
          <w:sz w:val="24"/>
          <w:szCs w:val="24"/>
        </w:rPr>
        <w:lastRenderedPageBreak/>
        <w:t xml:space="preserve">which encourages action. It equally builds </w:t>
      </w:r>
      <w:r w:rsidRPr="003B53E8">
        <w:rPr>
          <w:rFonts w:ascii="Times New Roman" w:eastAsia="Times New Roman" w:hAnsi="Times New Roman" w:cs="Times New Roman"/>
          <w:bCs/>
          <w:sz w:val="24"/>
          <w:szCs w:val="24"/>
        </w:rPr>
        <w:t>trust and confidence</w:t>
      </w:r>
      <w:r w:rsidRPr="003B53E8">
        <w:rPr>
          <w:rFonts w:ascii="Times New Roman" w:eastAsia="Times New Roman" w:hAnsi="Times New Roman" w:cs="Times New Roman"/>
          <w:sz w:val="24"/>
          <w:szCs w:val="24"/>
        </w:rPr>
        <w:t xml:space="preserve"> in the offer by stating precise benefits.</w:t>
      </w:r>
    </w:p>
    <w:p w:rsidR="003B53E8" w:rsidRPr="00A3617F" w:rsidRDefault="003B53E8" w:rsidP="00A3617F">
      <w:pPr>
        <w:pStyle w:val="ListParagraph"/>
        <w:numPr>
          <w:ilvl w:val="0"/>
          <w:numId w:val="14"/>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Assertive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sz w:val="24"/>
          <w:szCs w:val="24"/>
        </w:rPr>
        <w:t>“...with the YouTube Buffet Bundle from MTN.”</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presents a factual statement about the product being offered. Informs users about the </w:t>
      </w:r>
      <w:r w:rsidRPr="003B53E8">
        <w:rPr>
          <w:rFonts w:ascii="Times New Roman" w:eastAsia="Times New Roman" w:hAnsi="Times New Roman" w:cs="Times New Roman"/>
          <w:bCs/>
          <w:sz w:val="24"/>
          <w:szCs w:val="24"/>
        </w:rPr>
        <w:t>existence and nature of the offer</w:t>
      </w:r>
      <w:r w:rsidRPr="003B53E8">
        <w:rPr>
          <w:rFonts w:ascii="Times New Roman" w:eastAsia="Times New Roman" w:hAnsi="Times New Roman" w:cs="Times New Roman"/>
          <w:sz w:val="24"/>
          <w:szCs w:val="24"/>
        </w:rPr>
        <w:t xml:space="preserve">. It provides </w:t>
      </w:r>
      <w:r w:rsidRPr="003B53E8">
        <w:rPr>
          <w:rFonts w:ascii="Times New Roman" w:eastAsia="Times New Roman" w:hAnsi="Times New Roman" w:cs="Times New Roman"/>
          <w:bCs/>
          <w:sz w:val="24"/>
          <w:szCs w:val="24"/>
        </w:rPr>
        <w:t>brand association</w:t>
      </w:r>
      <w:r w:rsidR="006C2B1B">
        <w:rPr>
          <w:rFonts w:ascii="Times New Roman" w:eastAsia="Times New Roman" w:hAnsi="Times New Roman" w:cs="Times New Roman"/>
          <w:sz w:val="24"/>
          <w:szCs w:val="24"/>
        </w:rPr>
        <w:t xml:space="preserve"> “</w:t>
      </w:r>
      <w:r w:rsidR="006C2B1B" w:rsidRPr="006C2B1B">
        <w:rPr>
          <w:rFonts w:ascii="Times New Roman" w:eastAsia="Times New Roman" w:hAnsi="Times New Roman" w:cs="Times New Roman"/>
          <w:b/>
          <w:sz w:val="24"/>
          <w:szCs w:val="24"/>
        </w:rPr>
        <w:t>MTN”</w:t>
      </w:r>
      <w:r w:rsidRPr="003B53E8">
        <w:rPr>
          <w:rFonts w:ascii="Times New Roman" w:eastAsia="Times New Roman" w:hAnsi="Times New Roman" w:cs="Times New Roman"/>
          <w:sz w:val="24"/>
          <w:szCs w:val="24"/>
        </w:rPr>
        <w:t>, to enhance credibility and brand recognition.</w:t>
      </w:r>
    </w:p>
    <w:p w:rsidR="003B53E8" w:rsidRPr="00A3617F" w:rsidRDefault="003B53E8" w:rsidP="00A3617F">
      <w:pPr>
        <w:pStyle w:val="ListParagraph"/>
        <w:numPr>
          <w:ilvl w:val="0"/>
          <w:numId w:val="14"/>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Expressive Act (Implicitly)</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sz w:val="24"/>
          <w:szCs w:val="24"/>
        </w:rPr>
        <w:t xml:space="preserve">“Don’t miss out on your </w:t>
      </w:r>
      <w:proofErr w:type="spellStart"/>
      <w:r w:rsidRPr="003B53E8">
        <w:rPr>
          <w:rFonts w:ascii="Times New Roman" w:eastAsia="Times New Roman" w:hAnsi="Times New Roman" w:cs="Times New Roman"/>
          <w:b/>
          <w:sz w:val="24"/>
          <w:szCs w:val="24"/>
        </w:rPr>
        <w:t>favourite</w:t>
      </w:r>
      <w:proofErr w:type="spellEnd"/>
      <w:r w:rsidRPr="003B53E8">
        <w:rPr>
          <w:rFonts w:ascii="Times New Roman" w:eastAsia="Times New Roman" w:hAnsi="Times New Roman" w:cs="Times New Roman"/>
          <w:b/>
          <w:sz w:val="24"/>
          <w:szCs w:val="24"/>
        </w:rPr>
        <w:t xml:space="preserve"> Nigerian movies...”</w:t>
      </w:r>
    </w:p>
    <w:p w:rsidR="003B53E8" w:rsidRPr="003B53E8" w:rsidRDefault="003B53E8" w:rsidP="001E2115">
      <w:pPr>
        <w:spacing w:before="100" w:beforeAutospacing="1" w:after="100" w:afterAutospacing="1"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 xml:space="preserve">This expresses shared enthusiasm or empathy with the user's interest in Nigerian movies. It creates emotional resonance that aligns with the user’s entertainment preferences. It enhances relatedness and appeal by referencing local cultural content </w:t>
      </w:r>
      <w:r w:rsidRPr="003B53E8">
        <w:rPr>
          <w:rFonts w:ascii="Times New Roman" w:hAnsi="Times New Roman" w:cs="Times New Roman"/>
          <w:b/>
          <w:kern w:val="2"/>
          <w:sz w:val="24"/>
          <w:szCs w:val="24"/>
          <w14:ligatures w14:val="standardContextual"/>
        </w:rPr>
        <w:t>“Nigerian movies”</w:t>
      </w:r>
      <w:r w:rsidRPr="003B53E8">
        <w:rPr>
          <w:rFonts w:ascii="Times New Roman" w:hAnsi="Times New Roman" w:cs="Times New Roman"/>
          <w:kern w:val="2"/>
          <w:sz w:val="24"/>
          <w:szCs w:val="24"/>
          <w14:ligatures w14:val="standardContextual"/>
        </w:rPr>
        <w:t>.</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Excerpt 6</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“You have 50MB left in Social Bundle. Stay connected by dialing *312# or get 20% BONUS data when you click this link and buy from MY Airtel app”.</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message contains multiple speech acts including assertive, </w:t>
      </w:r>
      <w:proofErr w:type="spellStart"/>
      <w:r w:rsidRPr="003B53E8">
        <w:rPr>
          <w:rFonts w:ascii="Times New Roman" w:eastAsia="Times New Roman" w:hAnsi="Times New Roman" w:cs="Times New Roman"/>
          <w:sz w:val="24"/>
          <w:szCs w:val="24"/>
        </w:rPr>
        <w:t>commissive</w:t>
      </w:r>
      <w:proofErr w:type="spellEnd"/>
      <w:r w:rsidRPr="003B53E8">
        <w:rPr>
          <w:rFonts w:ascii="Times New Roman" w:eastAsia="Times New Roman" w:hAnsi="Times New Roman" w:cs="Times New Roman"/>
          <w:sz w:val="24"/>
          <w:szCs w:val="24"/>
        </w:rPr>
        <w:t>, and directive</w:t>
      </w:r>
    </w:p>
    <w:p w:rsidR="003B53E8" w:rsidRPr="00A3617F" w:rsidRDefault="003B53E8" w:rsidP="00A3617F">
      <w:pPr>
        <w:pStyle w:val="ListParagraph"/>
        <w:numPr>
          <w:ilvl w:val="0"/>
          <w:numId w:val="15"/>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sz w:val="24"/>
          <w:szCs w:val="24"/>
        </w:rPr>
        <w:t>Assertive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bCs/>
          <w:sz w:val="24"/>
          <w:szCs w:val="24"/>
        </w:rPr>
        <w:t>“You have 50MB left in Social Bundle.”</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 xml:space="preserve">This assertive is designed to </w:t>
      </w:r>
      <w:r w:rsidRPr="003B53E8">
        <w:rPr>
          <w:rFonts w:ascii="Times New Roman" w:eastAsia="Times New Roman" w:hAnsi="Times New Roman" w:cs="Times New Roman"/>
          <w:sz w:val="24"/>
          <w:szCs w:val="24"/>
        </w:rPr>
        <w:t xml:space="preserve">inform the user about their current data balance. It is meant to create awareness and possibly urgency in the user in preparing them to take action to avoid disconnection. </w:t>
      </w:r>
    </w:p>
    <w:p w:rsidR="003B53E8" w:rsidRPr="00A3617F" w:rsidRDefault="003B53E8" w:rsidP="00A3617F">
      <w:pPr>
        <w:pStyle w:val="ListParagraph"/>
        <w:numPr>
          <w:ilvl w:val="0"/>
          <w:numId w:val="15"/>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sz w:val="24"/>
          <w:szCs w:val="24"/>
        </w:rPr>
        <w:t>Directive Acts</w:t>
      </w:r>
    </w:p>
    <w:p w:rsidR="003B53E8" w:rsidRPr="00A3617F" w:rsidRDefault="003B53E8" w:rsidP="00A3617F">
      <w:pPr>
        <w:spacing w:after="0" w:line="280" w:lineRule="exact"/>
        <w:jc w:val="both"/>
        <w:rPr>
          <w:rFonts w:ascii="Times New Roman" w:hAnsi="Times New Roman" w:cs="Times New Roman"/>
          <w:b/>
          <w:sz w:val="24"/>
          <w:szCs w:val="24"/>
        </w:rPr>
      </w:pPr>
      <w:r w:rsidRPr="00A3617F">
        <w:rPr>
          <w:rFonts w:ascii="Times New Roman" w:hAnsi="Times New Roman" w:cs="Times New Roman"/>
          <w:b/>
          <w:sz w:val="24"/>
          <w:szCs w:val="24"/>
        </w:rPr>
        <w:t>“Stay connected by dialing *312#.</w:t>
      </w:r>
    </w:p>
    <w:p w:rsidR="003B53E8" w:rsidRPr="00A3617F" w:rsidRDefault="003B53E8" w:rsidP="00A3617F">
      <w:pPr>
        <w:spacing w:after="0" w:line="280" w:lineRule="exact"/>
        <w:jc w:val="both"/>
        <w:rPr>
          <w:rFonts w:ascii="Times New Roman" w:hAnsi="Times New Roman" w:cs="Times New Roman"/>
          <w:b/>
          <w:sz w:val="24"/>
          <w:szCs w:val="24"/>
        </w:rPr>
      </w:pPr>
      <w:r w:rsidRPr="00A3617F">
        <w:rPr>
          <w:rFonts w:ascii="Times New Roman" w:hAnsi="Times New Roman" w:cs="Times New Roman"/>
          <w:b/>
          <w:bCs/>
          <w:sz w:val="24"/>
          <w:szCs w:val="24"/>
        </w:rPr>
        <w:t>“...or get 20% BONUS data when you click this link and buy from MY Airtel app.”</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iCs/>
          <w:sz w:val="24"/>
          <w:szCs w:val="24"/>
        </w:rPr>
        <w:t xml:space="preserve">These directives are designed to prompt the </w:t>
      </w:r>
      <w:r w:rsidRPr="003B53E8">
        <w:rPr>
          <w:rFonts w:ascii="Times New Roman" w:eastAsia="Times New Roman" w:hAnsi="Times New Roman" w:cs="Times New Roman"/>
          <w:sz w:val="24"/>
          <w:szCs w:val="24"/>
        </w:rPr>
        <w:t xml:space="preserve">user to take action to recharge or buy a new bundle. They act as a guide to the user toward taking a specific action of recharging to maintain their network usage. The user is persuaded to use a specific purchase method of dialing </w:t>
      </w:r>
      <w:r w:rsidR="00AB1F4F" w:rsidRPr="00AB1F4F">
        <w:rPr>
          <w:rFonts w:ascii="Times New Roman" w:eastAsia="Times New Roman" w:hAnsi="Times New Roman" w:cs="Times New Roman"/>
          <w:b/>
          <w:sz w:val="24"/>
          <w:szCs w:val="24"/>
        </w:rPr>
        <w:t>“</w:t>
      </w:r>
      <w:r w:rsidRPr="003B53E8">
        <w:rPr>
          <w:rFonts w:ascii="Times New Roman" w:eastAsia="Times New Roman" w:hAnsi="Times New Roman" w:cs="Times New Roman"/>
          <w:b/>
          <w:sz w:val="24"/>
          <w:szCs w:val="24"/>
        </w:rPr>
        <w:t>*312#</w:t>
      </w:r>
      <w:r w:rsidR="00AB1F4F" w:rsidRPr="00AB1F4F">
        <w:rPr>
          <w:rFonts w:ascii="Times New Roman" w:eastAsia="Times New Roman" w:hAnsi="Times New Roman" w:cs="Times New Roman"/>
          <w:b/>
          <w:sz w:val="24"/>
          <w:szCs w:val="24"/>
        </w:rPr>
        <w:t>”</w:t>
      </w:r>
      <w:r w:rsidRPr="003B53E8">
        <w:rPr>
          <w:rFonts w:ascii="Times New Roman" w:eastAsia="Times New Roman" w:hAnsi="Times New Roman" w:cs="Times New Roman"/>
          <w:b/>
          <w:sz w:val="24"/>
          <w:szCs w:val="24"/>
        </w:rPr>
        <w:t xml:space="preserve"> </w:t>
      </w:r>
      <w:r w:rsidRPr="003B53E8">
        <w:rPr>
          <w:rFonts w:ascii="Times New Roman" w:eastAsia="Times New Roman" w:hAnsi="Times New Roman" w:cs="Times New Roman"/>
          <w:sz w:val="24"/>
          <w:szCs w:val="24"/>
        </w:rPr>
        <w:t xml:space="preserve">or using </w:t>
      </w:r>
      <w:r w:rsidRPr="003B53E8">
        <w:rPr>
          <w:rFonts w:ascii="Times New Roman" w:eastAsia="Times New Roman" w:hAnsi="Times New Roman" w:cs="Times New Roman"/>
          <w:b/>
          <w:sz w:val="24"/>
          <w:szCs w:val="24"/>
        </w:rPr>
        <w:t>“My Airtel app”</w:t>
      </w:r>
      <w:r w:rsidRPr="003B53E8">
        <w:rPr>
          <w:rFonts w:ascii="Times New Roman" w:eastAsia="Times New Roman" w:hAnsi="Times New Roman" w:cs="Times New Roman"/>
          <w:sz w:val="24"/>
          <w:szCs w:val="24"/>
        </w:rPr>
        <w:t xml:space="preserve"> which will qualify him for an incentive offer of 20% Bonus. This is meant to motivate the user to use the app, which may be more cost-effective for Airtel, and equally enhance customer loyalty through bonuses.</w:t>
      </w:r>
    </w:p>
    <w:p w:rsidR="003B53E8" w:rsidRPr="00A3617F" w:rsidRDefault="003B53E8" w:rsidP="00A3617F">
      <w:pPr>
        <w:pStyle w:val="ListParagraph"/>
        <w:numPr>
          <w:ilvl w:val="0"/>
          <w:numId w:val="15"/>
        </w:num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A3617F">
        <w:rPr>
          <w:rFonts w:ascii="Times New Roman" w:eastAsia="Times New Roman" w:hAnsi="Times New Roman" w:cs="Times New Roman"/>
          <w:sz w:val="24"/>
          <w:szCs w:val="24"/>
        </w:rPr>
        <w:t>Commissive</w:t>
      </w:r>
      <w:proofErr w:type="spellEnd"/>
      <w:r w:rsidRPr="00A3617F">
        <w:rPr>
          <w:rFonts w:ascii="Times New Roman" w:eastAsia="Times New Roman" w:hAnsi="Times New Roman" w:cs="Times New Roman"/>
          <w:sz w:val="24"/>
          <w:szCs w:val="24"/>
        </w:rPr>
        <w:t xml:space="preserve"> Act</w:t>
      </w:r>
    </w:p>
    <w:p w:rsidR="003B53E8" w:rsidRPr="003B53E8" w:rsidRDefault="003B53E8" w:rsidP="001E2115">
      <w:pPr>
        <w:spacing w:after="0" w:line="280" w:lineRule="exact"/>
        <w:jc w:val="both"/>
        <w:rPr>
          <w:rFonts w:ascii="Times New Roman" w:hAnsi="Times New Roman" w:cs="Times New Roman"/>
          <w:b/>
          <w:bCs/>
          <w:sz w:val="24"/>
          <w:szCs w:val="24"/>
        </w:rPr>
      </w:pPr>
      <w:r w:rsidRPr="003B53E8">
        <w:rPr>
          <w:rFonts w:ascii="Times New Roman" w:hAnsi="Times New Roman" w:cs="Times New Roman"/>
          <w:b/>
          <w:bCs/>
          <w:sz w:val="24"/>
          <w:szCs w:val="24"/>
        </w:rPr>
        <w:lastRenderedPageBreak/>
        <w:t>“…or get 20% BONUS data when you click this link and buy from MY Airtel app.”</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In this message, the company (Airtel) is </w:t>
      </w:r>
      <w:r w:rsidRPr="003B53E8">
        <w:rPr>
          <w:rFonts w:ascii="Times New Roman" w:eastAsia="Times New Roman" w:hAnsi="Times New Roman" w:cs="Times New Roman"/>
          <w:bCs/>
          <w:sz w:val="24"/>
          <w:szCs w:val="24"/>
        </w:rPr>
        <w:t>committing</w:t>
      </w:r>
      <w:r w:rsidRPr="003B53E8">
        <w:rPr>
          <w:rFonts w:ascii="Times New Roman" w:eastAsia="Times New Roman" w:hAnsi="Times New Roman" w:cs="Times New Roman"/>
          <w:sz w:val="24"/>
          <w:szCs w:val="24"/>
        </w:rPr>
        <w:t xml:space="preserve"> to give a </w:t>
      </w:r>
      <w:r w:rsidR="00AB1F4F" w:rsidRPr="00AB1F4F">
        <w:rPr>
          <w:rFonts w:ascii="Times New Roman" w:eastAsia="Times New Roman" w:hAnsi="Times New Roman" w:cs="Times New Roman"/>
          <w:b/>
          <w:sz w:val="24"/>
          <w:szCs w:val="24"/>
        </w:rPr>
        <w:t>“</w:t>
      </w:r>
      <w:r w:rsidRPr="003B53E8">
        <w:rPr>
          <w:rFonts w:ascii="Times New Roman" w:eastAsia="Times New Roman" w:hAnsi="Times New Roman" w:cs="Times New Roman"/>
          <w:b/>
          <w:bCs/>
          <w:sz w:val="24"/>
          <w:szCs w:val="24"/>
        </w:rPr>
        <w:t>20% BONUS</w:t>
      </w:r>
      <w:r w:rsidR="00AB1F4F" w:rsidRPr="00AB1F4F">
        <w:rPr>
          <w:rFonts w:ascii="Times New Roman" w:eastAsia="Times New Roman" w:hAnsi="Times New Roman" w:cs="Times New Roman"/>
          <w:b/>
          <w:bCs/>
          <w:sz w:val="24"/>
          <w:szCs w:val="24"/>
        </w:rPr>
        <w:t>”</w:t>
      </w:r>
      <w:r w:rsidRPr="003B53E8">
        <w:rPr>
          <w:rFonts w:ascii="Times New Roman" w:eastAsia="Times New Roman" w:hAnsi="Times New Roman" w:cs="Times New Roman"/>
          <w:b/>
          <w:bCs/>
          <w:sz w:val="24"/>
          <w:szCs w:val="24"/>
        </w:rPr>
        <w:t xml:space="preserve"> </w:t>
      </w:r>
      <w:r w:rsidRPr="003B53E8">
        <w:rPr>
          <w:rFonts w:ascii="Times New Roman" w:eastAsia="Times New Roman" w:hAnsi="Times New Roman" w:cs="Times New Roman"/>
          <w:bCs/>
          <w:sz w:val="24"/>
          <w:szCs w:val="24"/>
        </w:rPr>
        <w:t>data</w:t>
      </w:r>
      <w:r w:rsidRPr="003B53E8">
        <w:rPr>
          <w:rFonts w:ascii="Times New Roman" w:eastAsia="Times New Roman" w:hAnsi="Times New Roman" w:cs="Times New Roman"/>
          <w:sz w:val="24"/>
          <w:szCs w:val="24"/>
        </w:rPr>
        <w:t xml:space="preserve"> if the user complies with a specified condition of buying from the </w:t>
      </w:r>
      <w:r w:rsidRPr="003B53E8">
        <w:rPr>
          <w:rFonts w:ascii="Times New Roman" w:eastAsia="Times New Roman" w:hAnsi="Times New Roman" w:cs="Times New Roman"/>
          <w:b/>
          <w:sz w:val="24"/>
          <w:szCs w:val="24"/>
        </w:rPr>
        <w:t>“MY Airtel app”</w:t>
      </w:r>
      <w:r w:rsidRPr="003B53E8">
        <w:rPr>
          <w:rFonts w:ascii="Times New Roman" w:eastAsia="Times New Roman" w:hAnsi="Times New Roman" w:cs="Times New Roman"/>
          <w:sz w:val="24"/>
          <w:szCs w:val="24"/>
        </w:rPr>
        <w:t xml:space="preserve"> via the provided link. This functions as an incentive to </w:t>
      </w:r>
      <w:r w:rsidRPr="003B53E8">
        <w:rPr>
          <w:rFonts w:ascii="Times New Roman" w:eastAsia="Times New Roman" w:hAnsi="Times New Roman" w:cs="Times New Roman"/>
          <w:bCs/>
          <w:sz w:val="24"/>
          <w:szCs w:val="24"/>
        </w:rPr>
        <w:t>influence the user’s behavior</w:t>
      </w:r>
      <w:r w:rsidRPr="003B53E8">
        <w:rPr>
          <w:rFonts w:ascii="Times New Roman" w:eastAsia="Times New Roman" w:hAnsi="Times New Roman" w:cs="Times New Roman"/>
          <w:sz w:val="24"/>
          <w:szCs w:val="24"/>
        </w:rPr>
        <w:t xml:space="preserve"> by making the app-based purchase more attractive than other recharge methods. The underlying goal is to </w:t>
      </w:r>
      <w:r w:rsidRPr="003B53E8">
        <w:rPr>
          <w:rFonts w:ascii="Times New Roman" w:eastAsia="Times New Roman" w:hAnsi="Times New Roman" w:cs="Times New Roman"/>
          <w:bCs/>
          <w:sz w:val="24"/>
          <w:szCs w:val="24"/>
        </w:rPr>
        <w:t>shift customer behavior</w:t>
      </w:r>
      <w:r w:rsidRPr="003B53E8">
        <w:rPr>
          <w:rFonts w:ascii="Times New Roman" w:eastAsia="Times New Roman" w:hAnsi="Times New Roman" w:cs="Times New Roman"/>
          <w:sz w:val="24"/>
          <w:szCs w:val="24"/>
        </w:rPr>
        <w:t xml:space="preserve"> toward using digital platforms (the app), which reduces operational costs and centralizes user engagement. If the bonus is fulfilled as promised, it can enhance </w:t>
      </w:r>
      <w:r w:rsidRPr="003B53E8">
        <w:rPr>
          <w:rFonts w:ascii="Times New Roman" w:eastAsia="Times New Roman" w:hAnsi="Times New Roman" w:cs="Times New Roman"/>
          <w:bCs/>
          <w:sz w:val="24"/>
          <w:szCs w:val="24"/>
        </w:rPr>
        <w:t>customer trust</w:t>
      </w:r>
      <w:r w:rsidRPr="003B53E8">
        <w:rPr>
          <w:rFonts w:ascii="Times New Roman" w:eastAsia="Times New Roman" w:hAnsi="Times New Roman" w:cs="Times New Roman"/>
          <w:sz w:val="24"/>
          <w:szCs w:val="24"/>
        </w:rPr>
        <w:t xml:space="preserve"> and </w:t>
      </w:r>
      <w:r w:rsidRPr="003B53E8">
        <w:rPr>
          <w:rFonts w:ascii="Times New Roman" w:eastAsia="Times New Roman" w:hAnsi="Times New Roman" w:cs="Times New Roman"/>
          <w:bCs/>
          <w:sz w:val="24"/>
          <w:szCs w:val="24"/>
        </w:rPr>
        <w:t>loyalty</w:t>
      </w:r>
      <w:r w:rsidRPr="003B53E8">
        <w:rPr>
          <w:rFonts w:ascii="Times New Roman" w:eastAsia="Times New Roman" w:hAnsi="Times New Roman" w:cs="Times New Roman"/>
          <w:sz w:val="24"/>
          <w:szCs w:val="24"/>
        </w:rPr>
        <w:t>, and will reinforce a positive perception of the brand’s reliability and generosity.</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Excerpt 7</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“We miss you! Kindly recharge TODAY and make calls to keep your line active. Airtel cares!”</w:t>
      </w:r>
    </w:p>
    <w:p w:rsidR="003B53E8" w:rsidRPr="003B53E8" w:rsidRDefault="003B53E8" w:rsidP="001E2115">
      <w:pPr>
        <w:spacing w:beforeAutospacing="1" w:after="100" w:afterAutospacing="1" w:line="280" w:lineRule="exact"/>
        <w:jc w:val="both"/>
        <w:rPr>
          <w:rFonts w:ascii="Times New Roman" w:eastAsia="Times New Roman" w:hAnsi="Times New Roman" w:cs="Times New Roman"/>
          <w:bCs/>
          <w:sz w:val="24"/>
          <w:szCs w:val="24"/>
        </w:rPr>
      </w:pPr>
      <w:r w:rsidRPr="003B53E8">
        <w:rPr>
          <w:rFonts w:ascii="Times New Roman" w:eastAsia="Times New Roman" w:hAnsi="Times New Roman" w:cs="Times New Roman"/>
          <w:bCs/>
          <w:sz w:val="24"/>
          <w:szCs w:val="24"/>
        </w:rPr>
        <w:t>This message contains three speech acts: Expressive, directive and assertive.</w:t>
      </w:r>
    </w:p>
    <w:p w:rsidR="003B53E8" w:rsidRPr="00A3617F" w:rsidRDefault="003B53E8" w:rsidP="00A3617F">
      <w:pPr>
        <w:pStyle w:val="ListParagraph"/>
        <w:numPr>
          <w:ilvl w:val="0"/>
          <w:numId w:val="16"/>
        </w:numPr>
        <w:spacing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Expressive Act</w:t>
      </w:r>
    </w:p>
    <w:p w:rsidR="003B53E8" w:rsidRPr="003B53E8" w:rsidRDefault="003B53E8" w:rsidP="001E2115">
      <w:pPr>
        <w:spacing w:beforeAutospacing="1" w:after="100" w:afterAutospacing="1" w:line="280" w:lineRule="exact"/>
        <w:jc w:val="both"/>
        <w:rPr>
          <w:rFonts w:ascii="Times New Roman" w:eastAsia="Times New Roman" w:hAnsi="Times New Roman" w:cs="Times New Roman"/>
          <w:b/>
          <w:bCs/>
          <w:sz w:val="24"/>
          <w:szCs w:val="24"/>
        </w:rPr>
      </w:pPr>
      <w:r w:rsidRPr="003B53E8">
        <w:rPr>
          <w:rFonts w:ascii="Times New Roman" w:eastAsia="Times New Roman" w:hAnsi="Times New Roman" w:cs="Times New Roman"/>
          <w:b/>
          <w:sz w:val="24"/>
          <w:szCs w:val="24"/>
        </w:rPr>
        <w:t>“</w:t>
      </w:r>
      <w:r w:rsidRPr="003B53E8">
        <w:rPr>
          <w:rFonts w:ascii="Times New Roman" w:eastAsia="Times New Roman" w:hAnsi="Times New Roman" w:cs="Times New Roman"/>
          <w:b/>
          <w:bCs/>
          <w:sz w:val="24"/>
          <w:szCs w:val="24"/>
        </w:rPr>
        <w:t>We miss you!”</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is an expression of emotional or psychological state of a sense of concern or longing. It creates </w:t>
      </w:r>
      <w:r w:rsidRPr="003B53E8">
        <w:rPr>
          <w:rFonts w:ascii="Times New Roman" w:eastAsia="Times New Roman" w:hAnsi="Times New Roman" w:cs="Times New Roman"/>
          <w:bCs/>
          <w:sz w:val="24"/>
          <w:szCs w:val="24"/>
        </w:rPr>
        <w:t>personal and emotional connection</w:t>
      </w:r>
      <w:r w:rsidRPr="003B53E8">
        <w:rPr>
          <w:rFonts w:ascii="Times New Roman" w:eastAsia="Times New Roman" w:hAnsi="Times New Roman" w:cs="Times New Roman"/>
          <w:sz w:val="24"/>
          <w:szCs w:val="24"/>
        </w:rPr>
        <w:t xml:space="preserve"> with the user. It s</w:t>
      </w:r>
      <w:r w:rsidRPr="003B53E8">
        <w:rPr>
          <w:rFonts w:ascii="Times New Roman" w:eastAsia="Times New Roman" w:hAnsi="Times New Roman" w:cs="Times New Roman"/>
          <w:bCs/>
          <w:sz w:val="24"/>
          <w:szCs w:val="24"/>
        </w:rPr>
        <w:t>oftens the commercial intent</w:t>
      </w:r>
      <w:r w:rsidRPr="003B53E8">
        <w:rPr>
          <w:rFonts w:ascii="Times New Roman" w:eastAsia="Times New Roman" w:hAnsi="Times New Roman" w:cs="Times New Roman"/>
          <w:sz w:val="24"/>
          <w:szCs w:val="24"/>
        </w:rPr>
        <w:t xml:space="preserve"> behind the message by appearing friendly and empathetic.</w:t>
      </w:r>
      <w:r w:rsidRPr="003B53E8">
        <w:rPr>
          <w:rFonts w:ascii="Times New Roman" w:hAnsi="Times New Roman" w:cs="Times New Roman"/>
          <w:sz w:val="24"/>
          <w:szCs w:val="24"/>
        </w:rPr>
        <w:t xml:space="preserve"> </w:t>
      </w:r>
      <w:r w:rsidRPr="003B53E8">
        <w:rPr>
          <w:rFonts w:ascii="Times New Roman" w:eastAsia="Times New Roman" w:hAnsi="Times New Roman" w:cs="Times New Roman"/>
          <w:sz w:val="24"/>
          <w:szCs w:val="24"/>
        </w:rPr>
        <w:t>It encourages user engagement by implying they are valued and remembered, thereby increasing the chance of a positive response.</w:t>
      </w:r>
    </w:p>
    <w:p w:rsidR="003B53E8" w:rsidRPr="00A3617F" w:rsidRDefault="003B53E8" w:rsidP="00A3617F">
      <w:pPr>
        <w:pStyle w:val="ListParagraph"/>
        <w:numPr>
          <w:ilvl w:val="0"/>
          <w:numId w:val="16"/>
        </w:numPr>
        <w:spacing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sz w:val="24"/>
          <w:szCs w:val="24"/>
        </w:rPr>
        <w:t>Directive Acts</w:t>
      </w:r>
    </w:p>
    <w:p w:rsidR="003B53E8" w:rsidRPr="003B53E8" w:rsidRDefault="003B53E8" w:rsidP="001E2115">
      <w:pPr>
        <w:spacing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sz w:val="24"/>
          <w:szCs w:val="24"/>
        </w:rPr>
        <w:t>“</w:t>
      </w:r>
      <w:r w:rsidRPr="003B53E8">
        <w:rPr>
          <w:rFonts w:ascii="Times New Roman" w:eastAsia="Times New Roman" w:hAnsi="Times New Roman" w:cs="Times New Roman"/>
          <w:b/>
          <w:bCs/>
          <w:sz w:val="24"/>
          <w:szCs w:val="24"/>
        </w:rPr>
        <w:t>Kindly recharge TODAY and make calls to keep your line active.”</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This directive is presented as a</w:t>
      </w:r>
      <w:r w:rsidRPr="003B53E8">
        <w:rPr>
          <w:rFonts w:ascii="Times New Roman" w:eastAsia="Times New Roman" w:hAnsi="Times New Roman" w:cs="Times New Roman"/>
          <w:sz w:val="24"/>
          <w:szCs w:val="24"/>
        </w:rPr>
        <w:t xml:space="preserve"> polite command or request that urges the user to take specific actions to recharge and make calls. It tries to </w:t>
      </w:r>
      <w:r w:rsidRPr="003B53E8">
        <w:rPr>
          <w:rFonts w:ascii="Times New Roman" w:eastAsia="Times New Roman" w:hAnsi="Times New Roman" w:cs="Times New Roman"/>
          <w:bCs/>
          <w:sz w:val="24"/>
          <w:szCs w:val="24"/>
        </w:rPr>
        <w:t>influence the user’s behavior</w:t>
      </w:r>
      <w:r w:rsidRPr="003B53E8">
        <w:rPr>
          <w:rFonts w:ascii="Times New Roman" w:eastAsia="Times New Roman" w:hAnsi="Times New Roman" w:cs="Times New Roman"/>
          <w:sz w:val="24"/>
          <w:szCs w:val="24"/>
        </w:rPr>
        <w:t xml:space="preserve"> directly by invoking urgency with the word </w:t>
      </w:r>
      <w:r w:rsidRPr="003B53E8">
        <w:rPr>
          <w:rFonts w:ascii="Times New Roman" w:eastAsia="Times New Roman" w:hAnsi="Times New Roman" w:cs="Times New Roman"/>
          <w:b/>
          <w:sz w:val="24"/>
          <w:szCs w:val="24"/>
        </w:rPr>
        <w:t>“TODAY”.</w:t>
      </w:r>
      <w:r w:rsidRPr="003B53E8">
        <w:rPr>
          <w:rFonts w:ascii="Times New Roman" w:eastAsia="Times New Roman" w:hAnsi="Times New Roman" w:cs="Times New Roman"/>
          <w:sz w:val="24"/>
          <w:szCs w:val="24"/>
        </w:rPr>
        <w:t xml:space="preserve"> The politeness marker </w:t>
      </w:r>
      <w:r w:rsidRPr="003B53E8">
        <w:rPr>
          <w:rFonts w:ascii="Times New Roman" w:eastAsia="Times New Roman" w:hAnsi="Times New Roman" w:cs="Times New Roman"/>
          <w:b/>
          <w:sz w:val="24"/>
          <w:szCs w:val="24"/>
        </w:rPr>
        <w:t xml:space="preserve">“Kindly” </w:t>
      </w:r>
      <w:r w:rsidRPr="003B53E8">
        <w:rPr>
          <w:rFonts w:ascii="Times New Roman" w:eastAsia="Times New Roman" w:hAnsi="Times New Roman" w:cs="Times New Roman"/>
          <w:sz w:val="24"/>
          <w:szCs w:val="24"/>
        </w:rPr>
        <w:t xml:space="preserve">reduces the face-threatening nature of a command, making the message </w:t>
      </w:r>
      <w:r w:rsidRPr="003B53E8">
        <w:rPr>
          <w:rFonts w:ascii="Times New Roman" w:eastAsia="Times New Roman" w:hAnsi="Times New Roman" w:cs="Times New Roman"/>
          <w:bCs/>
          <w:sz w:val="24"/>
          <w:szCs w:val="24"/>
        </w:rPr>
        <w:t>more persuasive</w:t>
      </w:r>
      <w:r w:rsidRPr="003B53E8">
        <w:rPr>
          <w:rFonts w:ascii="Times New Roman" w:eastAsia="Times New Roman" w:hAnsi="Times New Roman" w:cs="Times New Roman"/>
          <w:sz w:val="24"/>
          <w:szCs w:val="24"/>
        </w:rPr>
        <w:t xml:space="preserve">. This expression </w:t>
      </w:r>
      <w:r w:rsidRPr="003B53E8">
        <w:rPr>
          <w:rFonts w:ascii="Times New Roman" w:eastAsia="Times New Roman" w:hAnsi="Times New Roman" w:cs="Times New Roman"/>
          <w:b/>
          <w:sz w:val="24"/>
          <w:szCs w:val="24"/>
        </w:rPr>
        <w:t>“…to keep your line active”</w:t>
      </w:r>
      <w:r w:rsidRPr="003B53E8">
        <w:rPr>
          <w:rFonts w:ascii="Times New Roman" w:eastAsia="Times New Roman" w:hAnsi="Times New Roman" w:cs="Times New Roman"/>
          <w:sz w:val="24"/>
          <w:szCs w:val="24"/>
        </w:rPr>
        <w:t xml:space="preserve"> is deployed to add subtle pressure by indirectly highlighting the consequences of </w:t>
      </w:r>
      <w:r w:rsidRPr="003B53E8">
        <w:rPr>
          <w:rFonts w:ascii="Times New Roman" w:eastAsia="Times New Roman" w:hAnsi="Times New Roman" w:cs="Times New Roman"/>
          <w:bCs/>
          <w:sz w:val="24"/>
          <w:szCs w:val="24"/>
        </w:rPr>
        <w:t xml:space="preserve">inaction, that is, the </w:t>
      </w:r>
      <w:r w:rsidRPr="003B53E8">
        <w:rPr>
          <w:rFonts w:ascii="Times New Roman" w:eastAsia="Times New Roman" w:hAnsi="Times New Roman" w:cs="Times New Roman"/>
          <w:sz w:val="24"/>
          <w:szCs w:val="24"/>
        </w:rPr>
        <w:t xml:space="preserve">line becoming inactive.  </w:t>
      </w:r>
    </w:p>
    <w:p w:rsidR="003B53E8" w:rsidRPr="00A3617F" w:rsidRDefault="003B53E8" w:rsidP="00A3617F">
      <w:pPr>
        <w:pStyle w:val="ListParagraph"/>
        <w:numPr>
          <w:ilvl w:val="0"/>
          <w:numId w:val="16"/>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sz w:val="24"/>
          <w:szCs w:val="24"/>
        </w:rPr>
        <w:t>Assertive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bCs/>
          <w:sz w:val="24"/>
          <w:szCs w:val="24"/>
        </w:rPr>
      </w:pPr>
      <w:r w:rsidRPr="003B53E8">
        <w:rPr>
          <w:rFonts w:ascii="Times New Roman" w:eastAsia="Times New Roman" w:hAnsi="Times New Roman" w:cs="Times New Roman"/>
          <w:b/>
          <w:bCs/>
          <w:sz w:val="24"/>
          <w:szCs w:val="24"/>
        </w:rPr>
        <w:t>“Airtel cares!”</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This conveys information regarding the attitude of the Airtel towards their customers. It has an expressive undertone. It reinforces brand image</w:t>
      </w:r>
      <w:r w:rsidRPr="003B53E8">
        <w:rPr>
          <w:rFonts w:ascii="Times New Roman" w:eastAsia="Times New Roman" w:hAnsi="Times New Roman" w:cs="Times New Roman"/>
          <w:sz w:val="24"/>
          <w:szCs w:val="24"/>
        </w:rPr>
        <w:t xml:space="preserve"> as caring and customer-focused which builds </w:t>
      </w:r>
      <w:r w:rsidRPr="003B53E8">
        <w:rPr>
          <w:rFonts w:ascii="Times New Roman" w:eastAsia="Times New Roman" w:hAnsi="Times New Roman" w:cs="Times New Roman"/>
          <w:bCs/>
          <w:sz w:val="24"/>
          <w:szCs w:val="24"/>
        </w:rPr>
        <w:t>emotional trust</w:t>
      </w:r>
      <w:r w:rsidRPr="003B53E8">
        <w:rPr>
          <w:rFonts w:ascii="Times New Roman" w:eastAsia="Times New Roman" w:hAnsi="Times New Roman" w:cs="Times New Roman"/>
          <w:sz w:val="24"/>
          <w:szCs w:val="24"/>
        </w:rPr>
        <w:t xml:space="preserve"> and positions Airtel as a service provider that values its users’ welfare. It serves as a </w:t>
      </w:r>
      <w:r w:rsidRPr="003B53E8">
        <w:rPr>
          <w:rFonts w:ascii="Times New Roman" w:eastAsia="Times New Roman" w:hAnsi="Times New Roman" w:cs="Times New Roman"/>
          <w:bCs/>
          <w:sz w:val="24"/>
          <w:szCs w:val="24"/>
        </w:rPr>
        <w:t>moral justification</w:t>
      </w:r>
      <w:r w:rsidRPr="003B53E8">
        <w:rPr>
          <w:rFonts w:ascii="Times New Roman" w:eastAsia="Times New Roman" w:hAnsi="Times New Roman" w:cs="Times New Roman"/>
          <w:sz w:val="24"/>
          <w:szCs w:val="24"/>
        </w:rPr>
        <w:t xml:space="preserve"> for the directive that precedes it, indicating that the message is not just </w:t>
      </w:r>
      <w:r w:rsidR="00AB1F4F">
        <w:rPr>
          <w:rFonts w:ascii="Times New Roman" w:eastAsia="Times New Roman" w:hAnsi="Times New Roman" w:cs="Times New Roman"/>
          <w:sz w:val="24"/>
          <w:szCs w:val="24"/>
        </w:rPr>
        <w:t>only about business, but about “</w:t>
      </w:r>
      <w:r w:rsidRPr="003B53E8">
        <w:rPr>
          <w:rFonts w:ascii="Times New Roman" w:eastAsia="Times New Roman" w:hAnsi="Times New Roman" w:cs="Times New Roman"/>
          <w:sz w:val="24"/>
          <w:szCs w:val="24"/>
        </w:rPr>
        <w:t>caring.”</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lastRenderedPageBreak/>
        <w:t>Excerpt 8</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iCs/>
          <w:sz w:val="24"/>
          <w:szCs w:val="24"/>
        </w:rPr>
      </w:pPr>
      <w:r w:rsidRPr="003B53E8">
        <w:rPr>
          <w:rFonts w:ascii="Times New Roman" w:eastAsia="Times New Roman" w:hAnsi="Times New Roman" w:cs="Times New Roman"/>
          <w:iCs/>
          <w:sz w:val="24"/>
          <w:szCs w:val="24"/>
        </w:rPr>
        <w:t xml:space="preserve"> “Enjoy More! Get N500 worth of </w:t>
      </w:r>
      <w:proofErr w:type="spellStart"/>
      <w:r w:rsidRPr="003B53E8">
        <w:rPr>
          <w:rFonts w:ascii="Times New Roman" w:eastAsia="Times New Roman" w:hAnsi="Times New Roman" w:cs="Times New Roman"/>
          <w:iCs/>
          <w:sz w:val="24"/>
          <w:szCs w:val="24"/>
        </w:rPr>
        <w:t>talktime</w:t>
      </w:r>
      <w:proofErr w:type="spellEnd"/>
      <w:r w:rsidRPr="003B53E8">
        <w:rPr>
          <w:rFonts w:ascii="Times New Roman" w:eastAsia="Times New Roman" w:hAnsi="Times New Roman" w:cs="Times New Roman"/>
          <w:iCs/>
          <w:sz w:val="24"/>
          <w:szCs w:val="24"/>
        </w:rPr>
        <w:t xml:space="preserve"> with just N100. Dial 430# to Activate now and more!”</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iCs/>
          <w:sz w:val="24"/>
          <w:szCs w:val="24"/>
        </w:rPr>
        <w:t xml:space="preserve">This message contains four speech acts: Directive, </w:t>
      </w:r>
      <w:proofErr w:type="spellStart"/>
      <w:r w:rsidRPr="003B53E8">
        <w:rPr>
          <w:rFonts w:ascii="Times New Roman" w:eastAsia="Times New Roman" w:hAnsi="Times New Roman" w:cs="Times New Roman"/>
          <w:iCs/>
          <w:sz w:val="24"/>
          <w:szCs w:val="24"/>
        </w:rPr>
        <w:t>commissive</w:t>
      </w:r>
      <w:proofErr w:type="spellEnd"/>
      <w:r w:rsidRPr="003B53E8">
        <w:rPr>
          <w:rFonts w:ascii="Times New Roman" w:eastAsia="Times New Roman" w:hAnsi="Times New Roman" w:cs="Times New Roman"/>
          <w:iCs/>
          <w:sz w:val="24"/>
          <w:szCs w:val="24"/>
        </w:rPr>
        <w:t>, assertive and expressive.</w:t>
      </w:r>
    </w:p>
    <w:p w:rsidR="003B53E8" w:rsidRPr="00A3617F" w:rsidRDefault="003B53E8" w:rsidP="00A3617F">
      <w:pPr>
        <w:pStyle w:val="ListParagraph"/>
        <w:numPr>
          <w:ilvl w:val="0"/>
          <w:numId w:val="17"/>
        </w:numPr>
        <w:spacing w:before="100" w:beforeAutospacing="1" w:after="100" w:afterAutospacing="1" w:line="280" w:lineRule="exact"/>
        <w:jc w:val="both"/>
        <w:rPr>
          <w:rFonts w:ascii="Times New Roman" w:eastAsia="Times New Roman" w:hAnsi="Times New Roman" w:cs="Times New Roman"/>
          <w:sz w:val="24"/>
          <w:szCs w:val="24"/>
        </w:rPr>
      </w:pPr>
      <w:r w:rsidRPr="00A3617F">
        <w:rPr>
          <w:rFonts w:ascii="Times New Roman" w:eastAsia="Times New Roman" w:hAnsi="Times New Roman" w:cs="Times New Roman"/>
          <w:bCs/>
          <w:sz w:val="24"/>
          <w:szCs w:val="24"/>
        </w:rPr>
        <w:t>Directive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“Dial *430# to Activate now”</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directive act serves as a clear instruction to the user on what to do to activate a particular bundle. It </w:t>
      </w:r>
      <w:r w:rsidRPr="003B53E8">
        <w:rPr>
          <w:rFonts w:ascii="Times New Roman" w:eastAsia="Times New Roman" w:hAnsi="Times New Roman" w:cs="Times New Roman"/>
          <w:bCs/>
          <w:sz w:val="24"/>
          <w:szCs w:val="24"/>
        </w:rPr>
        <w:t>urges</w:t>
      </w:r>
      <w:r w:rsidRPr="003B53E8">
        <w:rPr>
          <w:rFonts w:ascii="Times New Roman" w:eastAsia="Times New Roman" w:hAnsi="Times New Roman" w:cs="Times New Roman"/>
          <w:sz w:val="24"/>
          <w:szCs w:val="24"/>
        </w:rPr>
        <w:t xml:space="preserve"> the user to take action by dialing the code. This is designed to influence customer’s </w:t>
      </w:r>
      <w:r w:rsidRPr="003B53E8">
        <w:rPr>
          <w:rFonts w:ascii="Times New Roman" w:eastAsia="Times New Roman" w:hAnsi="Times New Roman" w:cs="Times New Roman"/>
          <w:bCs/>
          <w:sz w:val="24"/>
          <w:szCs w:val="24"/>
        </w:rPr>
        <w:t>behavior</w:t>
      </w:r>
      <w:r w:rsidRPr="003B53E8">
        <w:rPr>
          <w:rFonts w:ascii="Times New Roman" w:eastAsia="Times New Roman" w:hAnsi="Times New Roman" w:cs="Times New Roman"/>
          <w:b/>
          <w:bCs/>
          <w:sz w:val="24"/>
          <w:szCs w:val="24"/>
        </w:rPr>
        <w:t xml:space="preserve"> </w:t>
      </w:r>
      <w:r w:rsidRPr="003B53E8">
        <w:rPr>
          <w:rFonts w:ascii="Times New Roman" w:eastAsia="Times New Roman" w:hAnsi="Times New Roman" w:cs="Times New Roman"/>
          <w:bCs/>
          <w:sz w:val="24"/>
          <w:szCs w:val="24"/>
        </w:rPr>
        <w:t>by</w:t>
      </w:r>
      <w:r w:rsidRPr="003B53E8">
        <w:rPr>
          <w:rFonts w:ascii="Times New Roman" w:eastAsia="Times New Roman" w:hAnsi="Times New Roman" w:cs="Times New Roman"/>
          <w:b/>
          <w:bCs/>
          <w:sz w:val="24"/>
          <w:szCs w:val="24"/>
        </w:rPr>
        <w:t xml:space="preserve"> </w:t>
      </w:r>
      <w:r w:rsidRPr="003B53E8">
        <w:rPr>
          <w:rFonts w:ascii="Times New Roman" w:eastAsia="Times New Roman" w:hAnsi="Times New Roman" w:cs="Times New Roman"/>
          <w:sz w:val="24"/>
          <w:szCs w:val="24"/>
        </w:rPr>
        <w:t>encouraging the recipient to engage with the promotional offer quickly and without doubt.</w:t>
      </w:r>
    </w:p>
    <w:p w:rsidR="003B53E8" w:rsidRPr="0033395B" w:rsidRDefault="003B53E8" w:rsidP="0033395B">
      <w:pPr>
        <w:pStyle w:val="ListParagraph"/>
        <w:numPr>
          <w:ilvl w:val="0"/>
          <w:numId w:val="17"/>
        </w:num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33395B">
        <w:rPr>
          <w:rFonts w:ascii="Times New Roman" w:eastAsia="Times New Roman" w:hAnsi="Times New Roman" w:cs="Times New Roman"/>
          <w:bCs/>
          <w:sz w:val="24"/>
          <w:szCs w:val="24"/>
        </w:rPr>
        <w:t>Commissive</w:t>
      </w:r>
      <w:proofErr w:type="spellEnd"/>
      <w:r w:rsidRPr="0033395B">
        <w:rPr>
          <w:rFonts w:ascii="Times New Roman" w:eastAsia="Times New Roman" w:hAnsi="Times New Roman" w:cs="Times New Roman"/>
          <w:bCs/>
          <w:sz w:val="24"/>
          <w:szCs w:val="24"/>
        </w:rPr>
        <w:t xml:space="preser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sz w:val="24"/>
          <w:szCs w:val="24"/>
        </w:rPr>
        <w:t xml:space="preserve">“Get N500 worth of </w:t>
      </w:r>
      <w:proofErr w:type="spellStart"/>
      <w:r w:rsidRPr="003B53E8">
        <w:rPr>
          <w:rFonts w:ascii="Times New Roman" w:eastAsia="Times New Roman" w:hAnsi="Times New Roman" w:cs="Times New Roman"/>
          <w:b/>
          <w:sz w:val="24"/>
          <w:szCs w:val="24"/>
        </w:rPr>
        <w:t>talktime</w:t>
      </w:r>
      <w:proofErr w:type="spellEnd"/>
      <w:r w:rsidRPr="003B53E8">
        <w:rPr>
          <w:rFonts w:ascii="Times New Roman" w:eastAsia="Times New Roman" w:hAnsi="Times New Roman" w:cs="Times New Roman"/>
          <w:b/>
          <w:sz w:val="24"/>
          <w:szCs w:val="24"/>
        </w:rPr>
        <w:t xml:space="preserve"> with just N100”</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suggests a </w:t>
      </w:r>
      <w:r w:rsidRPr="003B53E8">
        <w:rPr>
          <w:rFonts w:ascii="Times New Roman" w:eastAsia="Times New Roman" w:hAnsi="Times New Roman" w:cs="Times New Roman"/>
          <w:bCs/>
          <w:sz w:val="24"/>
          <w:szCs w:val="24"/>
        </w:rPr>
        <w:t>promise or offer</w:t>
      </w:r>
      <w:r w:rsidRPr="003B53E8">
        <w:rPr>
          <w:rFonts w:ascii="Times New Roman" w:eastAsia="Times New Roman" w:hAnsi="Times New Roman" w:cs="Times New Roman"/>
          <w:sz w:val="24"/>
          <w:szCs w:val="24"/>
        </w:rPr>
        <w:t xml:space="preserve"> from the network provider, committing to provide </w:t>
      </w:r>
      <w:r w:rsidR="00AB1F4F" w:rsidRPr="00AB1F4F">
        <w:rPr>
          <w:rFonts w:ascii="Times New Roman" w:eastAsia="Times New Roman" w:hAnsi="Times New Roman" w:cs="Times New Roman"/>
          <w:b/>
          <w:sz w:val="24"/>
          <w:szCs w:val="24"/>
        </w:rPr>
        <w:t>“</w:t>
      </w:r>
      <w:r w:rsidRPr="003B53E8">
        <w:rPr>
          <w:rFonts w:ascii="Times New Roman" w:eastAsia="Times New Roman" w:hAnsi="Times New Roman" w:cs="Times New Roman"/>
          <w:b/>
          <w:sz w:val="24"/>
          <w:szCs w:val="24"/>
        </w:rPr>
        <w:t>N500</w:t>
      </w:r>
      <w:r w:rsidR="00AB1F4F" w:rsidRPr="00AB1F4F">
        <w:rPr>
          <w:rFonts w:ascii="Times New Roman" w:eastAsia="Times New Roman" w:hAnsi="Times New Roman" w:cs="Times New Roman"/>
          <w:b/>
          <w:sz w:val="24"/>
          <w:szCs w:val="24"/>
        </w:rPr>
        <w:t>”</w:t>
      </w:r>
      <w:r w:rsidRPr="003B53E8">
        <w:rPr>
          <w:rFonts w:ascii="Times New Roman" w:eastAsia="Times New Roman" w:hAnsi="Times New Roman" w:cs="Times New Roman"/>
          <w:sz w:val="24"/>
          <w:szCs w:val="24"/>
        </w:rPr>
        <w:t xml:space="preserve"> airtime if the user pays </w:t>
      </w:r>
      <w:r w:rsidR="00AB1F4F" w:rsidRPr="00AB1F4F">
        <w:rPr>
          <w:rFonts w:ascii="Times New Roman" w:eastAsia="Times New Roman" w:hAnsi="Times New Roman" w:cs="Times New Roman"/>
          <w:b/>
          <w:sz w:val="24"/>
          <w:szCs w:val="24"/>
        </w:rPr>
        <w:t>“</w:t>
      </w:r>
      <w:r w:rsidRPr="003B53E8">
        <w:rPr>
          <w:rFonts w:ascii="Times New Roman" w:eastAsia="Times New Roman" w:hAnsi="Times New Roman" w:cs="Times New Roman"/>
          <w:b/>
          <w:sz w:val="24"/>
          <w:szCs w:val="24"/>
        </w:rPr>
        <w:t>N100</w:t>
      </w:r>
      <w:r w:rsidR="00AB1F4F" w:rsidRPr="00AB1F4F">
        <w:rPr>
          <w:rFonts w:ascii="Times New Roman" w:eastAsia="Times New Roman" w:hAnsi="Times New Roman" w:cs="Times New Roman"/>
          <w:b/>
          <w:sz w:val="24"/>
          <w:szCs w:val="24"/>
        </w:rPr>
        <w:t>”</w:t>
      </w:r>
      <w:r w:rsidRPr="003B53E8">
        <w:rPr>
          <w:rFonts w:ascii="Times New Roman" w:eastAsia="Times New Roman" w:hAnsi="Times New Roman" w:cs="Times New Roman"/>
          <w:sz w:val="24"/>
          <w:szCs w:val="24"/>
        </w:rPr>
        <w:t xml:space="preserve">. This is designed to </w:t>
      </w:r>
      <w:r w:rsidRPr="003B53E8">
        <w:rPr>
          <w:rFonts w:ascii="Times New Roman" w:eastAsia="Times New Roman" w:hAnsi="Times New Roman" w:cs="Times New Roman"/>
          <w:bCs/>
          <w:sz w:val="24"/>
          <w:szCs w:val="24"/>
        </w:rPr>
        <w:t>entice</w:t>
      </w:r>
      <w:r w:rsidRPr="003B53E8">
        <w:rPr>
          <w:rFonts w:ascii="Times New Roman" w:eastAsia="Times New Roman" w:hAnsi="Times New Roman" w:cs="Times New Roman"/>
          <w:sz w:val="24"/>
          <w:szCs w:val="24"/>
        </w:rPr>
        <w:t xml:space="preserve"> the user by highlighting </w:t>
      </w:r>
      <w:r w:rsidRPr="003B53E8">
        <w:rPr>
          <w:rFonts w:ascii="Times New Roman" w:eastAsia="Times New Roman" w:hAnsi="Times New Roman" w:cs="Times New Roman"/>
          <w:bCs/>
          <w:sz w:val="24"/>
          <w:szCs w:val="24"/>
        </w:rPr>
        <w:t>value</w:t>
      </w:r>
      <w:r w:rsidRPr="003B53E8">
        <w:rPr>
          <w:rFonts w:ascii="Times New Roman" w:eastAsia="Times New Roman" w:hAnsi="Times New Roman" w:cs="Times New Roman"/>
          <w:b/>
          <w:bCs/>
          <w:sz w:val="24"/>
          <w:szCs w:val="24"/>
        </w:rPr>
        <w:t>-</w:t>
      </w:r>
      <w:r w:rsidRPr="003B53E8">
        <w:rPr>
          <w:rFonts w:ascii="Times New Roman" w:eastAsia="Times New Roman" w:hAnsi="Times New Roman" w:cs="Times New Roman"/>
          <w:bCs/>
          <w:sz w:val="24"/>
          <w:szCs w:val="24"/>
        </w:rPr>
        <w:t>for</w:t>
      </w:r>
      <w:r w:rsidRPr="003B53E8">
        <w:rPr>
          <w:rFonts w:ascii="Times New Roman" w:eastAsia="Times New Roman" w:hAnsi="Times New Roman" w:cs="Times New Roman"/>
          <w:b/>
          <w:bCs/>
          <w:sz w:val="24"/>
          <w:szCs w:val="24"/>
        </w:rPr>
        <w:t>-</w:t>
      </w:r>
      <w:r w:rsidRPr="003B53E8">
        <w:rPr>
          <w:rFonts w:ascii="Times New Roman" w:eastAsia="Times New Roman" w:hAnsi="Times New Roman" w:cs="Times New Roman"/>
          <w:bCs/>
          <w:sz w:val="24"/>
          <w:szCs w:val="24"/>
        </w:rPr>
        <w:t>money</w:t>
      </w:r>
      <w:r w:rsidRPr="003B53E8">
        <w:rPr>
          <w:rFonts w:ascii="Times New Roman" w:eastAsia="Times New Roman" w:hAnsi="Times New Roman" w:cs="Times New Roman"/>
          <w:sz w:val="24"/>
          <w:szCs w:val="24"/>
        </w:rPr>
        <w:t xml:space="preserve"> that suggests a beneficial transaction.</w:t>
      </w:r>
    </w:p>
    <w:p w:rsidR="003B53E8" w:rsidRPr="0033395B" w:rsidRDefault="003B53E8" w:rsidP="0033395B">
      <w:pPr>
        <w:pStyle w:val="ListParagraph"/>
        <w:numPr>
          <w:ilvl w:val="0"/>
          <w:numId w:val="17"/>
        </w:numPr>
        <w:spacing w:before="100" w:beforeAutospacing="1" w:after="100" w:afterAutospacing="1" w:line="280" w:lineRule="exact"/>
        <w:jc w:val="both"/>
        <w:rPr>
          <w:rFonts w:ascii="Times New Roman" w:eastAsia="Times New Roman" w:hAnsi="Times New Roman" w:cs="Times New Roman"/>
          <w:sz w:val="24"/>
          <w:szCs w:val="24"/>
        </w:rPr>
      </w:pPr>
      <w:r w:rsidRPr="0033395B">
        <w:rPr>
          <w:rFonts w:ascii="Times New Roman" w:eastAsia="Times New Roman" w:hAnsi="Times New Roman" w:cs="Times New Roman"/>
          <w:bCs/>
          <w:sz w:val="24"/>
          <w:szCs w:val="24"/>
        </w:rPr>
        <w:t>Expressive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sz w:val="24"/>
          <w:szCs w:val="24"/>
        </w:rPr>
        <w:t>“Enjoy More!”</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 xml:space="preserve">This is an </w:t>
      </w:r>
      <w:r w:rsidRPr="003B53E8">
        <w:rPr>
          <w:rFonts w:ascii="Times New Roman" w:eastAsia="Times New Roman" w:hAnsi="Times New Roman" w:cs="Times New Roman"/>
          <w:sz w:val="24"/>
          <w:szCs w:val="24"/>
        </w:rPr>
        <w:t xml:space="preserve">expression of a </w:t>
      </w:r>
      <w:r w:rsidRPr="003B53E8">
        <w:rPr>
          <w:rFonts w:ascii="Times New Roman" w:eastAsia="Times New Roman" w:hAnsi="Times New Roman" w:cs="Times New Roman"/>
          <w:bCs/>
          <w:sz w:val="24"/>
          <w:szCs w:val="24"/>
        </w:rPr>
        <w:t>positive emotion or sentiment</w:t>
      </w:r>
      <w:r w:rsidRPr="003B53E8">
        <w:rPr>
          <w:rFonts w:ascii="Times New Roman" w:eastAsia="Times New Roman" w:hAnsi="Times New Roman" w:cs="Times New Roman"/>
          <w:sz w:val="24"/>
          <w:szCs w:val="24"/>
        </w:rPr>
        <w:t xml:space="preserve"> that aims to create excitement or satisfaction in the user. It </w:t>
      </w:r>
      <w:r w:rsidRPr="003B53E8">
        <w:rPr>
          <w:rFonts w:ascii="Times New Roman" w:eastAsia="Times New Roman" w:hAnsi="Times New Roman" w:cs="Times New Roman"/>
          <w:bCs/>
          <w:sz w:val="24"/>
          <w:szCs w:val="24"/>
        </w:rPr>
        <w:t>encourages a positive emotional response</w:t>
      </w:r>
      <w:r w:rsidRPr="003B53E8">
        <w:rPr>
          <w:rFonts w:ascii="Times New Roman" w:eastAsia="Times New Roman" w:hAnsi="Times New Roman" w:cs="Times New Roman"/>
          <w:sz w:val="24"/>
          <w:szCs w:val="24"/>
        </w:rPr>
        <w:t xml:space="preserve"> that fosters goodwill or enthusiasm toward the offer.</w:t>
      </w:r>
    </w:p>
    <w:p w:rsidR="003B53E8" w:rsidRPr="0033395B" w:rsidRDefault="003B53E8" w:rsidP="0033395B">
      <w:pPr>
        <w:pStyle w:val="ListParagraph"/>
        <w:numPr>
          <w:ilvl w:val="0"/>
          <w:numId w:val="17"/>
        </w:numPr>
        <w:spacing w:before="100" w:beforeAutospacing="1" w:after="100" w:afterAutospacing="1" w:line="280" w:lineRule="exact"/>
        <w:jc w:val="both"/>
        <w:rPr>
          <w:rFonts w:ascii="Times New Roman" w:eastAsia="Times New Roman" w:hAnsi="Times New Roman" w:cs="Times New Roman"/>
          <w:bCs/>
          <w:sz w:val="24"/>
          <w:szCs w:val="24"/>
        </w:rPr>
      </w:pPr>
      <w:r w:rsidRPr="0033395B">
        <w:rPr>
          <w:rFonts w:ascii="Times New Roman" w:eastAsia="Times New Roman" w:hAnsi="Times New Roman" w:cs="Times New Roman"/>
          <w:sz w:val="24"/>
          <w:szCs w:val="24"/>
        </w:rPr>
        <w:t>Assertive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bCs/>
          <w:sz w:val="24"/>
          <w:szCs w:val="24"/>
        </w:rPr>
        <w:t xml:space="preserve">“Get N500 worth of </w:t>
      </w:r>
      <w:proofErr w:type="spellStart"/>
      <w:r w:rsidRPr="003B53E8">
        <w:rPr>
          <w:rFonts w:ascii="Times New Roman" w:eastAsia="Times New Roman" w:hAnsi="Times New Roman" w:cs="Times New Roman"/>
          <w:b/>
          <w:bCs/>
          <w:sz w:val="24"/>
          <w:szCs w:val="24"/>
        </w:rPr>
        <w:t>talktime</w:t>
      </w:r>
      <w:proofErr w:type="spellEnd"/>
      <w:r w:rsidRPr="003B53E8">
        <w:rPr>
          <w:rFonts w:ascii="Times New Roman" w:eastAsia="Times New Roman" w:hAnsi="Times New Roman" w:cs="Times New Roman"/>
          <w:b/>
          <w:bCs/>
          <w:sz w:val="24"/>
          <w:szCs w:val="24"/>
        </w:rPr>
        <w:t xml:space="preserve"> with just N100”</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The network provider presents this as </w:t>
      </w:r>
      <w:r w:rsidRPr="003B53E8">
        <w:rPr>
          <w:rFonts w:ascii="Times New Roman" w:eastAsia="Times New Roman" w:hAnsi="Times New Roman" w:cs="Times New Roman"/>
          <w:bCs/>
          <w:sz w:val="24"/>
          <w:szCs w:val="24"/>
        </w:rPr>
        <w:t>factual claim</w:t>
      </w:r>
      <w:r w:rsidRPr="003B53E8">
        <w:rPr>
          <w:rFonts w:ascii="Times New Roman" w:eastAsia="Times New Roman" w:hAnsi="Times New Roman" w:cs="Times New Roman"/>
          <w:sz w:val="24"/>
          <w:szCs w:val="24"/>
        </w:rPr>
        <w:t xml:space="preserve"> or </w:t>
      </w:r>
      <w:r w:rsidRPr="003B53E8">
        <w:rPr>
          <w:rFonts w:ascii="Times New Roman" w:eastAsia="Times New Roman" w:hAnsi="Times New Roman" w:cs="Times New Roman"/>
          <w:bCs/>
          <w:sz w:val="24"/>
          <w:szCs w:val="24"/>
        </w:rPr>
        <w:t>truthful statement</w:t>
      </w:r>
      <w:r w:rsidRPr="003B53E8">
        <w:rPr>
          <w:rFonts w:ascii="Times New Roman" w:eastAsia="Times New Roman" w:hAnsi="Times New Roman" w:cs="Times New Roman"/>
          <w:sz w:val="24"/>
          <w:szCs w:val="24"/>
        </w:rPr>
        <w:t xml:space="preserve"> about a promotional offer. It gives information of the existence of such a value exchange that benefits the user. By making a factual claim, the speaker </w:t>
      </w:r>
      <w:r w:rsidRPr="003B53E8">
        <w:rPr>
          <w:rFonts w:ascii="Times New Roman" w:eastAsia="Times New Roman" w:hAnsi="Times New Roman" w:cs="Times New Roman"/>
          <w:bCs/>
          <w:sz w:val="24"/>
          <w:szCs w:val="24"/>
        </w:rPr>
        <w:t>positions the brand or offer as trustworthy</w:t>
      </w:r>
      <w:r w:rsidRPr="003B53E8">
        <w:rPr>
          <w:rFonts w:ascii="Times New Roman" w:eastAsia="Times New Roman" w:hAnsi="Times New Roman" w:cs="Times New Roman"/>
          <w:sz w:val="24"/>
          <w:szCs w:val="24"/>
        </w:rPr>
        <w:t xml:space="preserve"> and reliable. The claim is designed to </w:t>
      </w:r>
      <w:r w:rsidRPr="003B53E8">
        <w:rPr>
          <w:rFonts w:ascii="Times New Roman" w:eastAsia="Times New Roman" w:hAnsi="Times New Roman" w:cs="Times New Roman"/>
          <w:bCs/>
          <w:sz w:val="24"/>
          <w:szCs w:val="24"/>
        </w:rPr>
        <w:t>persuade</w:t>
      </w:r>
      <w:r w:rsidRPr="003B53E8">
        <w:rPr>
          <w:rFonts w:ascii="Times New Roman" w:eastAsia="Times New Roman" w:hAnsi="Times New Roman" w:cs="Times New Roman"/>
          <w:sz w:val="24"/>
          <w:szCs w:val="24"/>
        </w:rPr>
        <w:t xml:space="preserve"> the receiver indirectly by presenting a </w:t>
      </w:r>
      <w:r w:rsidRPr="003B53E8">
        <w:rPr>
          <w:rFonts w:ascii="Times New Roman" w:eastAsia="Times New Roman" w:hAnsi="Times New Roman" w:cs="Times New Roman"/>
          <w:bCs/>
          <w:sz w:val="24"/>
          <w:szCs w:val="24"/>
        </w:rPr>
        <w:t>rational, value-based argument</w:t>
      </w:r>
      <w:r w:rsidRPr="003B53E8">
        <w:rPr>
          <w:rFonts w:ascii="Times New Roman" w:eastAsia="Times New Roman" w:hAnsi="Times New Roman" w:cs="Times New Roman"/>
          <w:sz w:val="24"/>
          <w:szCs w:val="24"/>
        </w:rPr>
        <w:t xml:space="preserve"> </w:t>
      </w:r>
      <w:r w:rsidRPr="003B53E8">
        <w:rPr>
          <w:rFonts w:ascii="Times New Roman" w:eastAsia="Times New Roman" w:hAnsi="Times New Roman" w:cs="Times New Roman"/>
          <w:b/>
          <w:sz w:val="24"/>
          <w:szCs w:val="24"/>
        </w:rPr>
        <w:t>“N500 value for only N100”,</w:t>
      </w:r>
      <w:r w:rsidRPr="003B53E8">
        <w:rPr>
          <w:rFonts w:ascii="Times New Roman" w:eastAsia="Times New Roman" w:hAnsi="Times New Roman" w:cs="Times New Roman"/>
          <w:sz w:val="24"/>
          <w:szCs w:val="24"/>
        </w:rPr>
        <w:t xml:space="preserve"> which appeals to the consumer’s sense of </w:t>
      </w:r>
      <w:r w:rsidRPr="003B53E8">
        <w:rPr>
          <w:rFonts w:ascii="Times New Roman" w:eastAsia="Times New Roman" w:hAnsi="Times New Roman" w:cs="Times New Roman"/>
          <w:bCs/>
          <w:sz w:val="24"/>
          <w:szCs w:val="24"/>
        </w:rPr>
        <w:t>economic advantage</w:t>
      </w:r>
      <w:r w:rsidRPr="003B53E8">
        <w:rPr>
          <w:rFonts w:ascii="Times New Roman" w:eastAsia="Times New Roman" w:hAnsi="Times New Roman" w:cs="Times New Roman"/>
          <w:sz w:val="24"/>
          <w:szCs w:val="24"/>
        </w:rPr>
        <w:t xml:space="preserve"> when compared with the usual offer. This helps to build belief in the offer by reinforcing credibility, and persuasion through value.</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t>Excerpt 9</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r w:rsidRPr="003B53E8">
        <w:rPr>
          <w:rFonts w:ascii="Times New Roman" w:hAnsi="Times New Roman" w:cs="Times New Roman"/>
          <w:kern w:val="2"/>
          <w:sz w:val="24"/>
          <w:szCs w:val="24"/>
          <w14:ligatures w14:val="standardContextual"/>
        </w:rPr>
        <w:lastRenderedPageBreak/>
        <w:t xml:space="preserve">“The most watched </w:t>
      </w:r>
      <w:proofErr w:type="spellStart"/>
      <w:r w:rsidRPr="003B53E8">
        <w:rPr>
          <w:rFonts w:ascii="Times New Roman" w:hAnsi="Times New Roman" w:cs="Times New Roman"/>
          <w:kern w:val="2"/>
          <w:sz w:val="24"/>
          <w:szCs w:val="24"/>
          <w14:ligatures w14:val="standardContextual"/>
        </w:rPr>
        <w:t>Nollywood</w:t>
      </w:r>
      <w:proofErr w:type="spellEnd"/>
      <w:r w:rsidRPr="003B53E8">
        <w:rPr>
          <w:rFonts w:ascii="Times New Roman" w:hAnsi="Times New Roman" w:cs="Times New Roman"/>
          <w:kern w:val="2"/>
          <w:sz w:val="24"/>
          <w:szCs w:val="24"/>
          <w14:ligatures w14:val="standardContextual"/>
        </w:rPr>
        <w:t xml:space="preserve"> series on Airtel TV has been picked out for you! Tune in to watch Third Avenue for free here”.</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promotional message can be broken down into its various </w:t>
      </w:r>
      <w:r w:rsidRPr="003B53E8">
        <w:rPr>
          <w:rFonts w:ascii="Times New Roman" w:eastAsia="Times New Roman" w:hAnsi="Times New Roman" w:cs="Times New Roman"/>
          <w:bCs/>
          <w:sz w:val="24"/>
          <w:szCs w:val="24"/>
        </w:rPr>
        <w:t>speech</w:t>
      </w:r>
      <w:r w:rsidRPr="003B53E8">
        <w:rPr>
          <w:rFonts w:ascii="Times New Roman" w:eastAsia="Times New Roman" w:hAnsi="Times New Roman" w:cs="Times New Roman"/>
          <w:b/>
          <w:bCs/>
          <w:sz w:val="24"/>
          <w:szCs w:val="24"/>
        </w:rPr>
        <w:t xml:space="preserve"> </w:t>
      </w:r>
      <w:r w:rsidRPr="003B53E8">
        <w:rPr>
          <w:rFonts w:ascii="Times New Roman" w:eastAsia="Times New Roman" w:hAnsi="Times New Roman" w:cs="Times New Roman"/>
          <w:bCs/>
          <w:sz w:val="24"/>
          <w:szCs w:val="24"/>
        </w:rPr>
        <w:t>acts</w:t>
      </w:r>
      <w:r w:rsidRPr="003B53E8">
        <w:rPr>
          <w:rFonts w:ascii="Times New Roman" w:eastAsia="Times New Roman" w:hAnsi="Times New Roman" w:cs="Times New Roman"/>
          <w:b/>
          <w:bCs/>
          <w:sz w:val="24"/>
          <w:szCs w:val="24"/>
        </w:rPr>
        <w:t>:</w:t>
      </w:r>
      <w:r w:rsidRPr="003B53E8">
        <w:rPr>
          <w:rFonts w:ascii="Times New Roman" w:eastAsia="Times New Roman" w:hAnsi="Times New Roman" w:cs="Times New Roman"/>
          <w:sz w:val="24"/>
          <w:szCs w:val="24"/>
        </w:rPr>
        <w:t xml:space="preserve"> </w:t>
      </w:r>
      <w:proofErr w:type="spellStart"/>
      <w:r w:rsidRPr="003B53E8">
        <w:rPr>
          <w:rFonts w:ascii="Times New Roman" w:eastAsia="Times New Roman" w:hAnsi="Times New Roman" w:cs="Times New Roman"/>
          <w:sz w:val="24"/>
          <w:szCs w:val="24"/>
        </w:rPr>
        <w:t>assertives</w:t>
      </w:r>
      <w:proofErr w:type="spellEnd"/>
      <w:r w:rsidRPr="003B53E8">
        <w:rPr>
          <w:rFonts w:ascii="Times New Roman" w:eastAsia="Times New Roman" w:hAnsi="Times New Roman" w:cs="Times New Roman"/>
          <w:sz w:val="24"/>
          <w:szCs w:val="24"/>
        </w:rPr>
        <w:t xml:space="preserve">, directives, and </w:t>
      </w:r>
      <w:proofErr w:type="spellStart"/>
      <w:r w:rsidRPr="003B53E8">
        <w:rPr>
          <w:rFonts w:ascii="Times New Roman" w:eastAsia="Times New Roman" w:hAnsi="Times New Roman" w:cs="Times New Roman"/>
          <w:sz w:val="24"/>
          <w:szCs w:val="24"/>
        </w:rPr>
        <w:t>commissives</w:t>
      </w:r>
      <w:proofErr w:type="spellEnd"/>
      <w:r w:rsidRPr="003B53E8">
        <w:rPr>
          <w:rFonts w:ascii="Times New Roman" w:eastAsia="Times New Roman" w:hAnsi="Times New Roman" w:cs="Times New Roman"/>
          <w:sz w:val="24"/>
          <w:szCs w:val="24"/>
        </w:rPr>
        <w:t xml:space="preserve">. </w:t>
      </w:r>
    </w:p>
    <w:p w:rsidR="003B53E8" w:rsidRPr="0033395B" w:rsidRDefault="003B53E8" w:rsidP="0033395B">
      <w:pPr>
        <w:pStyle w:val="ListParagraph"/>
        <w:numPr>
          <w:ilvl w:val="0"/>
          <w:numId w:val="18"/>
        </w:numPr>
        <w:spacing w:before="100" w:beforeAutospacing="1" w:after="100" w:afterAutospacing="1" w:line="280" w:lineRule="exact"/>
        <w:jc w:val="both"/>
        <w:rPr>
          <w:rFonts w:ascii="Times New Roman" w:eastAsia="Times New Roman" w:hAnsi="Times New Roman" w:cs="Times New Roman"/>
          <w:sz w:val="24"/>
          <w:szCs w:val="24"/>
        </w:rPr>
      </w:pPr>
      <w:r w:rsidRPr="0033395B">
        <w:rPr>
          <w:rFonts w:ascii="Times New Roman" w:eastAsia="Times New Roman" w:hAnsi="Times New Roman" w:cs="Times New Roman"/>
          <w:bCs/>
          <w:sz w:val="24"/>
          <w:szCs w:val="24"/>
        </w:rPr>
        <w:t>Assertive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iCs/>
          <w:sz w:val="24"/>
          <w:szCs w:val="24"/>
        </w:rPr>
        <w:t xml:space="preserve">“The most watched </w:t>
      </w:r>
      <w:proofErr w:type="spellStart"/>
      <w:r w:rsidRPr="003B53E8">
        <w:rPr>
          <w:rFonts w:ascii="Times New Roman" w:eastAsia="Times New Roman" w:hAnsi="Times New Roman" w:cs="Times New Roman"/>
          <w:b/>
          <w:iCs/>
          <w:sz w:val="24"/>
          <w:szCs w:val="24"/>
        </w:rPr>
        <w:t>Nollywood</w:t>
      </w:r>
      <w:proofErr w:type="spellEnd"/>
      <w:r w:rsidRPr="003B53E8">
        <w:rPr>
          <w:rFonts w:ascii="Times New Roman" w:eastAsia="Times New Roman" w:hAnsi="Times New Roman" w:cs="Times New Roman"/>
          <w:b/>
          <w:iCs/>
          <w:sz w:val="24"/>
          <w:szCs w:val="24"/>
        </w:rPr>
        <w:t xml:space="preserve"> series on Airtel TV has been picked out for you!”</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This is a factual claim stating that the series is the most watched and has been selected specifically for the user. It i</w:t>
      </w:r>
      <w:r w:rsidRPr="003B53E8">
        <w:rPr>
          <w:rFonts w:ascii="Times New Roman" w:eastAsia="Times New Roman" w:hAnsi="Times New Roman" w:cs="Times New Roman"/>
          <w:bCs/>
          <w:sz w:val="24"/>
          <w:szCs w:val="24"/>
        </w:rPr>
        <w:t>nforms</w:t>
      </w:r>
      <w:r w:rsidRPr="003B53E8">
        <w:rPr>
          <w:rFonts w:ascii="Times New Roman" w:eastAsia="Times New Roman" w:hAnsi="Times New Roman" w:cs="Times New Roman"/>
          <w:sz w:val="24"/>
          <w:szCs w:val="24"/>
        </w:rPr>
        <w:t xml:space="preserve"> the user of a popular show that is worth watching. It b</w:t>
      </w:r>
      <w:r w:rsidRPr="003B53E8">
        <w:rPr>
          <w:rFonts w:ascii="Times New Roman" w:eastAsia="Times New Roman" w:hAnsi="Times New Roman" w:cs="Times New Roman"/>
          <w:bCs/>
          <w:sz w:val="24"/>
          <w:szCs w:val="24"/>
        </w:rPr>
        <w:t>uilds</w:t>
      </w:r>
      <w:r w:rsidRPr="003B53E8">
        <w:rPr>
          <w:rFonts w:ascii="Times New Roman" w:eastAsia="Times New Roman" w:hAnsi="Times New Roman" w:cs="Times New Roman"/>
          <w:b/>
          <w:bCs/>
          <w:sz w:val="24"/>
          <w:szCs w:val="24"/>
        </w:rPr>
        <w:t xml:space="preserve"> </w:t>
      </w:r>
      <w:r w:rsidRPr="003B53E8">
        <w:rPr>
          <w:rFonts w:ascii="Times New Roman" w:eastAsia="Times New Roman" w:hAnsi="Times New Roman" w:cs="Times New Roman"/>
          <w:bCs/>
          <w:sz w:val="24"/>
          <w:szCs w:val="24"/>
        </w:rPr>
        <w:t>credibility</w:t>
      </w:r>
      <w:r w:rsidRPr="003B53E8">
        <w:rPr>
          <w:rFonts w:ascii="Times New Roman" w:eastAsia="Times New Roman" w:hAnsi="Times New Roman" w:cs="Times New Roman"/>
          <w:sz w:val="24"/>
          <w:szCs w:val="24"/>
        </w:rPr>
        <w:t xml:space="preserve"> by suggesting public endorsement of its popularity as the most watched. The expression </w:t>
      </w:r>
      <w:proofErr w:type="gramStart"/>
      <w:r w:rsidRPr="003B53E8">
        <w:rPr>
          <w:rFonts w:ascii="Times New Roman" w:eastAsia="Times New Roman" w:hAnsi="Times New Roman" w:cs="Times New Roman"/>
          <w:b/>
          <w:sz w:val="24"/>
          <w:szCs w:val="24"/>
        </w:rPr>
        <w:t>“ …</w:t>
      </w:r>
      <w:proofErr w:type="gramEnd"/>
      <w:r w:rsidRPr="003B53E8">
        <w:rPr>
          <w:rFonts w:ascii="Times New Roman" w:eastAsia="Times New Roman" w:hAnsi="Times New Roman" w:cs="Times New Roman"/>
          <w:b/>
          <w:sz w:val="24"/>
          <w:szCs w:val="24"/>
        </w:rPr>
        <w:t>picked out for you”</w:t>
      </w:r>
      <w:r w:rsidRPr="003B53E8">
        <w:rPr>
          <w:rFonts w:ascii="Times New Roman" w:eastAsia="Times New Roman" w:hAnsi="Times New Roman" w:cs="Times New Roman"/>
          <w:sz w:val="24"/>
          <w:szCs w:val="24"/>
        </w:rPr>
        <w:t xml:space="preserve"> c</w:t>
      </w:r>
      <w:r w:rsidRPr="003B53E8">
        <w:rPr>
          <w:rFonts w:ascii="Times New Roman" w:eastAsia="Times New Roman" w:hAnsi="Times New Roman" w:cs="Times New Roman"/>
          <w:bCs/>
          <w:sz w:val="24"/>
          <w:szCs w:val="24"/>
        </w:rPr>
        <w:t>reates a sense of personalization</w:t>
      </w:r>
      <w:r w:rsidRPr="003B53E8">
        <w:rPr>
          <w:rFonts w:ascii="Times New Roman" w:eastAsia="Times New Roman" w:hAnsi="Times New Roman" w:cs="Times New Roman"/>
          <w:sz w:val="24"/>
          <w:szCs w:val="24"/>
        </w:rPr>
        <w:t xml:space="preserve"> that enhances its  relevance to the user.</w:t>
      </w:r>
    </w:p>
    <w:p w:rsidR="003B53E8" w:rsidRPr="0033395B" w:rsidRDefault="003B53E8" w:rsidP="0033395B">
      <w:pPr>
        <w:pStyle w:val="ListParagraph"/>
        <w:numPr>
          <w:ilvl w:val="0"/>
          <w:numId w:val="18"/>
        </w:numPr>
        <w:spacing w:before="100" w:beforeAutospacing="1" w:after="100" w:afterAutospacing="1" w:line="280" w:lineRule="exact"/>
        <w:jc w:val="both"/>
        <w:rPr>
          <w:rFonts w:ascii="Times New Roman" w:eastAsia="Times New Roman" w:hAnsi="Times New Roman" w:cs="Times New Roman"/>
          <w:sz w:val="24"/>
          <w:szCs w:val="24"/>
        </w:rPr>
      </w:pPr>
      <w:r w:rsidRPr="0033395B">
        <w:rPr>
          <w:rFonts w:ascii="Times New Roman" w:eastAsia="Times New Roman" w:hAnsi="Times New Roman" w:cs="Times New Roman"/>
          <w:bCs/>
          <w:sz w:val="24"/>
          <w:szCs w:val="24"/>
        </w:rPr>
        <w:t>Directive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sz w:val="24"/>
          <w:szCs w:val="24"/>
        </w:rPr>
        <w:t xml:space="preserve"> </w:t>
      </w:r>
      <w:r w:rsidRPr="003B53E8">
        <w:rPr>
          <w:rFonts w:ascii="Times New Roman" w:eastAsia="Times New Roman" w:hAnsi="Times New Roman" w:cs="Times New Roman"/>
          <w:b/>
          <w:iCs/>
          <w:sz w:val="24"/>
          <w:szCs w:val="24"/>
        </w:rPr>
        <w:t xml:space="preserve">“Tune in to watch </w:t>
      </w:r>
      <w:r w:rsidRPr="003B53E8">
        <w:rPr>
          <w:rFonts w:ascii="Times New Roman" w:eastAsia="Times New Roman" w:hAnsi="Times New Roman" w:cs="Times New Roman"/>
          <w:b/>
          <w:i/>
          <w:iCs/>
          <w:sz w:val="24"/>
          <w:szCs w:val="24"/>
        </w:rPr>
        <w:t>Third Avenue</w:t>
      </w:r>
      <w:r w:rsidRPr="003B53E8">
        <w:rPr>
          <w:rFonts w:ascii="Times New Roman" w:eastAsia="Times New Roman" w:hAnsi="Times New Roman" w:cs="Times New Roman"/>
          <w:b/>
          <w:iCs/>
          <w:sz w:val="24"/>
          <w:szCs w:val="24"/>
        </w:rPr>
        <w:t xml:space="preserve"> for free here.”</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is a </w:t>
      </w:r>
      <w:r w:rsidRPr="003B53E8">
        <w:rPr>
          <w:rFonts w:ascii="Times New Roman" w:eastAsia="Times New Roman" w:hAnsi="Times New Roman" w:cs="Times New Roman"/>
          <w:bCs/>
          <w:sz w:val="24"/>
          <w:szCs w:val="24"/>
        </w:rPr>
        <w:t>call to action</w:t>
      </w:r>
      <w:r w:rsidRPr="003B53E8">
        <w:rPr>
          <w:rFonts w:ascii="Times New Roman" w:eastAsia="Times New Roman" w:hAnsi="Times New Roman" w:cs="Times New Roman"/>
          <w:sz w:val="24"/>
          <w:szCs w:val="24"/>
        </w:rPr>
        <w:t xml:space="preserve"> that instructs the user to start watching the series. It m</w:t>
      </w:r>
      <w:r w:rsidRPr="003B53E8">
        <w:rPr>
          <w:rFonts w:ascii="Times New Roman" w:eastAsia="Times New Roman" w:hAnsi="Times New Roman" w:cs="Times New Roman"/>
          <w:bCs/>
          <w:sz w:val="24"/>
          <w:szCs w:val="24"/>
        </w:rPr>
        <w:t>otivates immediate behavior</w:t>
      </w:r>
      <w:r w:rsidRPr="003B53E8">
        <w:rPr>
          <w:rFonts w:ascii="Times New Roman" w:eastAsia="Times New Roman" w:hAnsi="Times New Roman" w:cs="Times New Roman"/>
          <w:sz w:val="24"/>
          <w:szCs w:val="24"/>
        </w:rPr>
        <w:t xml:space="preserve"> by directing the user toward a specific activity </w:t>
      </w:r>
      <w:r w:rsidRPr="003B53E8">
        <w:rPr>
          <w:rFonts w:ascii="Times New Roman" w:eastAsia="Times New Roman" w:hAnsi="Times New Roman" w:cs="Times New Roman"/>
          <w:b/>
          <w:sz w:val="24"/>
          <w:szCs w:val="24"/>
        </w:rPr>
        <w:t>“Tune in to watch”.</w:t>
      </w:r>
      <w:r w:rsidRPr="003B53E8">
        <w:rPr>
          <w:rFonts w:ascii="Times New Roman" w:eastAsia="Times New Roman" w:hAnsi="Times New Roman" w:cs="Times New Roman"/>
          <w:sz w:val="24"/>
          <w:szCs w:val="24"/>
        </w:rPr>
        <w:t xml:space="preserve"> This emphasizes </w:t>
      </w:r>
      <w:r w:rsidRPr="003B53E8">
        <w:rPr>
          <w:rFonts w:ascii="Times New Roman" w:eastAsia="Times New Roman" w:hAnsi="Times New Roman" w:cs="Times New Roman"/>
          <w:bCs/>
          <w:sz w:val="24"/>
          <w:szCs w:val="24"/>
        </w:rPr>
        <w:t>ease of access</w:t>
      </w:r>
      <w:r w:rsidRPr="003B53E8">
        <w:rPr>
          <w:rFonts w:ascii="Times New Roman" w:eastAsia="Times New Roman" w:hAnsi="Times New Roman" w:cs="Times New Roman"/>
          <w:sz w:val="24"/>
          <w:szCs w:val="24"/>
        </w:rPr>
        <w:t xml:space="preserve"> and encourages </w:t>
      </w:r>
      <w:r w:rsidRPr="003B53E8">
        <w:rPr>
          <w:rFonts w:ascii="Times New Roman" w:eastAsia="Times New Roman" w:hAnsi="Times New Roman" w:cs="Times New Roman"/>
          <w:bCs/>
          <w:sz w:val="24"/>
          <w:szCs w:val="24"/>
        </w:rPr>
        <w:t>engagement with the Airtel TV platform</w:t>
      </w:r>
      <w:r w:rsidRPr="003B53E8">
        <w:rPr>
          <w:rFonts w:ascii="Times New Roman" w:eastAsia="Times New Roman" w:hAnsi="Times New Roman" w:cs="Times New Roman"/>
          <w:sz w:val="24"/>
          <w:szCs w:val="24"/>
        </w:rPr>
        <w:t xml:space="preserve"> at no cost to remove barriers.</w:t>
      </w:r>
    </w:p>
    <w:p w:rsidR="003B53E8" w:rsidRPr="0033395B" w:rsidRDefault="003B53E8" w:rsidP="0033395B">
      <w:pPr>
        <w:pStyle w:val="ListParagraph"/>
        <w:numPr>
          <w:ilvl w:val="0"/>
          <w:numId w:val="18"/>
        </w:num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33395B">
        <w:rPr>
          <w:rFonts w:ascii="Times New Roman" w:eastAsia="Times New Roman" w:hAnsi="Times New Roman" w:cs="Times New Roman"/>
          <w:bCs/>
          <w:sz w:val="24"/>
          <w:szCs w:val="24"/>
        </w:rPr>
        <w:t>Commissive</w:t>
      </w:r>
      <w:proofErr w:type="spellEnd"/>
      <w:r w:rsidRPr="0033395B">
        <w:rPr>
          <w:rFonts w:ascii="Times New Roman" w:eastAsia="Times New Roman" w:hAnsi="Times New Roman" w:cs="Times New Roman"/>
          <w:bCs/>
          <w:sz w:val="24"/>
          <w:szCs w:val="24"/>
        </w:rPr>
        <w:t xml:space="preserve"> Act (Implied)</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iCs/>
          <w:sz w:val="24"/>
          <w:szCs w:val="24"/>
        </w:rPr>
        <w:t>“…watch...for free here”</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Although not directly stated, this is a form of implied </w:t>
      </w:r>
      <w:r w:rsidRPr="003B53E8">
        <w:rPr>
          <w:rFonts w:ascii="Times New Roman" w:eastAsia="Times New Roman" w:hAnsi="Times New Roman" w:cs="Times New Roman"/>
          <w:bCs/>
          <w:sz w:val="24"/>
          <w:szCs w:val="24"/>
        </w:rPr>
        <w:t>promise</w:t>
      </w:r>
      <w:r w:rsidRPr="003B53E8">
        <w:rPr>
          <w:rFonts w:ascii="Times New Roman" w:eastAsia="Times New Roman" w:hAnsi="Times New Roman" w:cs="Times New Roman"/>
          <w:sz w:val="24"/>
          <w:szCs w:val="24"/>
        </w:rPr>
        <w:t xml:space="preserve"> that the service, which is watching the show, is </w:t>
      </w:r>
      <w:r w:rsidRPr="003B53E8">
        <w:rPr>
          <w:rFonts w:ascii="Times New Roman" w:eastAsia="Times New Roman" w:hAnsi="Times New Roman" w:cs="Times New Roman"/>
          <w:bCs/>
          <w:sz w:val="24"/>
          <w:szCs w:val="24"/>
        </w:rPr>
        <w:t>free of charge</w:t>
      </w:r>
      <w:r w:rsidRPr="003B53E8">
        <w:rPr>
          <w:rFonts w:ascii="Times New Roman" w:eastAsia="Times New Roman" w:hAnsi="Times New Roman" w:cs="Times New Roman"/>
          <w:sz w:val="24"/>
          <w:szCs w:val="24"/>
        </w:rPr>
        <w:t xml:space="preserve">. This is designed to build </w:t>
      </w:r>
      <w:r w:rsidRPr="003B53E8">
        <w:rPr>
          <w:rFonts w:ascii="Times New Roman" w:eastAsia="Times New Roman" w:hAnsi="Times New Roman" w:cs="Times New Roman"/>
          <w:bCs/>
          <w:sz w:val="24"/>
          <w:szCs w:val="24"/>
        </w:rPr>
        <w:t>trust and expectation</w:t>
      </w:r>
      <w:r w:rsidRPr="003B53E8">
        <w:rPr>
          <w:rFonts w:ascii="Times New Roman" w:eastAsia="Times New Roman" w:hAnsi="Times New Roman" w:cs="Times New Roman"/>
          <w:sz w:val="24"/>
          <w:szCs w:val="24"/>
        </w:rPr>
        <w:t xml:space="preserve"> at no-cost experience. It enhances the </w:t>
      </w:r>
      <w:r w:rsidRPr="003B53E8">
        <w:rPr>
          <w:rFonts w:ascii="Times New Roman" w:eastAsia="Times New Roman" w:hAnsi="Times New Roman" w:cs="Times New Roman"/>
          <w:bCs/>
          <w:sz w:val="24"/>
          <w:szCs w:val="24"/>
        </w:rPr>
        <w:t>perceived value</w:t>
      </w:r>
      <w:r w:rsidRPr="003B53E8">
        <w:rPr>
          <w:rFonts w:ascii="Times New Roman" w:eastAsia="Times New Roman" w:hAnsi="Times New Roman" w:cs="Times New Roman"/>
          <w:sz w:val="24"/>
          <w:szCs w:val="24"/>
        </w:rPr>
        <w:t xml:space="preserve"> of the offering that removes hesitation based on pricing concerns.</w:t>
      </w:r>
    </w:p>
    <w:p w:rsidR="003B53E8" w:rsidRPr="0033395B" w:rsidRDefault="003B53E8" w:rsidP="0033395B">
      <w:pPr>
        <w:spacing w:line="280" w:lineRule="exact"/>
        <w:jc w:val="both"/>
        <w:rPr>
          <w:rFonts w:ascii="Times New Roman" w:hAnsi="Times New Roman" w:cs="Times New Roman"/>
          <w:kern w:val="2"/>
          <w:sz w:val="24"/>
          <w:szCs w:val="24"/>
          <w14:ligatures w14:val="standardContextual"/>
        </w:rPr>
      </w:pPr>
      <w:r w:rsidRPr="0033395B">
        <w:rPr>
          <w:rFonts w:ascii="Times New Roman" w:hAnsi="Times New Roman" w:cs="Times New Roman"/>
          <w:kern w:val="2"/>
          <w:sz w:val="24"/>
          <w:szCs w:val="24"/>
          <w14:ligatures w14:val="standardContextual"/>
        </w:rPr>
        <w:t>Excerpt 10</w:t>
      </w:r>
    </w:p>
    <w:p w:rsidR="003B53E8" w:rsidRPr="003B53E8" w:rsidRDefault="00AB1F4F" w:rsidP="001E2115">
      <w:pPr>
        <w:spacing w:line="280" w:lineRule="exact"/>
        <w:jc w:val="both"/>
        <w:rPr>
          <w:rFonts w:ascii="Times New Roman" w:hAnsi="Times New Roman" w:cs="Times New Roman"/>
          <w:kern w:val="2"/>
          <w:sz w:val="24"/>
          <w:szCs w:val="24"/>
          <w14:ligatures w14:val="standardContextual"/>
        </w:rPr>
      </w:pPr>
      <w:r w:rsidRPr="00AB1F4F">
        <w:rPr>
          <w:rFonts w:ascii="Times New Roman" w:hAnsi="Times New Roman" w:cs="Times New Roman"/>
          <w:kern w:val="2"/>
          <w:sz w:val="24"/>
          <w:szCs w:val="24"/>
          <w14:ligatures w14:val="standardContextual"/>
        </w:rPr>
        <w:t>“</w:t>
      </w:r>
      <w:r w:rsidR="003B53E8" w:rsidRPr="003B53E8">
        <w:rPr>
          <w:rFonts w:ascii="Times New Roman" w:hAnsi="Times New Roman" w:cs="Times New Roman"/>
          <w:kern w:val="2"/>
          <w:sz w:val="24"/>
          <w:szCs w:val="24"/>
          <w14:ligatures w14:val="standardContextual"/>
        </w:rPr>
        <w:t xml:space="preserve">WOW!! Get 2GB of Data at N200 only, valid for 1 Hour. </w:t>
      </w:r>
      <w:proofErr w:type="spellStart"/>
      <w:r w:rsidR="003B53E8" w:rsidRPr="003B53E8">
        <w:rPr>
          <w:rFonts w:ascii="Times New Roman" w:hAnsi="Times New Roman" w:cs="Times New Roman"/>
          <w:kern w:val="2"/>
          <w:sz w:val="24"/>
          <w:szCs w:val="24"/>
          <w14:ligatures w14:val="standardContextual"/>
        </w:rPr>
        <w:t>Dail</w:t>
      </w:r>
      <w:proofErr w:type="spellEnd"/>
      <w:r w:rsidR="003B53E8" w:rsidRPr="003B53E8">
        <w:rPr>
          <w:rFonts w:ascii="Times New Roman" w:hAnsi="Times New Roman" w:cs="Times New Roman"/>
          <w:kern w:val="2"/>
          <w:sz w:val="24"/>
          <w:szCs w:val="24"/>
          <w14:ligatures w14:val="standardContextual"/>
        </w:rPr>
        <w:t xml:space="preserve"> *312*61# to activate Now!</w:t>
      </w:r>
      <w:r w:rsidRPr="00AB1F4F">
        <w:rPr>
          <w:rFonts w:ascii="Times New Roman" w:hAnsi="Times New Roman" w:cs="Times New Roman"/>
          <w:kern w:val="2"/>
          <w:sz w:val="24"/>
          <w:szCs w:val="24"/>
          <w14:ligatures w14:val="standardContextual"/>
        </w:rPr>
        <w: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message uses a combination of </w:t>
      </w:r>
      <w:r w:rsidRPr="003B53E8">
        <w:rPr>
          <w:rFonts w:ascii="Times New Roman" w:eastAsia="Times New Roman" w:hAnsi="Times New Roman" w:cs="Times New Roman"/>
          <w:bCs/>
          <w:sz w:val="24"/>
          <w:szCs w:val="24"/>
        </w:rPr>
        <w:t>speech acts</w:t>
      </w:r>
      <w:r w:rsidRPr="003B53E8">
        <w:rPr>
          <w:rFonts w:ascii="Times New Roman" w:eastAsia="Times New Roman" w:hAnsi="Times New Roman" w:cs="Times New Roman"/>
          <w:sz w:val="24"/>
          <w:szCs w:val="24"/>
        </w:rPr>
        <w:t xml:space="preserve"> to persuade the recipient to take quick action including </w:t>
      </w:r>
      <w:proofErr w:type="spellStart"/>
      <w:r w:rsidRPr="003B53E8">
        <w:rPr>
          <w:rFonts w:ascii="Times New Roman" w:eastAsia="Times New Roman" w:hAnsi="Times New Roman" w:cs="Times New Roman"/>
          <w:bCs/>
          <w:sz w:val="24"/>
          <w:szCs w:val="24"/>
        </w:rPr>
        <w:t>assertives</w:t>
      </w:r>
      <w:proofErr w:type="spellEnd"/>
      <w:r w:rsidRPr="003B53E8">
        <w:rPr>
          <w:rFonts w:ascii="Times New Roman" w:eastAsia="Times New Roman" w:hAnsi="Times New Roman" w:cs="Times New Roman"/>
          <w:bCs/>
          <w:sz w:val="24"/>
          <w:szCs w:val="24"/>
        </w:rPr>
        <w:t xml:space="preserve">, directives, </w:t>
      </w:r>
      <w:proofErr w:type="spellStart"/>
      <w:r w:rsidRPr="003B53E8">
        <w:rPr>
          <w:rFonts w:ascii="Times New Roman" w:eastAsia="Times New Roman" w:hAnsi="Times New Roman" w:cs="Times New Roman"/>
          <w:bCs/>
          <w:sz w:val="24"/>
          <w:szCs w:val="24"/>
        </w:rPr>
        <w:t>commissives</w:t>
      </w:r>
      <w:proofErr w:type="spellEnd"/>
      <w:r w:rsidRPr="003B53E8">
        <w:rPr>
          <w:rFonts w:ascii="Times New Roman" w:eastAsia="Times New Roman" w:hAnsi="Times New Roman" w:cs="Times New Roman"/>
          <w:bCs/>
          <w:sz w:val="24"/>
          <w:szCs w:val="24"/>
        </w:rPr>
        <w:t xml:space="preserve">, and </w:t>
      </w:r>
      <w:proofErr w:type="spellStart"/>
      <w:r w:rsidRPr="003B53E8">
        <w:rPr>
          <w:rFonts w:ascii="Times New Roman" w:eastAsia="Times New Roman" w:hAnsi="Times New Roman" w:cs="Times New Roman"/>
          <w:bCs/>
          <w:sz w:val="24"/>
          <w:szCs w:val="24"/>
        </w:rPr>
        <w:t>expressives</w:t>
      </w:r>
      <w:proofErr w:type="spellEnd"/>
      <w:r w:rsidRPr="003B53E8">
        <w:rPr>
          <w:rFonts w:ascii="Times New Roman" w:eastAsia="Times New Roman" w:hAnsi="Times New Roman" w:cs="Times New Roman"/>
          <w:sz w:val="24"/>
          <w:szCs w:val="24"/>
        </w:rPr>
        <w:t xml:space="preserve"> </w:t>
      </w:r>
    </w:p>
    <w:p w:rsidR="003B53E8" w:rsidRPr="0033395B" w:rsidRDefault="003B53E8" w:rsidP="0033395B">
      <w:pPr>
        <w:pStyle w:val="ListParagraph"/>
        <w:numPr>
          <w:ilvl w:val="0"/>
          <w:numId w:val="19"/>
        </w:numPr>
        <w:spacing w:before="100" w:beforeAutospacing="1" w:after="100" w:afterAutospacing="1" w:line="280" w:lineRule="exact"/>
        <w:jc w:val="both"/>
        <w:rPr>
          <w:rFonts w:ascii="Times New Roman" w:eastAsia="Times New Roman" w:hAnsi="Times New Roman" w:cs="Times New Roman"/>
          <w:sz w:val="24"/>
          <w:szCs w:val="24"/>
        </w:rPr>
      </w:pPr>
      <w:r w:rsidRPr="0033395B">
        <w:rPr>
          <w:rFonts w:ascii="Times New Roman" w:eastAsia="Times New Roman" w:hAnsi="Times New Roman" w:cs="Times New Roman"/>
          <w:bCs/>
          <w:sz w:val="24"/>
          <w:szCs w:val="24"/>
        </w:rPr>
        <w:t>Expressive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iCs/>
          <w:sz w:val="24"/>
          <w:szCs w:val="24"/>
        </w:rPr>
        <w:t>“WOW!!”</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interjection expresses </w:t>
      </w:r>
      <w:r w:rsidRPr="003B53E8">
        <w:rPr>
          <w:rFonts w:ascii="Times New Roman" w:eastAsia="Times New Roman" w:hAnsi="Times New Roman" w:cs="Times New Roman"/>
          <w:bCs/>
          <w:sz w:val="24"/>
          <w:szCs w:val="24"/>
        </w:rPr>
        <w:t>surprise or excitement</w:t>
      </w:r>
      <w:r w:rsidRPr="003B53E8">
        <w:rPr>
          <w:rFonts w:ascii="Times New Roman" w:eastAsia="Times New Roman" w:hAnsi="Times New Roman" w:cs="Times New Roman"/>
          <w:sz w:val="24"/>
          <w:szCs w:val="24"/>
        </w:rPr>
        <w:t>, typically associated with good news or a great deal. It is designed to g</w:t>
      </w:r>
      <w:r w:rsidRPr="003B53E8">
        <w:rPr>
          <w:rFonts w:ascii="Times New Roman" w:eastAsia="Times New Roman" w:hAnsi="Times New Roman" w:cs="Times New Roman"/>
          <w:bCs/>
          <w:sz w:val="24"/>
          <w:szCs w:val="24"/>
        </w:rPr>
        <w:t>rab attention, and create excitement</w:t>
      </w:r>
      <w:r w:rsidRPr="003B53E8">
        <w:rPr>
          <w:rFonts w:ascii="Times New Roman" w:eastAsia="Times New Roman" w:hAnsi="Times New Roman" w:cs="Times New Roman"/>
          <w:sz w:val="24"/>
          <w:szCs w:val="24"/>
        </w:rPr>
        <w:t xml:space="preserve"> and a sense of urgency or uniqueness. It primes the user emotionally to receive the rest of the message positively.</w:t>
      </w:r>
    </w:p>
    <w:p w:rsidR="003B53E8" w:rsidRPr="0033395B" w:rsidRDefault="003B53E8" w:rsidP="0033395B">
      <w:pPr>
        <w:pStyle w:val="ListParagraph"/>
        <w:numPr>
          <w:ilvl w:val="0"/>
          <w:numId w:val="19"/>
        </w:numPr>
        <w:spacing w:before="100" w:beforeAutospacing="1" w:after="100" w:afterAutospacing="1" w:line="280" w:lineRule="exact"/>
        <w:jc w:val="both"/>
        <w:rPr>
          <w:rFonts w:ascii="Times New Roman" w:eastAsia="Times New Roman" w:hAnsi="Times New Roman" w:cs="Times New Roman"/>
          <w:sz w:val="24"/>
          <w:szCs w:val="24"/>
        </w:rPr>
      </w:pPr>
      <w:r w:rsidRPr="0033395B">
        <w:rPr>
          <w:rFonts w:ascii="Times New Roman" w:eastAsia="Times New Roman" w:hAnsi="Times New Roman" w:cs="Times New Roman"/>
          <w:bCs/>
          <w:sz w:val="24"/>
          <w:szCs w:val="24"/>
        </w:rPr>
        <w:lastRenderedPageBreak/>
        <w:t>Assertive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iCs/>
          <w:sz w:val="24"/>
          <w:szCs w:val="24"/>
        </w:rPr>
        <w:t>“Get 2GB of Data at N200 only, valid for 1 Hour.”</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statement presents a </w:t>
      </w:r>
      <w:r w:rsidRPr="003B53E8">
        <w:rPr>
          <w:rFonts w:ascii="Times New Roman" w:eastAsia="Times New Roman" w:hAnsi="Times New Roman" w:cs="Times New Roman"/>
          <w:bCs/>
          <w:sz w:val="24"/>
          <w:szCs w:val="24"/>
        </w:rPr>
        <w:t>factual claim</w:t>
      </w:r>
      <w:r w:rsidRPr="003B53E8">
        <w:rPr>
          <w:rFonts w:ascii="Times New Roman" w:eastAsia="Times New Roman" w:hAnsi="Times New Roman" w:cs="Times New Roman"/>
          <w:sz w:val="24"/>
          <w:szCs w:val="24"/>
        </w:rPr>
        <w:t xml:space="preserve"> about the offer by i</w:t>
      </w:r>
      <w:r w:rsidRPr="003B53E8">
        <w:rPr>
          <w:rFonts w:ascii="Times New Roman" w:eastAsia="Times New Roman" w:hAnsi="Times New Roman" w:cs="Times New Roman"/>
          <w:bCs/>
          <w:sz w:val="24"/>
          <w:szCs w:val="24"/>
        </w:rPr>
        <w:t>nforming</w:t>
      </w:r>
      <w:r w:rsidRPr="003B53E8">
        <w:rPr>
          <w:rFonts w:ascii="Times New Roman" w:eastAsia="Times New Roman" w:hAnsi="Times New Roman" w:cs="Times New Roman"/>
          <w:sz w:val="24"/>
          <w:szCs w:val="24"/>
        </w:rPr>
        <w:t xml:space="preserve"> the user of the offer’s details. It also builds </w:t>
      </w:r>
      <w:r w:rsidRPr="003B53E8">
        <w:rPr>
          <w:rFonts w:ascii="Times New Roman" w:eastAsia="Times New Roman" w:hAnsi="Times New Roman" w:cs="Times New Roman"/>
          <w:bCs/>
          <w:sz w:val="24"/>
          <w:szCs w:val="24"/>
        </w:rPr>
        <w:t>credibility</w:t>
      </w:r>
      <w:r w:rsidRPr="003B53E8">
        <w:rPr>
          <w:rFonts w:ascii="Times New Roman" w:eastAsia="Times New Roman" w:hAnsi="Times New Roman" w:cs="Times New Roman"/>
          <w:sz w:val="24"/>
          <w:szCs w:val="24"/>
        </w:rPr>
        <w:t xml:space="preserve"> by appearing precise and transparent, giving specific amount, price, and validity. It reinforces the perception of </w:t>
      </w:r>
      <w:r w:rsidRPr="003B53E8">
        <w:rPr>
          <w:rFonts w:ascii="Times New Roman" w:eastAsia="Times New Roman" w:hAnsi="Times New Roman" w:cs="Times New Roman"/>
          <w:bCs/>
          <w:sz w:val="24"/>
          <w:szCs w:val="24"/>
        </w:rPr>
        <w:t>value-for-money</w:t>
      </w:r>
      <w:r w:rsidRPr="003B53E8">
        <w:rPr>
          <w:rFonts w:ascii="Times New Roman" w:eastAsia="Times New Roman" w:hAnsi="Times New Roman" w:cs="Times New Roman"/>
          <w:sz w:val="24"/>
          <w:szCs w:val="24"/>
        </w:rPr>
        <w:t xml:space="preserve"> that makes the offer appear irresistible.</w:t>
      </w:r>
    </w:p>
    <w:p w:rsidR="003B53E8" w:rsidRPr="0033395B" w:rsidRDefault="003B53E8" w:rsidP="0033395B">
      <w:pPr>
        <w:pStyle w:val="ListParagraph"/>
        <w:numPr>
          <w:ilvl w:val="0"/>
          <w:numId w:val="19"/>
        </w:numPr>
        <w:spacing w:before="100" w:beforeAutospacing="1" w:after="100" w:afterAutospacing="1" w:line="280" w:lineRule="exact"/>
        <w:jc w:val="both"/>
        <w:rPr>
          <w:rFonts w:ascii="Times New Roman" w:eastAsia="Times New Roman" w:hAnsi="Times New Roman" w:cs="Times New Roman"/>
          <w:sz w:val="24"/>
          <w:szCs w:val="24"/>
        </w:rPr>
      </w:pPr>
      <w:r w:rsidRPr="0033395B">
        <w:rPr>
          <w:rFonts w:ascii="Times New Roman" w:eastAsia="Times New Roman" w:hAnsi="Times New Roman" w:cs="Times New Roman"/>
          <w:bCs/>
          <w:sz w:val="24"/>
          <w:szCs w:val="24"/>
        </w:rPr>
        <w:t>Directive Act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iCs/>
          <w:sz w:val="24"/>
          <w:szCs w:val="24"/>
        </w:rPr>
        <w:t xml:space="preserve">“Dial 31261# to activate </w:t>
      </w:r>
      <w:proofErr w:type="gramStart"/>
      <w:r w:rsidRPr="003B53E8">
        <w:rPr>
          <w:rFonts w:ascii="Times New Roman" w:eastAsia="Times New Roman" w:hAnsi="Times New Roman" w:cs="Times New Roman"/>
          <w:b/>
          <w:iCs/>
          <w:sz w:val="24"/>
          <w:szCs w:val="24"/>
        </w:rPr>
        <w:t>Now</w:t>
      </w:r>
      <w:proofErr w:type="gramEnd"/>
      <w:r w:rsidRPr="003B53E8">
        <w:rPr>
          <w:rFonts w:ascii="Times New Roman" w:eastAsia="Times New Roman" w:hAnsi="Times New Roman" w:cs="Times New Roman"/>
          <w:b/>
          <w:iCs/>
          <w:sz w:val="24"/>
          <w:szCs w:val="24"/>
        </w:rPr>
        <w:t>!”</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This is presented in form of a</w:t>
      </w:r>
      <w:r w:rsidRPr="003B53E8">
        <w:rPr>
          <w:rFonts w:ascii="Times New Roman" w:eastAsia="Times New Roman" w:hAnsi="Times New Roman" w:cs="Times New Roman"/>
          <w:sz w:val="24"/>
          <w:szCs w:val="24"/>
        </w:rPr>
        <w:t xml:space="preserve"> </w:t>
      </w:r>
      <w:r w:rsidRPr="003B53E8">
        <w:rPr>
          <w:rFonts w:ascii="Times New Roman" w:eastAsia="Times New Roman" w:hAnsi="Times New Roman" w:cs="Times New Roman"/>
          <w:bCs/>
          <w:sz w:val="24"/>
          <w:szCs w:val="24"/>
        </w:rPr>
        <w:t>command or instruction</w:t>
      </w:r>
      <w:r w:rsidRPr="003B53E8">
        <w:rPr>
          <w:rFonts w:ascii="Times New Roman" w:eastAsia="Times New Roman" w:hAnsi="Times New Roman" w:cs="Times New Roman"/>
          <w:sz w:val="24"/>
          <w:szCs w:val="24"/>
        </w:rPr>
        <w:t xml:space="preserve"> directing the user to take action. It p</w:t>
      </w:r>
      <w:r w:rsidRPr="003B53E8">
        <w:rPr>
          <w:rFonts w:ascii="Times New Roman" w:eastAsia="Times New Roman" w:hAnsi="Times New Roman" w:cs="Times New Roman"/>
          <w:bCs/>
          <w:sz w:val="24"/>
          <w:szCs w:val="24"/>
        </w:rPr>
        <w:t>rompts immediate response</w:t>
      </w:r>
      <w:r w:rsidRPr="003B53E8">
        <w:rPr>
          <w:rFonts w:ascii="Times New Roman" w:eastAsia="Times New Roman" w:hAnsi="Times New Roman" w:cs="Times New Roman"/>
          <w:sz w:val="24"/>
          <w:szCs w:val="24"/>
        </w:rPr>
        <w:t xml:space="preserve"> that reduces hesitation and reinforces </w:t>
      </w:r>
      <w:r w:rsidRPr="003B53E8">
        <w:rPr>
          <w:rFonts w:ascii="Times New Roman" w:eastAsia="Times New Roman" w:hAnsi="Times New Roman" w:cs="Times New Roman"/>
          <w:bCs/>
          <w:sz w:val="24"/>
          <w:szCs w:val="24"/>
        </w:rPr>
        <w:t>urgency</w:t>
      </w:r>
      <w:r w:rsidR="00AB1F4F">
        <w:rPr>
          <w:rFonts w:ascii="Times New Roman" w:eastAsia="Times New Roman" w:hAnsi="Times New Roman" w:cs="Times New Roman"/>
          <w:sz w:val="24"/>
          <w:szCs w:val="24"/>
        </w:rPr>
        <w:t xml:space="preserve"> through the word </w:t>
      </w:r>
      <w:r w:rsidR="00AB1F4F" w:rsidRPr="00AB1F4F">
        <w:rPr>
          <w:rFonts w:ascii="Times New Roman" w:eastAsia="Times New Roman" w:hAnsi="Times New Roman" w:cs="Times New Roman"/>
          <w:b/>
          <w:sz w:val="24"/>
          <w:szCs w:val="24"/>
        </w:rPr>
        <w:t>“Now!”</w:t>
      </w:r>
      <w:r w:rsidRPr="003B53E8">
        <w:rPr>
          <w:rFonts w:ascii="Times New Roman" w:eastAsia="Times New Roman" w:hAnsi="Times New Roman" w:cs="Times New Roman"/>
          <w:sz w:val="24"/>
          <w:szCs w:val="24"/>
        </w:rPr>
        <w:t xml:space="preserve"> which encourages quick behavior. It is an attempt to </w:t>
      </w:r>
      <w:r w:rsidRPr="003B53E8">
        <w:rPr>
          <w:rFonts w:ascii="Times New Roman" w:eastAsia="Times New Roman" w:hAnsi="Times New Roman" w:cs="Times New Roman"/>
          <w:bCs/>
          <w:sz w:val="24"/>
          <w:szCs w:val="24"/>
        </w:rPr>
        <w:t>control the behavior</w:t>
      </w:r>
      <w:r w:rsidRPr="003B53E8">
        <w:rPr>
          <w:rFonts w:ascii="Times New Roman" w:eastAsia="Times New Roman" w:hAnsi="Times New Roman" w:cs="Times New Roman"/>
          <w:sz w:val="24"/>
          <w:szCs w:val="24"/>
        </w:rPr>
        <w:t xml:space="preserve"> of the hearer by giving a clear, and simple action.</w:t>
      </w:r>
    </w:p>
    <w:p w:rsidR="003B53E8" w:rsidRPr="0033395B" w:rsidRDefault="003B53E8" w:rsidP="0033395B">
      <w:pPr>
        <w:pStyle w:val="ListParagraph"/>
        <w:numPr>
          <w:ilvl w:val="0"/>
          <w:numId w:val="19"/>
        </w:numPr>
        <w:spacing w:before="100" w:beforeAutospacing="1" w:after="100" w:afterAutospacing="1" w:line="280" w:lineRule="exact"/>
        <w:jc w:val="both"/>
        <w:rPr>
          <w:rFonts w:ascii="Times New Roman" w:eastAsia="Times New Roman" w:hAnsi="Times New Roman" w:cs="Times New Roman"/>
          <w:sz w:val="24"/>
          <w:szCs w:val="24"/>
        </w:rPr>
      </w:pPr>
      <w:proofErr w:type="spellStart"/>
      <w:r w:rsidRPr="0033395B">
        <w:rPr>
          <w:rFonts w:ascii="Times New Roman" w:eastAsia="Times New Roman" w:hAnsi="Times New Roman" w:cs="Times New Roman"/>
          <w:bCs/>
          <w:sz w:val="24"/>
          <w:szCs w:val="24"/>
        </w:rPr>
        <w:t>Commissive</w:t>
      </w:r>
      <w:proofErr w:type="spellEnd"/>
      <w:r w:rsidRPr="0033395B">
        <w:rPr>
          <w:rFonts w:ascii="Times New Roman" w:eastAsia="Times New Roman" w:hAnsi="Times New Roman" w:cs="Times New Roman"/>
          <w:bCs/>
          <w:sz w:val="24"/>
          <w:szCs w:val="24"/>
        </w:rPr>
        <w:t xml:space="preserve"> Act </w:t>
      </w:r>
      <w:r w:rsidRPr="0033395B">
        <w:rPr>
          <w:rFonts w:ascii="Times New Roman" w:eastAsia="Times New Roman" w:hAnsi="Times New Roman" w:cs="Times New Roman"/>
          <w:bCs/>
          <w:iCs/>
          <w:sz w:val="24"/>
          <w:szCs w:val="24"/>
        </w:rPr>
        <w:t>(Implied)</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b/>
          <w:sz w:val="24"/>
          <w:szCs w:val="24"/>
        </w:rPr>
      </w:pPr>
      <w:r w:rsidRPr="003B53E8">
        <w:rPr>
          <w:rFonts w:ascii="Times New Roman" w:eastAsia="Times New Roman" w:hAnsi="Times New Roman" w:cs="Times New Roman"/>
          <w:b/>
          <w:iCs/>
          <w:sz w:val="24"/>
          <w:szCs w:val="24"/>
        </w:rPr>
        <w:t>“Get 2GB… valid for 1 Hour”</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The message </w:t>
      </w:r>
      <w:r w:rsidRPr="003B53E8">
        <w:rPr>
          <w:rFonts w:ascii="Times New Roman" w:eastAsia="Times New Roman" w:hAnsi="Times New Roman" w:cs="Times New Roman"/>
          <w:bCs/>
          <w:sz w:val="24"/>
          <w:szCs w:val="24"/>
        </w:rPr>
        <w:t>implies a promise</w:t>
      </w:r>
      <w:r w:rsidRPr="003B53E8">
        <w:rPr>
          <w:rFonts w:ascii="Times New Roman" w:eastAsia="Times New Roman" w:hAnsi="Times New Roman" w:cs="Times New Roman"/>
          <w:sz w:val="24"/>
          <w:szCs w:val="24"/>
        </w:rPr>
        <w:t xml:space="preserve"> by the network provider indicating that if the user dials the code </w:t>
      </w:r>
      <w:proofErr w:type="gramStart"/>
      <w:r w:rsidRPr="003B53E8">
        <w:rPr>
          <w:rFonts w:ascii="Times New Roman" w:eastAsia="Times New Roman" w:hAnsi="Times New Roman" w:cs="Times New Roman"/>
          <w:sz w:val="24"/>
          <w:szCs w:val="24"/>
        </w:rPr>
        <w:t>and</w:t>
      </w:r>
      <w:proofErr w:type="gramEnd"/>
      <w:r w:rsidRPr="003B53E8">
        <w:rPr>
          <w:rFonts w:ascii="Times New Roman" w:eastAsia="Times New Roman" w:hAnsi="Times New Roman" w:cs="Times New Roman"/>
          <w:sz w:val="24"/>
          <w:szCs w:val="24"/>
        </w:rPr>
        <w:t xml:space="preserve"> pays </w:t>
      </w:r>
      <w:r w:rsidR="00AB1F4F" w:rsidRPr="00AB1F4F">
        <w:rPr>
          <w:rFonts w:ascii="Times New Roman" w:eastAsia="Times New Roman" w:hAnsi="Times New Roman" w:cs="Times New Roman"/>
          <w:b/>
          <w:sz w:val="24"/>
          <w:szCs w:val="24"/>
        </w:rPr>
        <w:t>“</w:t>
      </w:r>
      <w:r w:rsidRPr="003B53E8">
        <w:rPr>
          <w:rFonts w:ascii="Times New Roman" w:eastAsia="Times New Roman" w:hAnsi="Times New Roman" w:cs="Times New Roman"/>
          <w:b/>
          <w:sz w:val="24"/>
          <w:szCs w:val="24"/>
        </w:rPr>
        <w:t>N200</w:t>
      </w:r>
      <w:r w:rsidR="00AB1F4F" w:rsidRPr="00AB1F4F">
        <w:rPr>
          <w:rFonts w:ascii="Times New Roman" w:eastAsia="Times New Roman" w:hAnsi="Times New Roman" w:cs="Times New Roman"/>
          <w:b/>
          <w:sz w:val="24"/>
          <w:szCs w:val="24"/>
        </w:rPr>
        <w:t>”</w:t>
      </w:r>
      <w:r w:rsidRPr="003B53E8">
        <w:rPr>
          <w:rFonts w:ascii="Times New Roman" w:eastAsia="Times New Roman" w:hAnsi="Times New Roman" w:cs="Times New Roman"/>
          <w:sz w:val="24"/>
          <w:szCs w:val="24"/>
        </w:rPr>
        <w:t xml:space="preserve">, they will receive </w:t>
      </w:r>
      <w:r w:rsidR="00AB1F4F" w:rsidRPr="00AB1F4F">
        <w:rPr>
          <w:rFonts w:ascii="Times New Roman" w:eastAsia="Times New Roman" w:hAnsi="Times New Roman" w:cs="Times New Roman"/>
          <w:b/>
          <w:sz w:val="24"/>
          <w:szCs w:val="24"/>
        </w:rPr>
        <w:t>“</w:t>
      </w:r>
      <w:r w:rsidRPr="003B53E8">
        <w:rPr>
          <w:rFonts w:ascii="Times New Roman" w:eastAsia="Times New Roman" w:hAnsi="Times New Roman" w:cs="Times New Roman"/>
          <w:b/>
          <w:sz w:val="24"/>
          <w:szCs w:val="24"/>
        </w:rPr>
        <w:t>2GB valid for 1 hour</w:t>
      </w:r>
      <w:r w:rsidR="00AB1F4F" w:rsidRPr="00AB1F4F">
        <w:rPr>
          <w:rFonts w:ascii="Times New Roman" w:eastAsia="Times New Roman" w:hAnsi="Times New Roman" w:cs="Times New Roman"/>
          <w:b/>
          <w:sz w:val="24"/>
          <w:szCs w:val="24"/>
        </w:rPr>
        <w:t>”</w:t>
      </w:r>
      <w:r w:rsidRPr="003B53E8">
        <w:rPr>
          <w:rFonts w:ascii="Times New Roman" w:eastAsia="Times New Roman" w:hAnsi="Times New Roman" w:cs="Times New Roman"/>
          <w:sz w:val="24"/>
          <w:szCs w:val="24"/>
        </w:rPr>
        <w:t xml:space="preserve">. This enhances </w:t>
      </w:r>
      <w:r w:rsidRPr="003B53E8">
        <w:rPr>
          <w:rFonts w:ascii="Times New Roman" w:eastAsia="Times New Roman" w:hAnsi="Times New Roman" w:cs="Times New Roman"/>
          <w:bCs/>
          <w:sz w:val="24"/>
          <w:szCs w:val="24"/>
        </w:rPr>
        <w:t>engagement</w:t>
      </w:r>
      <w:r w:rsidRPr="003B53E8">
        <w:rPr>
          <w:rFonts w:ascii="Times New Roman" w:eastAsia="Times New Roman" w:hAnsi="Times New Roman" w:cs="Times New Roman"/>
          <w:sz w:val="24"/>
          <w:szCs w:val="24"/>
        </w:rPr>
        <w:t xml:space="preserve"> by presenting the offer as guaranteed, thereby creating an </w:t>
      </w:r>
      <w:r w:rsidRPr="003B53E8">
        <w:rPr>
          <w:rFonts w:ascii="Times New Roman" w:eastAsia="Times New Roman" w:hAnsi="Times New Roman" w:cs="Times New Roman"/>
          <w:bCs/>
          <w:sz w:val="24"/>
          <w:szCs w:val="24"/>
        </w:rPr>
        <w:t>expectation</w:t>
      </w:r>
      <w:r w:rsidRPr="003B53E8">
        <w:rPr>
          <w:rFonts w:ascii="Times New Roman" w:eastAsia="Times New Roman" w:hAnsi="Times New Roman" w:cs="Times New Roman"/>
          <w:sz w:val="24"/>
          <w:szCs w:val="24"/>
        </w:rPr>
        <w:t xml:space="preserve"> of fulfillment and satisfaction.</w:t>
      </w: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p>
    <w:p w:rsidR="003B53E8" w:rsidRPr="003B53E8" w:rsidRDefault="00211ACD" w:rsidP="00DF0C5C">
      <w:pPr>
        <w:spacing w:line="280" w:lineRule="exact"/>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5.1</w:t>
      </w:r>
      <w:r>
        <w:rPr>
          <w:rFonts w:ascii="Times New Roman" w:hAnsi="Times New Roman" w:cs="Times New Roman"/>
          <w:b/>
          <w:bCs/>
          <w:kern w:val="2"/>
          <w:sz w:val="24"/>
          <w:szCs w:val="24"/>
          <w14:ligatures w14:val="standardContextual"/>
        </w:rPr>
        <w:tab/>
      </w:r>
      <w:r w:rsidR="003B53E8" w:rsidRPr="003B53E8">
        <w:rPr>
          <w:rFonts w:ascii="Times New Roman" w:hAnsi="Times New Roman" w:cs="Times New Roman"/>
          <w:b/>
          <w:bCs/>
          <w:kern w:val="2"/>
          <w:sz w:val="24"/>
          <w:szCs w:val="24"/>
          <w14:ligatures w14:val="standardContextual"/>
        </w:rPr>
        <w:t>Discussion and Findings</w:t>
      </w:r>
    </w:p>
    <w:p w:rsidR="003B53E8" w:rsidRPr="003B53E8" w:rsidRDefault="003B53E8" w:rsidP="00E52E38">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This study examined a series of promotional messages from two major Nigerian telecom operators; MTN and Airtel through the lens of </w:t>
      </w:r>
      <w:r w:rsidRPr="003B53E8">
        <w:rPr>
          <w:rFonts w:ascii="Times New Roman" w:eastAsia="Times New Roman" w:hAnsi="Times New Roman" w:cs="Times New Roman"/>
          <w:bCs/>
          <w:sz w:val="24"/>
          <w:szCs w:val="24"/>
        </w:rPr>
        <w:t>speech act theory,</w:t>
      </w:r>
      <w:r w:rsidRPr="003B53E8">
        <w:rPr>
          <w:rFonts w:ascii="Times New Roman" w:eastAsia="Times New Roman" w:hAnsi="Times New Roman" w:cs="Times New Roman"/>
          <w:sz w:val="24"/>
          <w:szCs w:val="24"/>
        </w:rPr>
        <w:t xml:space="preserve"> as indicated in </w:t>
      </w:r>
      <w:r w:rsidRPr="003B53E8">
        <w:rPr>
          <w:rFonts w:ascii="Times New Roman" w:eastAsia="Times New Roman" w:hAnsi="Times New Roman" w:cs="Times New Roman"/>
          <w:bCs/>
          <w:sz w:val="24"/>
          <w:szCs w:val="24"/>
        </w:rPr>
        <w:t>Searle’s classification</w:t>
      </w:r>
      <w:r w:rsidRPr="003B53E8">
        <w:rPr>
          <w:rFonts w:ascii="Times New Roman" w:eastAsia="Times New Roman" w:hAnsi="Times New Roman" w:cs="Times New Roman"/>
          <w:sz w:val="24"/>
          <w:szCs w:val="24"/>
        </w:rPr>
        <w:t xml:space="preserve"> of speech acts: </w:t>
      </w:r>
      <w:r w:rsidRPr="003B53E8">
        <w:rPr>
          <w:rFonts w:ascii="Times New Roman" w:eastAsia="Times New Roman" w:hAnsi="Times New Roman" w:cs="Times New Roman"/>
          <w:bCs/>
          <w:sz w:val="24"/>
          <w:szCs w:val="24"/>
        </w:rPr>
        <w:t xml:space="preserve">assertive, directive, </w:t>
      </w:r>
      <w:proofErr w:type="spellStart"/>
      <w:r w:rsidRPr="003B53E8">
        <w:rPr>
          <w:rFonts w:ascii="Times New Roman" w:eastAsia="Times New Roman" w:hAnsi="Times New Roman" w:cs="Times New Roman"/>
          <w:bCs/>
          <w:sz w:val="24"/>
          <w:szCs w:val="24"/>
        </w:rPr>
        <w:t>commissive</w:t>
      </w:r>
      <w:proofErr w:type="spellEnd"/>
      <w:r w:rsidRPr="003B53E8">
        <w:rPr>
          <w:rFonts w:ascii="Times New Roman" w:eastAsia="Times New Roman" w:hAnsi="Times New Roman" w:cs="Times New Roman"/>
          <w:bCs/>
          <w:sz w:val="24"/>
          <w:szCs w:val="24"/>
        </w:rPr>
        <w:t>, declarative, and expressive</w:t>
      </w:r>
      <w:r w:rsidRPr="003B53E8">
        <w:rPr>
          <w:rFonts w:ascii="Times New Roman" w:eastAsia="Times New Roman" w:hAnsi="Times New Roman" w:cs="Times New Roman"/>
          <w:sz w:val="24"/>
          <w:szCs w:val="24"/>
        </w:rPr>
        <w:t xml:space="preserve">. The findings reveal a strategic and dynamic use of multiple speech acts to construct persuasive discourses that enhance </w:t>
      </w:r>
      <w:r w:rsidRPr="003B53E8">
        <w:rPr>
          <w:rFonts w:ascii="Times New Roman" w:eastAsia="Times New Roman" w:hAnsi="Times New Roman" w:cs="Times New Roman"/>
          <w:bCs/>
          <w:sz w:val="24"/>
          <w:szCs w:val="24"/>
        </w:rPr>
        <w:t>user engagement, emotional connection, brand loyalty</w:t>
      </w:r>
      <w:r w:rsidRPr="003B53E8">
        <w:rPr>
          <w:rFonts w:ascii="Times New Roman" w:eastAsia="Times New Roman" w:hAnsi="Times New Roman" w:cs="Times New Roman"/>
          <w:sz w:val="24"/>
          <w:szCs w:val="24"/>
        </w:rPr>
        <w:t xml:space="preserve">, and drive </w:t>
      </w:r>
      <w:r w:rsidRPr="003B53E8">
        <w:rPr>
          <w:rFonts w:ascii="Times New Roman" w:eastAsia="Times New Roman" w:hAnsi="Times New Roman" w:cs="Times New Roman"/>
          <w:bCs/>
          <w:sz w:val="24"/>
          <w:szCs w:val="24"/>
        </w:rPr>
        <w:t>customer behavior</w:t>
      </w:r>
      <w:r w:rsidRPr="003B53E8">
        <w:rPr>
          <w:rFonts w:ascii="Times New Roman" w:eastAsia="Times New Roman" w:hAnsi="Times New Roman" w:cs="Times New Roman"/>
          <w:sz w:val="24"/>
          <w:szCs w:val="24"/>
        </w:rPr>
        <w:t xml:space="preserve"> toward desired commercial actions.</w:t>
      </w:r>
    </w:p>
    <w:p w:rsidR="003B53E8" w:rsidRPr="003B53E8" w:rsidRDefault="003B53E8" w:rsidP="00E52E38">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Across all the excerpts, each message demonstrates a deliberate </w:t>
      </w:r>
      <w:r w:rsidRPr="003B53E8">
        <w:rPr>
          <w:rFonts w:ascii="Times New Roman" w:eastAsia="Times New Roman" w:hAnsi="Times New Roman" w:cs="Times New Roman"/>
          <w:bCs/>
          <w:sz w:val="24"/>
          <w:szCs w:val="24"/>
        </w:rPr>
        <w:t>blending of speech acts</w:t>
      </w:r>
      <w:r w:rsidRPr="003B53E8">
        <w:rPr>
          <w:rFonts w:ascii="Times New Roman" w:eastAsia="Times New Roman" w:hAnsi="Times New Roman" w:cs="Times New Roman"/>
          <w:sz w:val="24"/>
          <w:szCs w:val="24"/>
        </w:rPr>
        <w:t xml:space="preserve">, of three to four per message. This multifunctional approach ensures that messages engage customers on multiple levels involving emotional, informational, and behavioral. </w:t>
      </w:r>
      <w:proofErr w:type="spellStart"/>
      <w:r w:rsidRPr="003B53E8">
        <w:rPr>
          <w:rFonts w:ascii="Times New Roman" w:eastAsia="Times New Roman" w:hAnsi="Times New Roman" w:cs="Times New Roman"/>
          <w:bCs/>
          <w:sz w:val="24"/>
          <w:szCs w:val="24"/>
        </w:rPr>
        <w:t>Assertives</w:t>
      </w:r>
      <w:proofErr w:type="spellEnd"/>
      <w:r w:rsidRPr="003B53E8">
        <w:rPr>
          <w:rFonts w:ascii="Times New Roman" w:eastAsia="Times New Roman" w:hAnsi="Times New Roman" w:cs="Times New Roman"/>
          <w:sz w:val="24"/>
          <w:szCs w:val="24"/>
        </w:rPr>
        <w:t xml:space="preserve"> are deployed t</w:t>
      </w:r>
      <w:bookmarkStart w:id="0" w:name="_GoBack"/>
      <w:bookmarkEnd w:id="0"/>
      <w:r w:rsidRPr="003B53E8">
        <w:rPr>
          <w:rFonts w:ascii="Times New Roman" w:eastAsia="Times New Roman" w:hAnsi="Times New Roman" w:cs="Times New Roman"/>
          <w:sz w:val="24"/>
          <w:szCs w:val="24"/>
        </w:rPr>
        <w:t>o deliver facts or contextual awareness such as data balance, and offer details. The D</w:t>
      </w:r>
      <w:r w:rsidRPr="003B53E8">
        <w:rPr>
          <w:rFonts w:ascii="Times New Roman" w:eastAsia="Times New Roman" w:hAnsi="Times New Roman" w:cs="Times New Roman"/>
          <w:bCs/>
          <w:sz w:val="24"/>
          <w:szCs w:val="24"/>
        </w:rPr>
        <w:t>irectives</w:t>
      </w:r>
      <w:r w:rsidRPr="003B53E8">
        <w:rPr>
          <w:rFonts w:ascii="Times New Roman" w:eastAsia="Times New Roman" w:hAnsi="Times New Roman" w:cs="Times New Roman"/>
          <w:sz w:val="24"/>
          <w:szCs w:val="24"/>
        </w:rPr>
        <w:t xml:space="preserve"> are used to prompt or urge immediate user action such as dialing a code for recharging. </w:t>
      </w:r>
      <w:proofErr w:type="spellStart"/>
      <w:r w:rsidRPr="003B53E8">
        <w:rPr>
          <w:rFonts w:ascii="Times New Roman" w:eastAsia="Times New Roman" w:hAnsi="Times New Roman" w:cs="Times New Roman"/>
          <w:bCs/>
          <w:sz w:val="24"/>
          <w:szCs w:val="24"/>
        </w:rPr>
        <w:t>Commissives</w:t>
      </w:r>
      <w:proofErr w:type="spellEnd"/>
      <w:r w:rsidRPr="003B53E8">
        <w:rPr>
          <w:rFonts w:ascii="Times New Roman" w:eastAsia="Times New Roman" w:hAnsi="Times New Roman" w:cs="Times New Roman"/>
          <w:sz w:val="24"/>
          <w:szCs w:val="24"/>
        </w:rPr>
        <w:t xml:space="preserve"> offer promises or guarantees in form of data bonuses, and </w:t>
      </w:r>
      <w:proofErr w:type="spellStart"/>
      <w:r w:rsidRPr="003B53E8">
        <w:rPr>
          <w:rFonts w:ascii="Times New Roman" w:eastAsia="Times New Roman" w:hAnsi="Times New Roman" w:cs="Times New Roman"/>
          <w:sz w:val="24"/>
          <w:szCs w:val="24"/>
        </w:rPr>
        <w:t>talktime</w:t>
      </w:r>
      <w:proofErr w:type="spellEnd"/>
      <w:r w:rsidRPr="003B53E8">
        <w:rPr>
          <w:rFonts w:ascii="Times New Roman" w:eastAsia="Times New Roman" w:hAnsi="Times New Roman" w:cs="Times New Roman"/>
          <w:sz w:val="24"/>
          <w:szCs w:val="24"/>
        </w:rPr>
        <w:t xml:space="preserve"> rewards. </w:t>
      </w:r>
      <w:proofErr w:type="spellStart"/>
      <w:r w:rsidRPr="003B53E8">
        <w:rPr>
          <w:rFonts w:ascii="Times New Roman" w:eastAsia="Times New Roman" w:hAnsi="Times New Roman" w:cs="Times New Roman"/>
          <w:bCs/>
          <w:sz w:val="24"/>
          <w:szCs w:val="24"/>
        </w:rPr>
        <w:t>Expressives</w:t>
      </w:r>
      <w:proofErr w:type="spellEnd"/>
      <w:r w:rsidRPr="003B53E8">
        <w:rPr>
          <w:rFonts w:ascii="Times New Roman" w:eastAsia="Times New Roman" w:hAnsi="Times New Roman" w:cs="Times New Roman"/>
          <w:sz w:val="24"/>
          <w:szCs w:val="24"/>
        </w:rPr>
        <w:t xml:space="preserve"> are used to create emotional appeal and humanize the brand such as “We miss you!”, “Enjoy More!” The synergy between these acts helps to create a layered communicative effect that informs, engages, persuades, and builds rapport simultaneously.</w:t>
      </w:r>
    </w:p>
    <w:p w:rsidR="003B53E8" w:rsidRPr="003B53E8" w:rsidRDefault="003B53E8" w:rsidP="00E52E38">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lastRenderedPageBreak/>
        <w:t>Furthermore, the analysis reveals that the directive speech acts</w:t>
      </w:r>
      <w:r w:rsidRPr="003B53E8">
        <w:rPr>
          <w:rFonts w:ascii="Times New Roman" w:eastAsia="Times New Roman" w:hAnsi="Times New Roman" w:cs="Times New Roman"/>
          <w:sz w:val="24"/>
          <w:szCs w:val="24"/>
        </w:rPr>
        <w:t xml:space="preserve"> are the most consistently deployed acts across all messages. They serve as the </w:t>
      </w:r>
      <w:r w:rsidRPr="003B53E8">
        <w:rPr>
          <w:rFonts w:ascii="Times New Roman" w:eastAsia="Times New Roman" w:hAnsi="Times New Roman" w:cs="Times New Roman"/>
          <w:bCs/>
          <w:sz w:val="24"/>
          <w:szCs w:val="24"/>
        </w:rPr>
        <w:t>core functional element</w:t>
      </w:r>
      <w:r w:rsidRPr="003B53E8">
        <w:rPr>
          <w:rFonts w:ascii="Times New Roman" w:eastAsia="Times New Roman" w:hAnsi="Times New Roman" w:cs="Times New Roman"/>
          <w:sz w:val="24"/>
          <w:szCs w:val="24"/>
        </w:rPr>
        <w:t xml:space="preserve"> of the messages by instructing or encouraging users to take specific actions such as: dialing a code  “ *312#, *121#, *430#”, recharging with specific amounts such as “N900, N20,700”, and the use of preferred platforms with instances such as “</w:t>
      </w:r>
      <w:proofErr w:type="spellStart"/>
      <w:r w:rsidRPr="003B53E8">
        <w:rPr>
          <w:rFonts w:ascii="Times New Roman" w:eastAsia="Times New Roman" w:hAnsi="Times New Roman" w:cs="Times New Roman"/>
          <w:sz w:val="24"/>
          <w:szCs w:val="24"/>
        </w:rPr>
        <w:t>MyMTNNG</w:t>
      </w:r>
      <w:proofErr w:type="spellEnd"/>
      <w:r w:rsidRPr="003B53E8">
        <w:rPr>
          <w:rFonts w:ascii="Times New Roman" w:eastAsia="Times New Roman" w:hAnsi="Times New Roman" w:cs="Times New Roman"/>
          <w:sz w:val="24"/>
          <w:szCs w:val="24"/>
        </w:rPr>
        <w:t xml:space="preserve"> app, My Airtel app”. In many cases, urgency is built into the directive through words like </w:t>
      </w:r>
      <w:r w:rsidRPr="003B53E8">
        <w:rPr>
          <w:rFonts w:ascii="Times New Roman" w:eastAsia="Times New Roman" w:hAnsi="Times New Roman" w:cs="Times New Roman"/>
          <w:bCs/>
          <w:sz w:val="24"/>
          <w:szCs w:val="24"/>
        </w:rPr>
        <w:t>“today,” “now,” or “don’t miss out,”</w:t>
      </w:r>
      <w:r w:rsidRPr="003B53E8">
        <w:rPr>
          <w:rFonts w:ascii="Times New Roman" w:eastAsia="Times New Roman" w:hAnsi="Times New Roman" w:cs="Times New Roman"/>
          <w:sz w:val="24"/>
          <w:szCs w:val="24"/>
        </w:rPr>
        <w:t xml:space="preserve"> to prompt immediate behavioral responses.</w:t>
      </w:r>
    </w:p>
    <w:p w:rsidR="003B53E8" w:rsidRPr="003B53E8" w:rsidRDefault="003B53E8" w:rsidP="00E52E38">
      <w:pPr>
        <w:spacing w:before="100" w:beforeAutospacing="1" w:after="100" w:afterAutospacing="1" w:line="280" w:lineRule="exact"/>
        <w:ind w:firstLine="720"/>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bCs/>
          <w:sz w:val="24"/>
          <w:szCs w:val="24"/>
        </w:rPr>
        <w:t>Commissive</w:t>
      </w:r>
      <w:proofErr w:type="spellEnd"/>
      <w:r w:rsidRPr="003B53E8">
        <w:rPr>
          <w:rFonts w:ascii="Times New Roman" w:eastAsia="Times New Roman" w:hAnsi="Times New Roman" w:cs="Times New Roman"/>
          <w:bCs/>
          <w:sz w:val="24"/>
          <w:szCs w:val="24"/>
        </w:rPr>
        <w:t xml:space="preserve"> speech acts</w:t>
      </w:r>
      <w:r w:rsidRPr="003B53E8">
        <w:rPr>
          <w:rFonts w:ascii="Times New Roman" w:eastAsia="Times New Roman" w:hAnsi="Times New Roman" w:cs="Times New Roman"/>
          <w:sz w:val="24"/>
          <w:szCs w:val="24"/>
        </w:rPr>
        <w:t xml:space="preserve"> are used to </w:t>
      </w:r>
      <w:r w:rsidRPr="003B53E8">
        <w:rPr>
          <w:rFonts w:ascii="Times New Roman" w:eastAsia="Times New Roman" w:hAnsi="Times New Roman" w:cs="Times New Roman"/>
          <w:bCs/>
          <w:sz w:val="24"/>
          <w:szCs w:val="24"/>
        </w:rPr>
        <w:t>offer value-based incentives</w:t>
      </w:r>
      <w:r w:rsidRPr="003B53E8">
        <w:rPr>
          <w:rFonts w:ascii="Times New Roman" w:eastAsia="Times New Roman" w:hAnsi="Times New Roman" w:cs="Times New Roman"/>
          <w:sz w:val="24"/>
          <w:szCs w:val="24"/>
        </w:rPr>
        <w:t xml:space="preserve">, such as: “5GB BONUS,”, “6X BONUS,”, “Guaranteed </w:t>
      </w:r>
      <w:proofErr w:type="spellStart"/>
      <w:r w:rsidRPr="003B53E8">
        <w:rPr>
          <w:rFonts w:ascii="Times New Roman" w:eastAsia="Times New Roman" w:hAnsi="Times New Roman" w:cs="Times New Roman"/>
          <w:sz w:val="24"/>
          <w:szCs w:val="24"/>
        </w:rPr>
        <w:t>CashToken</w:t>
      </w:r>
      <w:proofErr w:type="spellEnd"/>
      <w:r w:rsidRPr="003B53E8">
        <w:rPr>
          <w:rFonts w:ascii="Times New Roman" w:eastAsia="Times New Roman" w:hAnsi="Times New Roman" w:cs="Times New Roman"/>
          <w:sz w:val="24"/>
          <w:szCs w:val="24"/>
        </w:rPr>
        <w:t>,”</w:t>
      </w:r>
      <w:proofErr w:type="gramStart"/>
      <w:r w:rsidRPr="003B53E8">
        <w:rPr>
          <w:rFonts w:ascii="Times New Roman" w:eastAsia="Times New Roman" w:hAnsi="Times New Roman" w:cs="Times New Roman"/>
          <w:sz w:val="24"/>
          <w:szCs w:val="24"/>
        </w:rPr>
        <w:t>,  “</w:t>
      </w:r>
      <w:proofErr w:type="gramEnd"/>
      <w:r w:rsidRPr="003B53E8">
        <w:rPr>
          <w:rFonts w:ascii="Times New Roman" w:eastAsia="Times New Roman" w:hAnsi="Times New Roman" w:cs="Times New Roman"/>
          <w:sz w:val="24"/>
          <w:szCs w:val="24"/>
        </w:rPr>
        <w:t xml:space="preserve">20% BONUS data.” These promises function to </w:t>
      </w:r>
      <w:r w:rsidRPr="003B53E8">
        <w:rPr>
          <w:rFonts w:ascii="Times New Roman" w:eastAsia="Times New Roman" w:hAnsi="Times New Roman" w:cs="Times New Roman"/>
          <w:bCs/>
          <w:sz w:val="24"/>
          <w:szCs w:val="24"/>
        </w:rPr>
        <w:t>motivate user compliance</w:t>
      </w:r>
      <w:r w:rsidRPr="003B53E8">
        <w:rPr>
          <w:rFonts w:ascii="Times New Roman" w:eastAsia="Times New Roman" w:hAnsi="Times New Roman" w:cs="Times New Roman"/>
          <w:sz w:val="24"/>
          <w:szCs w:val="24"/>
        </w:rPr>
        <w:t xml:space="preserve">, build </w:t>
      </w:r>
      <w:r w:rsidRPr="003B53E8">
        <w:rPr>
          <w:rFonts w:ascii="Times New Roman" w:eastAsia="Times New Roman" w:hAnsi="Times New Roman" w:cs="Times New Roman"/>
          <w:bCs/>
          <w:sz w:val="24"/>
          <w:szCs w:val="24"/>
        </w:rPr>
        <w:t>trust in the brand</w:t>
      </w:r>
      <w:r w:rsidRPr="003B53E8">
        <w:rPr>
          <w:rFonts w:ascii="Times New Roman" w:eastAsia="Times New Roman" w:hAnsi="Times New Roman" w:cs="Times New Roman"/>
          <w:sz w:val="24"/>
          <w:szCs w:val="24"/>
        </w:rPr>
        <w:t xml:space="preserve">, and shift consumer behavior toward more cost-effective or digitally controlled channels such as app-based recharge. The use of words like </w:t>
      </w:r>
      <w:r w:rsidRPr="003B53E8">
        <w:rPr>
          <w:rFonts w:ascii="Times New Roman" w:eastAsia="Times New Roman" w:hAnsi="Times New Roman" w:cs="Times New Roman"/>
          <w:iCs/>
          <w:sz w:val="24"/>
          <w:szCs w:val="24"/>
        </w:rPr>
        <w:t>“guaranteed”</w:t>
      </w:r>
      <w:r w:rsidRPr="003B53E8">
        <w:rPr>
          <w:rFonts w:ascii="Times New Roman" w:eastAsia="Times New Roman" w:hAnsi="Times New Roman" w:cs="Times New Roman"/>
          <w:sz w:val="24"/>
          <w:szCs w:val="24"/>
        </w:rPr>
        <w:t xml:space="preserve"> and precise benefit descriptions enhances </w:t>
      </w:r>
      <w:r w:rsidRPr="003B53E8">
        <w:rPr>
          <w:rFonts w:ascii="Times New Roman" w:eastAsia="Times New Roman" w:hAnsi="Times New Roman" w:cs="Times New Roman"/>
          <w:bCs/>
          <w:sz w:val="24"/>
          <w:szCs w:val="24"/>
        </w:rPr>
        <w:t>perceived credibility and reliability</w:t>
      </w:r>
      <w:r w:rsidRPr="003B53E8">
        <w:rPr>
          <w:rFonts w:ascii="Times New Roman" w:eastAsia="Times New Roman" w:hAnsi="Times New Roman" w:cs="Times New Roman"/>
          <w:sz w:val="24"/>
          <w:szCs w:val="24"/>
        </w:rPr>
        <w:t>.</w:t>
      </w:r>
    </w:p>
    <w:p w:rsidR="003B53E8" w:rsidRPr="003B53E8" w:rsidRDefault="003B53E8" w:rsidP="00E52E38">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Assertive speech acts</w:t>
      </w:r>
      <w:r w:rsidRPr="003B53E8">
        <w:rPr>
          <w:rFonts w:ascii="Times New Roman" w:eastAsia="Times New Roman" w:hAnsi="Times New Roman" w:cs="Times New Roman"/>
          <w:sz w:val="24"/>
          <w:szCs w:val="24"/>
        </w:rPr>
        <w:t xml:space="preserve"> help to provide factual content that grounds the promotional claims and sets clear expectations in expressions indicating balance left, validity periods, and eligibility conditions. They are deployed to enhance </w:t>
      </w:r>
      <w:r w:rsidRPr="003B53E8">
        <w:rPr>
          <w:rFonts w:ascii="Times New Roman" w:eastAsia="Times New Roman" w:hAnsi="Times New Roman" w:cs="Times New Roman"/>
          <w:bCs/>
          <w:sz w:val="24"/>
          <w:szCs w:val="24"/>
        </w:rPr>
        <w:t>transparency</w:t>
      </w:r>
      <w:r w:rsidRPr="003B53E8">
        <w:rPr>
          <w:rFonts w:ascii="Times New Roman" w:eastAsia="Times New Roman" w:hAnsi="Times New Roman" w:cs="Times New Roman"/>
          <w:sz w:val="24"/>
          <w:szCs w:val="24"/>
        </w:rPr>
        <w:t xml:space="preserve">, provide </w:t>
      </w:r>
      <w:r w:rsidRPr="003B53E8">
        <w:rPr>
          <w:rFonts w:ascii="Times New Roman" w:eastAsia="Times New Roman" w:hAnsi="Times New Roman" w:cs="Times New Roman"/>
          <w:bCs/>
          <w:sz w:val="24"/>
          <w:szCs w:val="24"/>
        </w:rPr>
        <w:t>clarity</w:t>
      </w:r>
      <w:r w:rsidRPr="003B53E8">
        <w:rPr>
          <w:rFonts w:ascii="Times New Roman" w:eastAsia="Times New Roman" w:hAnsi="Times New Roman" w:cs="Times New Roman"/>
          <w:sz w:val="24"/>
          <w:szCs w:val="24"/>
        </w:rPr>
        <w:t xml:space="preserve"> about conditions, and reinforce </w:t>
      </w:r>
      <w:r w:rsidRPr="003B53E8">
        <w:rPr>
          <w:rFonts w:ascii="Times New Roman" w:eastAsia="Times New Roman" w:hAnsi="Times New Roman" w:cs="Times New Roman"/>
          <w:bCs/>
          <w:sz w:val="24"/>
          <w:szCs w:val="24"/>
        </w:rPr>
        <w:t>credibility</w:t>
      </w:r>
      <w:r w:rsidRPr="003B53E8">
        <w:rPr>
          <w:rFonts w:ascii="Times New Roman" w:eastAsia="Times New Roman" w:hAnsi="Times New Roman" w:cs="Times New Roman"/>
          <w:sz w:val="24"/>
          <w:szCs w:val="24"/>
        </w:rPr>
        <w:t xml:space="preserve"> of the promotional offer. This could be seen in expressions such as “Valid for 30-days,” “You have 50MB left,” or “Get N500 worth of </w:t>
      </w:r>
      <w:proofErr w:type="spellStart"/>
      <w:r w:rsidRPr="003B53E8">
        <w:rPr>
          <w:rFonts w:ascii="Times New Roman" w:eastAsia="Times New Roman" w:hAnsi="Times New Roman" w:cs="Times New Roman"/>
          <w:sz w:val="24"/>
          <w:szCs w:val="24"/>
        </w:rPr>
        <w:t>talktime</w:t>
      </w:r>
      <w:proofErr w:type="spellEnd"/>
      <w:r w:rsidRPr="003B53E8">
        <w:rPr>
          <w:rFonts w:ascii="Times New Roman" w:eastAsia="Times New Roman" w:hAnsi="Times New Roman" w:cs="Times New Roman"/>
          <w:sz w:val="24"/>
          <w:szCs w:val="24"/>
        </w:rPr>
        <w:t xml:space="preserve"> with just N100.” </w:t>
      </w:r>
    </w:p>
    <w:p w:rsidR="003B53E8" w:rsidRPr="003B53E8" w:rsidRDefault="003B53E8" w:rsidP="00E52E38">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Expressive speech acts</w:t>
      </w:r>
      <w:r w:rsidRPr="003B53E8">
        <w:rPr>
          <w:rFonts w:ascii="Times New Roman" w:eastAsia="Times New Roman" w:hAnsi="Times New Roman" w:cs="Times New Roman"/>
          <w:sz w:val="24"/>
          <w:szCs w:val="24"/>
        </w:rPr>
        <w:t xml:space="preserve">, either overt or implied, serve as emotional tools to: humanize the corporate voice as in expressions such </w:t>
      </w:r>
      <w:proofErr w:type="gramStart"/>
      <w:r w:rsidRPr="003B53E8">
        <w:rPr>
          <w:rFonts w:ascii="Times New Roman" w:eastAsia="Times New Roman" w:hAnsi="Times New Roman" w:cs="Times New Roman"/>
          <w:sz w:val="24"/>
          <w:szCs w:val="24"/>
        </w:rPr>
        <w:t>as  “</w:t>
      </w:r>
      <w:proofErr w:type="gramEnd"/>
      <w:r w:rsidRPr="003B53E8">
        <w:rPr>
          <w:rFonts w:ascii="Times New Roman" w:eastAsia="Times New Roman" w:hAnsi="Times New Roman" w:cs="Times New Roman"/>
          <w:sz w:val="24"/>
          <w:szCs w:val="24"/>
        </w:rPr>
        <w:t xml:space="preserve">We miss you!”, create excitement or enjoyment in expressions such as “Enjoy More!”, reduce perceived threats or worries as in “No worries on </w:t>
      </w:r>
      <w:proofErr w:type="spellStart"/>
      <w:r w:rsidRPr="003B53E8">
        <w:rPr>
          <w:rFonts w:ascii="Times New Roman" w:eastAsia="Times New Roman" w:hAnsi="Times New Roman" w:cs="Times New Roman"/>
          <w:sz w:val="24"/>
          <w:szCs w:val="24"/>
        </w:rPr>
        <w:t>talktime</w:t>
      </w:r>
      <w:proofErr w:type="spellEnd"/>
      <w:r w:rsidRPr="003B53E8">
        <w:rPr>
          <w:rFonts w:ascii="Times New Roman" w:eastAsia="Times New Roman" w:hAnsi="Times New Roman" w:cs="Times New Roman"/>
          <w:sz w:val="24"/>
          <w:szCs w:val="24"/>
        </w:rPr>
        <w:t xml:space="preserve">...”, establish cultural resonance as evidenced in expressions such as “Don’t miss out on your </w:t>
      </w:r>
      <w:proofErr w:type="spellStart"/>
      <w:r w:rsidRPr="003B53E8">
        <w:rPr>
          <w:rFonts w:ascii="Times New Roman" w:eastAsia="Times New Roman" w:hAnsi="Times New Roman" w:cs="Times New Roman"/>
          <w:sz w:val="24"/>
          <w:szCs w:val="24"/>
        </w:rPr>
        <w:t>favourite</w:t>
      </w:r>
      <w:proofErr w:type="spellEnd"/>
      <w:r w:rsidRPr="003B53E8">
        <w:rPr>
          <w:rFonts w:ascii="Times New Roman" w:eastAsia="Times New Roman" w:hAnsi="Times New Roman" w:cs="Times New Roman"/>
          <w:sz w:val="24"/>
          <w:szCs w:val="24"/>
        </w:rPr>
        <w:t xml:space="preserve"> Nigerian movies”. These acts help to </w:t>
      </w:r>
      <w:r w:rsidRPr="003B53E8">
        <w:rPr>
          <w:rFonts w:ascii="Times New Roman" w:eastAsia="Times New Roman" w:hAnsi="Times New Roman" w:cs="Times New Roman"/>
          <w:bCs/>
          <w:sz w:val="24"/>
          <w:szCs w:val="24"/>
        </w:rPr>
        <w:t>soften the commercial tone</w:t>
      </w:r>
      <w:r w:rsidRPr="003B53E8">
        <w:rPr>
          <w:rFonts w:ascii="Times New Roman" w:eastAsia="Times New Roman" w:hAnsi="Times New Roman" w:cs="Times New Roman"/>
          <w:sz w:val="24"/>
          <w:szCs w:val="24"/>
        </w:rPr>
        <w:t xml:space="preserve"> and contribute to </w:t>
      </w:r>
      <w:r w:rsidRPr="003B53E8">
        <w:rPr>
          <w:rFonts w:ascii="Times New Roman" w:eastAsia="Times New Roman" w:hAnsi="Times New Roman" w:cs="Times New Roman"/>
          <w:bCs/>
          <w:sz w:val="24"/>
          <w:szCs w:val="24"/>
        </w:rPr>
        <w:t>emotional brand attachment</w:t>
      </w:r>
      <w:r w:rsidRPr="003B53E8">
        <w:rPr>
          <w:rFonts w:ascii="Times New Roman" w:eastAsia="Times New Roman" w:hAnsi="Times New Roman" w:cs="Times New Roman"/>
          <w:sz w:val="24"/>
          <w:szCs w:val="24"/>
        </w:rPr>
        <w:t xml:space="preserve"> that makes users feel valued, entertained, or understood.</w:t>
      </w:r>
    </w:p>
    <w:p w:rsidR="003B53E8" w:rsidRPr="003B53E8" w:rsidRDefault="003B53E8" w:rsidP="00E52E38">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Additionally, the analyses further reveal that from both MTN and Airtel messages, certain patterns emerge. </w:t>
      </w:r>
      <w:r w:rsidRPr="003B53E8">
        <w:rPr>
          <w:rFonts w:ascii="Times New Roman" w:eastAsia="Times New Roman" w:hAnsi="Times New Roman" w:cs="Times New Roman"/>
          <w:bCs/>
          <w:sz w:val="24"/>
          <w:szCs w:val="24"/>
        </w:rPr>
        <w:t>App-based incentives</w:t>
      </w:r>
      <w:r w:rsidRPr="003B53E8">
        <w:rPr>
          <w:rFonts w:ascii="Times New Roman" w:eastAsia="Times New Roman" w:hAnsi="Times New Roman" w:cs="Times New Roman"/>
          <w:sz w:val="24"/>
          <w:szCs w:val="24"/>
        </w:rPr>
        <w:t xml:space="preserve"> are increasingly used to encourage digital migration, while the use of </w:t>
      </w:r>
      <w:r w:rsidRPr="003B53E8">
        <w:rPr>
          <w:rFonts w:ascii="Times New Roman" w:eastAsia="Times New Roman" w:hAnsi="Times New Roman" w:cs="Times New Roman"/>
          <w:bCs/>
          <w:sz w:val="24"/>
          <w:szCs w:val="24"/>
        </w:rPr>
        <w:t>urgency cues</w:t>
      </w:r>
      <w:r w:rsidRPr="003B53E8">
        <w:rPr>
          <w:rFonts w:ascii="Times New Roman" w:eastAsia="Times New Roman" w:hAnsi="Times New Roman" w:cs="Times New Roman"/>
          <w:sz w:val="24"/>
          <w:szCs w:val="24"/>
        </w:rPr>
        <w:t xml:space="preserve"> such as limited-time offers and fear of disconnection increases compliance. </w:t>
      </w:r>
      <w:r w:rsidRPr="003B53E8">
        <w:rPr>
          <w:rFonts w:ascii="Times New Roman" w:eastAsia="Times New Roman" w:hAnsi="Times New Roman" w:cs="Times New Roman"/>
          <w:bCs/>
          <w:sz w:val="24"/>
          <w:szCs w:val="24"/>
        </w:rPr>
        <w:t xml:space="preserve">Politeness markers such as </w:t>
      </w:r>
      <w:r w:rsidRPr="003B53E8">
        <w:rPr>
          <w:rFonts w:ascii="Times New Roman" w:eastAsia="Times New Roman" w:hAnsi="Times New Roman" w:cs="Times New Roman"/>
          <w:sz w:val="24"/>
          <w:szCs w:val="24"/>
        </w:rPr>
        <w:t xml:space="preserve">“Kindly recharge” help reduce the imposition of directives, making commands appear as friendly suggestions. Furthermore, blended acts like “Airtel cares!” function dually as </w:t>
      </w:r>
      <w:proofErr w:type="spellStart"/>
      <w:r w:rsidRPr="003B53E8">
        <w:rPr>
          <w:rFonts w:ascii="Times New Roman" w:eastAsia="Times New Roman" w:hAnsi="Times New Roman" w:cs="Times New Roman"/>
          <w:bCs/>
          <w:sz w:val="24"/>
          <w:szCs w:val="24"/>
        </w:rPr>
        <w:t>assertives</w:t>
      </w:r>
      <w:proofErr w:type="spellEnd"/>
      <w:r w:rsidRPr="003B53E8">
        <w:rPr>
          <w:rFonts w:ascii="Times New Roman" w:eastAsia="Times New Roman" w:hAnsi="Times New Roman" w:cs="Times New Roman"/>
          <w:sz w:val="24"/>
          <w:szCs w:val="24"/>
        </w:rPr>
        <w:t xml:space="preserve"> and </w:t>
      </w:r>
      <w:proofErr w:type="spellStart"/>
      <w:r w:rsidRPr="003B53E8">
        <w:rPr>
          <w:rFonts w:ascii="Times New Roman" w:eastAsia="Times New Roman" w:hAnsi="Times New Roman" w:cs="Times New Roman"/>
          <w:bCs/>
          <w:sz w:val="24"/>
          <w:szCs w:val="24"/>
        </w:rPr>
        <w:t>expressives</w:t>
      </w:r>
      <w:proofErr w:type="spellEnd"/>
      <w:r w:rsidRPr="003B53E8">
        <w:rPr>
          <w:rFonts w:ascii="Times New Roman" w:eastAsia="Times New Roman" w:hAnsi="Times New Roman" w:cs="Times New Roman"/>
          <w:sz w:val="24"/>
          <w:szCs w:val="24"/>
        </w:rPr>
        <w:t>, which reinforces corporate image while suggesting moral grounding.</w:t>
      </w:r>
    </w:p>
    <w:p w:rsidR="00DF0C5C" w:rsidRDefault="00DF0C5C" w:rsidP="00DF0C5C">
      <w:pPr>
        <w:spacing w:before="100" w:beforeAutospacing="1" w:after="100" w:afterAutospacing="1" w:line="280" w:lineRule="exact"/>
        <w:rPr>
          <w:rFonts w:ascii="Times New Roman" w:eastAsia="Times New Roman" w:hAnsi="Times New Roman" w:cs="Times New Roman"/>
          <w:b/>
          <w:bCs/>
          <w:sz w:val="24"/>
          <w:szCs w:val="24"/>
        </w:rPr>
      </w:pPr>
    </w:p>
    <w:p w:rsidR="003B53E8" w:rsidRPr="003B53E8" w:rsidRDefault="00211ACD" w:rsidP="00DF0C5C">
      <w:pPr>
        <w:spacing w:before="100" w:beforeAutospacing="1" w:after="100" w:afterAutospacing="1" w:line="280" w:lineRule="exac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5.2</w:t>
      </w:r>
      <w:r>
        <w:rPr>
          <w:rFonts w:ascii="Times New Roman" w:eastAsia="Times New Roman" w:hAnsi="Times New Roman" w:cs="Times New Roman"/>
          <w:b/>
          <w:bCs/>
          <w:sz w:val="24"/>
          <w:szCs w:val="24"/>
        </w:rPr>
        <w:tab/>
      </w:r>
      <w:r w:rsidR="003B53E8" w:rsidRPr="003B53E8">
        <w:rPr>
          <w:rFonts w:ascii="Times New Roman" w:eastAsia="Times New Roman" w:hAnsi="Times New Roman" w:cs="Times New Roman"/>
          <w:b/>
          <w:bCs/>
          <w:sz w:val="24"/>
          <w:szCs w:val="24"/>
        </w:rPr>
        <w:t>Conclusion</w:t>
      </w:r>
    </w:p>
    <w:p w:rsidR="003B53E8" w:rsidRPr="003B53E8" w:rsidRDefault="003B53E8" w:rsidP="00E52E38">
      <w:pPr>
        <w:spacing w:before="100" w:beforeAutospacing="1" w:after="100" w:afterAutospacing="1" w:line="280" w:lineRule="exact"/>
        <w:jc w:val="both"/>
      </w:pPr>
      <w:r w:rsidRPr="003B53E8">
        <w:rPr>
          <w:rFonts w:ascii="Times New Roman" w:hAnsi="Times New Roman" w:cs="Times New Roman"/>
        </w:rPr>
        <w:t xml:space="preserve">By demonstrating </w:t>
      </w:r>
      <w:r w:rsidRPr="003B53E8">
        <w:rPr>
          <w:rFonts w:ascii="Times New Roman" w:eastAsia="Times New Roman" w:hAnsi="Times New Roman" w:cs="Times New Roman"/>
          <w:sz w:val="24"/>
          <w:szCs w:val="24"/>
        </w:rPr>
        <w:t xml:space="preserve">that promotional messages from MTN and Airtel are carefully crafted communicative acts that strategically utilize multiple speech act types in form of </w:t>
      </w:r>
      <w:proofErr w:type="spellStart"/>
      <w:r w:rsidRPr="003B53E8">
        <w:rPr>
          <w:rFonts w:ascii="Times New Roman" w:eastAsia="Times New Roman" w:hAnsi="Times New Roman" w:cs="Times New Roman"/>
          <w:sz w:val="24"/>
          <w:szCs w:val="24"/>
        </w:rPr>
        <w:t>assertives</w:t>
      </w:r>
      <w:proofErr w:type="spellEnd"/>
      <w:r w:rsidRPr="003B53E8">
        <w:rPr>
          <w:rFonts w:ascii="Times New Roman" w:eastAsia="Times New Roman" w:hAnsi="Times New Roman" w:cs="Times New Roman"/>
          <w:sz w:val="24"/>
          <w:szCs w:val="24"/>
        </w:rPr>
        <w:t xml:space="preserve">, directives, </w:t>
      </w:r>
      <w:proofErr w:type="spellStart"/>
      <w:r w:rsidRPr="003B53E8">
        <w:rPr>
          <w:rFonts w:ascii="Times New Roman" w:eastAsia="Times New Roman" w:hAnsi="Times New Roman" w:cs="Times New Roman"/>
          <w:sz w:val="24"/>
          <w:szCs w:val="24"/>
        </w:rPr>
        <w:t>commissives</w:t>
      </w:r>
      <w:proofErr w:type="spellEnd"/>
      <w:r w:rsidRPr="003B53E8">
        <w:rPr>
          <w:rFonts w:ascii="Times New Roman" w:eastAsia="Times New Roman" w:hAnsi="Times New Roman" w:cs="Times New Roman"/>
          <w:sz w:val="24"/>
          <w:szCs w:val="24"/>
        </w:rPr>
        <w:t xml:space="preserve">, and </w:t>
      </w:r>
      <w:proofErr w:type="spellStart"/>
      <w:r w:rsidRPr="003B53E8">
        <w:rPr>
          <w:rFonts w:ascii="Times New Roman" w:eastAsia="Times New Roman" w:hAnsi="Times New Roman" w:cs="Times New Roman"/>
          <w:sz w:val="24"/>
          <w:szCs w:val="24"/>
        </w:rPr>
        <w:t>expressives</w:t>
      </w:r>
      <w:proofErr w:type="spellEnd"/>
      <w:r w:rsidRPr="003B53E8">
        <w:rPr>
          <w:rFonts w:ascii="Times New Roman" w:eastAsia="Times New Roman" w:hAnsi="Times New Roman" w:cs="Times New Roman"/>
          <w:sz w:val="24"/>
          <w:szCs w:val="24"/>
        </w:rPr>
        <w:t xml:space="preserve"> to maximize persuasive impact and customer engagement, this study has contributed to the body of research in </w:t>
      </w:r>
      <w:r w:rsidRPr="003B53E8">
        <w:rPr>
          <w:rFonts w:ascii="Times New Roman" w:hAnsi="Times New Roman" w:cs="Times New Roman"/>
        </w:rPr>
        <w:t>offering empirical insight into the intersection of pragmatics and marketing communication within the Nigerian context.</w:t>
      </w:r>
      <w:r w:rsidRPr="003B53E8">
        <w:t xml:space="preserve"> </w:t>
      </w:r>
      <w:r w:rsidRPr="003B53E8">
        <w:rPr>
          <w:rFonts w:ascii="Times New Roman" w:eastAsia="Times New Roman" w:hAnsi="Times New Roman" w:cs="Times New Roman"/>
          <w:sz w:val="24"/>
          <w:szCs w:val="24"/>
        </w:rPr>
        <w:t xml:space="preserve">The multifunctional speech act strategy adopted by these telecom operators effectively inform, instruct, persuade, and emotionally connect with their users. The predominance of directive speech acts </w:t>
      </w:r>
      <w:r w:rsidRPr="003B53E8">
        <w:rPr>
          <w:rFonts w:ascii="Times New Roman" w:eastAsia="Times New Roman" w:hAnsi="Times New Roman" w:cs="Times New Roman"/>
          <w:sz w:val="24"/>
          <w:szCs w:val="24"/>
        </w:rPr>
        <w:lastRenderedPageBreak/>
        <w:t xml:space="preserve">showcase the core commercial intent of these messages which is to drive immediate user actions such as recharges or app engagement. However, this is complemented by </w:t>
      </w:r>
      <w:proofErr w:type="spellStart"/>
      <w:r w:rsidRPr="003B53E8">
        <w:rPr>
          <w:rFonts w:ascii="Times New Roman" w:eastAsia="Times New Roman" w:hAnsi="Times New Roman" w:cs="Times New Roman"/>
          <w:sz w:val="24"/>
          <w:szCs w:val="24"/>
        </w:rPr>
        <w:t>commissive</w:t>
      </w:r>
      <w:proofErr w:type="spellEnd"/>
      <w:r w:rsidRPr="003B53E8">
        <w:rPr>
          <w:rFonts w:ascii="Times New Roman" w:eastAsia="Times New Roman" w:hAnsi="Times New Roman" w:cs="Times New Roman"/>
          <w:sz w:val="24"/>
          <w:szCs w:val="24"/>
        </w:rPr>
        <w:t xml:space="preserve"> acts that offer incentives and guarantees, assertive acts that build credibility through factual information, and expressive acts that humanize the corporate voice and foster emotional resonance with the audience.</w:t>
      </w:r>
    </w:p>
    <w:p w:rsidR="003B53E8" w:rsidRPr="003B53E8" w:rsidRDefault="003B53E8" w:rsidP="00E52E38">
      <w:pPr>
        <w:spacing w:before="100" w:beforeAutospacing="1" w:after="100" w:afterAutospacing="1" w:line="280" w:lineRule="exact"/>
        <w:ind w:firstLine="720"/>
        <w:jc w:val="both"/>
      </w:pPr>
      <w:r w:rsidRPr="003B53E8">
        <w:rPr>
          <w:rFonts w:ascii="Times New Roman" w:hAnsi="Times New Roman" w:cs="Times New Roman"/>
          <w:sz w:val="24"/>
          <w:szCs w:val="24"/>
        </w:rPr>
        <w:t>Furthermore</w:t>
      </w:r>
      <w:r w:rsidRPr="003B53E8">
        <w:rPr>
          <w:rFonts w:ascii="Times New Roman" w:eastAsia="Times New Roman" w:hAnsi="Times New Roman" w:cs="Times New Roman"/>
          <w:sz w:val="24"/>
          <w:szCs w:val="24"/>
        </w:rPr>
        <w:t>, the findings reveal a deliberate rhetorical layering in the construction of these messages, which enhances their persuasive power and reinforces brand loyalty. The use of politeness strategies, urgency cues, and culturally resonant language further indicates an adaptive communication approach aimed at navigating user expectations, emotions, and behavior within a competitive digital market.</w:t>
      </w:r>
      <w:r w:rsidR="00E541D2">
        <w:t xml:space="preserve"> </w:t>
      </w:r>
      <w:r w:rsidRPr="003B53E8">
        <w:rPr>
          <w:rFonts w:ascii="Times New Roman" w:eastAsia="Times New Roman" w:hAnsi="Times New Roman" w:cs="Times New Roman"/>
          <w:sz w:val="24"/>
          <w:szCs w:val="24"/>
        </w:rPr>
        <w:t>The study affirms that speech act theory provides a robust framework for understanding the pragmatic dynamics of promotional discourse in the Nigerian telecom sector. It highlights how language functions not merely to convey information, but to perform actions that align corporate goals with user behavior in shaping consumer experience, brand perception, and market engagement.</w:t>
      </w:r>
    </w:p>
    <w:p w:rsidR="003B53E8" w:rsidRPr="003B53E8" w:rsidRDefault="00211ACD" w:rsidP="00DF0C5C">
      <w:pPr>
        <w:spacing w:before="100" w:beforeAutospacing="1" w:after="100" w:afterAutospacing="1" w:line="280" w:lineRule="exac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5.3</w:t>
      </w:r>
      <w:r>
        <w:rPr>
          <w:rFonts w:ascii="Times New Roman" w:eastAsia="Times New Roman" w:hAnsi="Times New Roman" w:cs="Times New Roman"/>
          <w:b/>
          <w:bCs/>
          <w:sz w:val="24"/>
          <w:szCs w:val="24"/>
        </w:rPr>
        <w:tab/>
      </w:r>
      <w:r w:rsidR="003B53E8" w:rsidRPr="003B53E8">
        <w:rPr>
          <w:rFonts w:ascii="Times New Roman" w:eastAsia="Times New Roman" w:hAnsi="Times New Roman" w:cs="Times New Roman"/>
          <w:b/>
          <w:bCs/>
          <w:sz w:val="24"/>
          <w:szCs w:val="24"/>
        </w:rPr>
        <w:t>Recommendations</w:t>
      </w:r>
    </w:p>
    <w:p w:rsidR="003B53E8" w:rsidRPr="003B53E8" w:rsidRDefault="003B53E8" w:rsidP="00E52E38">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bCs/>
          <w:sz w:val="24"/>
          <w:szCs w:val="24"/>
        </w:rPr>
        <w:t>Based on the findings of this study, g</w:t>
      </w:r>
      <w:r w:rsidRPr="003B53E8">
        <w:rPr>
          <w:rFonts w:ascii="Times New Roman" w:eastAsia="Times New Roman" w:hAnsi="Times New Roman" w:cs="Times New Roman"/>
          <w:sz w:val="24"/>
          <w:szCs w:val="24"/>
        </w:rPr>
        <w:t xml:space="preserve">iven the positive impact of expressive speech acts in fostering emotional connection and humanizing the brand, telecom operators should intentionally increase the use of emotionally resonant language in their promotional messages. Expressions that convey empathy, excitement, cultural relevance, or appreciation such as “Thank you for staying with us” or “Enjoy your favorite </w:t>
      </w:r>
      <w:proofErr w:type="spellStart"/>
      <w:r w:rsidRPr="003B53E8">
        <w:rPr>
          <w:rFonts w:ascii="Times New Roman" w:eastAsia="Times New Roman" w:hAnsi="Times New Roman" w:cs="Times New Roman"/>
          <w:sz w:val="24"/>
          <w:szCs w:val="24"/>
        </w:rPr>
        <w:t>Nollywood</w:t>
      </w:r>
      <w:proofErr w:type="spellEnd"/>
      <w:r w:rsidRPr="003B53E8">
        <w:rPr>
          <w:rFonts w:ascii="Times New Roman" w:eastAsia="Times New Roman" w:hAnsi="Times New Roman" w:cs="Times New Roman"/>
          <w:sz w:val="24"/>
          <w:szCs w:val="24"/>
        </w:rPr>
        <w:t xml:space="preserve"> hits” should be more utilize to deepen customer loyalty and reinforce brand identity.</w:t>
      </w:r>
    </w:p>
    <w:p w:rsidR="003B53E8" w:rsidRPr="003B53E8" w:rsidRDefault="003B53E8" w:rsidP="00E52E38">
      <w:pPr>
        <w:spacing w:before="100" w:beforeAutospacing="1" w:after="100" w:afterAutospacing="1" w:line="280" w:lineRule="exact"/>
        <w:ind w:firstLine="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Secondly, since directives are the most prevalent and functionally central speech acts in promotional messages, operators should optimize their effectiveness by tailoring them to individual user behavior and preferences. Incorporating personalized calls to action such as recharge suggestions based on usage history or targeted app-based bonuses can enhance user responsiveness. Additionally, promoting digital platforms (e.g., mobile apps) with clear, incentive-based directives will further encourage migration to more efficient, and cost-effective service channels.</w:t>
      </w:r>
    </w:p>
    <w:p w:rsidR="003B53E8" w:rsidRDefault="003B53E8"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Default="00211ACD" w:rsidP="001E2115">
      <w:pPr>
        <w:spacing w:line="280" w:lineRule="exact"/>
        <w:jc w:val="both"/>
        <w:rPr>
          <w:rFonts w:ascii="Times New Roman" w:hAnsi="Times New Roman" w:cs="Times New Roman"/>
          <w:b/>
          <w:bCs/>
          <w:kern w:val="2"/>
          <w:sz w:val="24"/>
          <w:szCs w:val="24"/>
          <w14:ligatures w14:val="standardContextual"/>
        </w:rPr>
      </w:pPr>
    </w:p>
    <w:p w:rsidR="00211ACD" w:rsidRPr="003B53E8" w:rsidRDefault="00211ACD" w:rsidP="001E2115">
      <w:pPr>
        <w:spacing w:line="280" w:lineRule="exact"/>
        <w:jc w:val="both"/>
        <w:rPr>
          <w:rFonts w:ascii="Times New Roman" w:hAnsi="Times New Roman" w:cs="Times New Roman"/>
          <w:b/>
          <w:bCs/>
          <w:kern w:val="2"/>
          <w:sz w:val="24"/>
          <w:szCs w:val="24"/>
          <w14:ligatures w14:val="standardContextual"/>
        </w:rPr>
      </w:pPr>
    </w:p>
    <w:p w:rsidR="003B53E8" w:rsidRPr="003B53E8" w:rsidRDefault="003B53E8" w:rsidP="00DF0C5C">
      <w:pPr>
        <w:spacing w:line="280" w:lineRule="exact"/>
        <w:rPr>
          <w:rFonts w:ascii="Times New Roman" w:hAnsi="Times New Roman" w:cs="Times New Roman"/>
          <w:b/>
          <w:bCs/>
          <w:kern w:val="2"/>
          <w:sz w:val="24"/>
          <w:szCs w:val="24"/>
          <w14:ligatures w14:val="standardContextual"/>
        </w:rPr>
      </w:pPr>
      <w:r w:rsidRPr="003B53E8">
        <w:rPr>
          <w:rFonts w:ascii="Times New Roman" w:hAnsi="Times New Roman" w:cs="Times New Roman"/>
          <w:b/>
          <w:bCs/>
          <w:kern w:val="2"/>
          <w:sz w:val="24"/>
          <w:szCs w:val="24"/>
          <w14:ligatures w14:val="standardContextual"/>
        </w:rPr>
        <w:t>References</w:t>
      </w:r>
    </w:p>
    <w:p w:rsidR="003B53E8" w:rsidRPr="003B53E8" w:rsidRDefault="003B53E8" w:rsidP="001E2115">
      <w:pPr>
        <w:spacing w:before="100" w:beforeAutospacing="1" w:after="100" w:afterAutospacing="1" w:line="280" w:lineRule="exact"/>
        <w:ind w:left="720" w:hanging="720"/>
        <w:rPr>
          <w:rFonts w:ascii="Times New Roman" w:eastAsia="Times New Roman" w:hAnsi="Times New Roman" w:cs="Times New Roman"/>
          <w:color w:val="0000FF"/>
          <w:sz w:val="24"/>
          <w:szCs w:val="24"/>
          <w:u w:val="single"/>
        </w:rPr>
      </w:pPr>
      <w:proofErr w:type="spellStart"/>
      <w:r w:rsidRPr="003B53E8">
        <w:rPr>
          <w:rFonts w:ascii="Times New Roman" w:eastAsia="Times New Roman" w:hAnsi="Times New Roman" w:cs="Times New Roman"/>
          <w:sz w:val="24"/>
          <w:szCs w:val="24"/>
        </w:rPr>
        <w:t>Adegoju</w:t>
      </w:r>
      <w:proofErr w:type="spellEnd"/>
      <w:r w:rsidRPr="003B53E8">
        <w:rPr>
          <w:rFonts w:ascii="Times New Roman" w:eastAsia="Times New Roman" w:hAnsi="Times New Roman" w:cs="Times New Roman"/>
          <w:sz w:val="24"/>
          <w:szCs w:val="24"/>
        </w:rPr>
        <w:t xml:space="preserve">, A., &amp; </w:t>
      </w:r>
      <w:proofErr w:type="spellStart"/>
      <w:r w:rsidRPr="003B53E8">
        <w:rPr>
          <w:rFonts w:ascii="Times New Roman" w:eastAsia="Times New Roman" w:hAnsi="Times New Roman" w:cs="Times New Roman"/>
          <w:sz w:val="24"/>
          <w:szCs w:val="24"/>
        </w:rPr>
        <w:t>Oyebode</w:t>
      </w:r>
      <w:proofErr w:type="spellEnd"/>
      <w:r w:rsidRPr="003B53E8">
        <w:rPr>
          <w:rFonts w:ascii="Times New Roman" w:eastAsia="Times New Roman" w:hAnsi="Times New Roman" w:cs="Times New Roman"/>
          <w:sz w:val="24"/>
          <w:szCs w:val="24"/>
        </w:rPr>
        <w:t xml:space="preserve">, O. (2021). </w:t>
      </w:r>
      <w:r w:rsidRPr="003B53E8">
        <w:rPr>
          <w:rFonts w:ascii="Times New Roman" w:eastAsia="Times New Roman" w:hAnsi="Times New Roman" w:cs="Times New Roman"/>
          <w:sz w:val="24"/>
          <w:szCs w:val="24"/>
        </w:rPr>
        <w:tab/>
        <w:t xml:space="preserve">Persuasive strategies and rhetorical techniques in SMS marketing in Nigeria. </w:t>
      </w:r>
      <w:r w:rsidRPr="003B53E8">
        <w:rPr>
          <w:rFonts w:ascii="Times New Roman" w:eastAsia="Times New Roman" w:hAnsi="Times New Roman" w:cs="Times New Roman"/>
          <w:i/>
          <w:iCs/>
          <w:sz w:val="24"/>
          <w:szCs w:val="24"/>
        </w:rPr>
        <w:t>Discourse and Communication</w:t>
      </w:r>
      <w:r w:rsidRPr="003B53E8">
        <w:rPr>
          <w:rFonts w:ascii="Times New Roman" w:eastAsia="Times New Roman" w:hAnsi="Times New Roman" w:cs="Times New Roman"/>
          <w:sz w:val="24"/>
          <w:szCs w:val="24"/>
        </w:rPr>
        <w:t xml:space="preserve">, 15(2), 210–227. </w:t>
      </w:r>
      <w:hyperlink r:id="rId8" w:history="1">
        <w:r w:rsidRPr="003B53E8">
          <w:rPr>
            <w:rFonts w:ascii="Times New Roman" w:eastAsia="Times New Roman" w:hAnsi="Times New Roman" w:cs="Times New Roman"/>
            <w:color w:val="0000FF"/>
            <w:sz w:val="24"/>
            <w:szCs w:val="24"/>
            <w:u w:val="single"/>
          </w:rPr>
          <w:t>https://doi.org/10.1177/1750481320986479</w:t>
        </w:r>
      </w:hyperlink>
    </w:p>
    <w:p w:rsidR="003B53E8" w:rsidRPr="003B53E8" w:rsidRDefault="003B53E8" w:rsidP="001E2115">
      <w:pPr>
        <w:spacing w:before="100" w:beforeAutospacing="1" w:after="100" w:afterAutospacing="1" w:line="280" w:lineRule="exact"/>
        <w:ind w:left="720" w:hanging="720"/>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Al-</w:t>
      </w:r>
      <w:proofErr w:type="spellStart"/>
      <w:r w:rsidRPr="003B53E8">
        <w:rPr>
          <w:rFonts w:ascii="Times New Roman" w:eastAsia="Times New Roman" w:hAnsi="Times New Roman" w:cs="Times New Roman"/>
          <w:sz w:val="24"/>
          <w:szCs w:val="24"/>
        </w:rPr>
        <w:t>Ghamdi</w:t>
      </w:r>
      <w:proofErr w:type="spellEnd"/>
      <w:r w:rsidRPr="003B53E8">
        <w:rPr>
          <w:rFonts w:ascii="Times New Roman" w:eastAsia="Times New Roman" w:hAnsi="Times New Roman" w:cs="Times New Roman"/>
          <w:sz w:val="24"/>
          <w:szCs w:val="24"/>
        </w:rPr>
        <w:t>, N., &amp; Al-</w:t>
      </w:r>
      <w:proofErr w:type="spellStart"/>
      <w:r w:rsidRPr="003B53E8">
        <w:rPr>
          <w:rFonts w:ascii="Times New Roman" w:eastAsia="Times New Roman" w:hAnsi="Times New Roman" w:cs="Times New Roman"/>
          <w:sz w:val="24"/>
          <w:szCs w:val="24"/>
        </w:rPr>
        <w:t>Ahaideb</w:t>
      </w:r>
      <w:proofErr w:type="spellEnd"/>
      <w:r w:rsidRPr="003B53E8">
        <w:rPr>
          <w:rFonts w:ascii="Times New Roman" w:eastAsia="Times New Roman" w:hAnsi="Times New Roman" w:cs="Times New Roman"/>
          <w:sz w:val="24"/>
          <w:szCs w:val="24"/>
        </w:rPr>
        <w:t xml:space="preserve">, H. (2019). A speech act analysis of SMS advertisements in Saudi Arabia. </w:t>
      </w:r>
      <w:r w:rsidRPr="003B53E8">
        <w:rPr>
          <w:rFonts w:ascii="Times New Roman" w:eastAsia="Times New Roman" w:hAnsi="Times New Roman" w:cs="Times New Roman"/>
          <w:i/>
          <w:iCs/>
          <w:sz w:val="24"/>
          <w:szCs w:val="24"/>
        </w:rPr>
        <w:t>International Journal of English Linguistics</w:t>
      </w:r>
      <w:r w:rsidRPr="003B53E8">
        <w:rPr>
          <w:rFonts w:ascii="Times New Roman" w:eastAsia="Times New Roman" w:hAnsi="Times New Roman" w:cs="Times New Roman"/>
          <w:sz w:val="24"/>
          <w:szCs w:val="24"/>
        </w:rPr>
        <w:t xml:space="preserve">, 9(3), 105–113. </w:t>
      </w:r>
      <w:hyperlink r:id="rId9" w:history="1">
        <w:r w:rsidRPr="003B53E8">
          <w:rPr>
            <w:rFonts w:ascii="Times New Roman" w:eastAsia="Times New Roman" w:hAnsi="Times New Roman" w:cs="Times New Roman"/>
            <w:color w:val="0000FF"/>
            <w:sz w:val="24"/>
            <w:szCs w:val="24"/>
            <w:u w:val="single"/>
          </w:rPr>
          <w:t>https://doi.org/10.5539/ijel.v9n3p105</w:t>
        </w:r>
      </w:hyperlink>
    </w:p>
    <w:p w:rsidR="003B53E8" w:rsidRPr="003B53E8" w:rsidRDefault="003B53E8" w:rsidP="001E2115">
      <w:pPr>
        <w:spacing w:before="100" w:beforeAutospacing="1" w:after="100" w:afterAutospacing="1" w:line="280" w:lineRule="exact"/>
        <w:ind w:left="720" w:hanging="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Ali, M., &amp; </w:t>
      </w:r>
      <w:proofErr w:type="spellStart"/>
      <w:r w:rsidRPr="003B53E8">
        <w:rPr>
          <w:rFonts w:ascii="Times New Roman" w:eastAsia="Times New Roman" w:hAnsi="Times New Roman" w:cs="Times New Roman"/>
          <w:sz w:val="24"/>
          <w:szCs w:val="24"/>
        </w:rPr>
        <w:t>Alawneh</w:t>
      </w:r>
      <w:proofErr w:type="spellEnd"/>
      <w:r w:rsidRPr="003B53E8">
        <w:rPr>
          <w:rFonts w:ascii="Times New Roman" w:eastAsia="Times New Roman" w:hAnsi="Times New Roman" w:cs="Times New Roman"/>
          <w:sz w:val="24"/>
          <w:szCs w:val="24"/>
        </w:rPr>
        <w:t xml:space="preserve">, R. (2023). Pragmatic analysis of speech acts in mobile advertising: The case of SMS promotions. </w:t>
      </w:r>
      <w:r w:rsidRPr="003B53E8">
        <w:rPr>
          <w:rFonts w:ascii="Times New Roman" w:eastAsia="Times New Roman" w:hAnsi="Times New Roman" w:cs="Times New Roman"/>
          <w:i/>
          <w:iCs/>
          <w:sz w:val="24"/>
          <w:szCs w:val="24"/>
        </w:rPr>
        <w:t>Journal of Language and Communication Studies</w:t>
      </w:r>
      <w:r w:rsidRPr="003B53E8">
        <w:rPr>
          <w:rFonts w:ascii="Times New Roman" w:eastAsia="Times New Roman" w:hAnsi="Times New Roman" w:cs="Times New Roman"/>
          <w:sz w:val="24"/>
          <w:szCs w:val="24"/>
        </w:rPr>
        <w:t>, 5(1), 34–49.</w:t>
      </w:r>
    </w:p>
    <w:p w:rsidR="003B53E8" w:rsidRPr="003B53E8" w:rsidRDefault="003B53E8" w:rsidP="001E2115">
      <w:pPr>
        <w:tabs>
          <w:tab w:val="left" w:pos="4770"/>
        </w:tabs>
        <w:spacing w:line="280" w:lineRule="exact"/>
        <w:contextualSpacing/>
        <w:jc w:val="both"/>
        <w:rPr>
          <w:rFonts w:ascii="Times New Roman" w:hAnsi="Times New Roman" w:cs="Times New Roman"/>
          <w:iCs/>
          <w:kern w:val="2"/>
          <w:sz w:val="24"/>
          <w:szCs w:val="24"/>
          <w14:ligatures w14:val="standardContextual"/>
        </w:rPr>
      </w:pPr>
      <w:r w:rsidRPr="003B53E8">
        <w:rPr>
          <w:rFonts w:ascii="Times New Roman" w:hAnsi="Times New Roman" w:cs="Times New Roman"/>
          <w:iCs/>
          <w:kern w:val="2"/>
          <w:sz w:val="24"/>
          <w:szCs w:val="24"/>
          <w14:ligatures w14:val="standardContextual"/>
        </w:rPr>
        <w:t>Asher, N, (2011). Lexical Meaning in Context, Cambridge: Cambridge University Press</w:t>
      </w:r>
    </w:p>
    <w:p w:rsidR="003B53E8" w:rsidRPr="003B53E8" w:rsidRDefault="003B53E8" w:rsidP="001E2115">
      <w:pPr>
        <w:tabs>
          <w:tab w:val="left" w:pos="4770"/>
        </w:tabs>
        <w:spacing w:line="280" w:lineRule="exact"/>
        <w:contextualSpacing/>
        <w:jc w:val="both"/>
        <w:rPr>
          <w:rFonts w:ascii="Times New Roman" w:hAnsi="Times New Roman" w:cs="Times New Roman"/>
          <w:iCs/>
          <w:kern w:val="2"/>
          <w:sz w:val="24"/>
          <w:szCs w:val="24"/>
          <w14:ligatures w14:val="standardContextual"/>
        </w:rPr>
      </w:pPr>
    </w:p>
    <w:p w:rsidR="003B53E8" w:rsidRPr="003B53E8" w:rsidRDefault="003B53E8" w:rsidP="001E2115">
      <w:pPr>
        <w:tabs>
          <w:tab w:val="left" w:pos="4770"/>
        </w:tabs>
        <w:spacing w:line="280" w:lineRule="exact"/>
        <w:contextualSpacing/>
        <w:jc w:val="both"/>
        <w:rPr>
          <w:rFonts w:ascii="Times New Roman" w:hAnsi="Times New Roman" w:cs="Times New Roman"/>
          <w:iCs/>
          <w:kern w:val="2"/>
          <w:sz w:val="24"/>
          <w:szCs w:val="24"/>
          <w14:ligatures w14:val="standardContextual"/>
        </w:rPr>
      </w:pPr>
      <w:r w:rsidRPr="003B53E8">
        <w:rPr>
          <w:rFonts w:ascii="Times New Roman" w:hAnsi="Times New Roman" w:cs="Times New Roman"/>
          <w:iCs/>
          <w:kern w:val="2"/>
          <w:sz w:val="24"/>
          <w:szCs w:val="24"/>
          <w14:ligatures w14:val="standardContextual"/>
        </w:rPr>
        <w:t xml:space="preserve">Austin J.I. (1962). How </w:t>
      </w:r>
      <w:proofErr w:type="gramStart"/>
      <w:r w:rsidRPr="003B53E8">
        <w:rPr>
          <w:rFonts w:ascii="Times New Roman" w:hAnsi="Times New Roman" w:cs="Times New Roman"/>
          <w:iCs/>
          <w:kern w:val="2"/>
          <w:sz w:val="24"/>
          <w:szCs w:val="24"/>
          <w14:ligatures w14:val="standardContextual"/>
        </w:rPr>
        <w:t>To</w:t>
      </w:r>
      <w:proofErr w:type="gramEnd"/>
      <w:r w:rsidRPr="003B53E8">
        <w:rPr>
          <w:rFonts w:ascii="Times New Roman" w:hAnsi="Times New Roman" w:cs="Times New Roman"/>
          <w:iCs/>
          <w:kern w:val="2"/>
          <w:sz w:val="24"/>
          <w:szCs w:val="24"/>
          <w14:ligatures w14:val="standardContextual"/>
        </w:rPr>
        <w:t xml:space="preserve"> Do Things With Words. Cambridge Mass; </w:t>
      </w:r>
      <w:proofErr w:type="spellStart"/>
      <w:r w:rsidRPr="003B53E8">
        <w:rPr>
          <w:rFonts w:ascii="Times New Roman" w:hAnsi="Times New Roman" w:cs="Times New Roman"/>
          <w:iCs/>
          <w:kern w:val="2"/>
          <w:sz w:val="24"/>
          <w:szCs w:val="24"/>
          <w14:ligatures w14:val="standardContextual"/>
        </w:rPr>
        <w:t>Haward</w:t>
      </w:r>
      <w:proofErr w:type="spellEnd"/>
      <w:r w:rsidRPr="003B53E8">
        <w:rPr>
          <w:rFonts w:ascii="Times New Roman" w:hAnsi="Times New Roman" w:cs="Times New Roman"/>
          <w:iCs/>
          <w:kern w:val="2"/>
          <w:sz w:val="24"/>
          <w:szCs w:val="24"/>
          <w14:ligatures w14:val="standardContextual"/>
        </w:rPr>
        <w:t xml:space="preserve"> U.P.</w:t>
      </w:r>
    </w:p>
    <w:p w:rsidR="003B53E8" w:rsidRPr="003B53E8" w:rsidRDefault="003B53E8" w:rsidP="001E2115">
      <w:pPr>
        <w:spacing w:before="100" w:beforeAutospacing="1" w:after="100" w:afterAutospacing="1" w:line="280" w:lineRule="exact"/>
        <w:ind w:left="720" w:hanging="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Culpeper, J., &amp; </w:t>
      </w:r>
      <w:proofErr w:type="spellStart"/>
      <w:r w:rsidRPr="003B53E8">
        <w:rPr>
          <w:rFonts w:ascii="Times New Roman" w:eastAsia="Times New Roman" w:hAnsi="Times New Roman" w:cs="Times New Roman"/>
          <w:sz w:val="24"/>
          <w:szCs w:val="24"/>
        </w:rPr>
        <w:t>Haugh</w:t>
      </w:r>
      <w:proofErr w:type="spellEnd"/>
      <w:r w:rsidRPr="003B53E8">
        <w:rPr>
          <w:rFonts w:ascii="Times New Roman" w:eastAsia="Times New Roman" w:hAnsi="Times New Roman" w:cs="Times New Roman"/>
          <w:sz w:val="24"/>
          <w:szCs w:val="24"/>
        </w:rPr>
        <w:t xml:space="preserve">, M. (2021). </w:t>
      </w:r>
      <w:r w:rsidRPr="003B53E8">
        <w:rPr>
          <w:rFonts w:ascii="Times New Roman" w:eastAsia="Times New Roman" w:hAnsi="Times New Roman" w:cs="Times New Roman"/>
          <w:i/>
          <w:iCs/>
          <w:sz w:val="24"/>
          <w:szCs w:val="24"/>
        </w:rPr>
        <w:t>Pragmatics and the English Language</w:t>
      </w:r>
      <w:r w:rsidRPr="003B53E8">
        <w:rPr>
          <w:rFonts w:ascii="Times New Roman" w:eastAsia="Times New Roman" w:hAnsi="Times New Roman" w:cs="Times New Roman"/>
          <w:sz w:val="24"/>
          <w:szCs w:val="24"/>
        </w:rPr>
        <w:t xml:space="preserve"> (2nd </w:t>
      </w:r>
      <w:proofErr w:type="gramStart"/>
      <w:r w:rsidRPr="003B53E8">
        <w:rPr>
          <w:rFonts w:ascii="Times New Roman" w:eastAsia="Times New Roman" w:hAnsi="Times New Roman" w:cs="Times New Roman"/>
          <w:sz w:val="24"/>
          <w:szCs w:val="24"/>
        </w:rPr>
        <w:t>ed</w:t>
      </w:r>
      <w:proofErr w:type="gramEnd"/>
      <w:r w:rsidRPr="003B53E8">
        <w:rPr>
          <w:rFonts w:ascii="Times New Roman" w:eastAsia="Times New Roman" w:hAnsi="Times New Roman" w:cs="Times New Roman"/>
          <w:sz w:val="24"/>
          <w:szCs w:val="24"/>
        </w:rPr>
        <w:t>.). Palgrave Macmillan.</w:t>
      </w: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kern w:val="2"/>
          <w:sz w:val="24"/>
          <w:szCs w:val="24"/>
          <w14:ligatures w14:val="standardContextual"/>
        </w:rPr>
      </w:pPr>
      <w:r w:rsidRPr="003B53E8">
        <w:rPr>
          <w:rFonts w:ascii="Times New Roman" w:eastAsia="Times New Roman" w:hAnsi="Times New Roman" w:cs="Times New Roman"/>
          <w:kern w:val="2"/>
          <w:sz w:val="24"/>
          <w:szCs w:val="24"/>
          <w14:ligatures w14:val="standardContextual"/>
        </w:rPr>
        <w:t xml:space="preserve">Culpeper, J., &amp; </w:t>
      </w:r>
      <w:proofErr w:type="spellStart"/>
      <w:r w:rsidRPr="003B53E8">
        <w:rPr>
          <w:rFonts w:ascii="Times New Roman" w:eastAsia="Times New Roman" w:hAnsi="Times New Roman" w:cs="Times New Roman"/>
          <w:kern w:val="2"/>
          <w:sz w:val="24"/>
          <w:szCs w:val="24"/>
          <w14:ligatures w14:val="standardContextual"/>
        </w:rPr>
        <w:t>Terkourafi</w:t>
      </w:r>
      <w:proofErr w:type="spellEnd"/>
      <w:r w:rsidRPr="003B53E8">
        <w:rPr>
          <w:rFonts w:ascii="Times New Roman" w:eastAsia="Times New Roman" w:hAnsi="Times New Roman" w:cs="Times New Roman"/>
          <w:kern w:val="2"/>
          <w:sz w:val="24"/>
          <w:szCs w:val="24"/>
          <w14:ligatures w14:val="standardContextual"/>
        </w:rPr>
        <w:t xml:space="preserve">, M. (2021). Politeness and expressive speech acts: Reconsidering relational work. </w:t>
      </w:r>
      <w:r w:rsidRPr="003B53E8">
        <w:rPr>
          <w:rFonts w:ascii="Times New Roman" w:eastAsia="Times New Roman" w:hAnsi="Times New Roman" w:cs="Times New Roman"/>
          <w:i/>
          <w:iCs/>
          <w:kern w:val="2"/>
          <w:sz w:val="24"/>
          <w:szCs w:val="24"/>
          <w14:ligatures w14:val="standardContextual"/>
        </w:rPr>
        <w:t>Pragmatics and Society</w:t>
      </w:r>
      <w:r w:rsidRPr="003B53E8">
        <w:rPr>
          <w:rFonts w:ascii="Times New Roman" w:eastAsia="Times New Roman" w:hAnsi="Times New Roman" w:cs="Times New Roman"/>
          <w:kern w:val="2"/>
          <w:sz w:val="24"/>
          <w:szCs w:val="24"/>
          <w14:ligatures w14:val="standardContextual"/>
        </w:rPr>
        <w:t>, 12(4), 451–470.</w:t>
      </w: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kern w:val="2"/>
          <w:sz w:val="24"/>
          <w:szCs w:val="24"/>
          <w14:ligatures w14:val="standardContextual"/>
        </w:rPr>
      </w:pP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sz w:val="24"/>
          <w:szCs w:val="24"/>
        </w:rPr>
        <w:t>Domaneschi</w:t>
      </w:r>
      <w:proofErr w:type="spellEnd"/>
      <w:r w:rsidRPr="003B53E8">
        <w:rPr>
          <w:rFonts w:ascii="Times New Roman" w:eastAsia="Times New Roman" w:hAnsi="Times New Roman" w:cs="Times New Roman"/>
          <w:sz w:val="24"/>
          <w:szCs w:val="24"/>
        </w:rPr>
        <w:t xml:space="preserve">, F., &amp; Murray, S. E. (2022). Speech acts in political communication: Reassessing </w:t>
      </w:r>
      <w:proofErr w:type="spellStart"/>
      <w:r w:rsidRPr="003B53E8">
        <w:rPr>
          <w:rFonts w:ascii="Times New Roman" w:eastAsia="Times New Roman" w:hAnsi="Times New Roman" w:cs="Times New Roman"/>
          <w:sz w:val="24"/>
          <w:szCs w:val="24"/>
        </w:rPr>
        <w:t>assertives</w:t>
      </w:r>
      <w:proofErr w:type="spellEnd"/>
      <w:r w:rsidRPr="003B53E8">
        <w:rPr>
          <w:rFonts w:ascii="Times New Roman" w:eastAsia="Times New Roman" w:hAnsi="Times New Roman" w:cs="Times New Roman"/>
          <w:sz w:val="24"/>
          <w:szCs w:val="24"/>
        </w:rPr>
        <w:t xml:space="preserve"> and persuasion. </w:t>
      </w:r>
      <w:r w:rsidRPr="003B53E8">
        <w:rPr>
          <w:rFonts w:ascii="Times New Roman" w:eastAsia="Times New Roman" w:hAnsi="Times New Roman" w:cs="Times New Roman"/>
          <w:i/>
          <w:iCs/>
          <w:sz w:val="24"/>
          <w:szCs w:val="24"/>
        </w:rPr>
        <w:t>Pragmatics and Society</w:t>
      </w:r>
      <w:r w:rsidRPr="003B53E8">
        <w:rPr>
          <w:rFonts w:ascii="Times New Roman" w:eastAsia="Times New Roman" w:hAnsi="Times New Roman" w:cs="Times New Roman"/>
          <w:sz w:val="24"/>
          <w:szCs w:val="24"/>
        </w:rPr>
        <w:t>, 13(2), 187–206.</w:t>
      </w: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sz w:val="24"/>
          <w:szCs w:val="24"/>
        </w:rPr>
        <w:t>Duranti</w:t>
      </w:r>
      <w:proofErr w:type="spellEnd"/>
      <w:r w:rsidRPr="003B53E8">
        <w:rPr>
          <w:rFonts w:ascii="Times New Roman" w:eastAsia="Times New Roman" w:hAnsi="Times New Roman" w:cs="Times New Roman"/>
          <w:sz w:val="24"/>
          <w:szCs w:val="24"/>
        </w:rPr>
        <w:t xml:space="preserve">, A. (2019). </w:t>
      </w:r>
      <w:r w:rsidRPr="003B53E8">
        <w:rPr>
          <w:rFonts w:ascii="Times New Roman" w:eastAsia="Times New Roman" w:hAnsi="Times New Roman" w:cs="Times New Roman"/>
          <w:i/>
          <w:iCs/>
          <w:sz w:val="24"/>
          <w:szCs w:val="24"/>
        </w:rPr>
        <w:t>The Anthropology of Intentions: Language in a World of Others</w:t>
      </w:r>
      <w:r w:rsidRPr="003B53E8">
        <w:rPr>
          <w:rFonts w:ascii="Times New Roman" w:eastAsia="Times New Roman" w:hAnsi="Times New Roman" w:cs="Times New Roman"/>
          <w:sz w:val="24"/>
          <w:szCs w:val="24"/>
        </w:rPr>
        <w:t>. Cambridge University Press.</w:t>
      </w: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p>
    <w:p w:rsidR="003B53E8" w:rsidRPr="003B53E8" w:rsidRDefault="003B53E8" w:rsidP="001E2115">
      <w:pPr>
        <w:spacing w:before="100" w:beforeAutospacing="1" w:after="100" w:afterAutospacing="1" w:line="280" w:lineRule="exact"/>
        <w:contextualSpacing/>
        <w:jc w:val="both"/>
        <w:rPr>
          <w:rFonts w:ascii="Times New Roman" w:eastAsia="Times New Roman" w:hAnsi="Times New Roman" w:cs="Times New Roman"/>
          <w:kern w:val="2"/>
          <w:sz w:val="24"/>
          <w:szCs w:val="24"/>
          <w14:ligatures w14:val="standardContextual"/>
        </w:rPr>
      </w:pPr>
      <w:r w:rsidRPr="003B53E8">
        <w:rPr>
          <w:rFonts w:ascii="Times New Roman" w:eastAsia="Times New Roman" w:hAnsi="Times New Roman" w:cs="Times New Roman"/>
          <w:kern w:val="2"/>
          <w:sz w:val="24"/>
          <w:szCs w:val="24"/>
          <w14:ligatures w14:val="standardContextual"/>
        </w:rPr>
        <w:t xml:space="preserve">Flick, U. (2023). </w:t>
      </w:r>
      <w:r w:rsidRPr="003B53E8">
        <w:rPr>
          <w:rFonts w:ascii="Times New Roman" w:eastAsia="Times New Roman" w:hAnsi="Times New Roman" w:cs="Times New Roman"/>
          <w:i/>
          <w:iCs/>
          <w:kern w:val="2"/>
          <w:sz w:val="24"/>
          <w:szCs w:val="24"/>
          <w14:ligatures w14:val="standardContextual"/>
        </w:rPr>
        <w:t>An Introduction to Qualitative Research</w:t>
      </w:r>
      <w:r w:rsidRPr="003B53E8">
        <w:rPr>
          <w:rFonts w:ascii="Times New Roman" w:eastAsia="Times New Roman" w:hAnsi="Times New Roman" w:cs="Times New Roman"/>
          <w:kern w:val="2"/>
          <w:sz w:val="24"/>
          <w:szCs w:val="24"/>
          <w14:ligatures w14:val="standardContextual"/>
        </w:rPr>
        <w:t xml:space="preserve"> (7th </w:t>
      </w:r>
      <w:proofErr w:type="gramStart"/>
      <w:r w:rsidRPr="003B53E8">
        <w:rPr>
          <w:rFonts w:ascii="Times New Roman" w:eastAsia="Times New Roman" w:hAnsi="Times New Roman" w:cs="Times New Roman"/>
          <w:kern w:val="2"/>
          <w:sz w:val="24"/>
          <w:szCs w:val="24"/>
          <w14:ligatures w14:val="standardContextual"/>
        </w:rPr>
        <w:t>ed</w:t>
      </w:r>
      <w:proofErr w:type="gramEnd"/>
      <w:r w:rsidRPr="003B53E8">
        <w:rPr>
          <w:rFonts w:ascii="Times New Roman" w:eastAsia="Times New Roman" w:hAnsi="Times New Roman" w:cs="Times New Roman"/>
          <w:kern w:val="2"/>
          <w:sz w:val="24"/>
          <w:szCs w:val="24"/>
          <w14:ligatures w14:val="standardContextual"/>
        </w:rPr>
        <w:t>.). Sage Publications.</w:t>
      </w:r>
    </w:p>
    <w:p w:rsidR="003B53E8" w:rsidRPr="003B53E8" w:rsidRDefault="003B53E8" w:rsidP="001E2115">
      <w:pPr>
        <w:spacing w:before="100" w:beforeAutospacing="1" w:after="100" w:afterAutospacing="1" w:line="280" w:lineRule="exact"/>
        <w:contextualSpacing/>
        <w:jc w:val="both"/>
        <w:rPr>
          <w:rFonts w:ascii="Times New Roman" w:eastAsia="Times New Roman" w:hAnsi="Times New Roman" w:cs="Times New Roman"/>
          <w:kern w:val="2"/>
          <w:sz w:val="24"/>
          <w:szCs w:val="24"/>
          <w14:ligatures w14:val="standardContextual"/>
        </w:rPr>
      </w:pP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kern w:val="2"/>
          <w:sz w:val="24"/>
          <w:szCs w:val="24"/>
          <w14:ligatures w14:val="standardContextual"/>
        </w:rPr>
      </w:pPr>
      <w:r w:rsidRPr="003B53E8">
        <w:rPr>
          <w:rFonts w:ascii="Times New Roman" w:eastAsia="Times New Roman" w:hAnsi="Times New Roman" w:cs="Times New Roman"/>
          <w:kern w:val="2"/>
          <w:sz w:val="24"/>
          <w:szCs w:val="24"/>
          <w14:ligatures w14:val="standardContextual"/>
        </w:rPr>
        <w:t xml:space="preserve">Huang, Y., &amp; Wang, L. (2020). Directives in intercultural communication: Politeness and mitigation strategies. </w:t>
      </w:r>
      <w:r w:rsidRPr="003B53E8">
        <w:rPr>
          <w:rFonts w:ascii="Times New Roman" w:eastAsia="Times New Roman" w:hAnsi="Times New Roman" w:cs="Times New Roman"/>
          <w:i/>
          <w:iCs/>
          <w:kern w:val="2"/>
          <w:sz w:val="24"/>
          <w:szCs w:val="24"/>
          <w14:ligatures w14:val="standardContextual"/>
        </w:rPr>
        <w:t>Intercultural Pragmatics</w:t>
      </w:r>
      <w:r w:rsidRPr="003B53E8">
        <w:rPr>
          <w:rFonts w:ascii="Times New Roman" w:eastAsia="Times New Roman" w:hAnsi="Times New Roman" w:cs="Times New Roman"/>
          <w:kern w:val="2"/>
          <w:sz w:val="24"/>
          <w:szCs w:val="24"/>
          <w14:ligatures w14:val="standardContextual"/>
        </w:rPr>
        <w:t>, 17(3), 289–314.</w:t>
      </w:r>
    </w:p>
    <w:p w:rsidR="003B53E8" w:rsidRPr="003B53E8" w:rsidRDefault="003B53E8" w:rsidP="001E2115">
      <w:pPr>
        <w:spacing w:before="100" w:beforeAutospacing="1" w:after="100" w:afterAutospacing="1" w:line="280" w:lineRule="exact"/>
        <w:contextualSpacing/>
        <w:jc w:val="both"/>
        <w:rPr>
          <w:rFonts w:ascii="Times New Roman" w:eastAsia="Times New Roman" w:hAnsi="Times New Roman" w:cs="Times New Roman"/>
          <w:sz w:val="24"/>
          <w:szCs w:val="24"/>
        </w:rPr>
      </w:pPr>
    </w:p>
    <w:p w:rsidR="003B53E8" w:rsidRPr="003B53E8" w:rsidRDefault="003B53E8" w:rsidP="001E2115">
      <w:pPr>
        <w:spacing w:before="100" w:beforeAutospacing="1" w:after="100" w:afterAutospacing="1" w:line="280" w:lineRule="exact"/>
        <w:ind w:left="720" w:hanging="720"/>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lastRenderedPageBreak/>
        <w:t xml:space="preserve">Ishihara, N., &amp; Cohen, A. D. (2021). </w:t>
      </w:r>
      <w:r w:rsidRPr="003B53E8">
        <w:rPr>
          <w:rFonts w:ascii="Times New Roman" w:eastAsia="Times New Roman" w:hAnsi="Times New Roman" w:cs="Times New Roman"/>
          <w:sz w:val="24"/>
          <w:szCs w:val="24"/>
        </w:rPr>
        <w:tab/>
      </w:r>
      <w:r w:rsidRPr="003B53E8">
        <w:rPr>
          <w:rFonts w:ascii="Times New Roman" w:eastAsia="Times New Roman" w:hAnsi="Times New Roman" w:cs="Times New Roman"/>
          <w:i/>
          <w:iCs/>
          <w:sz w:val="24"/>
          <w:szCs w:val="24"/>
        </w:rPr>
        <w:t>Teaching and Learning Pragmatics: Where Language and Culture Meet</w:t>
      </w:r>
      <w:r w:rsidRPr="003B53E8">
        <w:rPr>
          <w:rFonts w:ascii="Times New Roman" w:eastAsia="Times New Roman" w:hAnsi="Times New Roman" w:cs="Times New Roman"/>
          <w:sz w:val="24"/>
          <w:szCs w:val="24"/>
        </w:rPr>
        <w:t xml:space="preserve"> (2nd </w:t>
      </w:r>
      <w:proofErr w:type="gramStart"/>
      <w:r w:rsidRPr="003B53E8">
        <w:rPr>
          <w:rFonts w:ascii="Times New Roman" w:eastAsia="Times New Roman" w:hAnsi="Times New Roman" w:cs="Times New Roman"/>
          <w:sz w:val="24"/>
          <w:szCs w:val="24"/>
        </w:rPr>
        <w:t>ed</w:t>
      </w:r>
      <w:proofErr w:type="gramEnd"/>
      <w:r w:rsidRPr="003B53E8">
        <w:rPr>
          <w:rFonts w:ascii="Times New Roman" w:eastAsia="Times New Roman" w:hAnsi="Times New Roman" w:cs="Times New Roman"/>
          <w:sz w:val="24"/>
          <w:szCs w:val="24"/>
        </w:rPr>
        <w:t xml:space="preserve">.). </w:t>
      </w:r>
      <w:proofErr w:type="spellStart"/>
      <w:r w:rsidRPr="003B53E8">
        <w:rPr>
          <w:rFonts w:ascii="Times New Roman" w:eastAsia="Times New Roman" w:hAnsi="Times New Roman" w:cs="Times New Roman"/>
          <w:sz w:val="24"/>
          <w:szCs w:val="24"/>
        </w:rPr>
        <w:t>Routledge</w:t>
      </w:r>
      <w:proofErr w:type="spellEnd"/>
      <w:r w:rsidRPr="003B53E8">
        <w:rPr>
          <w:rFonts w:ascii="Times New Roman" w:eastAsia="Times New Roman" w:hAnsi="Times New Roman" w:cs="Times New Roman"/>
          <w:sz w:val="24"/>
          <w:szCs w:val="24"/>
        </w:rPr>
        <w:t>.</w:t>
      </w: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kern w:val="2"/>
          <w:sz w:val="24"/>
          <w:szCs w:val="24"/>
          <w14:ligatures w14:val="standardContextual"/>
        </w:rPr>
      </w:pPr>
      <w:r w:rsidRPr="003B53E8">
        <w:rPr>
          <w:rFonts w:ascii="Times New Roman" w:eastAsia="Times New Roman" w:hAnsi="Times New Roman" w:cs="Times New Roman"/>
          <w:kern w:val="2"/>
          <w:sz w:val="24"/>
          <w:szCs w:val="24"/>
          <w14:ligatures w14:val="standardContextual"/>
        </w:rPr>
        <w:t xml:space="preserve">King, R., &amp; Park, J. S.-Y. (2019). Classroom directives in multilingual settings: Pedagogical strategies and learner responses. </w:t>
      </w:r>
      <w:r w:rsidRPr="003B53E8">
        <w:rPr>
          <w:rFonts w:ascii="Times New Roman" w:eastAsia="Times New Roman" w:hAnsi="Times New Roman" w:cs="Times New Roman"/>
          <w:i/>
          <w:iCs/>
          <w:kern w:val="2"/>
          <w:sz w:val="24"/>
          <w:szCs w:val="24"/>
          <w14:ligatures w14:val="standardContextual"/>
        </w:rPr>
        <w:t>Language and Education</w:t>
      </w:r>
      <w:r w:rsidRPr="003B53E8">
        <w:rPr>
          <w:rFonts w:ascii="Times New Roman" w:eastAsia="Times New Roman" w:hAnsi="Times New Roman" w:cs="Times New Roman"/>
          <w:kern w:val="2"/>
          <w:sz w:val="24"/>
          <w:szCs w:val="24"/>
          <w14:ligatures w14:val="standardContextual"/>
        </w:rPr>
        <w:t>, 33(2), 127–143.</w:t>
      </w:r>
    </w:p>
    <w:p w:rsidR="003B53E8" w:rsidRPr="003B53E8" w:rsidRDefault="003B53E8" w:rsidP="001E2115">
      <w:pPr>
        <w:spacing w:before="100" w:beforeAutospacing="1" w:after="100" w:afterAutospacing="1" w:line="280" w:lineRule="exact"/>
        <w:contextualSpacing/>
        <w:jc w:val="both"/>
        <w:rPr>
          <w:rFonts w:ascii="Times New Roman" w:eastAsia="Times New Roman" w:hAnsi="Times New Roman" w:cs="Times New Roman"/>
          <w:sz w:val="24"/>
          <w:szCs w:val="24"/>
        </w:rPr>
      </w:pPr>
    </w:p>
    <w:p w:rsidR="003B53E8" w:rsidRPr="003B53E8" w:rsidRDefault="003B53E8" w:rsidP="001E2115">
      <w:pPr>
        <w:tabs>
          <w:tab w:val="left" w:pos="4770"/>
        </w:tabs>
        <w:spacing w:line="280" w:lineRule="exact"/>
        <w:contextualSpacing/>
        <w:jc w:val="both"/>
        <w:rPr>
          <w:rFonts w:ascii="Times New Roman" w:hAnsi="Times New Roman" w:cs="Times New Roman"/>
          <w:iCs/>
          <w:kern w:val="2"/>
          <w:sz w:val="24"/>
          <w:szCs w:val="24"/>
          <w14:ligatures w14:val="standardContextual"/>
        </w:rPr>
      </w:pPr>
      <w:r w:rsidRPr="003B53E8">
        <w:rPr>
          <w:rFonts w:ascii="Times New Roman" w:hAnsi="Times New Roman" w:cs="Times New Roman"/>
          <w:iCs/>
          <w:kern w:val="2"/>
          <w:sz w:val="24"/>
          <w:szCs w:val="24"/>
          <w14:ligatures w14:val="standardContextual"/>
        </w:rPr>
        <w:t>Levinson, N. (1983). Pragmatics, Cambridge: Cambridge University Press.</w:t>
      </w: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Marquez-Reiter, R., &amp; </w:t>
      </w:r>
      <w:proofErr w:type="spellStart"/>
      <w:r w:rsidRPr="003B53E8">
        <w:rPr>
          <w:rFonts w:ascii="Times New Roman" w:eastAsia="Times New Roman" w:hAnsi="Times New Roman" w:cs="Times New Roman"/>
          <w:sz w:val="24"/>
          <w:szCs w:val="24"/>
        </w:rPr>
        <w:t>Placencia</w:t>
      </w:r>
      <w:proofErr w:type="spellEnd"/>
      <w:r w:rsidRPr="003B53E8">
        <w:rPr>
          <w:rFonts w:ascii="Times New Roman" w:eastAsia="Times New Roman" w:hAnsi="Times New Roman" w:cs="Times New Roman"/>
          <w:sz w:val="24"/>
          <w:szCs w:val="24"/>
        </w:rPr>
        <w:t xml:space="preserve">, M. E. (2020). </w:t>
      </w:r>
      <w:r w:rsidRPr="003B53E8">
        <w:rPr>
          <w:rFonts w:ascii="Times New Roman" w:eastAsia="Times New Roman" w:hAnsi="Times New Roman" w:cs="Times New Roman"/>
          <w:i/>
          <w:iCs/>
          <w:sz w:val="24"/>
          <w:szCs w:val="24"/>
        </w:rPr>
        <w:t>Spanish Pragmatics</w:t>
      </w:r>
      <w:r w:rsidRPr="003B53E8">
        <w:rPr>
          <w:rFonts w:ascii="Times New Roman" w:eastAsia="Times New Roman" w:hAnsi="Times New Roman" w:cs="Times New Roman"/>
          <w:sz w:val="24"/>
          <w:szCs w:val="24"/>
        </w:rPr>
        <w:t>. Palgrave Macmillan.</w:t>
      </w:r>
    </w:p>
    <w:p w:rsidR="003B53E8" w:rsidRDefault="003B53E8" w:rsidP="001E2115">
      <w:pPr>
        <w:spacing w:after="0" w:line="280" w:lineRule="exact"/>
        <w:ind w:left="720" w:hanging="720"/>
        <w:rPr>
          <w:rFonts w:ascii="Times New Roman" w:hAnsi="Times New Roman" w:cs="Times New Roman"/>
          <w:sz w:val="24"/>
          <w:szCs w:val="24"/>
        </w:rPr>
      </w:pPr>
      <w:proofErr w:type="spellStart"/>
      <w:r w:rsidRPr="003B53E8">
        <w:rPr>
          <w:rFonts w:ascii="Times New Roman" w:hAnsi="Times New Roman" w:cs="Times New Roman"/>
          <w:sz w:val="24"/>
          <w:szCs w:val="24"/>
        </w:rPr>
        <w:t>Ogbuehi</w:t>
      </w:r>
      <w:proofErr w:type="spellEnd"/>
      <w:r w:rsidRPr="003B53E8">
        <w:rPr>
          <w:rFonts w:ascii="Times New Roman" w:hAnsi="Times New Roman" w:cs="Times New Roman"/>
          <w:sz w:val="24"/>
          <w:szCs w:val="24"/>
        </w:rPr>
        <w:t xml:space="preserve">, P. N.  (2017). A speech act analysis of the language of selected text messages as a means of advertisement. </w:t>
      </w:r>
      <w:r w:rsidRPr="003B53E8">
        <w:rPr>
          <w:rFonts w:ascii="Times New Roman" w:hAnsi="Times New Roman" w:cs="Times New Roman"/>
          <w:i/>
          <w:sz w:val="24"/>
          <w:szCs w:val="24"/>
        </w:rPr>
        <w:t xml:space="preserve">International Journal of Advancement in Development Studies. </w:t>
      </w:r>
      <w:r w:rsidRPr="003B53E8">
        <w:rPr>
          <w:rFonts w:ascii="Times New Roman" w:hAnsi="Times New Roman" w:cs="Times New Roman"/>
          <w:sz w:val="24"/>
          <w:szCs w:val="24"/>
        </w:rPr>
        <w:t xml:space="preserve"> Vol. 12, No 2. Pp. 84-94. </w:t>
      </w:r>
    </w:p>
    <w:p w:rsidR="00211ACD" w:rsidRPr="003B53E8" w:rsidRDefault="00211ACD" w:rsidP="001E2115">
      <w:pPr>
        <w:spacing w:after="0" w:line="280" w:lineRule="exact"/>
        <w:ind w:left="720" w:hanging="720"/>
        <w:rPr>
          <w:rFonts w:ascii="Times New Roman" w:hAnsi="Times New Roman" w:cs="Times New Roman"/>
          <w:sz w:val="24"/>
          <w:szCs w:val="24"/>
        </w:rPr>
      </w:pPr>
    </w:p>
    <w:p w:rsid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sz w:val="24"/>
          <w:szCs w:val="24"/>
        </w:rPr>
        <w:t>Okoro</w:t>
      </w:r>
      <w:proofErr w:type="spellEnd"/>
      <w:r w:rsidRPr="003B53E8">
        <w:rPr>
          <w:rFonts w:ascii="Times New Roman" w:eastAsia="Times New Roman" w:hAnsi="Times New Roman" w:cs="Times New Roman"/>
          <w:sz w:val="24"/>
          <w:szCs w:val="24"/>
        </w:rPr>
        <w:t xml:space="preserve">, N., &amp; </w:t>
      </w:r>
      <w:proofErr w:type="spellStart"/>
      <w:r w:rsidRPr="003B53E8">
        <w:rPr>
          <w:rFonts w:ascii="Times New Roman" w:eastAsia="Times New Roman" w:hAnsi="Times New Roman" w:cs="Times New Roman"/>
          <w:sz w:val="24"/>
          <w:szCs w:val="24"/>
        </w:rPr>
        <w:t>Ekanem</w:t>
      </w:r>
      <w:proofErr w:type="spellEnd"/>
      <w:r w:rsidRPr="003B53E8">
        <w:rPr>
          <w:rFonts w:ascii="Times New Roman" w:eastAsia="Times New Roman" w:hAnsi="Times New Roman" w:cs="Times New Roman"/>
          <w:sz w:val="24"/>
          <w:szCs w:val="24"/>
        </w:rPr>
        <w:t xml:space="preserve">, E. E. (2020). </w:t>
      </w:r>
      <w:r w:rsidRPr="003B53E8">
        <w:rPr>
          <w:rFonts w:ascii="Times New Roman" w:eastAsia="Times New Roman" w:hAnsi="Times New Roman" w:cs="Times New Roman"/>
          <w:i/>
          <w:iCs/>
          <w:sz w:val="24"/>
          <w:szCs w:val="24"/>
        </w:rPr>
        <w:t>Language of persuasion in SMS advertising: A discourse-stylistic analysis</w:t>
      </w:r>
      <w:r w:rsidRPr="003B53E8">
        <w:rPr>
          <w:rFonts w:ascii="Times New Roman" w:eastAsia="Times New Roman" w:hAnsi="Times New Roman" w:cs="Times New Roman"/>
          <w:sz w:val="24"/>
          <w:szCs w:val="24"/>
        </w:rPr>
        <w:t xml:space="preserve">. </w:t>
      </w:r>
      <w:r w:rsidRPr="003B53E8">
        <w:rPr>
          <w:rFonts w:ascii="Times New Roman" w:eastAsia="Times New Roman" w:hAnsi="Times New Roman" w:cs="Times New Roman"/>
          <w:i/>
          <w:iCs/>
          <w:sz w:val="24"/>
          <w:szCs w:val="24"/>
        </w:rPr>
        <w:t>Journal of Communication and Media Research</w:t>
      </w:r>
      <w:r w:rsidRPr="003B53E8">
        <w:rPr>
          <w:rFonts w:ascii="Times New Roman" w:eastAsia="Times New Roman" w:hAnsi="Times New Roman" w:cs="Times New Roman"/>
          <w:sz w:val="24"/>
          <w:szCs w:val="24"/>
        </w:rPr>
        <w:t>, 12(1), 135–147.</w:t>
      </w:r>
    </w:p>
    <w:p w:rsidR="00211ACD" w:rsidRPr="003B53E8" w:rsidRDefault="00211ACD"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p>
    <w:p w:rsidR="003B53E8" w:rsidRPr="003B53E8" w:rsidRDefault="003B53E8" w:rsidP="001E2115">
      <w:pPr>
        <w:tabs>
          <w:tab w:val="left" w:pos="4770"/>
        </w:tabs>
        <w:spacing w:line="280" w:lineRule="exact"/>
        <w:ind w:left="720" w:hanging="720"/>
        <w:contextualSpacing/>
        <w:jc w:val="both"/>
        <w:rPr>
          <w:rFonts w:ascii="Times New Roman" w:hAnsi="Times New Roman" w:cs="Times New Roman"/>
          <w:iCs/>
          <w:kern w:val="2"/>
          <w:sz w:val="24"/>
          <w:szCs w:val="24"/>
          <w14:ligatures w14:val="standardContextual"/>
        </w:rPr>
      </w:pPr>
      <w:proofErr w:type="spellStart"/>
      <w:r w:rsidRPr="003B53E8">
        <w:rPr>
          <w:rFonts w:ascii="Times New Roman" w:hAnsi="Times New Roman" w:cs="Times New Roman"/>
          <w:iCs/>
          <w:kern w:val="2"/>
          <w:sz w:val="24"/>
          <w:szCs w:val="24"/>
          <w14:ligatures w14:val="standardContextual"/>
        </w:rPr>
        <w:t>Olaosun</w:t>
      </w:r>
      <w:proofErr w:type="spellEnd"/>
      <w:r w:rsidRPr="003B53E8">
        <w:rPr>
          <w:rFonts w:ascii="Times New Roman" w:hAnsi="Times New Roman" w:cs="Times New Roman"/>
          <w:iCs/>
          <w:kern w:val="2"/>
          <w:sz w:val="24"/>
          <w:szCs w:val="24"/>
          <w14:ligatures w14:val="standardContextual"/>
        </w:rPr>
        <w:t xml:space="preserve">, 11, 2007,  A pragmatic Analysis of Imperative and Interrogative Moods in Advertising Journals in English and Linguistics vol. 7 &amp; 8 , 127-135, </w:t>
      </w:r>
      <w:proofErr w:type="spellStart"/>
      <w:r w:rsidRPr="003B53E8">
        <w:rPr>
          <w:rFonts w:ascii="Times New Roman" w:hAnsi="Times New Roman" w:cs="Times New Roman"/>
          <w:iCs/>
          <w:kern w:val="2"/>
          <w:sz w:val="24"/>
          <w:szCs w:val="24"/>
          <w14:ligatures w14:val="standardContextual"/>
        </w:rPr>
        <w:t>Obafemi</w:t>
      </w:r>
      <w:proofErr w:type="spellEnd"/>
      <w:r w:rsidRPr="003B53E8">
        <w:rPr>
          <w:rFonts w:ascii="Times New Roman" w:hAnsi="Times New Roman" w:cs="Times New Roman"/>
          <w:iCs/>
          <w:kern w:val="2"/>
          <w:sz w:val="24"/>
          <w:szCs w:val="24"/>
          <w14:ligatures w14:val="standardContextual"/>
        </w:rPr>
        <w:t xml:space="preserve"> </w:t>
      </w:r>
      <w:proofErr w:type="spellStart"/>
      <w:r w:rsidRPr="003B53E8">
        <w:rPr>
          <w:rFonts w:ascii="Times New Roman" w:hAnsi="Times New Roman" w:cs="Times New Roman"/>
          <w:iCs/>
          <w:kern w:val="2"/>
          <w:sz w:val="24"/>
          <w:szCs w:val="24"/>
          <w14:ligatures w14:val="standardContextual"/>
        </w:rPr>
        <w:t>Awolowo</w:t>
      </w:r>
      <w:proofErr w:type="spellEnd"/>
      <w:r w:rsidRPr="003B53E8">
        <w:rPr>
          <w:rFonts w:ascii="Times New Roman" w:hAnsi="Times New Roman" w:cs="Times New Roman"/>
          <w:iCs/>
          <w:kern w:val="2"/>
          <w:sz w:val="24"/>
          <w:szCs w:val="24"/>
          <w14:ligatures w14:val="standardContextual"/>
        </w:rPr>
        <w:t xml:space="preserve"> University, Ile-Ife.</w:t>
      </w:r>
    </w:p>
    <w:p w:rsid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sz w:val="24"/>
          <w:szCs w:val="24"/>
        </w:rPr>
        <w:t>Osunbiyi</w:t>
      </w:r>
      <w:proofErr w:type="spellEnd"/>
      <w:r w:rsidRPr="003B53E8">
        <w:rPr>
          <w:rFonts w:ascii="Times New Roman" w:eastAsia="Times New Roman" w:hAnsi="Times New Roman" w:cs="Times New Roman"/>
          <w:sz w:val="24"/>
          <w:szCs w:val="24"/>
        </w:rPr>
        <w:t xml:space="preserve">, B. (2018). </w:t>
      </w:r>
      <w:r w:rsidRPr="003B53E8">
        <w:rPr>
          <w:rFonts w:ascii="Times New Roman" w:eastAsia="Times New Roman" w:hAnsi="Times New Roman" w:cs="Times New Roman"/>
          <w:i/>
          <w:iCs/>
          <w:sz w:val="24"/>
          <w:szCs w:val="24"/>
        </w:rPr>
        <w:t xml:space="preserve">Mobile marketing and consumer response: A study of text message </w:t>
      </w:r>
      <w:proofErr w:type="gramStart"/>
      <w:r w:rsidRPr="003B53E8">
        <w:rPr>
          <w:rFonts w:ascii="Times New Roman" w:eastAsia="Times New Roman" w:hAnsi="Times New Roman" w:cs="Times New Roman"/>
          <w:i/>
          <w:iCs/>
          <w:sz w:val="24"/>
          <w:szCs w:val="24"/>
        </w:rPr>
        <w:t>advertisement</w:t>
      </w:r>
      <w:proofErr w:type="gramEnd"/>
      <w:r w:rsidRPr="003B53E8">
        <w:rPr>
          <w:rFonts w:ascii="Times New Roman" w:eastAsia="Times New Roman" w:hAnsi="Times New Roman" w:cs="Times New Roman"/>
          <w:sz w:val="24"/>
          <w:szCs w:val="24"/>
        </w:rPr>
        <w:t xml:space="preserve">. </w:t>
      </w:r>
      <w:r w:rsidRPr="003B53E8">
        <w:rPr>
          <w:rFonts w:ascii="Times New Roman" w:eastAsia="Times New Roman" w:hAnsi="Times New Roman" w:cs="Times New Roman"/>
          <w:i/>
          <w:iCs/>
          <w:sz w:val="24"/>
          <w:szCs w:val="24"/>
        </w:rPr>
        <w:t>Nigerian Journal of Marketing</w:t>
      </w:r>
      <w:r w:rsidRPr="003B53E8">
        <w:rPr>
          <w:rFonts w:ascii="Times New Roman" w:eastAsia="Times New Roman" w:hAnsi="Times New Roman" w:cs="Times New Roman"/>
          <w:sz w:val="24"/>
          <w:szCs w:val="24"/>
        </w:rPr>
        <w:t>, 6(2), 89–103.</w:t>
      </w:r>
    </w:p>
    <w:p w:rsidR="00211ACD" w:rsidRPr="003B53E8" w:rsidRDefault="00211ACD"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p>
    <w:p w:rsid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sz w:val="24"/>
          <w:szCs w:val="24"/>
        </w:rPr>
        <w:t>Rzepka</w:t>
      </w:r>
      <w:proofErr w:type="spellEnd"/>
      <w:r w:rsidRPr="003B53E8">
        <w:rPr>
          <w:rFonts w:ascii="Times New Roman" w:eastAsia="Times New Roman" w:hAnsi="Times New Roman" w:cs="Times New Roman"/>
          <w:sz w:val="24"/>
          <w:szCs w:val="24"/>
        </w:rPr>
        <w:t xml:space="preserve">, K., &amp; </w:t>
      </w:r>
      <w:proofErr w:type="spellStart"/>
      <w:r w:rsidRPr="003B53E8">
        <w:rPr>
          <w:rFonts w:ascii="Times New Roman" w:eastAsia="Times New Roman" w:hAnsi="Times New Roman" w:cs="Times New Roman"/>
          <w:sz w:val="24"/>
          <w:szCs w:val="24"/>
        </w:rPr>
        <w:t>Langbroek</w:t>
      </w:r>
      <w:proofErr w:type="spellEnd"/>
      <w:r w:rsidRPr="003B53E8">
        <w:rPr>
          <w:rFonts w:ascii="Times New Roman" w:eastAsia="Times New Roman" w:hAnsi="Times New Roman" w:cs="Times New Roman"/>
          <w:sz w:val="24"/>
          <w:szCs w:val="24"/>
        </w:rPr>
        <w:t xml:space="preserve">, P. M. (2021). The pragmatics of declarations in courtroom communication. </w:t>
      </w:r>
      <w:r w:rsidRPr="003B53E8">
        <w:rPr>
          <w:rFonts w:ascii="Times New Roman" w:eastAsia="Times New Roman" w:hAnsi="Times New Roman" w:cs="Times New Roman"/>
          <w:i/>
          <w:iCs/>
          <w:sz w:val="24"/>
          <w:szCs w:val="24"/>
        </w:rPr>
        <w:t>International Journal for the Semiotics of Law</w:t>
      </w:r>
      <w:r w:rsidRPr="003B53E8">
        <w:rPr>
          <w:rFonts w:ascii="Times New Roman" w:eastAsia="Times New Roman" w:hAnsi="Times New Roman" w:cs="Times New Roman"/>
          <w:sz w:val="24"/>
          <w:szCs w:val="24"/>
        </w:rPr>
        <w:t>, 34(3), 751–770.</w:t>
      </w:r>
    </w:p>
    <w:p w:rsidR="00211ACD" w:rsidRPr="003B53E8" w:rsidRDefault="00211ACD"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p>
    <w:p w:rsidR="003B53E8" w:rsidRDefault="003B53E8" w:rsidP="001E2115">
      <w:pPr>
        <w:tabs>
          <w:tab w:val="left" w:pos="4770"/>
        </w:tabs>
        <w:spacing w:line="280" w:lineRule="exact"/>
        <w:ind w:left="720" w:hanging="720"/>
        <w:contextualSpacing/>
        <w:jc w:val="both"/>
        <w:rPr>
          <w:rFonts w:ascii="Times New Roman" w:hAnsi="Times New Roman" w:cs="Times New Roman"/>
          <w:iCs/>
          <w:kern w:val="2"/>
          <w:sz w:val="24"/>
          <w:szCs w:val="24"/>
          <w14:ligatures w14:val="standardContextual"/>
        </w:rPr>
      </w:pPr>
      <w:r w:rsidRPr="003B53E8">
        <w:rPr>
          <w:rFonts w:ascii="Times New Roman" w:hAnsi="Times New Roman" w:cs="Times New Roman"/>
          <w:iCs/>
          <w:kern w:val="2"/>
          <w:sz w:val="24"/>
          <w:szCs w:val="24"/>
          <w14:ligatures w14:val="standardContextual"/>
        </w:rPr>
        <w:t>Searle J. (1969). Speech Acts, an essay in the philosophy language, Cambridge University Press 1-51</w:t>
      </w:r>
    </w:p>
    <w:p w:rsidR="00211ACD" w:rsidRPr="003B53E8" w:rsidRDefault="00211ACD" w:rsidP="001E2115">
      <w:pPr>
        <w:tabs>
          <w:tab w:val="left" w:pos="4770"/>
        </w:tabs>
        <w:spacing w:line="280" w:lineRule="exact"/>
        <w:ind w:left="720" w:hanging="720"/>
        <w:contextualSpacing/>
        <w:jc w:val="both"/>
        <w:rPr>
          <w:rFonts w:ascii="Times New Roman" w:hAnsi="Times New Roman" w:cs="Times New Roman"/>
          <w:iCs/>
          <w:kern w:val="2"/>
          <w:sz w:val="24"/>
          <w:szCs w:val="24"/>
          <w14:ligatures w14:val="standardContextual"/>
        </w:rPr>
      </w:pP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Searle, J. R. (1975). A taxonomy of illocutionary acts. In K. Gunderson (Ed.), </w:t>
      </w:r>
      <w:r w:rsidRPr="003B53E8">
        <w:rPr>
          <w:rFonts w:ascii="Times New Roman" w:eastAsia="Times New Roman" w:hAnsi="Times New Roman" w:cs="Times New Roman"/>
          <w:i/>
          <w:iCs/>
          <w:sz w:val="24"/>
          <w:szCs w:val="24"/>
        </w:rPr>
        <w:t>Language, Mind and Knowledge</w:t>
      </w:r>
      <w:r w:rsidRPr="003B53E8">
        <w:rPr>
          <w:rFonts w:ascii="Times New Roman" w:eastAsia="Times New Roman" w:hAnsi="Times New Roman" w:cs="Times New Roman"/>
          <w:sz w:val="24"/>
          <w:szCs w:val="24"/>
        </w:rPr>
        <w:t xml:space="preserve"> (Minnesota Studies in the Philosophy of Science, Vol. 7, pp. 344–369). University of Minnesota Press.</w:t>
      </w: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sz w:val="24"/>
          <w:szCs w:val="24"/>
        </w:rPr>
      </w:pPr>
    </w:p>
    <w:p w:rsidR="003B53E8" w:rsidRPr="003B53E8" w:rsidRDefault="003B53E8" w:rsidP="001E2115">
      <w:pPr>
        <w:spacing w:before="100" w:beforeAutospacing="1" w:after="100" w:afterAutospacing="1" w:line="280" w:lineRule="exact"/>
        <w:ind w:left="720" w:hanging="720"/>
        <w:jc w:val="both"/>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sz w:val="24"/>
          <w:szCs w:val="24"/>
        </w:rPr>
        <w:t>Shafiee</w:t>
      </w:r>
      <w:proofErr w:type="spellEnd"/>
      <w:r w:rsidRPr="003B53E8">
        <w:rPr>
          <w:rFonts w:ascii="Times New Roman" w:eastAsia="Times New Roman" w:hAnsi="Times New Roman" w:cs="Times New Roman"/>
          <w:sz w:val="24"/>
          <w:szCs w:val="24"/>
        </w:rPr>
        <w:t xml:space="preserve">, M. M., Rahim, H. A., &amp; Ibrahim, N. A. (2018). Persuasive strategies in mobile advertising messages: A linguistic perspective. </w:t>
      </w:r>
      <w:proofErr w:type="spellStart"/>
      <w:r w:rsidRPr="003B53E8">
        <w:rPr>
          <w:rFonts w:ascii="Times New Roman" w:eastAsia="Times New Roman" w:hAnsi="Times New Roman" w:cs="Times New Roman"/>
          <w:i/>
          <w:iCs/>
          <w:sz w:val="24"/>
          <w:szCs w:val="24"/>
        </w:rPr>
        <w:t>Pertanika</w:t>
      </w:r>
      <w:proofErr w:type="spellEnd"/>
      <w:r w:rsidRPr="003B53E8">
        <w:rPr>
          <w:rFonts w:ascii="Times New Roman" w:eastAsia="Times New Roman" w:hAnsi="Times New Roman" w:cs="Times New Roman"/>
          <w:i/>
          <w:iCs/>
          <w:sz w:val="24"/>
          <w:szCs w:val="24"/>
        </w:rPr>
        <w:t xml:space="preserve"> Journal of Social Sciences &amp; Humanities</w:t>
      </w:r>
      <w:r w:rsidRPr="003B53E8">
        <w:rPr>
          <w:rFonts w:ascii="Times New Roman" w:eastAsia="Times New Roman" w:hAnsi="Times New Roman" w:cs="Times New Roman"/>
          <w:sz w:val="24"/>
          <w:szCs w:val="24"/>
        </w:rPr>
        <w:t>, 26(3), 1897–1911.</w:t>
      </w:r>
    </w:p>
    <w:p w:rsidR="003B53E8" w:rsidRPr="003B53E8" w:rsidRDefault="003B53E8" w:rsidP="001E2115">
      <w:pPr>
        <w:spacing w:before="100" w:beforeAutospacing="1" w:after="100" w:afterAutospacing="1" w:line="280" w:lineRule="exact"/>
        <w:ind w:left="720" w:hanging="720"/>
        <w:contextualSpacing/>
        <w:rPr>
          <w:rFonts w:ascii="Times New Roman" w:eastAsia="Times New Roman" w:hAnsi="Times New Roman" w:cs="Times New Roman"/>
          <w:sz w:val="24"/>
          <w:szCs w:val="24"/>
        </w:rPr>
      </w:pPr>
      <w:proofErr w:type="spellStart"/>
      <w:r w:rsidRPr="003B53E8">
        <w:rPr>
          <w:rFonts w:ascii="Times New Roman" w:eastAsia="Times New Roman" w:hAnsi="Times New Roman" w:cs="Times New Roman"/>
          <w:sz w:val="24"/>
          <w:szCs w:val="24"/>
        </w:rPr>
        <w:t>Statista</w:t>
      </w:r>
      <w:proofErr w:type="spellEnd"/>
      <w:r w:rsidRPr="003B53E8">
        <w:rPr>
          <w:rFonts w:ascii="Times New Roman" w:eastAsia="Times New Roman" w:hAnsi="Times New Roman" w:cs="Times New Roman"/>
          <w:sz w:val="24"/>
          <w:szCs w:val="24"/>
        </w:rPr>
        <w:t xml:space="preserve">. (2023). </w:t>
      </w:r>
      <w:r w:rsidRPr="003B53E8">
        <w:rPr>
          <w:rFonts w:ascii="Times New Roman" w:eastAsia="Times New Roman" w:hAnsi="Times New Roman" w:cs="Times New Roman"/>
          <w:iCs/>
          <w:sz w:val="24"/>
          <w:szCs w:val="24"/>
        </w:rPr>
        <w:t>Number of smartphone users worldwide from 2016 to 2023</w:t>
      </w:r>
      <w:r w:rsidRPr="003B53E8">
        <w:rPr>
          <w:rFonts w:ascii="Times New Roman" w:eastAsia="Times New Roman" w:hAnsi="Times New Roman" w:cs="Times New Roman"/>
          <w:sz w:val="24"/>
          <w:szCs w:val="24"/>
        </w:rPr>
        <w:t xml:space="preserve">. </w:t>
      </w:r>
      <w:hyperlink r:id="rId10" w:history="1">
        <w:r w:rsidRPr="003B53E8">
          <w:rPr>
            <w:rFonts w:ascii="Times New Roman" w:eastAsia="Times New Roman" w:hAnsi="Times New Roman" w:cs="Times New Roman"/>
            <w:color w:val="0000FF"/>
            <w:sz w:val="24"/>
            <w:szCs w:val="24"/>
            <w:u w:val="single"/>
          </w:rPr>
          <w:t>https://www.statista.com/statistics/330695/number-of-smartphone-users-worldwide/</w:t>
        </w:r>
      </w:hyperlink>
    </w:p>
    <w:p w:rsidR="003B53E8" w:rsidRPr="003B53E8" w:rsidRDefault="003B53E8" w:rsidP="001E2115">
      <w:pPr>
        <w:tabs>
          <w:tab w:val="left" w:pos="4770"/>
        </w:tabs>
        <w:spacing w:line="280" w:lineRule="exact"/>
        <w:contextualSpacing/>
        <w:jc w:val="both"/>
        <w:rPr>
          <w:rFonts w:ascii="Times New Roman" w:hAnsi="Times New Roman" w:cs="Times New Roman"/>
          <w:i/>
          <w:iCs/>
          <w:kern w:val="2"/>
          <w:sz w:val="24"/>
          <w:szCs w:val="24"/>
          <w14:ligatures w14:val="standardContextual"/>
        </w:rPr>
      </w:pP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kern w:val="2"/>
          <w:sz w:val="24"/>
          <w:szCs w:val="24"/>
          <w14:ligatures w14:val="standardContextual"/>
        </w:rPr>
      </w:pPr>
      <w:proofErr w:type="spellStart"/>
      <w:r w:rsidRPr="003B53E8">
        <w:rPr>
          <w:rFonts w:ascii="Times New Roman" w:eastAsia="Times New Roman" w:hAnsi="Times New Roman" w:cs="Times New Roman"/>
          <w:kern w:val="2"/>
          <w:sz w:val="24"/>
          <w:szCs w:val="24"/>
          <w14:ligatures w14:val="standardContextual"/>
        </w:rPr>
        <w:t>Todorova</w:t>
      </w:r>
      <w:proofErr w:type="spellEnd"/>
      <w:r w:rsidRPr="003B53E8">
        <w:rPr>
          <w:rFonts w:ascii="Times New Roman" w:eastAsia="Times New Roman" w:hAnsi="Times New Roman" w:cs="Times New Roman"/>
          <w:kern w:val="2"/>
          <w:sz w:val="24"/>
          <w:szCs w:val="24"/>
          <w14:ligatures w14:val="standardContextual"/>
        </w:rPr>
        <w:t xml:space="preserve">, G., &amp; Andersen, R. (2019). Customer service discourse and the pragmatics of commitment: </w:t>
      </w:r>
      <w:proofErr w:type="spellStart"/>
      <w:r w:rsidRPr="003B53E8">
        <w:rPr>
          <w:rFonts w:ascii="Times New Roman" w:eastAsia="Times New Roman" w:hAnsi="Times New Roman" w:cs="Times New Roman"/>
          <w:kern w:val="2"/>
          <w:sz w:val="24"/>
          <w:szCs w:val="24"/>
          <w14:ligatures w14:val="standardContextual"/>
        </w:rPr>
        <w:t>Commissives</w:t>
      </w:r>
      <w:proofErr w:type="spellEnd"/>
      <w:r w:rsidRPr="003B53E8">
        <w:rPr>
          <w:rFonts w:ascii="Times New Roman" w:eastAsia="Times New Roman" w:hAnsi="Times New Roman" w:cs="Times New Roman"/>
          <w:kern w:val="2"/>
          <w:sz w:val="24"/>
          <w:szCs w:val="24"/>
          <w14:ligatures w14:val="standardContextual"/>
        </w:rPr>
        <w:t xml:space="preserve"> in online communication. </w:t>
      </w:r>
      <w:r w:rsidRPr="003B53E8">
        <w:rPr>
          <w:rFonts w:ascii="Times New Roman" w:eastAsia="Times New Roman" w:hAnsi="Times New Roman" w:cs="Times New Roman"/>
          <w:i/>
          <w:iCs/>
          <w:kern w:val="2"/>
          <w:sz w:val="24"/>
          <w:szCs w:val="24"/>
          <w14:ligatures w14:val="standardContextual"/>
        </w:rPr>
        <w:t>Discourse &amp; Communication</w:t>
      </w:r>
      <w:r w:rsidRPr="003B53E8">
        <w:rPr>
          <w:rFonts w:ascii="Times New Roman" w:eastAsia="Times New Roman" w:hAnsi="Times New Roman" w:cs="Times New Roman"/>
          <w:kern w:val="2"/>
          <w:sz w:val="24"/>
          <w:szCs w:val="24"/>
          <w14:ligatures w14:val="standardContextual"/>
        </w:rPr>
        <w:t>, 13(6), 657–674.</w:t>
      </w: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kern w:val="2"/>
          <w:sz w:val="24"/>
          <w:szCs w:val="24"/>
          <w14:ligatures w14:val="standardContextual"/>
        </w:rPr>
      </w:pPr>
    </w:p>
    <w:p w:rsidR="003B53E8" w:rsidRPr="003B53E8" w:rsidRDefault="003B53E8" w:rsidP="001E2115">
      <w:pPr>
        <w:spacing w:before="100" w:beforeAutospacing="1" w:after="100" w:afterAutospacing="1" w:line="280" w:lineRule="exact"/>
        <w:ind w:left="720" w:hanging="720"/>
        <w:contextualSpacing/>
        <w:jc w:val="both"/>
        <w:rPr>
          <w:rFonts w:ascii="Times New Roman" w:eastAsia="Times New Roman" w:hAnsi="Times New Roman" w:cs="Times New Roman"/>
          <w:kern w:val="2"/>
          <w:sz w:val="24"/>
          <w:szCs w:val="24"/>
          <w14:ligatures w14:val="standardContextual"/>
        </w:rPr>
      </w:pPr>
      <w:r w:rsidRPr="003B53E8">
        <w:rPr>
          <w:rFonts w:ascii="Times New Roman" w:eastAsia="Times New Roman" w:hAnsi="Times New Roman" w:cs="Times New Roman"/>
          <w:kern w:val="2"/>
          <w:sz w:val="24"/>
          <w:szCs w:val="24"/>
          <w14:ligatures w14:val="standardContextual"/>
        </w:rPr>
        <w:t xml:space="preserve">Van </w:t>
      </w:r>
      <w:proofErr w:type="spellStart"/>
      <w:r w:rsidRPr="003B53E8">
        <w:rPr>
          <w:rFonts w:ascii="Times New Roman" w:eastAsia="Times New Roman" w:hAnsi="Times New Roman" w:cs="Times New Roman"/>
          <w:kern w:val="2"/>
          <w:sz w:val="24"/>
          <w:szCs w:val="24"/>
          <w14:ligatures w14:val="standardContextual"/>
        </w:rPr>
        <w:t>Eemeren</w:t>
      </w:r>
      <w:proofErr w:type="spellEnd"/>
      <w:r w:rsidRPr="003B53E8">
        <w:rPr>
          <w:rFonts w:ascii="Times New Roman" w:eastAsia="Times New Roman" w:hAnsi="Times New Roman" w:cs="Times New Roman"/>
          <w:kern w:val="2"/>
          <w:sz w:val="24"/>
          <w:szCs w:val="24"/>
          <w14:ligatures w14:val="standardContextual"/>
        </w:rPr>
        <w:t xml:space="preserve">, F. H. (2020). </w:t>
      </w:r>
      <w:r w:rsidRPr="003B53E8">
        <w:rPr>
          <w:rFonts w:ascii="Times New Roman" w:eastAsia="Times New Roman" w:hAnsi="Times New Roman" w:cs="Times New Roman"/>
          <w:i/>
          <w:iCs/>
          <w:kern w:val="2"/>
          <w:sz w:val="24"/>
          <w:szCs w:val="24"/>
          <w14:ligatures w14:val="standardContextual"/>
        </w:rPr>
        <w:t>Argumentation in Actual Practice: Topical Choices and Judgments in the Reconstruction of Argumentative Discourse</w:t>
      </w:r>
      <w:r w:rsidRPr="003B53E8">
        <w:rPr>
          <w:rFonts w:ascii="Times New Roman" w:eastAsia="Times New Roman" w:hAnsi="Times New Roman" w:cs="Times New Roman"/>
          <w:kern w:val="2"/>
          <w:sz w:val="24"/>
          <w:szCs w:val="24"/>
          <w14:ligatures w14:val="standardContextual"/>
        </w:rPr>
        <w:t xml:space="preserve">. John </w:t>
      </w:r>
      <w:proofErr w:type="spellStart"/>
      <w:r w:rsidRPr="003B53E8">
        <w:rPr>
          <w:rFonts w:ascii="Times New Roman" w:eastAsia="Times New Roman" w:hAnsi="Times New Roman" w:cs="Times New Roman"/>
          <w:kern w:val="2"/>
          <w:sz w:val="24"/>
          <w:szCs w:val="24"/>
          <w14:ligatures w14:val="standardContextual"/>
        </w:rPr>
        <w:t>Benjamins</w:t>
      </w:r>
      <w:proofErr w:type="spellEnd"/>
      <w:r w:rsidRPr="003B53E8">
        <w:rPr>
          <w:rFonts w:ascii="Times New Roman" w:eastAsia="Times New Roman" w:hAnsi="Times New Roman" w:cs="Times New Roman"/>
          <w:kern w:val="2"/>
          <w:sz w:val="24"/>
          <w:szCs w:val="24"/>
          <w14:ligatures w14:val="standardContextual"/>
        </w:rPr>
        <w:t>.</w:t>
      </w:r>
    </w:p>
    <w:p w:rsidR="003B53E8" w:rsidRPr="003B53E8" w:rsidRDefault="003B53E8" w:rsidP="001E2115">
      <w:pPr>
        <w:spacing w:before="100" w:beforeAutospacing="1" w:after="100" w:afterAutospacing="1" w:line="280" w:lineRule="exact"/>
        <w:ind w:left="720"/>
        <w:contextualSpacing/>
        <w:jc w:val="both"/>
        <w:rPr>
          <w:rFonts w:ascii="Times New Roman" w:eastAsia="Times New Roman" w:hAnsi="Times New Roman" w:cs="Times New Roman"/>
          <w:sz w:val="24"/>
          <w:szCs w:val="24"/>
        </w:rPr>
      </w:pPr>
    </w:p>
    <w:p w:rsidR="003B53E8" w:rsidRPr="003B53E8" w:rsidRDefault="003B53E8" w:rsidP="001E2115">
      <w:pPr>
        <w:spacing w:before="100" w:beforeAutospacing="1" w:after="100" w:afterAutospacing="1" w:line="280" w:lineRule="exact"/>
        <w:jc w:val="both"/>
        <w:rPr>
          <w:rFonts w:ascii="Times New Roman" w:eastAsia="Times New Roman" w:hAnsi="Times New Roman" w:cs="Times New Roman"/>
          <w:sz w:val="24"/>
          <w:szCs w:val="24"/>
        </w:rPr>
      </w:pPr>
      <w:r w:rsidRPr="003B53E8">
        <w:rPr>
          <w:rFonts w:ascii="Times New Roman" w:eastAsia="Times New Roman" w:hAnsi="Times New Roman" w:cs="Times New Roman"/>
          <w:sz w:val="24"/>
          <w:szCs w:val="24"/>
        </w:rPr>
        <w:t xml:space="preserve">Yule, G. (2020). </w:t>
      </w:r>
      <w:r w:rsidRPr="003B53E8">
        <w:rPr>
          <w:rFonts w:ascii="Times New Roman" w:eastAsia="Times New Roman" w:hAnsi="Times New Roman" w:cs="Times New Roman"/>
          <w:i/>
          <w:iCs/>
          <w:sz w:val="24"/>
          <w:szCs w:val="24"/>
        </w:rPr>
        <w:t>The Study of Language</w:t>
      </w:r>
      <w:r w:rsidRPr="003B53E8">
        <w:rPr>
          <w:rFonts w:ascii="Times New Roman" w:eastAsia="Times New Roman" w:hAnsi="Times New Roman" w:cs="Times New Roman"/>
          <w:sz w:val="24"/>
          <w:szCs w:val="24"/>
        </w:rPr>
        <w:t xml:space="preserve"> (7th </w:t>
      </w:r>
      <w:proofErr w:type="gramStart"/>
      <w:r w:rsidRPr="003B53E8">
        <w:rPr>
          <w:rFonts w:ascii="Times New Roman" w:eastAsia="Times New Roman" w:hAnsi="Times New Roman" w:cs="Times New Roman"/>
          <w:sz w:val="24"/>
          <w:szCs w:val="24"/>
        </w:rPr>
        <w:t>ed</w:t>
      </w:r>
      <w:proofErr w:type="gramEnd"/>
      <w:r w:rsidRPr="003B53E8">
        <w:rPr>
          <w:rFonts w:ascii="Times New Roman" w:eastAsia="Times New Roman" w:hAnsi="Times New Roman" w:cs="Times New Roman"/>
          <w:sz w:val="24"/>
          <w:szCs w:val="24"/>
        </w:rPr>
        <w:t>.). Cambridge University Press.</w:t>
      </w:r>
    </w:p>
    <w:p w:rsidR="003B53E8" w:rsidRPr="003B53E8" w:rsidRDefault="003B53E8" w:rsidP="001E2115">
      <w:pPr>
        <w:spacing w:line="280" w:lineRule="exact"/>
        <w:ind w:left="720" w:hanging="720"/>
        <w:jc w:val="both"/>
        <w:rPr>
          <w:rFonts w:ascii="Times New Roman" w:hAnsi="Times New Roman" w:cs="Times New Roman"/>
          <w:kern w:val="2"/>
          <w:sz w:val="24"/>
          <w:szCs w:val="24"/>
          <w14:ligatures w14:val="standardContextual"/>
        </w:rPr>
      </w:pPr>
      <w:proofErr w:type="spellStart"/>
      <w:r w:rsidRPr="003B53E8">
        <w:rPr>
          <w:rFonts w:ascii="Times New Roman" w:hAnsi="Times New Roman" w:cs="Times New Roman"/>
          <w:kern w:val="2"/>
          <w:sz w:val="24"/>
          <w:szCs w:val="24"/>
          <w14:ligatures w14:val="standardContextual"/>
        </w:rPr>
        <w:t>Zappavigna</w:t>
      </w:r>
      <w:proofErr w:type="spellEnd"/>
      <w:r w:rsidRPr="003B53E8">
        <w:rPr>
          <w:rFonts w:ascii="Times New Roman" w:hAnsi="Times New Roman" w:cs="Times New Roman"/>
          <w:kern w:val="2"/>
          <w:sz w:val="24"/>
          <w:szCs w:val="24"/>
          <w14:ligatures w14:val="standardContextual"/>
        </w:rPr>
        <w:t xml:space="preserve">, M. (2018). The discourse of hashtags: Expressing stance and emotion in digital texts. </w:t>
      </w:r>
      <w:r w:rsidRPr="003B53E8">
        <w:rPr>
          <w:rFonts w:ascii="Times New Roman" w:hAnsi="Times New Roman" w:cs="Times New Roman"/>
          <w:i/>
          <w:iCs/>
          <w:kern w:val="2"/>
          <w:sz w:val="24"/>
          <w:szCs w:val="24"/>
          <w14:ligatures w14:val="standardContextual"/>
        </w:rPr>
        <w:t>Discourse, Context &amp; Media</w:t>
      </w:r>
      <w:r w:rsidRPr="003B53E8">
        <w:rPr>
          <w:rFonts w:ascii="Times New Roman" w:hAnsi="Times New Roman" w:cs="Times New Roman"/>
          <w:kern w:val="2"/>
          <w:sz w:val="24"/>
          <w:szCs w:val="24"/>
          <w14:ligatures w14:val="standardContextual"/>
        </w:rPr>
        <w:t>, 22, 1–8</w:t>
      </w:r>
    </w:p>
    <w:p w:rsidR="003B53E8" w:rsidRPr="003B53E8" w:rsidRDefault="003B53E8" w:rsidP="001E2115">
      <w:pPr>
        <w:spacing w:line="280" w:lineRule="exact"/>
        <w:rPr>
          <w:kern w:val="2"/>
          <w:sz w:val="24"/>
          <w:szCs w:val="24"/>
          <w14:ligatures w14:val="standardContextual"/>
        </w:rPr>
      </w:pPr>
    </w:p>
    <w:p w:rsidR="003B53E8" w:rsidRPr="003B53E8" w:rsidRDefault="003B53E8" w:rsidP="001E2115">
      <w:pPr>
        <w:spacing w:line="280" w:lineRule="exact"/>
        <w:jc w:val="both"/>
        <w:rPr>
          <w:rFonts w:ascii="Times New Roman" w:hAnsi="Times New Roman" w:cs="Times New Roman"/>
          <w:b/>
          <w:bCs/>
          <w:kern w:val="2"/>
          <w:sz w:val="24"/>
          <w:szCs w:val="24"/>
          <w14:ligatures w14:val="standardContextual"/>
        </w:rPr>
      </w:pPr>
    </w:p>
    <w:p w:rsidR="003B53E8" w:rsidRPr="003B53E8" w:rsidRDefault="003B53E8" w:rsidP="001E2115">
      <w:pPr>
        <w:spacing w:line="280" w:lineRule="exact"/>
        <w:jc w:val="both"/>
        <w:rPr>
          <w:rFonts w:ascii="Times New Roman" w:hAnsi="Times New Roman" w:cs="Times New Roman"/>
          <w:b/>
          <w:bCs/>
          <w:kern w:val="2"/>
          <w:sz w:val="24"/>
          <w:szCs w:val="24"/>
          <w14:ligatures w14:val="standardContextual"/>
        </w:rPr>
      </w:pPr>
    </w:p>
    <w:p w:rsidR="003B53E8" w:rsidRPr="003B53E8" w:rsidRDefault="003B53E8" w:rsidP="001E2115">
      <w:pPr>
        <w:spacing w:line="280" w:lineRule="exact"/>
        <w:jc w:val="both"/>
        <w:rPr>
          <w:rFonts w:ascii="Times New Roman" w:hAnsi="Times New Roman" w:cs="Times New Roman"/>
          <w:b/>
          <w:bCs/>
          <w:kern w:val="2"/>
          <w:sz w:val="24"/>
          <w:szCs w:val="24"/>
          <w14:ligatures w14:val="standardContextual"/>
        </w:rPr>
      </w:pP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p>
    <w:p w:rsidR="003B53E8" w:rsidRPr="003B53E8" w:rsidRDefault="003B53E8" w:rsidP="001E2115">
      <w:pPr>
        <w:spacing w:line="280" w:lineRule="exact"/>
        <w:jc w:val="both"/>
        <w:rPr>
          <w:rFonts w:ascii="Times New Roman" w:hAnsi="Times New Roman" w:cs="Times New Roman"/>
          <w:b/>
          <w:bCs/>
          <w:kern w:val="2"/>
          <w:sz w:val="24"/>
          <w:szCs w:val="24"/>
          <w14:ligatures w14:val="standardContextual"/>
        </w:rPr>
      </w:pPr>
    </w:p>
    <w:p w:rsidR="003B53E8" w:rsidRPr="003B53E8" w:rsidRDefault="003B53E8" w:rsidP="001E2115">
      <w:pPr>
        <w:spacing w:line="280" w:lineRule="exact"/>
        <w:jc w:val="both"/>
        <w:rPr>
          <w:rFonts w:ascii="Times New Roman" w:hAnsi="Times New Roman" w:cs="Times New Roman"/>
          <w:b/>
          <w:bCs/>
          <w:kern w:val="2"/>
          <w:sz w:val="24"/>
          <w:szCs w:val="24"/>
          <w14:ligatures w14:val="standardContextual"/>
        </w:rPr>
      </w:pPr>
    </w:p>
    <w:p w:rsidR="003B53E8" w:rsidRPr="003B53E8" w:rsidRDefault="003B53E8" w:rsidP="001E2115">
      <w:pPr>
        <w:spacing w:line="280" w:lineRule="exact"/>
        <w:jc w:val="both"/>
        <w:rPr>
          <w:rFonts w:ascii="Times New Roman" w:hAnsi="Times New Roman" w:cs="Times New Roman"/>
          <w:b/>
          <w:bCs/>
          <w:kern w:val="2"/>
          <w:sz w:val="24"/>
          <w:szCs w:val="24"/>
          <w14:ligatures w14:val="standardContextual"/>
        </w:rPr>
      </w:pPr>
    </w:p>
    <w:p w:rsidR="003B53E8" w:rsidRPr="003B53E8" w:rsidRDefault="003B53E8" w:rsidP="001E2115">
      <w:pPr>
        <w:spacing w:line="280" w:lineRule="exact"/>
        <w:jc w:val="both"/>
        <w:rPr>
          <w:rFonts w:ascii="Times New Roman" w:hAnsi="Times New Roman" w:cs="Times New Roman"/>
          <w:kern w:val="2"/>
          <w:sz w:val="24"/>
          <w:szCs w:val="24"/>
          <w14:ligatures w14:val="standardContextual"/>
        </w:rPr>
      </w:pPr>
    </w:p>
    <w:p w:rsidR="003B53E8" w:rsidRPr="003B53E8" w:rsidRDefault="003B53E8" w:rsidP="001E2115">
      <w:pPr>
        <w:spacing w:line="280" w:lineRule="exact"/>
      </w:pPr>
    </w:p>
    <w:p w:rsidR="006E57A0" w:rsidRDefault="006E57A0" w:rsidP="001E2115">
      <w:pPr>
        <w:spacing w:line="280" w:lineRule="exact"/>
      </w:pPr>
    </w:p>
    <w:sectPr w:rsidR="006E57A0" w:rsidSect="00B4040C">
      <w:head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9B0" w:rsidRDefault="003D39B0" w:rsidP="00D77114">
      <w:pPr>
        <w:spacing w:after="0" w:line="240" w:lineRule="auto"/>
      </w:pPr>
      <w:r>
        <w:separator/>
      </w:r>
    </w:p>
  </w:endnote>
  <w:endnote w:type="continuationSeparator" w:id="0">
    <w:p w:rsidR="003D39B0" w:rsidRDefault="003D39B0" w:rsidP="00D77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7301027"/>
      <w:docPartObj>
        <w:docPartGallery w:val="Page Numbers (Bottom of Page)"/>
        <w:docPartUnique/>
      </w:docPartObj>
    </w:sdtPr>
    <w:sdtEndPr>
      <w:rPr>
        <w:noProof/>
      </w:rPr>
    </w:sdtEndPr>
    <w:sdtContent>
      <w:p w:rsidR="00E52E38" w:rsidRDefault="00E52E38">
        <w:pPr>
          <w:pStyle w:val="Footer"/>
          <w:jc w:val="center"/>
        </w:pPr>
        <w:r>
          <w:fldChar w:fldCharType="begin"/>
        </w:r>
        <w:r>
          <w:instrText xml:space="preserve"> PAGE   \* MERGEFORMAT </w:instrText>
        </w:r>
        <w:r>
          <w:fldChar w:fldCharType="separate"/>
        </w:r>
        <w:r w:rsidR="0033395B">
          <w:rPr>
            <w:noProof/>
          </w:rPr>
          <w:t>19</w:t>
        </w:r>
        <w:r>
          <w:rPr>
            <w:noProof/>
          </w:rPr>
          <w:fldChar w:fldCharType="end"/>
        </w:r>
      </w:p>
    </w:sdtContent>
  </w:sdt>
  <w:p w:rsidR="00E52E38" w:rsidRDefault="00E52E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9B0" w:rsidRDefault="003D39B0" w:rsidP="00D77114">
      <w:pPr>
        <w:spacing w:after="0" w:line="240" w:lineRule="auto"/>
      </w:pPr>
      <w:r>
        <w:separator/>
      </w:r>
    </w:p>
  </w:footnote>
  <w:footnote w:type="continuationSeparator" w:id="0">
    <w:p w:rsidR="003D39B0" w:rsidRDefault="003D39B0" w:rsidP="00D77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E38" w:rsidRDefault="00E52E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17BC2"/>
    <w:multiLevelType w:val="hybridMultilevel"/>
    <w:tmpl w:val="C08C39AE"/>
    <w:lvl w:ilvl="0" w:tplc="2DDCCD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6B344D"/>
    <w:multiLevelType w:val="hybridMultilevel"/>
    <w:tmpl w:val="253E3AF2"/>
    <w:lvl w:ilvl="0" w:tplc="05E434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D7130"/>
    <w:multiLevelType w:val="hybridMultilevel"/>
    <w:tmpl w:val="CC7EADA0"/>
    <w:lvl w:ilvl="0" w:tplc="B0203E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6D3C9A"/>
    <w:multiLevelType w:val="hybridMultilevel"/>
    <w:tmpl w:val="B484C3AC"/>
    <w:lvl w:ilvl="0" w:tplc="47D2AD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DD24E4"/>
    <w:multiLevelType w:val="hybridMultilevel"/>
    <w:tmpl w:val="D0447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C73681"/>
    <w:multiLevelType w:val="multilevel"/>
    <w:tmpl w:val="4E769F2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nsid w:val="408A29F8"/>
    <w:multiLevelType w:val="hybridMultilevel"/>
    <w:tmpl w:val="F544DE58"/>
    <w:lvl w:ilvl="0" w:tplc="FD1EFB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9A4868"/>
    <w:multiLevelType w:val="hybridMultilevel"/>
    <w:tmpl w:val="7B4CB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C94124"/>
    <w:multiLevelType w:val="hybridMultilevel"/>
    <w:tmpl w:val="988A6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4C67A9"/>
    <w:multiLevelType w:val="hybridMultilevel"/>
    <w:tmpl w:val="1FE4ECD0"/>
    <w:lvl w:ilvl="0" w:tplc="7B6A31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3348AB"/>
    <w:multiLevelType w:val="hybridMultilevel"/>
    <w:tmpl w:val="E1340B96"/>
    <w:lvl w:ilvl="0" w:tplc="A8A2C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9D08F0"/>
    <w:multiLevelType w:val="hybridMultilevel"/>
    <w:tmpl w:val="EAF8C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8E28B1"/>
    <w:multiLevelType w:val="hybridMultilevel"/>
    <w:tmpl w:val="44587164"/>
    <w:lvl w:ilvl="0" w:tplc="5B5A01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8A3360B"/>
    <w:multiLevelType w:val="hybridMultilevel"/>
    <w:tmpl w:val="3A041080"/>
    <w:lvl w:ilvl="0" w:tplc="63D684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AB5E5B"/>
    <w:multiLevelType w:val="multilevel"/>
    <w:tmpl w:val="325A298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nsid w:val="6A9F3138"/>
    <w:multiLevelType w:val="hybridMultilevel"/>
    <w:tmpl w:val="10307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AD373EF"/>
    <w:multiLevelType w:val="multilevel"/>
    <w:tmpl w:val="B336A4B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nsid w:val="775E2EE9"/>
    <w:multiLevelType w:val="multilevel"/>
    <w:tmpl w:val="9404D09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nsid w:val="77C168DA"/>
    <w:multiLevelType w:val="hybridMultilevel"/>
    <w:tmpl w:val="559E1E1E"/>
    <w:lvl w:ilvl="0" w:tplc="9D5A1C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6"/>
  </w:num>
  <w:num w:numId="3">
    <w:abstractNumId w:val="17"/>
  </w:num>
  <w:num w:numId="4">
    <w:abstractNumId w:val="5"/>
  </w:num>
  <w:num w:numId="5">
    <w:abstractNumId w:val="14"/>
  </w:num>
  <w:num w:numId="6">
    <w:abstractNumId w:val="7"/>
  </w:num>
  <w:num w:numId="7">
    <w:abstractNumId w:val="15"/>
  </w:num>
  <w:num w:numId="8">
    <w:abstractNumId w:val="4"/>
  </w:num>
  <w:num w:numId="9">
    <w:abstractNumId w:val="8"/>
  </w:num>
  <w:num w:numId="10">
    <w:abstractNumId w:val="1"/>
  </w:num>
  <w:num w:numId="11">
    <w:abstractNumId w:val="13"/>
  </w:num>
  <w:num w:numId="12">
    <w:abstractNumId w:val="2"/>
  </w:num>
  <w:num w:numId="13">
    <w:abstractNumId w:val="0"/>
  </w:num>
  <w:num w:numId="14">
    <w:abstractNumId w:val="9"/>
  </w:num>
  <w:num w:numId="15">
    <w:abstractNumId w:val="12"/>
  </w:num>
  <w:num w:numId="16">
    <w:abstractNumId w:val="6"/>
  </w:num>
  <w:num w:numId="17">
    <w:abstractNumId w:val="10"/>
  </w:num>
  <w:num w:numId="18">
    <w:abstractNumId w:val="18"/>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3E8"/>
    <w:rsid w:val="001E2115"/>
    <w:rsid w:val="00211ACD"/>
    <w:rsid w:val="00294E93"/>
    <w:rsid w:val="0033395B"/>
    <w:rsid w:val="003B53E8"/>
    <w:rsid w:val="003D39B0"/>
    <w:rsid w:val="00497111"/>
    <w:rsid w:val="006C2B1B"/>
    <w:rsid w:val="006E57A0"/>
    <w:rsid w:val="006F1D92"/>
    <w:rsid w:val="00742EC6"/>
    <w:rsid w:val="008B71CD"/>
    <w:rsid w:val="009643FB"/>
    <w:rsid w:val="00A20F30"/>
    <w:rsid w:val="00A3617F"/>
    <w:rsid w:val="00AB1F4F"/>
    <w:rsid w:val="00B4040C"/>
    <w:rsid w:val="00C55AA1"/>
    <w:rsid w:val="00D271ED"/>
    <w:rsid w:val="00D77114"/>
    <w:rsid w:val="00DF0C5C"/>
    <w:rsid w:val="00E52E38"/>
    <w:rsid w:val="00E54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B5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3E8"/>
  </w:style>
  <w:style w:type="paragraph" w:styleId="Header">
    <w:name w:val="header"/>
    <w:basedOn w:val="Normal"/>
    <w:link w:val="HeaderChar"/>
    <w:uiPriority w:val="99"/>
    <w:unhideWhenUsed/>
    <w:rsid w:val="00D77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114"/>
  </w:style>
  <w:style w:type="paragraph" w:styleId="ListParagraph">
    <w:name w:val="List Paragraph"/>
    <w:basedOn w:val="Normal"/>
    <w:uiPriority w:val="34"/>
    <w:qFormat/>
    <w:rsid w:val="00211A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75048132098647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statista.com/statistics/330695/number-of-smartphone-users-worldwide/" TargetMode="External"/><Relationship Id="rId4" Type="http://schemas.openxmlformats.org/officeDocument/2006/relationships/webSettings" Target="webSettings.xml"/><Relationship Id="rId9" Type="http://schemas.openxmlformats.org/officeDocument/2006/relationships/hyperlink" Target="https://doi.org/10.5539/ijel.v9n3p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6694</Words>
  <Characters>38160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2025-05-30T08:48:00Z</dcterms:created>
  <dcterms:modified xsi:type="dcterms:W3CDTF">2025-05-30T12:38:00Z</dcterms:modified>
</cp:coreProperties>
</file>